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445"/>
        <w:gridCol w:w="1245"/>
        <w:gridCol w:w="990"/>
        <w:gridCol w:w="4515"/>
        <w:gridCol w:w="6000"/>
        <w:tblGridChange w:id="0">
          <w:tblGrid>
            <w:gridCol w:w="2445"/>
            <w:gridCol w:w="1245"/>
            <w:gridCol w:w="990"/>
            <w:gridCol w:w="4515"/>
            <w:gridCol w:w="60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i w:val="1"/>
                <w:color w:val="1a1a1a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Мобильное приложение умный дом «Stets Home», версия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highlight w:val="white"/>
                <w:rtl w:val="0"/>
              </w:rPr>
              <w:t xml:space="preserve">Комплексная проверка соответствия выполненных Исполнителем работ предъявляемым к ним требованиям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rPr>
                <w:color w:val="1a1a1a"/>
                <w:highlight w:val="white"/>
              </w:rPr>
            </w:pPr>
            <w:r w:rsidDel="00000000" w:rsidR="00000000" w:rsidRPr="00000000">
              <w:rPr>
                <w:color w:val="1a1a1a"/>
                <w:highlight w:val="white"/>
                <w:rtl w:val="0"/>
              </w:rPr>
              <w:t xml:space="preserve">TR-1; TR-2.1;TR-2.2; TR-3; TR-4.1; TR-4.2; TR-5.1; TR-5.2; TR-5.3; TR-5.4;TR-6.1;TR-6.2; TR-6.3; TR-6.4; TR-6.5; TR-6.6; TR-6.7; TR-6.8; TR-6.9; TR-7.1; TR-7.2; TR-7.3; TR-7.4; TR-7.5; TR-7.6; TR-8.1; TR-8.2;TR-8.3; TR-8.4; TR-8.5.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8"/>
              </w:numPr>
              <w:shd w:fill="ffffff" w:val="clear"/>
              <w:spacing w:before="240" w:line="240" w:lineRule="auto"/>
              <w:ind w:left="708" w:hanging="425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Карта пользовательских историй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8"/>
              </w:numPr>
              <w:shd w:fill="ffffff" w:val="clear"/>
              <w:spacing w:line="240" w:lineRule="auto"/>
              <w:ind w:left="708" w:hanging="425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Диаграмма потоков данных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8"/>
              </w:numPr>
              <w:shd w:fill="ffffff" w:val="clear"/>
              <w:spacing w:line="240" w:lineRule="auto"/>
              <w:ind w:left="708" w:hanging="425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Модель данных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8"/>
              </w:numPr>
              <w:shd w:fill="ffffff" w:val="clear"/>
              <w:spacing w:line="240" w:lineRule="auto"/>
              <w:ind w:left="708" w:hanging="425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Словарь данных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8"/>
              </w:numPr>
              <w:shd w:fill="ffffff" w:val="clear"/>
              <w:spacing w:line="240" w:lineRule="auto"/>
              <w:ind w:left="708" w:hanging="425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Прототип приложения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8"/>
              </w:numPr>
              <w:shd w:fill="ffffff" w:val="clear"/>
              <w:spacing w:after="280" w:line="240" w:lineRule="auto"/>
              <w:ind w:left="708" w:hanging="425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ПМИ сервиса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Средства: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8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смартфон с iOS;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8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доступ в интернет;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Порядок испытаний: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  <w:highlight w:val="white"/>
              </w:rPr>
            </w:pPr>
            <w:r w:rsidDel="00000000" w:rsidR="00000000" w:rsidRPr="00000000">
              <w:rPr>
                <w:color w:val="1a1a1a"/>
                <w:highlight w:val="white"/>
                <w:rtl w:val="0"/>
              </w:rPr>
              <w:t xml:space="preserve">регистрация в приложении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  <w:highlight w:val="white"/>
              </w:rPr>
            </w:pPr>
            <w:r w:rsidDel="00000000" w:rsidR="00000000" w:rsidRPr="00000000">
              <w:rPr>
                <w:color w:val="1a1a1a"/>
                <w:highlight w:val="white"/>
                <w:rtl w:val="0"/>
              </w:rPr>
              <w:t xml:space="preserve">авторизация в приложении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создание Моего Дома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работа с личным кабинетом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работа с домами пользователя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работа с устройствами пользователя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работа с комнатами пользователя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работа со сценариями автоматизации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b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b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b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b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TR1: регистрация в приложении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TR-1:</w:t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в приложении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7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«Эл. адрес».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7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e-mail в поле «Эл. адрес».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7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пароль в поле «Пароль».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Повторно ввести пароль в поле «Повторить пароль».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имя в поле «Имя».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«Go»/«Ввод».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«Создать профиль».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переходит по ссылке, полученной в письме по e-mail.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«Войти домой».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2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«Эл. адрес» стало доступно для редактирования.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2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«Эл. адрес» заполнено.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2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«Пароль» заполнено.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«Повторить пароль» заполнено.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«Имя» заполнено.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«Создать профиль» стала активна.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Появилась кнопка «Войти домой». Пользователь успешно зарегистрирован. Программа отображает сообщение о необходимости активации учетной записи через e-mail. На указанный адрес e-mail пришло уведомление о регистрации и ссылка для активации личного кабинета.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Личный кабинет активирован.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Приложение открывает страницу авторизации.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TR-2: авторизация в приложении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TR-2.1: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авторизация в приложении.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зарегистрирован в приложении.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«Эл. адрес».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e-mail в поле «Эл. адрес».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валидный пароль в поле «Пароль».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«Go»/«Ввод».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 домой”.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«Эл. адрес» стало доступно для редактирования.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«Эл. адрес» заполнено.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«Пароль» заполнено.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5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Пароль проверен, совпадает с указанным при регистрации. Кнопка “Войти домой” стала активна.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5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Вход в приложение выполнен, переход на главную страницу приложения.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TR-2.2:</w:t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авторизация в приложении. Альтернативный сценарий: </w:t>
            </w:r>
            <w:r w:rsidDel="00000000" w:rsidR="00000000" w:rsidRPr="00000000">
              <w:rPr>
                <w:rtl w:val="0"/>
              </w:rPr>
              <w:t xml:space="preserve">восстановление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зарегистрирован в приложении.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6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«Эл. адрес».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6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e-mail в поле «Эл. адрес».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6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пароль в поле «Пароль», значение которого не соответствует значению, указанному при регистрации.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6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«Go»/«Ввод».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6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ссылку “Нажмите здесь, (если забыли пароль)”.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6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в поле с паролем валидный пароль.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6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«Go»/«Ввод».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6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 домой”.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«Эл. адрес» стало доступно для редактирования.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«Эл. адрес» заполнено.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«Пароль» заполнено.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Под полем пароля появилось сообщение, что пароль не совпадает. Кнопка “Войти домой” отсутствует. На экране появляется кнопка “Зарегистрироваться» и сообщение внизу «Нажмите здесь, если забыли пароль»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 e-mail отправлено письмо с паролем от личного кабинета пользователя. На экране появилось сообщение, что пароль отправлен, необходимо проверить e-mail.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“Пароль” заполнено валидными данными.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Пароль проверен, совпадает с указанным при регистрации. Кнопка “Войти домой” стала активна.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Вход в приложение выполнен, переход на главную страницу приложения.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TR-3: Создание Моего Дома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TR-3:</w:t>
            </w:r>
          </w:p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Моего Дома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23"/>
              </w:num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зарегистрирован в приложении.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23"/>
              </w:num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Учетная запись активирована.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23"/>
              </w:num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авторизуется первый раз в приложении.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«Эл. адрес».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e-mail в поле «Эл. адрес».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валидный пароль в поле «Пароль».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«Go»/«Ввод».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 домой”.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5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«Эл. адрес» стало доступно для редактирования.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5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«Эл. адрес» заполнено.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5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«Пароль» заполнено.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5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Пароль проверен, совпадает с указанным при регистрации. Кнопка “Войти домой” стала активна.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5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Вход в приложение выполнен, переход на главную страницу приложения. Мой Дом создан.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TR-4: работа с личным кабинетом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TR-4.1:</w:t>
            </w:r>
          </w:p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смена эл. адреса почты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46"/>
              </w:num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7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иконку личного кабинета.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7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«Логин».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7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новый e-mail в поле «Логин».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7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«Go»/«Ввод».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7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“Сохранить”.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в личный кабинет пользователя выполнен.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«Логин» стало доступно для редактирования.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«Логин» заполнено новым e-mail’ом.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“Сохранить” стала активной.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“Сохранить” стала неактивной. На новый e-mail отправлено письмо с уведомлением о регистрации и ссылка для активации личного кабинета. На экране появилось сообщение о необходимости активации учетной записи. По истечении 3 сек произведен выход из личного кабинета, приложение открывает страницу авторизации.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TR-4.2:</w:t>
            </w:r>
          </w:p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выход из личного кабинета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43"/>
              </w:num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43"/>
              </w:num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перешел в личный кабинет.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5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иконку личного кабинета.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25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“Выйти”.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в личный кабинет пользователя выполнен.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Выход из приложения выполнен. Переход на страницу авторизации выполнен.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TR-5: работа с домами пользователя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TR-5.1:</w:t>
            </w:r>
          </w:p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дополнительных домов пользователя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4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20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“Мой дом”.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20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“Добавить дом”.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0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“Введите имя”.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20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Имя нового дома в поле “Имя дома”.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20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«Go»/«Ввод».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20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“Сохранить”.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Отобразилось меню с вариантами действий с домом.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раздел меню “Добавить дом”.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“Имя дома” стало доступно для редактирования.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“Имя дома” заполнено.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“Сохранить” стала активна.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Новый дом сохранен. Появляется меню вариантами выбора домов и перехода к настройкам конкретного дома или добавления нового дома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TR-5.2:</w:t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добавление пользователей для совместного управления домом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86"/>
              </w:numPr>
              <w:spacing w:line="240" w:lineRule="auto"/>
              <w:ind w:left="425" w:hanging="425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86"/>
              </w:numPr>
              <w:spacing w:line="240" w:lineRule="auto"/>
              <w:ind w:left="425" w:hanging="425"/>
              <w:rPr/>
            </w:pPr>
            <w:r w:rsidDel="00000000" w:rsidR="00000000" w:rsidRPr="00000000">
              <w:rPr>
                <w:rtl w:val="0"/>
              </w:rPr>
              <w:t xml:space="preserve">Пользователь создал один дополнительный дом.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86"/>
              </w:numPr>
              <w:spacing w:line="240" w:lineRule="auto"/>
              <w:ind w:left="425" w:hanging="425"/>
              <w:rPr/>
            </w:pPr>
            <w:r w:rsidDel="00000000" w:rsidR="00000000" w:rsidRPr="00000000">
              <w:rPr>
                <w:rtl w:val="0"/>
              </w:rPr>
              <w:t xml:space="preserve">Приглашаемый пользователь зарегистрирован в приложении.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86"/>
              </w:numPr>
              <w:spacing w:line="240" w:lineRule="auto"/>
              <w:ind w:left="425" w:hanging="425"/>
              <w:rPr/>
            </w:pPr>
            <w:r w:rsidDel="00000000" w:rsidR="00000000" w:rsidRPr="00000000">
              <w:rPr>
                <w:rtl w:val="0"/>
              </w:rPr>
              <w:t xml:space="preserve">Приглашаемый пользователь авторизован в приложении.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59"/>
              </w:numPr>
              <w:ind w:left="141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“Мой дом”.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59"/>
              </w:numPr>
              <w:ind w:left="141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из списка домов созданный пользователем дом.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59"/>
              </w:numPr>
              <w:ind w:left="141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пункт меню “Настройки”.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59"/>
              </w:numPr>
              <w:ind w:left="141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“Пригласить”.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59"/>
              </w:numPr>
              <w:ind w:left="141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“Номер телефона”.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59"/>
              </w:numPr>
              <w:ind w:left="141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в поле “Номер телефона” телефон пользователя, которого необходимо пригласить.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59"/>
              </w:numPr>
              <w:ind w:left="141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“Пригласить”.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59"/>
              </w:numPr>
              <w:ind w:left="141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Приглашенный пользователь переходит по ссылке из SMS.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59"/>
              </w:numPr>
              <w:ind w:left="141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Приглашенный пользователь нажимает “Да” в ответ на предложение о присоединении.</w:t>
            </w:r>
          </w:p>
          <w:p w:rsidR="00000000" w:rsidDel="00000000" w:rsidP="00000000" w:rsidRDefault="00000000" w:rsidRPr="00000000" w14:paraId="000000D6">
            <w:pPr>
              <w:widowControl w:val="0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7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Отобразилось меню с вариантами действий с домом.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7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Созданный дом выбран, активирован. На главном экране выполнен переход в новый дом.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7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раздел меню “Настройки дома”.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7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Функция приглашения пользователя активирована, появилось поле “Номер телефона”.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7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“Номер телефона” стало активно для редактирования.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7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“Номер телефона” заполнено. Кнопка “Пригласить” стала активна.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7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Приглашаемому пользователю на указанный номер отправлено SMS-приглашение. На экране отображено сообщение, что приглашение отправлено.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7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 приглашенного пользователя открывается приложение и сообщение с предложением присоединиться к управлению домом.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7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Приглашенный пользователь добавлен в список пользователей дома. В списке домов приглашенного пользователя появился новый дом.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TR-5.3:</w:t>
            </w:r>
          </w:p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пользователей для совместного управления домом.</w:t>
            </w:r>
          </w:p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Альтернативный сценарий: пользователь не подтвердил присоединение к совместному управлению.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34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34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создал один дополнительный дом.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34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Приглашаемый пользователь зарегистрирован в приложении.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34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Приглашаемый пользователь авторизован в приложении.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“Мой дом”.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из списка домов созданный пользователем дом.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пункт меню “Настройки”.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“Пригласить”.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“Номер телефона”.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в поле “Номер телефона” телефон пользователя, которого необходимо пригласить.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“Пригласить”.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Приглашенный пользователь переходит по ссылке из SMS.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Приглашенный пользователь нажимает “Нет” в ответ на предложение о присоединении.</w:t>
            </w:r>
          </w:p>
          <w:p w:rsidR="00000000" w:rsidDel="00000000" w:rsidP="00000000" w:rsidRDefault="00000000" w:rsidRPr="00000000" w14:paraId="000000F1">
            <w:pPr>
              <w:widowControl w:val="0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8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Отобразилось меню с вариантами действий с домом.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8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Созданный дом выбран, активирован. На главном экране выполнен переход в новый дом.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8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раздел меню “Настройки дома”.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8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Функция приглашения пользователя активирована, появилось поле “Номер телефона”.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8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“Номер телефона” стало активно для редактирования.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8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“Номер телефона” заполнено. Кнопка “Пригласить” стала активна.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8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Приглашаемому пользователю на указанный номер отправлено SMS-приглашение. На экране отображено сообщение, что приглашение отправлено.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8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 приглашенного пользователя открывается приложение и сообщение с предложением присоединиться к управлению домом.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8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Приглашенный пользователь не добавлен в список пользователей дома. В списке домов приглашенного пользователя не появился новый дом.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TR-5.4:</w:t>
            </w:r>
          </w:p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Имени дома пользователя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30"/>
              </w:numPr>
              <w:spacing w:line="240" w:lineRule="auto"/>
              <w:ind w:left="283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названия дома на главном экране.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пункт меню “Настройки”.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“Имя дома”.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новое Имя в поле “Имя дома”.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«Go»/«Ввод».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“Сохранить”.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6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Отобразилось меню с вариантами действий с домом.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6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раздел меню “Настройки дома”.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6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“Имя дома” стало доступно для редактирования.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6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“Имя дома” заполнено.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6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“Сохранить” стала активна.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6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Новое Имя дома сохранено. Выполнен переход на главную страницу приложения. Имя дома на главной странице обновлено.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TR-6: работа с устройствами пользователя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TR-6.1:</w:t>
            </w:r>
          </w:p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устройства сканированием QR-кода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44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83"/>
              </w:numPr>
              <w:ind w:left="283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“+” в разделе “Устройства” на главном экране приложения.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83"/>
              </w:numPr>
              <w:ind w:left="283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сканирует QR-код.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83"/>
              </w:numPr>
              <w:ind w:left="283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«Логин».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83"/>
              </w:numPr>
              <w:ind w:left="283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логин сети wi-fi в поле «Логин».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83"/>
              </w:numPr>
              <w:ind w:left="283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пароль сети wi-fi в поле «Пароль».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83"/>
              </w:numPr>
              <w:ind w:left="283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«Go»/«Ввод».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83"/>
              </w:numPr>
              <w:ind w:left="283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“Подключить”.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83"/>
              </w:numPr>
              <w:ind w:left="283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“Сохранить”.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26"/>
              </w:numPr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меню “Добавить устройства”. Стало активно окно камеры для сканирования QR-кода.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26"/>
              </w:numPr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QR-код отсканирован. Выведен запрос на установку конфигурации сети Wi-Fi.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26"/>
              </w:numPr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“Логин” стало доступно для редактирования.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26"/>
              </w:numPr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«Логин» заполнено.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26"/>
              </w:numPr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«Пароль» заполнено.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26"/>
              </w:numPr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“Подключить” стала активна.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26"/>
              </w:numPr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успешно распознано и подключено. На экране отображена карточка устройства со свойствами.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26"/>
              </w:numPr>
              <w:ind w:left="425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Добавленное устройство сохранено. Список устройств пользователя обновлен. На главном экране добавлена иконка добавленного устройства с названием, назначенной комнатой и текущим статусом.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TR-6.2:</w:t>
            </w:r>
          </w:p>
          <w:p w:rsidR="00000000" w:rsidDel="00000000" w:rsidP="00000000" w:rsidRDefault="00000000" w:rsidRPr="00000000" w14:paraId="0000012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добавление устройства сканированием QR-кода. Альтернативный сценарий: устройство не распознано.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29"/>
              </w:numPr>
              <w:spacing w:line="240" w:lineRule="auto"/>
              <w:ind w:left="283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“+” в разделе “Устройства” на главном экране приложения.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сканирует QR-код.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«Логин».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логин сети wi-fi в поле «Логин».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пароль сети wi-fi в поле «Пароль».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«Go»/«Ввод».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“Подключить”.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“ОК”.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сканирует QR-код.</w:t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«Логин».</w:t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логин сети wi-fi в поле «Логин».</w:t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пароль сети wi-fi в поле «Пароль».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«Go»/«Ввод».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“Подключить”.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6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“Сохранить”.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меню “Добавить устройства”. Стало активно окно камеры для сканирования QR-кода.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QR-код отсканирован. Выведен запрос на установку конфигурации сети Wi-Fi.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“Логин” стало доступно для редактирования.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«Логин» заполнено.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«Пароль» заполнено.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“Подключить” стала активна.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не распознано и не подключено. На экране отображено сообщение, что устройство не распознано, необходимо повторное подключение.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меню “Добавить устройства”. Стало активно окно камеры для сканирования QR-кода.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QR-код отсканирован. Выведен запрос на установку конфигурации сети Wi-Fi.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“Логин” стало доступно для редактирования.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«Логин» заполнено.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«Пароль» заполнено.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“Подключить” стала активна.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успешно распознано и подключено. На экране отображена карточка устройства со свойствами.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7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Добавленное устройство сохранено. Список устройств пользователя обновлен. На главном экране добавлена иконка добавленного устройства с названием, назначенной комнатой и текущим статусом.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TR-6.3:</w:t>
            </w:r>
          </w:p>
          <w:p w:rsidR="00000000" w:rsidDel="00000000" w:rsidP="00000000" w:rsidRDefault="00000000" w:rsidRPr="00000000" w14:paraId="0000014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добавление устройства вручную - вводом 12-значного кода.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40"/>
              </w:numPr>
              <w:spacing w:line="240" w:lineRule="auto"/>
              <w:ind w:left="283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8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“+” в разделе “Устройства” на главном экране приложения.</w:t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8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“000 000 000 000”.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8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новое 12-значный код устройства в поле “000 000 000 000”.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8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«Go»/«Ввод».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8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логин сети wi-fi в поле «Логин».</w:t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8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пароль сети wi-fi в поле «Пароль».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8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«Go»/«Ввод».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8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“Подключить”.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88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“Сохранить”.</w:t>
            </w:r>
          </w:p>
          <w:p w:rsidR="00000000" w:rsidDel="00000000" w:rsidP="00000000" w:rsidRDefault="00000000" w:rsidRPr="00000000" w14:paraId="00000156">
            <w:pPr>
              <w:widowControl w:val="0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5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меню “Добавить устройства”. </w:t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5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“000 000 000 000” стало доступно для редактирования. На экране выведена подсказка, где найти 12-значный код устройства.</w:t>
            </w:r>
          </w:p>
          <w:p w:rsidR="00000000" w:rsidDel="00000000" w:rsidP="00000000" w:rsidRDefault="00000000" w:rsidRPr="00000000" w14:paraId="00000159">
            <w:pPr>
              <w:widowControl w:val="0"/>
              <w:numPr>
                <w:ilvl w:val="0"/>
                <w:numId w:val="5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“000 000 000 000” заполнено.</w:t>
            </w:r>
          </w:p>
          <w:p w:rsidR="00000000" w:rsidDel="00000000" w:rsidP="00000000" w:rsidRDefault="00000000" w:rsidRPr="00000000" w14:paraId="0000015A">
            <w:pPr>
              <w:widowControl w:val="0"/>
              <w:numPr>
                <w:ilvl w:val="0"/>
                <w:numId w:val="5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 запрос на установку конфигурации сети Wi-Fi.</w:t>
            </w:r>
          </w:p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5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«Логин» заполнено.</w:t>
            </w:r>
          </w:p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5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«Пароль» заполнено.</w:t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5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“Подключить” стала активна.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5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успешно распознано и подключено. На экране отображена карточка устройства со свойствами.</w:t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5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Добавленное устройство сохранено. Список устройств пользователя обновлен. На главном экране добавлена иконка добавленного устройства с названием, назначенной комнатой и текущим статусом.</w:t>
            </w:r>
          </w:p>
          <w:p w:rsidR="00000000" w:rsidDel="00000000" w:rsidP="00000000" w:rsidRDefault="00000000" w:rsidRPr="00000000" w14:paraId="00000160">
            <w:pPr>
              <w:widowControl w:val="0"/>
              <w:ind w:left="144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TR-6.4:</w:t>
            </w:r>
          </w:p>
          <w:p w:rsidR="00000000" w:rsidDel="00000000" w:rsidP="00000000" w:rsidRDefault="00000000" w:rsidRPr="00000000" w14:paraId="0000016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включение устройства нажатием одной кнопки.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numPr>
                <w:ilvl w:val="0"/>
                <w:numId w:val="68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68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устройство.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68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Текущий статус устройства “выкл.”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иконку устройства на главном экране приложения.</w:t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окне «Действия с лампой перевести переключатель в активное положение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Статус устройства меняется на “вкл.” Устройство включено. В карточке устройства обновляется поле “Статус”.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TR-6.5:</w:t>
            </w:r>
          </w:p>
          <w:p w:rsidR="00000000" w:rsidDel="00000000" w:rsidP="00000000" w:rsidRDefault="00000000" w:rsidRPr="00000000" w14:paraId="0000016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выключение устройства нажатием одной кнопки.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32"/>
              </w:numPr>
              <w:spacing w:line="240" w:lineRule="auto"/>
              <w:ind w:left="283" w:hanging="283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32"/>
              </w:numPr>
              <w:spacing w:line="240" w:lineRule="auto"/>
              <w:ind w:left="283" w:hanging="283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устройство.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32"/>
              </w:numPr>
              <w:spacing w:line="240" w:lineRule="auto"/>
              <w:ind w:left="283" w:hanging="283"/>
              <w:rPr/>
            </w:pPr>
            <w:r w:rsidDel="00000000" w:rsidR="00000000" w:rsidRPr="00000000">
              <w:rPr>
                <w:rtl w:val="0"/>
              </w:rPr>
              <w:t xml:space="preserve">Текущий статус устройства “вкл.”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61"/>
              </w:numPr>
              <w:ind w:left="425" w:hanging="283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иконку устройства на главном экране приложения.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61"/>
              </w:numPr>
              <w:ind w:left="425" w:hanging="283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окне «Действия с лампой» перевести переключатель в не активное положение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74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Статус устройства меняется на “выкл.” Устройство выключено. В карточке устройства обновляется поле “Статус”.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TR-6.6:</w:t>
            </w:r>
          </w:p>
          <w:p w:rsidR="00000000" w:rsidDel="00000000" w:rsidP="00000000" w:rsidRDefault="00000000" w:rsidRPr="00000000" w14:paraId="0000017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включение режима энергосбережения для устройства двойным нажатием одной кнопки.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numPr>
                <w:ilvl w:val="0"/>
                <w:numId w:val="11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11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устройство.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11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Текущий статус устройства “вкл.”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42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Выполнить двойное нажатие на иконку устройства на главном экране приложения.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74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Статус устройства меняется на “энергосб.” Устройство переведено в режим энергосбережения. В карточке устройства обновляется поле “Статус”.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TR-6.7:</w:t>
            </w:r>
          </w:p>
          <w:p w:rsidR="00000000" w:rsidDel="00000000" w:rsidP="00000000" w:rsidRDefault="00000000" w:rsidRPr="00000000" w14:paraId="0000017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выключение режима энергосбережения для устройства двойным нажатием одной кнопки.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84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84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устройство.</w:t>
            </w:r>
          </w:p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84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Текущий статус устройства “энергосб.”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56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Выполнить двойное нажатие на иконку устройства на главном экране приложения.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72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Статус устройства меняется на “вкл.” Устройство переведено в режим обычного энергопотребления. В карточке устройства обновляется поле “Статус”.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TR-6.8:</w:t>
            </w:r>
          </w:p>
          <w:p w:rsidR="00000000" w:rsidDel="00000000" w:rsidP="00000000" w:rsidRDefault="00000000" w:rsidRPr="00000000" w14:paraId="0000018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удаление устройства.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24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186">
            <w:pPr>
              <w:widowControl w:val="0"/>
              <w:numPr>
                <w:ilvl w:val="0"/>
                <w:numId w:val="24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Длительно нажать на иконку устройства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«Да»</w:t>
            </w:r>
          </w:p>
          <w:p w:rsidR="00000000" w:rsidDel="00000000" w:rsidP="00000000" w:rsidRDefault="00000000" w:rsidRPr="00000000" w14:paraId="0000018A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раздел “Устройства” пользователя. Отображен список всех устройств, добавленных пользователем.</w:t>
            </w:r>
          </w:p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Иконка устройства становится доступна для выбора.</w:t>
            </w:r>
          </w:p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 запрос на подтверждение удаления устройства.</w:t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удалено. Список устройств пользователя обновлен. Раздел “Устройства” на главном экране обновлен.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TR-6.9:</w:t>
            </w:r>
          </w:p>
          <w:p w:rsidR="00000000" w:rsidDel="00000000" w:rsidP="00000000" w:rsidRDefault="00000000" w:rsidRPr="00000000" w14:paraId="0000019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удаление устройства. Альтернативный сценарий: пользователь не подтверждает удаление устройства.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numPr>
                <w:ilvl w:val="0"/>
                <w:numId w:val="17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192">
            <w:pPr>
              <w:widowControl w:val="0"/>
              <w:numPr>
                <w:ilvl w:val="0"/>
                <w:numId w:val="17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Длительно нажать на иконку устройства</w:t>
            </w:r>
          </w:p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«Нет»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numPr>
                <w:ilvl w:val="0"/>
                <w:numId w:val="7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раздел “Устройства” пользователя. Отображен список всех устройств, добавленных пользователем.</w:t>
            </w:r>
          </w:p>
          <w:p w:rsidR="00000000" w:rsidDel="00000000" w:rsidP="00000000" w:rsidRDefault="00000000" w:rsidRPr="00000000" w14:paraId="00000197">
            <w:pPr>
              <w:widowControl w:val="0"/>
              <w:numPr>
                <w:ilvl w:val="0"/>
                <w:numId w:val="7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Иконка устройства становится доступна для выбора.</w:t>
            </w:r>
          </w:p>
          <w:p w:rsidR="00000000" w:rsidDel="00000000" w:rsidP="00000000" w:rsidRDefault="00000000" w:rsidRPr="00000000" w14:paraId="00000198">
            <w:pPr>
              <w:widowControl w:val="0"/>
              <w:numPr>
                <w:ilvl w:val="0"/>
                <w:numId w:val="7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выбрано.</w:t>
            </w:r>
          </w:p>
          <w:p w:rsidR="00000000" w:rsidDel="00000000" w:rsidP="00000000" w:rsidRDefault="00000000" w:rsidRPr="00000000" w14:paraId="00000199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7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 запрос на подтверждение удаления устройства.</w:t>
            </w:r>
          </w:p>
          <w:p w:rsidR="00000000" w:rsidDel="00000000" w:rsidP="00000000" w:rsidRDefault="00000000" w:rsidRPr="00000000" w14:paraId="0000019B">
            <w:pPr>
              <w:widowControl w:val="0"/>
              <w:numPr>
                <w:ilvl w:val="0"/>
                <w:numId w:val="7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не удалено. Выполнен переход в раздел “Устройства” пользователя. Отображен список всех устройств, добавленных пользователем.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TR-7: работа с комнатами пользователя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TR-7.1:</w:t>
            </w:r>
          </w:p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комнаты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21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“Комнаты” на главном экране.</w:t>
            </w:r>
          </w:p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“+”.</w:t>
            </w:r>
          </w:p>
          <w:p w:rsidR="00000000" w:rsidDel="00000000" w:rsidP="00000000" w:rsidRDefault="00000000" w:rsidRPr="00000000" w14:paraId="000001A8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«Название».</w:t>
            </w:r>
          </w:p>
          <w:p w:rsidR="00000000" w:rsidDel="00000000" w:rsidP="00000000" w:rsidRDefault="00000000" w:rsidRPr="00000000" w14:paraId="000001A9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название комнаты в поле «Название».</w:t>
            </w:r>
          </w:p>
          <w:p w:rsidR="00000000" w:rsidDel="00000000" w:rsidP="00000000" w:rsidRDefault="00000000" w:rsidRPr="00000000" w14:paraId="000001AA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«Go»/«Ввод».</w:t>
            </w:r>
          </w:p>
          <w:p w:rsidR="00000000" w:rsidDel="00000000" w:rsidP="00000000" w:rsidRDefault="00000000" w:rsidRPr="00000000" w14:paraId="000001AB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“Сохранить”.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numPr>
                <w:ilvl w:val="0"/>
                <w:numId w:val="8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раздел “Комнаты” пользователя. Отображен список всех комнат, добавленных пользователем и/или кнопка “+”.</w:t>
            </w:r>
          </w:p>
          <w:p w:rsidR="00000000" w:rsidDel="00000000" w:rsidP="00000000" w:rsidRDefault="00000000" w:rsidRPr="00000000" w14:paraId="000001AD">
            <w:pPr>
              <w:widowControl w:val="0"/>
              <w:numPr>
                <w:ilvl w:val="0"/>
                <w:numId w:val="8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меню “Добавить комнату”. Отображена карточка комнаты.</w:t>
            </w:r>
          </w:p>
          <w:p w:rsidR="00000000" w:rsidDel="00000000" w:rsidP="00000000" w:rsidRDefault="00000000" w:rsidRPr="00000000" w14:paraId="000001AE">
            <w:pPr>
              <w:widowControl w:val="0"/>
              <w:numPr>
                <w:ilvl w:val="0"/>
                <w:numId w:val="8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“Название” стало доступно для редактирования.</w:t>
            </w:r>
          </w:p>
          <w:p w:rsidR="00000000" w:rsidDel="00000000" w:rsidP="00000000" w:rsidRDefault="00000000" w:rsidRPr="00000000" w14:paraId="000001AF">
            <w:pPr>
              <w:widowControl w:val="0"/>
              <w:numPr>
                <w:ilvl w:val="0"/>
                <w:numId w:val="8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«Название» заполнено. </w:t>
            </w:r>
          </w:p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8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“Сохранить” стала активна.</w:t>
            </w:r>
          </w:p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8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Комната успешно добавлена. Список комнат пользователя обновлен. На главном экране добавлена иконка созданной комнаты с названием, текущим статусом.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TR-7.2:</w:t>
            </w:r>
          </w:p>
          <w:p w:rsidR="00000000" w:rsidDel="00000000" w:rsidP="00000000" w:rsidRDefault="00000000" w:rsidRPr="00000000" w14:paraId="000001B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редактирование названия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  <w:t xml:space="preserve">1. Пользователь авторизован в приложении.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  <w:t xml:space="preserve">2. Пользователь создал хотя бы одну комнату.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“Комнаты” на главном экране.</w:t>
            </w:r>
          </w:p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“Выбрать”.</w:t>
            </w:r>
          </w:p>
          <w:p w:rsidR="00000000" w:rsidDel="00000000" w:rsidP="00000000" w:rsidRDefault="00000000" w:rsidRPr="00000000" w14:paraId="000001B9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иконку необходимой комнаты.</w:t>
            </w:r>
          </w:p>
          <w:p w:rsidR="00000000" w:rsidDel="00000000" w:rsidP="00000000" w:rsidRDefault="00000000" w:rsidRPr="00000000" w14:paraId="000001BA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“...”.</w:t>
            </w:r>
          </w:p>
          <w:p w:rsidR="00000000" w:rsidDel="00000000" w:rsidP="00000000" w:rsidRDefault="00000000" w:rsidRPr="00000000" w14:paraId="000001BB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пункт “Редактировать”.</w:t>
            </w:r>
          </w:p>
          <w:p w:rsidR="00000000" w:rsidDel="00000000" w:rsidP="00000000" w:rsidRDefault="00000000" w:rsidRPr="00000000" w14:paraId="000001BC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«Название».</w:t>
            </w:r>
          </w:p>
          <w:p w:rsidR="00000000" w:rsidDel="00000000" w:rsidP="00000000" w:rsidRDefault="00000000" w:rsidRPr="00000000" w14:paraId="000001BD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новое название комнаты в поле «Название».</w:t>
            </w:r>
          </w:p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«Go»/«Ввод».</w:t>
            </w:r>
          </w:p>
          <w:p w:rsidR="00000000" w:rsidDel="00000000" w:rsidP="00000000" w:rsidRDefault="00000000" w:rsidRPr="00000000" w14:paraId="000001BF">
            <w:pPr>
              <w:widowControl w:val="0"/>
              <w:numPr>
                <w:ilvl w:val="0"/>
                <w:numId w:val="7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“Сохранить”.</w:t>
            </w:r>
          </w:p>
          <w:p w:rsidR="00000000" w:rsidDel="00000000" w:rsidP="00000000" w:rsidRDefault="00000000" w:rsidRPr="00000000" w14:paraId="000001C0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numPr>
                <w:ilvl w:val="0"/>
                <w:numId w:val="4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раздел “Комнаты” пользователя. Отображен список всех комнат, добавленных пользователем и кнопка “+”.</w:t>
            </w:r>
          </w:p>
          <w:p w:rsidR="00000000" w:rsidDel="00000000" w:rsidP="00000000" w:rsidRDefault="00000000" w:rsidRPr="00000000" w14:paraId="000001C3">
            <w:pPr>
              <w:widowControl w:val="0"/>
              <w:numPr>
                <w:ilvl w:val="0"/>
                <w:numId w:val="4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Иконка комнаты становится доступна для выбора.</w:t>
            </w:r>
          </w:p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4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Комната выбрана.</w:t>
            </w:r>
          </w:p>
          <w:p w:rsidR="00000000" w:rsidDel="00000000" w:rsidP="00000000" w:rsidRDefault="00000000" w:rsidRPr="00000000" w14:paraId="000001C5">
            <w:pPr>
              <w:widowControl w:val="0"/>
              <w:numPr>
                <w:ilvl w:val="0"/>
                <w:numId w:val="4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Выведено меню с доступным списком действий.</w:t>
            </w:r>
          </w:p>
          <w:p w:rsidR="00000000" w:rsidDel="00000000" w:rsidP="00000000" w:rsidRDefault="00000000" w:rsidRPr="00000000" w14:paraId="000001C6">
            <w:pPr>
              <w:widowControl w:val="0"/>
              <w:numPr>
                <w:ilvl w:val="0"/>
                <w:numId w:val="4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раздел меню “Редактировать”.</w:t>
            </w:r>
          </w:p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4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“Название” стало доступно для редактирования.</w:t>
            </w:r>
          </w:p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4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Поле «Название» заполнено. </w:t>
            </w:r>
          </w:p>
          <w:p w:rsidR="00000000" w:rsidDel="00000000" w:rsidP="00000000" w:rsidRDefault="00000000" w:rsidRPr="00000000" w14:paraId="000001C9">
            <w:pPr>
              <w:widowControl w:val="0"/>
              <w:numPr>
                <w:ilvl w:val="0"/>
                <w:numId w:val="4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“Сохранить” стала активна.</w:t>
            </w:r>
          </w:p>
          <w:p w:rsidR="00000000" w:rsidDel="00000000" w:rsidP="00000000" w:rsidRDefault="00000000" w:rsidRPr="00000000" w14:paraId="000001CA">
            <w:pPr>
              <w:widowControl w:val="0"/>
              <w:numPr>
                <w:ilvl w:val="0"/>
                <w:numId w:val="41"/>
              </w:numPr>
              <w:ind w:left="56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Комната успешно переименована. Список комнат пользователя обновлен. На главном экране в иконке комнаты обновлено название комнаты.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TR-7.3:</w:t>
            </w:r>
          </w:p>
          <w:p w:rsidR="00000000" w:rsidDel="00000000" w:rsidP="00000000" w:rsidRDefault="00000000" w:rsidRPr="00000000" w14:paraId="000001C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добавление устройства в комнату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45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2. Пользователь создал хотя бы одну комнату.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3. Пользователь добавил хотя бы одно устройство в приложение.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numPr>
                <w:ilvl w:val="0"/>
                <w:numId w:val="7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“Комнаты” на главном экране.</w:t>
            </w:r>
          </w:p>
          <w:p w:rsidR="00000000" w:rsidDel="00000000" w:rsidP="00000000" w:rsidRDefault="00000000" w:rsidRPr="00000000" w14:paraId="000001D2">
            <w:pPr>
              <w:widowControl w:val="0"/>
              <w:numPr>
                <w:ilvl w:val="0"/>
                <w:numId w:val="7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иконку необходимой комнаты.</w:t>
            </w:r>
          </w:p>
          <w:p w:rsidR="00000000" w:rsidDel="00000000" w:rsidP="00000000" w:rsidRDefault="00000000" w:rsidRPr="00000000" w14:paraId="000001D3">
            <w:pPr>
              <w:widowControl w:val="0"/>
              <w:numPr>
                <w:ilvl w:val="0"/>
                <w:numId w:val="7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«+» в устройствах комнаты</w:t>
            </w:r>
          </w:p>
          <w:p w:rsidR="00000000" w:rsidDel="00000000" w:rsidP="00000000" w:rsidRDefault="00000000" w:rsidRPr="00000000" w14:paraId="000001D4">
            <w:pPr>
              <w:widowControl w:val="0"/>
              <w:numPr>
                <w:ilvl w:val="0"/>
                <w:numId w:val="7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иконку устройства</w:t>
            </w:r>
          </w:p>
          <w:p w:rsidR="00000000" w:rsidDel="00000000" w:rsidP="00000000" w:rsidRDefault="00000000" w:rsidRPr="00000000" w14:paraId="000001D5">
            <w:pPr>
              <w:widowControl w:val="0"/>
              <w:numPr>
                <w:ilvl w:val="0"/>
                <w:numId w:val="7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пункт “Добавить устройства”.</w:t>
            </w:r>
          </w:p>
          <w:p w:rsidR="00000000" w:rsidDel="00000000" w:rsidP="00000000" w:rsidRDefault="00000000" w:rsidRPr="00000000" w14:paraId="000001D6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widowControl w:val="0"/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Открыто окно «Управление комнатой»</w:t>
            </w:r>
          </w:p>
          <w:p w:rsidR="00000000" w:rsidDel="00000000" w:rsidP="00000000" w:rsidRDefault="00000000" w:rsidRPr="00000000" w14:paraId="000001D9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Открыто окно «Устройства к добавлению»</w:t>
            </w:r>
          </w:p>
          <w:p w:rsidR="00000000" w:rsidDel="00000000" w:rsidP="00000000" w:rsidRDefault="00000000" w:rsidRPr="00000000" w14:paraId="000001DA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Иконка устройства перемещена из списка всех устройств в список устройств в комнате. Устройство привязано к комнате. На главном экране в иконке устройства назначается комната. Обновлены данные в карточке комнаты и в карточке устройства.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TR-7.4:</w:t>
            </w:r>
          </w:p>
          <w:p w:rsidR="00000000" w:rsidDel="00000000" w:rsidP="00000000" w:rsidRDefault="00000000" w:rsidRPr="00000000" w14:paraId="000001D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удаление устройства из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numPr>
                <w:ilvl w:val="0"/>
                <w:numId w:val="1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1DE">
            <w:pPr>
              <w:widowControl w:val="0"/>
              <w:numPr>
                <w:ilvl w:val="0"/>
                <w:numId w:val="1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создал хотя бы одну комнату.</w:t>
            </w:r>
          </w:p>
          <w:p w:rsidR="00000000" w:rsidDel="00000000" w:rsidP="00000000" w:rsidRDefault="00000000" w:rsidRPr="00000000" w14:paraId="000001DF">
            <w:pPr>
              <w:widowControl w:val="0"/>
              <w:numPr>
                <w:ilvl w:val="0"/>
                <w:numId w:val="1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 в приложение.</w:t>
            </w:r>
          </w:p>
          <w:p w:rsidR="00000000" w:rsidDel="00000000" w:rsidP="00000000" w:rsidRDefault="00000000" w:rsidRPr="00000000" w14:paraId="000001E0">
            <w:pPr>
              <w:widowControl w:val="0"/>
              <w:numPr>
                <w:ilvl w:val="0"/>
                <w:numId w:val="1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 в комнату.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“Комнаты” на главном экране.</w:t>
            </w:r>
          </w:p>
          <w:p w:rsidR="00000000" w:rsidDel="00000000" w:rsidP="00000000" w:rsidRDefault="00000000" w:rsidRPr="00000000" w14:paraId="000001E3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иконку необходимой комнаты.</w:t>
            </w:r>
          </w:p>
          <w:p w:rsidR="00000000" w:rsidDel="00000000" w:rsidP="00000000" w:rsidRDefault="00000000" w:rsidRPr="00000000" w14:paraId="000001E4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Длительно нажать на устройство в комнате</w:t>
            </w:r>
          </w:p>
          <w:p w:rsidR="00000000" w:rsidDel="00000000" w:rsidP="00000000" w:rsidRDefault="00000000" w:rsidRPr="00000000" w14:paraId="000001E5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“Да”.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numPr>
                <w:ilvl w:val="0"/>
                <w:numId w:val="8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Выведен запрос на подтверждение удаления устройства из комнаты.</w:t>
            </w:r>
          </w:p>
          <w:p w:rsidR="00000000" w:rsidDel="00000000" w:rsidP="00000000" w:rsidRDefault="00000000" w:rsidRPr="00000000" w14:paraId="000001E7">
            <w:pPr>
              <w:widowControl w:val="0"/>
              <w:numPr>
                <w:ilvl w:val="0"/>
                <w:numId w:val="8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Иконка устройства перемещена из списка устройств в комнате в список всех устройств. Устройство удалено из комнаты. На главном экране в иконке устройства удаляется комната. Обновлены данные в карточке комнаты и в карточке устройства.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TR-7.5:</w:t>
            </w:r>
          </w:p>
          <w:p w:rsidR="00000000" w:rsidDel="00000000" w:rsidP="00000000" w:rsidRDefault="00000000" w:rsidRPr="00000000" w14:paraId="000001E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включение всех устройств в комнате нажатием одной кнопки.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widowControl w:val="0"/>
              <w:numPr>
                <w:ilvl w:val="0"/>
                <w:numId w:val="5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1EB">
            <w:pPr>
              <w:widowControl w:val="0"/>
              <w:numPr>
                <w:ilvl w:val="0"/>
                <w:numId w:val="5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устройство.</w:t>
            </w:r>
          </w:p>
          <w:p w:rsidR="00000000" w:rsidDel="00000000" w:rsidP="00000000" w:rsidRDefault="00000000" w:rsidRPr="00000000" w14:paraId="000001EC">
            <w:pPr>
              <w:widowControl w:val="0"/>
              <w:numPr>
                <w:ilvl w:val="0"/>
                <w:numId w:val="5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создал хотя бы одну комнату.</w:t>
            </w:r>
          </w:p>
          <w:p w:rsidR="00000000" w:rsidDel="00000000" w:rsidP="00000000" w:rsidRDefault="00000000" w:rsidRPr="00000000" w14:paraId="000001ED">
            <w:pPr>
              <w:widowControl w:val="0"/>
              <w:numPr>
                <w:ilvl w:val="0"/>
                <w:numId w:val="5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 в комнату.</w:t>
            </w:r>
          </w:p>
          <w:p w:rsidR="00000000" w:rsidDel="00000000" w:rsidP="00000000" w:rsidRDefault="00000000" w:rsidRPr="00000000" w14:paraId="000001EE">
            <w:pPr>
              <w:widowControl w:val="0"/>
              <w:numPr>
                <w:ilvl w:val="0"/>
                <w:numId w:val="5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Текущий статус комнаты “выкл.”.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иконку комнаты на главном экране приложения.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Статус комнаты меняется на “вкл.” Статус всех устройств, добавленных в комнату меняется на “вкл”. Устройства включаются. В карточке устройств и карточке комнаты обновляется поле “Статус”.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TR-7.6:</w:t>
            </w:r>
          </w:p>
          <w:p w:rsidR="00000000" w:rsidDel="00000000" w:rsidP="00000000" w:rsidRDefault="00000000" w:rsidRPr="00000000" w14:paraId="000001F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выключение всех устройств в комнате нажатием одной кнопки.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numPr>
                <w:ilvl w:val="0"/>
                <w:numId w:val="7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1F5">
            <w:pPr>
              <w:widowControl w:val="0"/>
              <w:numPr>
                <w:ilvl w:val="0"/>
                <w:numId w:val="7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устройство.</w:t>
            </w:r>
          </w:p>
          <w:p w:rsidR="00000000" w:rsidDel="00000000" w:rsidP="00000000" w:rsidRDefault="00000000" w:rsidRPr="00000000" w14:paraId="000001F6">
            <w:pPr>
              <w:widowControl w:val="0"/>
              <w:numPr>
                <w:ilvl w:val="0"/>
                <w:numId w:val="7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создал хотя бы одну комнату.</w:t>
            </w:r>
          </w:p>
          <w:p w:rsidR="00000000" w:rsidDel="00000000" w:rsidP="00000000" w:rsidRDefault="00000000" w:rsidRPr="00000000" w14:paraId="000001F7">
            <w:pPr>
              <w:widowControl w:val="0"/>
              <w:numPr>
                <w:ilvl w:val="0"/>
                <w:numId w:val="7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 в комнату.</w:t>
            </w:r>
          </w:p>
          <w:p w:rsidR="00000000" w:rsidDel="00000000" w:rsidP="00000000" w:rsidRDefault="00000000" w:rsidRPr="00000000" w14:paraId="000001F8">
            <w:pPr>
              <w:widowControl w:val="0"/>
              <w:numPr>
                <w:ilvl w:val="0"/>
                <w:numId w:val="73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Текущий статус комнаты “вкл.”.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numPr>
                <w:ilvl w:val="0"/>
                <w:numId w:val="35"/>
              </w:numPr>
              <w:ind w:left="425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иконку комнаты на главном экране приложения.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Статус комнаты меняется на “выкл.” Статус всех устройств, добавленных в комнату меняется на “выкл”. Устройства выключаются. В карточке устройств и карточке комнаты обновляется поле “Статус”.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TR-8: работа со сценариями пользователя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TR-8.1:</w:t>
            </w:r>
          </w:p>
          <w:p w:rsidR="00000000" w:rsidDel="00000000" w:rsidP="00000000" w:rsidRDefault="00000000" w:rsidRPr="00000000" w14:paraId="0000020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создание сценария автоматизации.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widowControl w:val="0"/>
              <w:numPr>
                <w:ilvl w:val="0"/>
                <w:numId w:val="81"/>
              </w:numPr>
              <w:spacing w:line="240" w:lineRule="auto"/>
              <w:ind w:left="372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204">
            <w:pPr>
              <w:widowControl w:val="0"/>
              <w:numPr>
                <w:ilvl w:val="0"/>
                <w:numId w:val="81"/>
              </w:numPr>
              <w:spacing w:line="240" w:lineRule="auto"/>
              <w:ind w:left="372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устройство.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ind w:left="425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“+” в сценариях.</w:t>
            </w:r>
          </w:p>
          <w:p w:rsidR="00000000" w:rsidDel="00000000" w:rsidP="00000000" w:rsidRDefault="00000000" w:rsidRPr="00000000" w14:paraId="00000208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«Устройства».</w:t>
            </w:r>
          </w:p>
          <w:p w:rsidR="00000000" w:rsidDel="00000000" w:rsidP="00000000" w:rsidRDefault="00000000" w:rsidRPr="00000000" w14:paraId="00000209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Перетащить иконку необходимого устройства.</w:t>
            </w:r>
          </w:p>
          <w:p w:rsidR="00000000" w:rsidDel="00000000" w:rsidP="00000000" w:rsidRDefault="00000000" w:rsidRPr="00000000" w14:paraId="0000020A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“Сохранить”.</w:t>
            </w:r>
          </w:p>
          <w:p w:rsidR="00000000" w:rsidDel="00000000" w:rsidP="00000000" w:rsidRDefault="00000000" w:rsidRPr="00000000" w14:paraId="0000020B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«Режим работы» для добавленного устройства.</w:t>
            </w:r>
          </w:p>
          <w:p w:rsidR="00000000" w:rsidDel="00000000" w:rsidP="00000000" w:rsidRDefault="00000000" w:rsidRPr="00000000" w14:paraId="0000020C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статус “выкл.” на колесе прокрутки.</w:t>
            </w:r>
          </w:p>
          <w:p w:rsidR="00000000" w:rsidDel="00000000" w:rsidP="00000000" w:rsidRDefault="00000000" w:rsidRPr="00000000" w14:paraId="0000020D">
            <w:pPr>
              <w:widowControl w:val="0"/>
              <w:numPr>
                <w:ilvl w:val="0"/>
                <w:numId w:val="6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кнопку “Сохранить”.</w:t>
            </w:r>
          </w:p>
          <w:p w:rsidR="00000000" w:rsidDel="00000000" w:rsidP="00000000" w:rsidRDefault="00000000" w:rsidRPr="00000000" w14:paraId="0000020E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numPr>
                <w:ilvl w:val="0"/>
                <w:numId w:val="7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меню “Добавить сценарий”. Отображена карточка сценария.</w:t>
            </w:r>
          </w:p>
          <w:p w:rsidR="00000000" w:rsidDel="00000000" w:rsidP="00000000" w:rsidRDefault="00000000" w:rsidRPr="00000000" w14:paraId="00000210">
            <w:pPr>
              <w:widowControl w:val="0"/>
              <w:numPr>
                <w:ilvl w:val="0"/>
                <w:numId w:val="7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Выполнен переход в раздел меню “Добавить устройства”. Отображен список всех устройств в сценарии и список всех устройств, добавленных пользователем. Иконки устройств доступны для выбора.</w:t>
            </w:r>
          </w:p>
          <w:p w:rsidR="00000000" w:rsidDel="00000000" w:rsidP="00000000" w:rsidRDefault="00000000" w:rsidRPr="00000000" w14:paraId="00000211">
            <w:pPr>
              <w:widowControl w:val="0"/>
              <w:numPr>
                <w:ilvl w:val="0"/>
                <w:numId w:val="7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выбрано. Кнопка “Сохранить” становится активна.</w:t>
            </w:r>
          </w:p>
          <w:p w:rsidR="00000000" w:rsidDel="00000000" w:rsidP="00000000" w:rsidRDefault="00000000" w:rsidRPr="00000000" w14:paraId="00000212">
            <w:pPr>
              <w:widowControl w:val="0"/>
              <w:numPr>
                <w:ilvl w:val="0"/>
                <w:numId w:val="7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Иконка устройства перемещена из списка всех устройств в список устройств в сценарии. Устройство добавлено в сценарий. На главном появилась иконка сценария. Обновлены данные в карточке сценария. Выполнен переход к обновленной карточке сценария.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TR-8.2:</w:t>
            </w:r>
          </w:p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Настройка сценария автоматизации</w:t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numPr>
                <w:ilvl w:val="0"/>
                <w:numId w:val="5"/>
              </w:numPr>
              <w:spacing w:line="240" w:lineRule="auto"/>
              <w:ind w:left="372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216">
            <w:pPr>
              <w:widowControl w:val="0"/>
              <w:numPr>
                <w:ilvl w:val="0"/>
                <w:numId w:val="5"/>
              </w:numPr>
              <w:spacing w:line="240" w:lineRule="auto"/>
              <w:ind w:left="372" w:hanging="360"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устройство.</w:t>
            </w:r>
          </w:p>
          <w:p w:rsidR="00000000" w:rsidDel="00000000" w:rsidP="00000000" w:rsidRDefault="00000000" w:rsidRPr="00000000" w14:paraId="00000217">
            <w:pPr>
              <w:widowControl w:val="0"/>
              <w:numPr>
                <w:ilvl w:val="0"/>
                <w:numId w:val="5"/>
              </w:numPr>
              <w:spacing w:line="240" w:lineRule="auto"/>
              <w:ind w:left="372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создал сценарий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Перейти в выбранный сценарий</w:t>
            </w:r>
          </w:p>
          <w:p w:rsidR="00000000" w:rsidDel="00000000" w:rsidP="00000000" w:rsidRDefault="00000000" w:rsidRPr="00000000" w14:paraId="0000021A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поле «День недели»</w:t>
            </w:r>
          </w:p>
          <w:p w:rsidR="00000000" w:rsidDel="00000000" w:rsidP="00000000" w:rsidRDefault="00000000" w:rsidRPr="00000000" w14:paraId="0000021B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дни недели</w:t>
            </w:r>
          </w:p>
          <w:p w:rsidR="00000000" w:rsidDel="00000000" w:rsidP="00000000" w:rsidRDefault="00000000" w:rsidRPr="00000000" w14:paraId="0000021C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«Сохранить»</w:t>
              <w:tab/>
            </w:r>
          </w:p>
          <w:p w:rsidR="00000000" w:rsidDel="00000000" w:rsidP="00000000" w:rsidRDefault="00000000" w:rsidRPr="00000000" w14:paraId="0000021D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время начала и время окончания</w:t>
            </w:r>
          </w:p>
          <w:p w:rsidR="00000000" w:rsidDel="00000000" w:rsidP="00000000" w:rsidRDefault="00000000" w:rsidRPr="00000000" w14:paraId="0000021E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«Сохранить»</w:t>
              <w:tab/>
            </w:r>
          </w:p>
          <w:p w:rsidR="00000000" w:rsidDel="00000000" w:rsidP="00000000" w:rsidRDefault="00000000" w:rsidRPr="00000000" w14:paraId="0000021F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в настройках сценария режим работы устройства</w:t>
            </w:r>
          </w:p>
          <w:p w:rsidR="00000000" w:rsidDel="00000000" w:rsidP="00000000" w:rsidRDefault="00000000" w:rsidRPr="00000000" w14:paraId="00000220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«Сохранить»</w:t>
              <w:tab/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Откроется окно «Настройки сценария», где будет указано какие устройства входят в сценарий.</w:t>
            </w:r>
          </w:p>
          <w:p w:rsidR="00000000" w:rsidDel="00000000" w:rsidP="00000000" w:rsidRDefault="00000000" w:rsidRPr="00000000" w14:paraId="00000222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Откроется окно с днями недели для выбора</w:t>
            </w:r>
          </w:p>
          <w:p w:rsidR="00000000" w:rsidDel="00000000" w:rsidP="00000000" w:rsidRDefault="00000000" w:rsidRPr="00000000" w14:paraId="00000223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После нажатия «Сохранить» откроется окно «Время», где возможно путем прокрутки установить время начала и время окончания.</w:t>
            </w:r>
          </w:p>
          <w:p w:rsidR="00000000" w:rsidDel="00000000" w:rsidP="00000000" w:rsidRDefault="00000000" w:rsidRPr="00000000" w14:paraId="00000224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Открыто окно «Настройки сценария», обновлена информация о днях недели и времени работы</w:t>
            </w:r>
          </w:p>
          <w:p w:rsidR="00000000" w:rsidDel="00000000" w:rsidP="00000000" w:rsidRDefault="00000000" w:rsidRPr="00000000" w14:paraId="00000225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После выбора режима работы устройства в настройках сценария обновлена информация о режиме работы устройства</w:t>
            </w:r>
          </w:p>
        </w:tc>
      </w:tr>
      <w:tr>
        <w:trPr>
          <w:cantSplit w:val="0"/>
          <w:trHeight w:val="4748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TR-8.2:</w:t>
            </w:r>
          </w:p>
          <w:p w:rsidR="00000000" w:rsidDel="00000000" w:rsidP="00000000" w:rsidRDefault="00000000" w:rsidRPr="00000000" w14:paraId="0000022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запуск сценария автоматизации нажатием одной кнопки.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numPr>
                <w:ilvl w:val="0"/>
                <w:numId w:val="9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229">
            <w:pPr>
              <w:widowControl w:val="0"/>
              <w:numPr>
                <w:ilvl w:val="0"/>
                <w:numId w:val="9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устройство.</w:t>
            </w:r>
          </w:p>
          <w:p w:rsidR="00000000" w:rsidDel="00000000" w:rsidP="00000000" w:rsidRDefault="00000000" w:rsidRPr="00000000" w14:paraId="0000022A">
            <w:pPr>
              <w:widowControl w:val="0"/>
              <w:numPr>
                <w:ilvl w:val="0"/>
                <w:numId w:val="9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создал хотя бы один сценарий.</w:t>
            </w:r>
          </w:p>
          <w:p w:rsidR="00000000" w:rsidDel="00000000" w:rsidP="00000000" w:rsidRDefault="00000000" w:rsidRPr="00000000" w14:paraId="0000022B">
            <w:pPr>
              <w:widowControl w:val="0"/>
              <w:numPr>
                <w:ilvl w:val="0"/>
                <w:numId w:val="9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Текущий статус сценария “остан.”.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иконку сценария на главном экране приложения.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numPr>
                <w:ilvl w:val="0"/>
                <w:numId w:val="6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Статус сценария меняется на “запущ.” Статус всех устройств, добавленных в сценарий обновляется в соответствии с заданным “Режимом работы” в данном сценарии. Устройства переходят в режим работы в соответствии со сценарием. В карточке устройств и карточке сценария обновляется поле “Статус”.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TR-8.3:</w:t>
            </w:r>
          </w:p>
          <w:p w:rsidR="00000000" w:rsidDel="00000000" w:rsidP="00000000" w:rsidRDefault="00000000" w:rsidRPr="00000000" w14:paraId="00000230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остановка сценария автоматизации нажатием одной кнопки.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numPr>
                <w:ilvl w:val="0"/>
                <w:numId w:val="66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232">
            <w:pPr>
              <w:widowControl w:val="0"/>
              <w:numPr>
                <w:ilvl w:val="0"/>
                <w:numId w:val="66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добавил хотя бы одно устройство.</w:t>
            </w:r>
          </w:p>
          <w:p w:rsidR="00000000" w:rsidDel="00000000" w:rsidP="00000000" w:rsidRDefault="00000000" w:rsidRPr="00000000" w14:paraId="00000233">
            <w:pPr>
              <w:widowControl w:val="0"/>
              <w:numPr>
                <w:ilvl w:val="0"/>
                <w:numId w:val="66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создал хотя бы один сценарий.</w:t>
            </w:r>
          </w:p>
          <w:p w:rsidR="00000000" w:rsidDel="00000000" w:rsidP="00000000" w:rsidRDefault="00000000" w:rsidRPr="00000000" w14:paraId="00000234">
            <w:pPr>
              <w:widowControl w:val="0"/>
              <w:numPr>
                <w:ilvl w:val="0"/>
                <w:numId w:val="66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Текущий статус сценария “запущ.”.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иконку сценария на главном экране приложения.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widowControl w:val="0"/>
              <w:numPr>
                <w:ilvl w:val="0"/>
                <w:numId w:val="6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Статус сценария меняется на “остан.” Статус всех устройств, добавленных в сценарий обновляется в соответствии с заданным “Режимом работы” в данном сценарии. Устройства переходят в режим работы в соответствии со сценарием. В карточке устройств и карточке сценария обновляется поле “Статус”.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TR-8.4:</w:t>
            </w:r>
          </w:p>
          <w:p w:rsidR="00000000" w:rsidDel="00000000" w:rsidP="00000000" w:rsidRDefault="00000000" w:rsidRPr="00000000" w14:paraId="0000023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удаление сценария.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numPr>
                <w:ilvl w:val="0"/>
                <w:numId w:val="15"/>
              </w:numPr>
              <w:spacing w:line="240" w:lineRule="auto"/>
              <w:ind w:left="372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23B">
            <w:pPr>
              <w:widowControl w:val="0"/>
              <w:numPr>
                <w:ilvl w:val="0"/>
                <w:numId w:val="15"/>
              </w:numPr>
              <w:spacing w:line="240" w:lineRule="auto"/>
              <w:ind w:left="372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создал хотя бы один сценарий.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numPr>
                <w:ilvl w:val="0"/>
                <w:numId w:val="6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Длительно нажать на сценарий</w:t>
            </w:r>
          </w:p>
          <w:p w:rsidR="00000000" w:rsidDel="00000000" w:rsidP="00000000" w:rsidRDefault="00000000" w:rsidRPr="00000000" w14:paraId="0000023E">
            <w:pPr>
              <w:widowControl w:val="0"/>
              <w:numPr>
                <w:ilvl w:val="0"/>
                <w:numId w:val="64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«Удалить»</w:t>
            </w:r>
          </w:p>
          <w:p w:rsidR="00000000" w:rsidDel="00000000" w:rsidP="00000000" w:rsidRDefault="00000000" w:rsidRPr="00000000" w14:paraId="0000023F">
            <w:pPr>
              <w:widowControl w:val="0"/>
              <w:numPr>
                <w:ilvl w:val="0"/>
                <w:numId w:val="64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«Да»</w:t>
            </w:r>
          </w:p>
          <w:p w:rsidR="00000000" w:rsidDel="00000000" w:rsidP="00000000" w:rsidRDefault="00000000" w:rsidRPr="00000000" w14:paraId="00000240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widowControl w:val="0"/>
              <w:numPr>
                <w:ilvl w:val="0"/>
                <w:numId w:val="8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Отобразится меню с выбором «Редактировать» или «Удалить»</w:t>
            </w:r>
          </w:p>
          <w:p w:rsidR="00000000" w:rsidDel="00000000" w:rsidP="00000000" w:rsidRDefault="00000000" w:rsidRPr="00000000" w14:paraId="00000242">
            <w:pPr>
              <w:widowControl w:val="0"/>
              <w:numPr>
                <w:ilvl w:val="0"/>
                <w:numId w:val="8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Появится информационное сообщение</w:t>
            </w:r>
          </w:p>
          <w:p w:rsidR="00000000" w:rsidDel="00000000" w:rsidP="00000000" w:rsidRDefault="00000000" w:rsidRPr="00000000" w14:paraId="00000243">
            <w:pPr>
              <w:widowControl w:val="0"/>
              <w:numPr>
                <w:ilvl w:val="0"/>
                <w:numId w:val="80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Обновлён главный экран, сценарий удалён</w:t>
            </w:r>
          </w:p>
          <w:p w:rsidR="00000000" w:rsidDel="00000000" w:rsidP="00000000" w:rsidRDefault="00000000" w:rsidRPr="00000000" w14:paraId="00000244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TR-8.5:</w:t>
            </w:r>
          </w:p>
          <w:p w:rsidR="00000000" w:rsidDel="00000000" w:rsidP="00000000" w:rsidRDefault="00000000" w:rsidRPr="00000000" w14:paraId="0000024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удаление сценария. Альтернативный сценарий: пользователь не подтвердил удаление сценария.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numPr>
                <w:ilvl w:val="0"/>
                <w:numId w:val="54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приложении.</w:t>
            </w:r>
          </w:p>
          <w:p w:rsidR="00000000" w:rsidDel="00000000" w:rsidP="00000000" w:rsidRDefault="00000000" w:rsidRPr="00000000" w14:paraId="00000248">
            <w:pPr>
              <w:widowControl w:val="0"/>
              <w:numPr>
                <w:ilvl w:val="0"/>
                <w:numId w:val="54"/>
              </w:numPr>
              <w:spacing w:line="240" w:lineRule="auto"/>
              <w:ind w:left="425" w:hanging="360"/>
              <w:rPr/>
            </w:pPr>
            <w:r w:rsidDel="00000000" w:rsidR="00000000" w:rsidRPr="00000000">
              <w:rPr>
                <w:rtl w:val="0"/>
              </w:rPr>
              <w:t xml:space="preserve">Пользователь создал хотя бы один сценарий.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numPr>
                <w:ilvl w:val="0"/>
                <w:numId w:val="9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Длительно нажать на сценарий</w:t>
            </w:r>
          </w:p>
          <w:p w:rsidR="00000000" w:rsidDel="00000000" w:rsidP="00000000" w:rsidRDefault="00000000" w:rsidRPr="00000000" w14:paraId="0000024B">
            <w:pPr>
              <w:widowControl w:val="0"/>
              <w:numPr>
                <w:ilvl w:val="0"/>
                <w:numId w:val="9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«Удалить»</w:t>
            </w:r>
          </w:p>
          <w:p w:rsidR="00000000" w:rsidDel="00000000" w:rsidP="00000000" w:rsidRDefault="00000000" w:rsidRPr="00000000" w14:paraId="0000024C">
            <w:pPr>
              <w:widowControl w:val="0"/>
              <w:numPr>
                <w:ilvl w:val="0"/>
                <w:numId w:val="9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«Нет»</w:t>
            </w:r>
          </w:p>
          <w:p w:rsidR="00000000" w:rsidDel="00000000" w:rsidP="00000000" w:rsidRDefault="00000000" w:rsidRPr="00000000" w14:paraId="0000024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Отобразится меню с выбором «Редактировать» или «Удалить»</w:t>
            </w:r>
          </w:p>
          <w:p w:rsidR="00000000" w:rsidDel="00000000" w:rsidP="00000000" w:rsidRDefault="00000000" w:rsidRPr="00000000" w14:paraId="0000024F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Появится информационное сообщение</w:t>
            </w:r>
          </w:p>
          <w:p w:rsidR="00000000" w:rsidDel="00000000" w:rsidP="00000000" w:rsidRDefault="00000000" w:rsidRPr="00000000" w14:paraId="00000250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главному экрану, сценарий не удалён</w:t>
            </w:r>
          </w:p>
          <w:p w:rsidR="00000000" w:rsidDel="00000000" w:rsidP="00000000" w:rsidRDefault="00000000" w:rsidRPr="00000000" w14:paraId="00000251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ind w:left="720" w:hanging="57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425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b w:val="1"/>
      <w:bCs w:val="1"/>
      <w:i w:val="1"/>
      <w:iCs w:val="1"/>
    </w:r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i w:val="1"/>
      <w:iCs w:val="1"/>
    </w:r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i w:val="1"/>
      <w:iCs w:val="1"/>
      <w:sz w:val="21"/>
      <w:szCs w:val="2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link w:val="1"/>
    <w:uiPriority w:val="9"/>
    <w:rPr>
      <w:rFonts w:ascii="Arial" w:cs="Arial" w:eastAsia="Arial" w:hAnsi="Arial"/>
      <w:sz w:val="40"/>
      <w:szCs w:val="40"/>
    </w:rPr>
  </w:style>
  <w:style w:type="character" w:styleId="20" w:customStyle="1">
    <w:name w:val="Заголовок 2 Знак"/>
    <w:link w:val="2"/>
    <w:uiPriority w:val="9"/>
    <w:rPr>
      <w:rFonts w:ascii="Arial" w:cs="Arial" w:eastAsia="Arial" w:hAnsi="Arial"/>
      <w:sz w:val="34"/>
    </w:rPr>
  </w:style>
  <w:style w:type="character" w:styleId="30" w:customStyle="1">
    <w:name w:val="Заголовок 3 Знак"/>
    <w:link w:val="3"/>
    <w:uiPriority w:val="9"/>
    <w:rPr>
      <w:rFonts w:ascii="Arial" w:cs="Arial" w:eastAsia="Arial" w:hAnsi="Arial"/>
      <w:sz w:val="30"/>
      <w:szCs w:val="30"/>
    </w:rPr>
  </w:style>
  <w:style w:type="character" w:styleId="40" w:customStyle="1">
    <w:name w:val="Заголовок 4 Знак"/>
    <w:link w:val="4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50" w:customStyle="1">
    <w:name w:val="Заголовок 5 Знак"/>
    <w:link w:val="5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60" w:customStyle="1">
    <w:name w:val="Заголовок 6 Знак"/>
    <w:link w:val="6"/>
    <w:uiPriority w:val="9"/>
    <w:rPr>
      <w:rFonts w:ascii="Arial" w:cs="Arial" w:eastAsia="Arial" w:hAnsi="Arial"/>
      <w:b w:val="1"/>
      <w:bCs w:val="1"/>
      <w:sz w:val="22"/>
      <w:szCs w:val="22"/>
    </w:rPr>
  </w:style>
  <w:style w:type="character" w:styleId="70" w:customStyle="1">
    <w:name w:val="Заголовок 7 Знак"/>
    <w:link w:val="7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80" w:customStyle="1">
    <w:name w:val="Заголовок 8 Знак"/>
    <w:link w:val="8"/>
    <w:uiPriority w:val="9"/>
    <w:rPr>
      <w:rFonts w:ascii="Arial" w:cs="Arial" w:eastAsia="Arial" w:hAnsi="Arial"/>
      <w:i w:val="1"/>
      <w:iCs w:val="1"/>
      <w:sz w:val="22"/>
      <w:szCs w:val="22"/>
    </w:rPr>
  </w:style>
  <w:style w:type="character" w:styleId="90" w:customStyle="1">
    <w:name w:val="Заголовок 9 Знак"/>
    <w:link w:val="9"/>
    <w:uiPriority w:val="9"/>
    <w:rPr>
      <w:rFonts w:ascii="Arial" w:cs="Arial" w:eastAsia="Arial" w:hAnsi="Arial"/>
      <w:i w:val="1"/>
      <w:iCs w:val="1"/>
      <w:sz w:val="21"/>
      <w:szCs w:val="21"/>
    </w:rPr>
  </w:style>
  <w:style w:type="paragraph" w:styleId="a3">
    <w:name w:val="List Paragraph"/>
    <w:basedOn w:val="a"/>
    <w:uiPriority w:val="34"/>
    <w:qFormat w:val="1"/>
    <w:pPr>
      <w:ind w:left="720"/>
      <w:contextualSpacing w:val="1"/>
    </w:pPr>
  </w:style>
  <w:style w:type="paragraph" w:styleId="a4">
    <w:name w:val="No Spacing"/>
    <w:uiPriority w:val="1"/>
    <w:qFormat w:val="1"/>
    <w:pPr>
      <w:spacing w:line="240" w:lineRule="auto"/>
    </w:pPr>
  </w:style>
  <w:style w:type="character" w:styleId="a5" w:customStyle="1">
    <w:name w:val="Заголовок Знак"/>
    <w:link w:val="a6"/>
    <w:uiPriority w:val="10"/>
    <w:rPr>
      <w:sz w:val="48"/>
      <w:szCs w:val="48"/>
    </w:rPr>
  </w:style>
  <w:style w:type="character" w:styleId="a7" w:customStyle="1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 w:val="1"/>
    <w:pPr>
      <w:ind w:left="720" w:right="720"/>
    </w:pPr>
    <w:rPr>
      <w:i w:val="1"/>
    </w:rPr>
  </w:style>
  <w:style w:type="character" w:styleId="22" w:customStyle="1">
    <w:name w:val="Цитата 2 Знак"/>
    <w:link w:val="21"/>
    <w:uiPriority w:val="29"/>
    <w:rPr>
      <w:i w:val="1"/>
    </w:rPr>
  </w:style>
  <w:style w:type="paragraph" w:styleId="a9">
    <w:name w:val="Intense Quote"/>
    <w:basedOn w:val="a"/>
    <w:next w:val="a"/>
    <w:link w:val="aa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aa" w:customStyle="1">
    <w:name w:val="Выделенная цитата Знак"/>
    <w:link w:val="a9"/>
    <w:uiPriority w:val="30"/>
    <w:rPr>
      <w:i w:val="1"/>
    </w:rPr>
  </w:style>
  <w:style w:type="paragraph" w:styleId="ab">
    <w:name w:val="header"/>
    <w:basedOn w:val="a"/>
    <w:link w:val="ac"/>
    <w:uiPriority w:val="99"/>
    <w:unhideWhenUsed w:val="1"/>
    <w:pPr>
      <w:tabs>
        <w:tab w:val="center" w:pos="7143"/>
        <w:tab w:val="right" w:pos="14287"/>
      </w:tabs>
      <w:spacing w:line="240" w:lineRule="auto"/>
    </w:pPr>
  </w:style>
  <w:style w:type="character" w:styleId="ac" w:customStyle="1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 w:val="1"/>
    <w:pPr>
      <w:tabs>
        <w:tab w:val="center" w:pos="7143"/>
        <w:tab w:val="right" w:pos="14287"/>
      </w:tabs>
      <w:spacing w:line="240" w:lineRule="auto"/>
    </w:pPr>
  </w:style>
  <w:style w:type="character" w:styleId="FooterChar" w:customStyle="1">
    <w:name w:val="Footer Char"/>
    <w:uiPriority w:val="99"/>
  </w:style>
  <w:style w:type="paragraph" w:styleId="af">
    <w:name w:val="caption"/>
    <w:basedOn w:val="a"/>
    <w:next w:val="a"/>
    <w:uiPriority w:val="35"/>
    <w:semiHidden w:val="1"/>
    <w:unhideWhenUsed w:val="1"/>
    <w:qFormat w:val="1"/>
    <w:rPr>
      <w:b w:val="1"/>
      <w:bCs w:val="1"/>
      <w:color w:val="4f81bd" w:themeColor="accent1"/>
      <w:sz w:val="18"/>
      <w:szCs w:val="18"/>
    </w:rPr>
  </w:style>
  <w:style w:type="character" w:styleId="ae" w:customStyle="1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GridLight" w:customStyle="1">
    <w:name w:val="Table Grid Light"/>
    <w:basedOn w:val="a1"/>
    <w:uiPriority w:val="59"/>
    <w:pPr>
      <w:spacing w:line="240" w:lineRule="auto"/>
    </w:pPr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7b4d8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da989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c4d79d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b4a4c8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95cedd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</w:tblPr>
    <w:tblStylePr w:type="firstRow">
      <w:rPr>
        <w:b w:val="1"/>
        <w:color w:val="404040"/>
      </w:rPr>
      <w:tblPr/>
      <w:tcPr>
        <w:tcBorders>
          <w:bottom w:color="fac192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d8ac2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d99695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abb59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b2a1c6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  <w:insideV w:color="9bb7d9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d8ac2" w:space="0" w:sz="4" w:themeColor="accent1" w:themeTint="0000EA" w:val="single"/>
          <w:left w:color="5d8ac2" w:space="0" w:sz="4" w:themeColor="accent1" w:themeTint="0000EA" w:val="single"/>
          <w:bottom w:color="5d8ac2" w:space="0" w:sz="4" w:themeColor="accent1" w:themeTint="0000EA" w:val="single"/>
          <w:right w:color="5d8ac2" w:space="0" w:sz="4" w:themeColor="accent1" w:themeTint="0000EA" w:val="single"/>
        </w:tcBorders>
        <w:shd w:color="5d8ac2" w:fill="5d8ac2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  <w:insideV w:color="db9b9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d99695" w:space="0" w:sz="4" w:themeColor="accent2" w:themeTint="000097" w:val="single"/>
          <w:left w:color="d99695" w:space="0" w:sz="4" w:themeColor="accent2" w:themeTint="000097" w:val="single"/>
          <w:bottom w:color="d99695" w:space="0" w:sz="4" w:themeColor="accent2" w:themeTint="000097" w:val="single"/>
          <w:right w:color="d99695" w:space="0" w:sz="4" w:themeColor="accent2" w:themeTint="000097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  <w:insideV w:color="c6d8a1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9abb59" w:space="0" w:sz="4" w:themeColor="accent3" w:themeTint="0000FE" w:val="single"/>
          <w:left w:color="9abb59" w:space="0" w:sz="4" w:themeColor="accent3" w:themeTint="0000FE" w:val="single"/>
          <w:bottom w:color="9abb59" w:space="0" w:sz="4" w:themeColor="accent3" w:themeTint="0000FE" w:val="single"/>
          <w:right w:color="9abb59" w:space="0" w:sz="4" w:themeColor="accent3" w:themeTint="0000FE" w:val="single"/>
        </w:tcBorders>
        <w:shd w:color="9abb59" w:fill="9abb59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  <w:insideV w:color="b7a7ca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b2a1c6" w:space="0" w:sz="4" w:themeColor="accent4" w:themeTint="00009A" w:val="single"/>
          <w:left w:color="b2a1c6" w:space="0" w:sz="4" w:themeColor="accent4" w:themeTint="00009A" w:val="single"/>
          <w:bottom w:color="b2a1c6" w:space="0" w:sz="4" w:themeColor="accent4" w:themeTint="00009A" w:val="single"/>
          <w:right w:color="b2a1c6" w:space="0" w:sz="4" w:themeColor="accent4" w:themeTint="00009A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</w:tcBorders>
        <w:shd w:color="4bacc6" w:fill="4bacc6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</w:tcBorders>
        <w:shd w:color="f79646" w:fill="f79646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5f1" w:fill="dae5f1" w:themeColor="accent1" w:themeFill="accent1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f81bd" w:fill="4f81bd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band1Vert">
      <w:tblPr/>
      <w:tcPr>
        <w:shd w:color="aec4e0" w:fill="aec4e0" w:themeColor="accent1" w:themeFill="accent1" w:themeFillTint="000075" w:themeTint="000075" w:val="clear"/>
      </w:tcPr>
    </w:tblStylePr>
    <w:tblStylePr w:type="band1Horz">
      <w:tblPr/>
      <w:tcPr>
        <w:shd w:color="aec4e0" w:fill="aec4e0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2dcdc" w:fill="f2dcdc" w:themeColor="accent2" w:themeFill="accent2" w:themeFillTint="000032" w:themeTint="000032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c0504d" w:fill="c0504d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band1Vert">
      <w:tblPr/>
      <w:tcPr>
        <w:shd w:color="e2aead" w:fill="e2aead" w:themeColor="accent2" w:themeFill="accent2" w:themeFillTint="000075" w:themeTint="000075" w:val="clear"/>
      </w:tcPr>
    </w:tblStylePr>
    <w:tblStylePr w:type="band1Horz">
      <w:tblPr/>
      <w:tcPr>
        <w:shd w:color="e2aead" w:fill="e2aead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af1dc" w:fill="eaf1dc" w:themeColor="accent3" w:themeFill="accent3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9bbb59" w:fill="9bbb59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band1Vert">
      <w:tblPr/>
      <w:tcPr>
        <w:shd w:color="d0dfb2" w:fill="d0dfb2" w:themeColor="accent3" w:themeFill="accent3" w:themeFillTint="000075" w:themeTint="000075" w:val="clear"/>
      </w:tcPr>
    </w:tblStylePr>
    <w:tblStylePr w:type="band1Horz">
      <w:tblPr/>
      <w:tcPr>
        <w:shd w:color="d0dfb2" w:fill="d0dfb2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5dfec" w:fill="e5dfec" w:themeColor="accent4" w:themeFill="accent4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8064a2" w:fill="8064a2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band1Vert">
      <w:tblPr/>
      <w:tcPr>
        <w:shd w:color="c4b7d4" w:fill="c4b7d4" w:themeColor="accent4" w:themeFill="accent4" w:themeFillTint="000075" w:themeTint="000075" w:val="clear"/>
      </w:tcPr>
    </w:tblStylePr>
    <w:tblStylePr w:type="band1Horz">
      <w:tblPr/>
      <w:tcPr>
        <w:shd w:color="c4b7d4" w:fill="c4b7d4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ef3" w:fill="daeef3" w:themeColor="accent5" w:themeFill="accent5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bacc6" w:fill="4bacc6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band1Vert">
      <w:tblPr/>
      <w:tcPr>
        <w:shd w:color="acd8e4" w:fill="acd8e4" w:themeColor="accent5" w:themeFill="accent5" w:themeFillTint="000075" w:themeTint="000075" w:val="clear"/>
      </w:tcPr>
    </w:tblStylePr>
    <w:tblStylePr w:type="band1Horz">
      <w:tblPr/>
      <w:tcPr>
        <w:shd w:color="acd8e4" w:fill="acd8e4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de9d8" w:fill="fde9d8" w:themeColor="accent6" w:themeFill="accent6" w:themeFillTint="000034" w:themeTint="000034" w:val="clear"/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79646" w:fill="f79646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band1Vert">
      <w:tblPr/>
      <w:tcPr>
        <w:shd w:color="fbceaa" w:fill="fbceaa" w:themeColor="accent6" w:themeFill="accent6" w:themeFillTint="000075" w:themeTint="000075" w:val="clear"/>
      </w:tcPr>
    </w:tblStylePr>
    <w:tblStylePr w:type="band1Horz">
      <w:tblPr/>
      <w:tcPr>
        <w:shd w:color="fbceaa" w:fill="fbceaa" w:themeColor="accent6" w:themeFill="accent6" w:themeFillTint="000075" w:themeTint="000075" w:val="clear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color="a6bfdd" w:space="0" w:sz="4" w:themeColor="accent1" w:themeTint="000080" w:val="single"/>
        <w:left w:color="a6bfdd" w:space="0" w:sz="4" w:themeColor="accent1" w:themeTint="000080" w:val="single"/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</w:tblPr>
    <w:tblStylePr w:type="firstRow">
      <w:rPr>
        <w:b w:val="1"/>
        <w:color w:val="a6bfdd" w:themeColor="accent1" w:themeShade="000095" w:themeTint="000080"/>
      </w:rPr>
      <w:tblPr/>
      <w:tcPr>
        <w:tcBorders>
          <w:bottom w:color="a6bfdd" w:space="0" w:sz="12" w:themeColor="accent1" w:themeTint="000080" w:val="single"/>
        </w:tcBorders>
      </w:tcPr>
    </w:tblStylePr>
    <w:tblStylePr w:type="lastRow">
      <w:rPr>
        <w:b w:val="1"/>
        <w:color w:val="a6bfdd" w:themeColor="accent1" w:themeShade="000095" w:themeTint="000080"/>
      </w:rPr>
    </w:tblStylePr>
    <w:tblStylePr w:type="firstCol">
      <w:rPr>
        <w:b w:val="1"/>
        <w:color w:val="a6bfdd" w:themeColor="accent1" w:themeShade="000095" w:themeTint="000080"/>
      </w:rPr>
    </w:tblStylePr>
    <w:tblStylePr w:type="lastCol">
      <w:rPr>
        <w:b w:val="1"/>
        <w:color w:val="a6bfdd" w:themeColor="accent1" w:themeShade="000095" w:themeTint="000080"/>
      </w:r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color="9abb59" w:space="0" w:sz="4" w:themeColor="accent3" w:themeTint="0000FE" w:val="single"/>
        <w:left w:color="9abb59" w:space="0" w:sz="4" w:themeColor="accent3" w:themeTint="0000FE" w:val="single"/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b w:val="1"/>
        <w:color w:val="9abb59" w:themeColor="accent3" w:themeShade="000095" w:themeTint="0000FE"/>
      </w:rPr>
      <w:tblPr/>
      <w:tcPr>
        <w:tcBorders>
          <w:bottom w:color="9abb59" w:space="0" w:sz="12" w:themeColor="accent3" w:themeTint="0000FE" w:val="single"/>
        </w:tcBorders>
      </w:tcPr>
    </w:tblStylePr>
    <w:tblStylePr w:type="lastRow">
      <w:rPr>
        <w:b w:val="1"/>
        <w:color w:val="9abb59" w:themeColor="accent3" w:themeShade="000095" w:themeTint="0000FE"/>
      </w:rPr>
    </w:tblStylePr>
    <w:tblStylePr w:type="firstCol">
      <w:rPr>
        <w:b w:val="1"/>
        <w:color w:val="9abb59" w:themeColor="accent3" w:themeShade="000095" w:themeTint="0000FE"/>
      </w:rPr>
    </w:tblStylePr>
    <w:tblStylePr w:type="lastCol">
      <w:rPr>
        <w:b w:val="1"/>
        <w:color w:val="9abb59" w:themeColor="accent3" w:themeShade="000095" w:themeTint="0000FE"/>
      </w:r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color="4bacc6" w:space="0" w:sz="4" w:themeColor="accent5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 w:val="1"/>
        <w:color w:val="266779" w:themeColor="accent5" w:themeShade="000095"/>
      </w:rPr>
      <w:tblPr/>
      <w:tcPr>
        <w:tcBorders>
          <w:bottom w:color="4bacc6" w:space="0" w:sz="12" w:themeColor="accent5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 w:val="1"/>
        <w:color w:val="266779" w:themeColor="accent5" w:themeShade="000095"/>
      </w:rPr>
      <w:tblPr/>
      <w:tcPr>
        <w:tcBorders>
          <w:bottom w:color="f79646" w:space="0" w:sz="12" w:themeColor="accent6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</w:tblPr>
    <w:tblStylePr w:type="fir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6bfdd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6bfdd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6bfdd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6bfdd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</w:tblPr>
    <w:tblStylePr w:type="fir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</w:tblPr>
    <w:tblStylePr w:type="fir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9abb59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9abb59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abb59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9abb59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</w:tblPr>
    <w:tblStylePr w:type="fir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</w:tblPr>
    <w:tblStylePr w:type="fir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99d0de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99d0de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9d0de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99d0de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</w:tblPr>
    <w:tblStylePr w:type="fir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fac396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fac396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396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fac396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b15407" w:themeColor="accent6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b15407" w:themeColor="accent6" w:themeShade="0000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f81bd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f81bd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c0504d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c0504d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bbb59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9bbb59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8064a2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8064a2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tblPr/>
      <w:tcPr>
        <w:shd w:color="fde4d0" w:fill="fde4d0" w:themeColor="accent6" w:themeFill="accent6" w:themeFillTint="000040" w:themeTint="000040" w:val="clear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color="9bb7d9" w:space="0" w:sz="4" w:themeColor="accent1" w:themeTint="000090" w:val="single"/>
        <w:bottom w:color="9bb7d9" w:space="0" w:sz="4" w:themeColor="accent1" w:themeTint="000090" w:val="single"/>
        <w:insideH w:color="9bb7d9" w:space="0" w:sz="4" w:themeColor="accent1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color="db9b9a" w:space="0" w:sz="4" w:themeColor="accent2" w:themeTint="000090" w:val="single"/>
        <w:bottom w:color="db9b9a" w:space="0" w:sz="4" w:themeColor="accent2" w:themeTint="000090" w:val="single"/>
        <w:insideH w:color="db9b9a" w:space="0" w:sz="4" w:themeColor="accent2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color="c6d8a1" w:space="0" w:sz="4" w:themeColor="accent3" w:themeTint="000090" w:val="single"/>
        <w:bottom w:color="c6d8a1" w:space="0" w:sz="4" w:themeColor="accent3" w:themeTint="000090" w:val="single"/>
        <w:insideH w:color="c6d8a1" w:space="0" w:sz="4" w:themeColor="accent3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color="b7a7ca" w:space="0" w:sz="4" w:themeColor="accent4" w:themeTint="000090" w:val="single"/>
        <w:bottom w:color="b7a7ca" w:space="0" w:sz="4" w:themeColor="accent4" w:themeTint="000090" w:val="single"/>
        <w:insideH w:color="b7a7ca" w:space="0" w:sz="4" w:themeColor="accent4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color="99d0de" w:space="0" w:sz="4" w:themeColor="accent5" w:themeTint="000090" w:val="single"/>
        <w:bottom w:color="99d0de" w:space="0" w:sz="4" w:themeColor="accent5" w:themeTint="000090" w:val="single"/>
        <w:insideH w:color="99d0de" w:space="0" w:sz="4" w:themeColor="accent5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color="fac396" w:space="0" w:sz="4" w:themeColor="accent6" w:themeTint="000090" w:val="single"/>
        <w:bottom w:color="fac396" w:space="0" w:sz="4" w:themeColor="accent6" w:themeTint="000090" w:val="single"/>
        <w:insideH w:color="fac396" w:space="0" w:sz="4" w:themeColor="accent6" w:themeTint="000090" w:val="single"/>
      </w:tblBorders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f81bd" w:space="0" w:sz="4" w:themeColor="accent1" w:val="single"/>
          <w:bottom w:color="4f81bd" w:space="0" w:sz="4" w:themeColor="accent1" w:val="single"/>
        </w:tcBorders>
      </w:tcPr>
    </w:tblStylePr>
  </w:style>
  <w:style w:type="table" w:styleId="ListTable3-Accent2" w:customStyle="1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d99695" w:space="0" w:sz="4" w:themeColor="accent2" w:themeTint="000097" w:val="single"/>
          <w:right w:color="d99695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9695" w:space="0" w:sz="4" w:themeColor="accent2" w:themeTint="000097" w:val="single"/>
          <w:bottom w:color="d99695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color="c3d69b" w:space="0" w:sz="4" w:themeColor="accent3" w:themeTint="000098" w:val="single"/>
        <w:left w:color="c3d69b" w:space="0" w:sz="4" w:themeColor="accent3" w:themeTint="000098" w:val="single"/>
        <w:bottom w:color="c3d69b" w:space="0" w:sz="4" w:themeColor="accent3" w:themeTint="000098" w:val="single"/>
        <w:right w:color="c3d69b" w:space="0" w:sz="4" w:themeColor="accent3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3d69b" w:fill="c3d69b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3d69b" w:space="0" w:sz="4" w:themeColor="accent3" w:themeTint="000098" w:val="single"/>
          <w:right w:color="c3d69b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3d69b" w:space="0" w:sz="4" w:themeColor="accent3" w:themeTint="000098" w:val="single"/>
          <w:bottom w:color="c3d69b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b2a1c6" w:space="0" w:sz="4" w:themeColor="accent4" w:themeTint="00009A" w:val="single"/>
          <w:right w:color="b2a1c6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2a1c6" w:space="0" w:sz="4" w:themeColor="accent4" w:themeTint="00009A" w:val="single"/>
          <w:bottom w:color="b2a1c6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color="92ccdc" w:space="0" w:sz="4" w:themeColor="accent5" w:themeTint="00009A" w:val="single"/>
        <w:left w:color="92ccdc" w:space="0" w:sz="4" w:themeColor="accent5" w:themeTint="00009A" w:val="single"/>
        <w:bottom w:color="92ccdc" w:space="0" w:sz="4" w:themeColor="accent5" w:themeTint="00009A" w:val="single"/>
        <w:right w:color="92ccdc" w:space="0" w:sz="4" w:themeColor="accent5" w:themeTint="00009A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92ccdc" w:fill="92ccdc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2ccdc" w:space="0" w:sz="4" w:themeColor="accent5" w:themeTint="00009A" w:val="single"/>
          <w:right w:color="92ccdc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2ccdc" w:space="0" w:sz="4" w:themeColor="accent5" w:themeTint="00009A" w:val="single"/>
          <w:bottom w:color="92ccdc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color="fac090" w:space="0" w:sz="4" w:themeColor="accent6" w:themeTint="000098" w:val="single"/>
        <w:left w:color="fac090" w:space="0" w:sz="4" w:themeColor="accent6" w:themeTint="000098" w:val="single"/>
        <w:bottom w:color="fac090" w:space="0" w:sz="4" w:themeColor="accent6" w:themeTint="000098" w:val="single"/>
        <w:right w:color="fac090" w:space="0" w:sz="4" w:themeColor="accent6" w:themeTint="000098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ac090" w:fill="fac090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ac090" w:space="0" w:sz="4" w:themeColor="accent6" w:themeTint="000098" w:val="single"/>
          <w:right w:color="fac090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ac090" w:space="0" w:sz="4" w:themeColor="accent6" w:themeTint="000098" w:val="single"/>
          <w:bottom w:color="fac090" w:space="0" w:sz="4" w:themeColor="accent6" w:themeTint="000098" w:val="single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</w:tblBorders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color="4f81bd" w:space="0" w:sz="32" w:themeColor="accent1" w:val="single"/>
        <w:left w:color="4f81bd" w:space="0" w:sz="32" w:themeColor="accent1" w:val="single"/>
        <w:bottom w:color="4f81bd" w:space="0" w:sz="32" w:themeColor="accent1" w:val="single"/>
        <w:right w:color="4f81bd" w:space="0" w:sz="32" w:themeColor="accent1" w:val="single"/>
      </w:tblBorders>
      <w:shd w:color="4f81bd" w:fill="4f81bd" w:themeColor="accent1" w:themeFill="accent1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f81bd" w:space="0" w:sz="32" w:themeColor="accent1" w:val="single"/>
          <w:bottom w:color="ffffff" w:space="0" w:sz="12" w:themeColor="light1" w:val="single"/>
        </w:tcBorders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f81bd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f81bd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f81bd" w:fill="4f81bd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</w:style>
  <w:style w:type="table" w:styleId="ListTable5Dark-Accent2" w:customStyle="1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color="d99695" w:space="0" w:sz="32" w:themeColor="accent2" w:themeTint="000097" w:val="single"/>
        <w:left w:color="d99695" w:space="0" w:sz="32" w:themeColor="accent2" w:themeTint="000097" w:val="single"/>
        <w:bottom w:color="d99695" w:space="0" w:sz="32" w:themeColor="accent2" w:themeTint="000097" w:val="single"/>
        <w:right w:color="d99695" w:space="0" w:sz="32" w:themeColor="accent2" w:themeTint="000097" w:val="single"/>
      </w:tblBorders>
      <w:shd w:color="d99695" w:fill="d99695" w:themeColor="accent2" w:themeFill="accent2" w:themeFillTint="000097" w:themeTint="000097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d99695" w:space="0" w:sz="32" w:themeColor="accent2" w:themeTint="000097" w:val="single"/>
          <w:bottom w:color="ffffff" w:space="0" w:sz="12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d99695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d99695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color="c3d69b" w:space="0" w:sz="32" w:themeColor="accent3" w:themeTint="000098" w:val="single"/>
        <w:left w:color="c3d69b" w:space="0" w:sz="32" w:themeColor="accent3" w:themeTint="000098" w:val="single"/>
        <w:bottom w:color="c3d69b" w:space="0" w:sz="32" w:themeColor="accent3" w:themeTint="000098" w:val="single"/>
        <w:right w:color="c3d69b" w:space="0" w:sz="32" w:themeColor="accent3" w:themeTint="000098" w:val="single"/>
      </w:tblBorders>
      <w:shd w:color="c3d69b" w:fill="c3d69b" w:themeColor="accent3" w:themeFill="accent3" w:themeFillTint="000098" w:themeTint="000098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3d69b" w:space="0" w:sz="32" w:themeColor="accent3" w:themeTint="000098" w:val="single"/>
          <w:bottom w:color="ffffff" w:space="0" w:sz="12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3d69b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3d69b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color="b2a1c6" w:space="0" w:sz="32" w:themeColor="accent4" w:themeTint="00009A" w:val="single"/>
        <w:left w:color="b2a1c6" w:space="0" w:sz="32" w:themeColor="accent4" w:themeTint="00009A" w:val="single"/>
        <w:bottom w:color="b2a1c6" w:space="0" w:sz="32" w:themeColor="accent4" w:themeTint="00009A" w:val="single"/>
        <w:right w:color="b2a1c6" w:space="0" w:sz="32" w:themeColor="accent4" w:themeTint="00009A" w:val="single"/>
      </w:tblBorders>
      <w:shd w:color="b2a1c6" w:fill="b2a1c6" w:themeColor="accent4" w:themeFill="accent4" w:themeFillTint="00009A" w:themeTint="00009A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b2a1c6" w:space="0" w:sz="32" w:themeColor="accent4" w:themeTint="00009A" w:val="single"/>
          <w:bottom w:color="ffffff" w:space="0" w:sz="12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b2a1c6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b2a1c6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color="92ccdc" w:space="0" w:sz="32" w:themeColor="accent5" w:themeTint="00009A" w:val="single"/>
        <w:left w:color="92ccdc" w:space="0" w:sz="32" w:themeColor="accent5" w:themeTint="00009A" w:val="single"/>
        <w:bottom w:color="92ccdc" w:space="0" w:sz="32" w:themeColor="accent5" w:themeTint="00009A" w:val="single"/>
        <w:right w:color="92ccdc" w:space="0" w:sz="32" w:themeColor="accent5" w:themeTint="00009A" w:val="single"/>
      </w:tblBorders>
      <w:shd w:color="92ccdc" w:fill="92ccdc" w:themeColor="accent5" w:themeFill="accent5" w:themeFillTint="00009A" w:themeTint="00009A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2ccdc" w:space="0" w:sz="32" w:themeColor="accent5" w:themeTint="00009A" w:val="single"/>
          <w:bottom w:color="ffffff" w:space="0" w:sz="12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2ccdc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2ccdc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color="fac090" w:space="0" w:sz="32" w:themeColor="accent6" w:themeTint="000098" w:val="single"/>
        <w:left w:color="fac090" w:space="0" w:sz="32" w:themeColor="accent6" w:themeTint="000098" w:val="single"/>
        <w:bottom w:color="fac090" w:space="0" w:sz="32" w:themeColor="accent6" w:themeTint="000098" w:val="single"/>
        <w:right w:color="fac090" w:space="0" w:sz="32" w:themeColor="accent6" w:themeTint="000098" w:val="single"/>
      </w:tblBorders>
      <w:shd w:color="fac090" w:fill="fac090" w:themeColor="accent6" w:themeFill="accent6" w:themeFillTint="000098" w:themeTint="000098" w:val="clear"/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ac090" w:space="0" w:sz="32" w:themeColor="accent6" w:themeTint="000098" w:val="single"/>
          <w:bottom w:color="ffffff" w:space="0" w:sz="12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ac090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ac090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color="4f81bd" w:space="0" w:sz="4" w:themeColor="accent1" w:val="single"/>
        <w:bottom w:color="4f81bd" w:space="0" w:sz="4" w:themeColor="accent1" w:val="single"/>
      </w:tblBorders>
    </w:tblPr>
    <w:tblStylePr w:type="firstRow">
      <w:rPr>
        <w:b w:val="1"/>
        <w:color w:val="2a4a71" w:themeColor="accent1" w:themeShade="000095"/>
      </w:rPr>
      <w:tblPr/>
      <w:tcPr>
        <w:tcBorders>
          <w:bottom w:color="4f81bd" w:space="0" w:sz="4" w:themeColor="accent1" w:val="single"/>
        </w:tcBorders>
      </w:tcPr>
    </w:tblStylePr>
    <w:tblStylePr w:type="lastRow">
      <w:rPr>
        <w:b w:val="1"/>
        <w:color w:val="2a4a71" w:themeColor="accent1" w:themeShade="000095"/>
      </w:rPr>
      <w:tblPr/>
      <w:tcPr>
        <w:tcBorders>
          <w:top w:color="4f81bd" w:space="0" w:sz="4" w:themeColor="accent1" w:val="single"/>
        </w:tcBorders>
      </w:tcPr>
    </w:tblStylePr>
    <w:tblStylePr w:type="firstCol">
      <w:rPr>
        <w:b w:val="1"/>
        <w:color w:val="2a4a71" w:themeColor="accent1" w:themeShade="000095"/>
      </w:rPr>
    </w:tblStylePr>
    <w:tblStylePr w:type="lastCol">
      <w:rPr>
        <w:b w:val="1"/>
        <w:color w:val="2a4a71" w:themeColor="accent1" w:themeShade="000095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color="d99695" w:space="0" w:sz="4" w:themeColor="accent2" w:themeTint="000097" w:val="single"/>
        <w:bottom w:color="d99695" w:space="0" w:sz="4" w:themeColor="accent2" w:themeTint="000097" w:val="single"/>
      </w:tblBorders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4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color="c3d69b" w:space="0" w:sz="4" w:themeColor="accent3" w:themeTint="000098" w:val="single"/>
        <w:bottom w:color="c3d69b" w:space="0" w:sz="4" w:themeColor="accent3" w:themeTint="000098" w:val="single"/>
      </w:tblBorders>
    </w:tblPr>
    <w:tblStylePr w:type="firstRow">
      <w:rPr>
        <w:b w:val="1"/>
        <w:color w:val="c3d69b" w:themeColor="accent3" w:themeShade="000095" w:themeTint="000098"/>
      </w:rPr>
      <w:tblPr/>
      <w:tcPr>
        <w:tcBorders>
          <w:bottom w:color="c3d69b" w:space="0" w:sz="4" w:themeColor="accent3" w:themeTint="000098" w:val="single"/>
        </w:tcBorders>
      </w:tcPr>
    </w:tblStylePr>
    <w:tblStylePr w:type="lastRow">
      <w:rPr>
        <w:b w:val="1"/>
        <w:color w:val="c3d69b" w:themeColor="accent3" w:themeShade="000095" w:themeTint="000098"/>
      </w:rPr>
      <w:tblPr/>
      <w:tcPr>
        <w:tcBorders>
          <w:top w:color="c3d69b" w:space="0" w:sz="4" w:themeColor="accent3" w:themeTint="000098" w:val="single"/>
        </w:tcBorders>
      </w:tcPr>
    </w:tblStylePr>
    <w:tblStylePr w:type="firstCol">
      <w:rPr>
        <w:b w:val="1"/>
        <w:color w:val="c3d69b" w:themeColor="accent3" w:themeShade="000095" w:themeTint="000098"/>
      </w:rPr>
    </w:tblStylePr>
    <w:tblStylePr w:type="lastCol">
      <w:rPr>
        <w:b w:val="1"/>
        <w:color w:val="c3d69b" w:themeColor="accent3" w:themeShade="000095" w:themeTint="000098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color="b2a1c6" w:space="0" w:sz="4" w:themeColor="accent4" w:themeTint="00009A" w:val="single"/>
        <w:bottom w:color="b2a1c6" w:space="0" w:sz="4" w:themeColor="accent4" w:themeTint="00009A" w:val="single"/>
      </w:tblBorders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4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color="92ccdc" w:space="0" w:sz="4" w:themeColor="accent5" w:themeTint="00009A" w:val="single"/>
        <w:bottom w:color="92ccdc" w:space="0" w:sz="4" w:themeColor="accent5" w:themeTint="00009A" w:val="single"/>
      </w:tblBorders>
    </w:tblPr>
    <w:tblStylePr w:type="firstRow">
      <w:rPr>
        <w:b w:val="1"/>
        <w:color w:val="92ccdc" w:themeColor="accent5" w:themeShade="000095" w:themeTint="00009A"/>
      </w:rPr>
      <w:tblPr/>
      <w:tcPr>
        <w:tcBorders>
          <w:bottom w:color="92ccdc" w:space="0" w:sz="4" w:themeColor="accent5" w:themeTint="00009A" w:val="single"/>
        </w:tcBorders>
      </w:tcPr>
    </w:tblStylePr>
    <w:tblStylePr w:type="lastRow">
      <w:rPr>
        <w:b w:val="1"/>
        <w:color w:val="92ccdc" w:themeColor="accent5" w:themeShade="000095" w:themeTint="00009A"/>
      </w:rPr>
      <w:tblPr/>
      <w:tcPr>
        <w:tcBorders>
          <w:top w:color="92ccdc" w:space="0" w:sz="4" w:themeColor="accent5" w:themeTint="00009A" w:val="single"/>
        </w:tcBorders>
      </w:tcPr>
    </w:tblStylePr>
    <w:tblStylePr w:type="firstCol">
      <w:rPr>
        <w:b w:val="1"/>
        <w:color w:val="92ccdc" w:themeColor="accent5" w:themeShade="000095" w:themeTint="00009A"/>
      </w:rPr>
    </w:tblStylePr>
    <w:tblStylePr w:type="lastCol">
      <w:rPr>
        <w:b w:val="1"/>
        <w:color w:val="92ccdc" w:themeColor="accent5" w:themeShade="000095" w:themeTint="00009A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color="fac090" w:space="0" w:sz="4" w:themeColor="accent6" w:themeTint="000098" w:val="single"/>
        <w:bottom w:color="fac090" w:space="0" w:sz="4" w:themeColor="accent6" w:themeTint="000098" w:val="single"/>
      </w:tblBorders>
    </w:tblPr>
    <w:tblStylePr w:type="firstRow">
      <w:rPr>
        <w:b w:val="1"/>
        <w:color w:val="fac090" w:themeColor="accent6" w:themeShade="000095" w:themeTint="000098"/>
      </w:rPr>
      <w:tblPr/>
      <w:tcPr>
        <w:tcBorders>
          <w:bottom w:color="fac090" w:space="0" w:sz="4" w:themeColor="accent6" w:themeTint="000098" w:val="single"/>
        </w:tcBorders>
      </w:tcPr>
    </w:tblStylePr>
    <w:tblStylePr w:type="lastRow">
      <w:rPr>
        <w:b w:val="1"/>
        <w:color w:val="fac090" w:themeColor="accent6" w:themeShade="000095" w:themeTint="000098"/>
      </w:rPr>
      <w:tblPr/>
      <w:tcPr>
        <w:tcBorders>
          <w:top w:color="fac090" w:space="0" w:sz="4" w:themeColor="accent6" w:themeTint="000098" w:val="single"/>
        </w:tcBorders>
      </w:tcPr>
    </w:tblStylePr>
    <w:tblStylePr w:type="firstCol">
      <w:rPr>
        <w:b w:val="1"/>
        <w:color w:val="fac090" w:themeColor="accent6" w:themeShade="000095" w:themeTint="000098"/>
      </w:rPr>
    </w:tblStylePr>
    <w:tblStylePr w:type="lastCol">
      <w:rPr>
        <w:b w:val="1"/>
        <w:color w:val="fac090" w:themeColor="accent6" w:themeShade="000095" w:themeTint="000098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color="7f7f7f" w:space="0" w:sz="4" w:themeColor="text1" w:themeTint="000080" w:val="single"/>
      </w:tblBorders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color="4f81bd" w:space="0" w:sz="4" w:themeColor="accent1" w:val="single"/>
      </w:tblBorders>
    </w:tblPr>
    <w:tblStylePr w:type="fir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f81bd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4f81bd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f81bd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4f81bd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color="d99695" w:space="0" w:sz="4" w:themeColor="accent2" w:themeTint="000097" w:val="single"/>
      </w:tblBorders>
    </w:tblPr>
    <w:tblStylePr w:type="fir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color="c3d69b" w:space="0" w:sz="4" w:themeColor="accent3" w:themeTint="000098" w:val="single"/>
      </w:tblBorders>
    </w:tblPr>
    <w:tblStylePr w:type="fir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3d69b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c3d69b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3d69b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c3d69b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color="b2a1c6" w:space="0" w:sz="4" w:themeColor="accent4" w:themeTint="00009A" w:val="single"/>
      </w:tblBorders>
    </w:tblPr>
    <w:tblStylePr w:type="fir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color="92ccdc" w:space="0" w:sz="4" w:themeColor="accent5" w:themeTint="00009A" w:val="single"/>
      </w:tblBorders>
    </w:tblPr>
    <w:tblStylePr w:type="fir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92ccdc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92ccdc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2ccdc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92ccdc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color="fac090" w:space="0" w:sz="4" w:themeColor="accent6" w:themeTint="000098" w:val="single"/>
      </w:tblBorders>
    </w:tblPr>
    <w:tblStylePr w:type="fir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fac090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fac090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090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fac090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ned-Accent" w:customStyle="1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color="2a4a71" w:space="0" w:sz="4" w:themeColor="accent1" w:themeShade="000095" w:val="single"/>
        <w:left w:color="2a4a71" w:space="0" w:sz="4" w:themeColor="accent1" w:themeShade="000095" w:val="single"/>
        <w:bottom w:color="2a4a71" w:space="0" w:sz="4" w:themeColor="accent1" w:themeShade="000095" w:val="single"/>
        <w:right w:color="2a4a71" w:space="0" w:sz="4" w:themeColor="accent1" w:themeShade="000095" w:val="single"/>
        <w:insideH w:color="2a4a71" w:space="0" w:sz="4" w:themeColor="accent1" w:themeShade="000095" w:val="single"/>
        <w:insideV w:color="2a4a71" w:space="0" w:sz="4" w:themeColor="accent1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color="732a29" w:space="0" w:sz="4" w:themeColor="accent2" w:themeShade="000095" w:val="single"/>
        <w:left w:color="732a29" w:space="0" w:sz="4" w:themeColor="accent2" w:themeShade="000095" w:val="single"/>
        <w:bottom w:color="732a29" w:space="0" w:sz="4" w:themeColor="accent2" w:themeShade="000095" w:val="single"/>
        <w:right w:color="732a29" w:space="0" w:sz="4" w:themeColor="accent2" w:themeShade="000095" w:val="single"/>
        <w:insideH w:color="732a29" w:space="0" w:sz="4" w:themeColor="accent2" w:themeShade="000095" w:val="single"/>
        <w:insideV w:color="732a29" w:space="0" w:sz="4" w:themeColor="accent2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color="5b722e" w:space="0" w:sz="4" w:themeColor="accent3" w:themeShade="000095" w:val="single"/>
        <w:left w:color="5b722e" w:space="0" w:sz="4" w:themeColor="accent3" w:themeShade="000095" w:val="single"/>
        <w:bottom w:color="5b722e" w:space="0" w:sz="4" w:themeColor="accent3" w:themeShade="000095" w:val="single"/>
        <w:right w:color="5b722e" w:space="0" w:sz="4" w:themeColor="accent3" w:themeShade="000095" w:val="single"/>
        <w:insideH w:color="5b722e" w:space="0" w:sz="4" w:themeColor="accent3" w:themeShade="000095" w:val="single"/>
        <w:insideV w:color="5b722e" w:space="0" w:sz="4" w:themeColor="accent3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color="4a395f" w:space="0" w:sz="4" w:themeColor="accent4" w:themeShade="000095" w:val="single"/>
        <w:left w:color="4a395f" w:space="0" w:sz="4" w:themeColor="accent4" w:themeShade="000095" w:val="single"/>
        <w:bottom w:color="4a395f" w:space="0" w:sz="4" w:themeColor="accent4" w:themeShade="000095" w:val="single"/>
        <w:right w:color="4a395f" w:space="0" w:sz="4" w:themeColor="accent4" w:themeShade="000095" w:val="single"/>
        <w:insideH w:color="4a395f" w:space="0" w:sz="4" w:themeColor="accent4" w:themeShade="000095" w:val="single"/>
        <w:insideV w:color="4a395f" w:space="0" w:sz="4" w:themeColor="accent4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color="266779" w:space="0" w:sz="4" w:themeColor="accent5" w:themeShade="000095" w:val="single"/>
        <w:left w:color="266779" w:space="0" w:sz="4" w:themeColor="accent5" w:themeShade="000095" w:val="single"/>
        <w:bottom w:color="266779" w:space="0" w:sz="4" w:themeColor="accent5" w:themeShade="000095" w:val="single"/>
        <w:right w:color="266779" w:space="0" w:sz="4" w:themeColor="accent5" w:themeShade="000095" w:val="single"/>
        <w:insideH w:color="266779" w:space="0" w:sz="4" w:themeColor="accent5" w:themeShade="000095" w:val="single"/>
        <w:insideV w:color="266779" w:space="0" w:sz="4" w:themeColor="accent5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color="b15407" w:space="0" w:sz="4" w:themeColor="accent6" w:themeShade="000095" w:val="single"/>
        <w:left w:color="b15407" w:space="0" w:sz="4" w:themeColor="accent6" w:themeShade="000095" w:val="single"/>
        <w:bottom w:color="b15407" w:space="0" w:sz="4" w:themeColor="accent6" w:themeShade="000095" w:val="single"/>
        <w:right w:color="b15407" w:space="0" w:sz="4" w:themeColor="accent6" w:themeShade="000095" w:val="single"/>
        <w:insideH w:color="b15407" w:space="0" w:sz="4" w:themeColor="accent6" w:themeShade="000095" w:val="single"/>
        <w:insideV w:color="b15407" w:space="0" w:sz="4" w:themeColor="accent6" w:themeShade="000095" w:val="single"/>
      </w:tblBorders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" w:customStyle="1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f81bd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f81bd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f81bd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d99695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d99695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3d69b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3d69b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3d69b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b2a1c6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b2a1c6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2ccdc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2ccdc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2ccdc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ac09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ac090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ac090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character" w:styleId="af1">
    <w:name w:val="Hyperlink"/>
    <w:uiPriority w:val="99"/>
    <w:unhideWhenUsed w:val="1"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af3" w:customStyle="1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 w:val="1"/>
    <w:rPr>
      <w:vertAlign w:val="superscript"/>
    </w:rPr>
  </w:style>
  <w:style w:type="paragraph" w:styleId="af5">
    <w:name w:val="endnote text"/>
    <w:basedOn w:val="a"/>
    <w:link w:val="af6"/>
    <w:uiPriority w:val="99"/>
    <w:semiHidden w:val="1"/>
    <w:unhideWhenUsed w:val="1"/>
    <w:pPr>
      <w:spacing w:line="240" w:lineRule="auto"/>
    </w:pPr>
    <w:rPr>
      <w:sz w:val="20"/>
    </w:rPr>
  </w:style>
  <w:style w:type="character" w:styleId="af6" w:customStyle="1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 w:val="1"/>
    <w:unhideWhenUsed w:val="1"/>
    <w:rPr>
      <w:vertAlign w:val="superscript"/>
    </w:rPr>
  </w:style>
  <w:style w:type="paragraph" w:styleId="12">
    <w:name w:val="toc 1"/>
    <w:basedOn w:val="a"/>
    <w:next w:val="a"/>
    <w:uiPriority w:val="39"/>
    <w:unhideWhenUsed w:val="1"/>
    <w:pPr>
      <w:spacing w:after="57"/>
    </w:pPr>
  </w:style>
  <w:style w:type="paragraph" w:styleId="24">
    <w:name w:val="toc 2"/>
    <w:basedOn w:val="a"/>
    <w:next w:val="a"/>
    <w:uiPriority w:val="39"/>
    <w:unhideWhenUsed w:val="1"/>
    <w:pPr>
      <w:spacing w:after="57"/>
      <w:ind w:left="283"/>
    </w:pPr>
  </w:style>
  <w:style w:type="paragraph" w:styleId="32">
    <w:name w:val="toc 3"/>
    <w:basedOn w:val="a"/>
    <w:next w:val="a"/>
    <w:uiPriority w:val="39"/>
    <w:unhideWhenUsed w:val="1"/>
    <w:pPr>
      <w:spacing w:after="57"/>
      <w:ind w:left="567"/>
    </w:pPr>
  </w:style>
  <w:style w:type="paragraph" w:styleId="42">
    <w:name w:val="toc 4"/>
    <w:basedOn w:val="a"/>
    <w:next w:val="a"/>
    <w:uiPriority w:val="39"/>
    <w:unhideWhenUsed w:val="1"/>
    <w:pPr>
      <w:spacing w:after="57"/>
      <w:ind w:left="850"/>
    </w:pPr>
  </w:style>
  <w:style w:type="paragraph" w:styleId="52">
    <w:name w:val="toc 5"/>
    <w:basedOn w:val="a"/>
    <w:next w:val="a"/>
    <w:uiPriority w:val="39"/>
    <w:unhideWhenUsed w:val="1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 w:val="1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 w:val="1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 w:val="1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 w:val="1"/>
    <w:pPr>
      <w:spacing w:after="57"/>
      <w:ind w:left="2268"/>
    </w:pPr>
  </w:style>
  <w:style w:type="paragraph" w:styleId="af8">
    <w:name w:val="TOC Heading"/>
    <w:uiPriority w:val="39"/>
    <w:unhideWhenUsed w:val="1"/>
  </w:style>
  <w:style w:type="paragraph" w:styleId="af9">
    <w:name w:val="table of figures"/>
    <w:basedOn w:val="a"/>
    <w:next w:val="a"/>
    <w:uiPriority w:val="99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StGen0" w:customStyle="1">
    <w:name w:val="StGen0"/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RAYKGZ3/faYMhhwDpNSy9IdUiQ==">CgMxLjA4AHIhMWtDZEVEdTZUSThqcUNPOFhRSTA2R2lCWnRxMmV4LVdG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2025-10-08T16:23:00Z</dcterms:created>
  <dc:creator>Сергей</dc:creator>
</cp:coreProperties>
</file>