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unito-bold.ttf" ContentType="application/x-font-ttf"/>
  <Override PartName="/word/fonts/Nunito-boldItalic.ttf" ContentType="application/x-font-ttf"/>
  <Override PartName="/word/fonts/Nunito-italic.ttf" ContentType="application/x-font-ttf"/>
  <Override PartName="/word/fonts/Nunito-regular.ttf" ContentType="application/x-font-ttf"/>
  <Override PartName="/word/fonts/NunitoMedium-bold.ttf" ContentType="application/x-font-ttf"/>
  <Override PartName="/word/fonts/NunitoMedium-boldItalic.ttf" ContentType="application/x-font-ttf"/>
  <Override PartName="/word/fonts/NunitoMedium-italic.ttf" ContentType="application/x-font-ttf"/>
  <Override PartName="/word/fonts/NunitoMedium-regular.ttf" ContentType="application/x-font-ttf"/>
  <Override PartName="/word/fonts/Oswald-bold.ttf" ContentType="application/x-font-ttf"/>
  <Override PartName="/word/fonts/Oswald-regular.ttf" ContentType="application/x-font-ttf"/>
  <Override PartName="/word/fonts/SourceCodePro-bold.ttf" ContentType="application/x-font-ttf"/>
  <Override PartName="/word/fonts/SourceCodePro-boldItalic.ttf" ContentType="application/x-font-ttf"/>
  <Override PartName="/word/fonts/SourceCodePro-italic.ttf" ContentType="application/x-font-ttf"/>
  <Override PartName="/word/fonts/SourceCodePr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Nunito" w:cs="Nunito" w:eastAsia="Nunito" w:hAnsi="Nunito"/>
          <w:b w:val="1"/>
          <w:bCs w:val="1"/>
          <w:color w:val="000000"/>
          <w:sz w:val="42"/>
          <w:szCs w:val="4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38761d"/>
          <w:sz w:val="44"/>
          <w:szCs w:val="44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b w:val="1"/>
          <w:bCs w:val="1"/>
          <w:color w:val="38761d"/>
          <w:sz w:val="42"/>
          <w:szCs w:val="42"/>
          <w:rtl w:val="0"/>
        </w:rPr>
        <w:t xml:space="preserve">Piluweri eG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42"/>
          <w:szCs w:val="42"/>
          <w:rtl w:val="0"/>
        </w:rPr>
        <w:br w:type="textWrapping"/>
        <w:t xml:space="preserve">Bestätigung der Mitgliedschaft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5045625</wp:posOffset>
            </wp:positionH>
            <wp:positionV relativeFrom="paragraph">
              <wp:posOffset>114300</wp:posOffset>
            </wp:positionV>
            <wp:extent cx="711200" cy="889000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889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spacing w:after="80" w:before="360" w:line="276" w:lineRule="auto"/>
        <w:rPr>
          <w:rFonts w:ascii="Nunito" w:cs="Nunito" w:eastAsia="Nunito" w:hAnsi="Nunito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>Hallo Beate Burger,</w:t>
      </w:r>
    </w:p>
    <w:p w:rsidR="00000000" w:rsidDel="00000000" w:rsidP="00000000" w:rsidRDefault="00000000" w:rsidRPr="00000000" w14:paraId="00000003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hiermit bestätigen wir, dass Du in unsere Genossenschaft aufgenommen bist. </w:t>
      </w:r>
    </w:p>
    <w:p w:rsidR="00000000" w:rsidDel="00000000" w:rsidP="00000000" w:rsidRDefault="00000000" w:rsidRPr="00000000" w14:paraId="00000004">
      <w:pPr>
        <w:widowControl w:val="0"/>
        <w:spacing w:after="240" w:before="240" w:line="276" w:lineRule="auto"/>
        <w:rPr>
          <w:rFonts w:ascii="Nunito" w:cs="Nunito" w:eastAsia="Nunito" w:hAnsi="Nunito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Deine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 xml:space="preserve">Mitglieds-Nummer </w:t>
      </w: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lautet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>153.</w:t>
      </w:r>
    </w:p>
    <w:p w:rsidR="00000000" w:rsidDel="00000000" w:rsidP="00000000" w:rsidRDefault="00000000" w:rsidRPr="00000000" w14:paraId="00000005">
      <w:pPr>
        <w:widowControl w:val="0"/>
        <w:spacing w:after="240" w:before="240" w:line="276" w:lineRule="auto"/>
        <w:rPr>
          <w:rFonts w:ascii="Nunito" w:cs="Nunito" w:eastAsia="Nunito" w:hAnsi="Nunito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Dein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 xml:space="preserve">Mitgliedschaftstyp </w:t>
      </w: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ist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>“investierend”</w:t>
      </w:r>
    </w:p>
    <w:p w:rsidR="00000000" w:rsidDel="00000000" w:rsidP="00000000" w:rsidRDefault="00000000" w:rsidRPr="00000000" w14:paraId="00000006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Du hast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 xml:space="preserve">20 Anteile </w:t>
      </w: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gezeichnet und bezahlt.</w:t>
      </w:r>
    </w:p>
    <w:p w:rsidR="00000000" w:rsidDel="00000000" w:rsidP="00000000" w:rsidRDefault="00000000" w:rsidRPr="00000000" w14:paraId="00000007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Eine Nachricht mit weiteren Infos zu Deinen Daten bei uns und Deiner Möglichkeit darauf zuzugreifen, solltest Du bereits per Mail erhalten haben. </w:t>
      </w:r>
    </w:p>
    <w:p w:rsidR="00000000" w:rsidDel="00000000" w:rsidP="00000000" w:rsidRDefault="00000000" w:rsidRPr="00000000" w14:paraId="00000008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Wir freuen uns, wenn Du damit alle Infos hast, die Du brauchst. Bitte melde Dich bei uns mit Fragen, mit konstruktiver Kritik und mit Ideen, die uns weiterbringen.</w:t>
      </w:r>
    </w:p>
    <w:p w:rsidR="00000000" w:rsidDel="00000000" w:rsidP="00000000" w:rsidRDefault="00000000" w:rsidRPr="00000000" w14:paraId="00000009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240" w:before="240" w:line="276" w:lineRule="auto"/>
        <w:rPr>
          <w:rFonts w:ascii="Nunito" w:cs="Nunito" w:eastAsia="Nunito" w:hAnsi="Nunito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Herzliche Grüße</w:t>
        <w:br w:type="textWrapping"/>
        <w:t xml:space="preserve">Deine Piluweris, vertreten durch den Vorstand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</w:rPr>
        <w:drawing>
          <wp:inline distB="19050" distT="19050" distL="19050" distR="19050">
            <wp:extent cx="1813040" cy="375732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3040" cy="375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4"/>
          <w:szCs w:val="14"/>
        </w:rPr>
        <w:drawing>
          <wp:inline distB="19050" distT="19050" distL="19050" distR="19050">
            <wp:extent cx="1250793" cy="436529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793" cy="436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4"/>
          <w:szCs w:val="14"/>
        </w:rPr>
        <w:drawing>
          <wp:inline distB="19050" distT="19050" distL="19050" distR="19050">
            <wp:extent cx="1776379" cy="43652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6379" cy="436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column">
              <wp:posOffset>4962525</wp:posOffset>
            </wp:positionH>
            <wp:positionV relativeFrom="paragraph">
              <wp:posOffset>19050</wp:posOffset>
            </wp:positionV>
            <wp:extent cx="721845" cy="622017"/>
            <wp:effectExtent b="0" l="0" r="0" t="0"/>
            <wp:wrapNone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1845" cy="6220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1133.8582677165355" w:top="1133.8582677165355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Code Pr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unito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Oswald">
    <w:embedRegular w:fontKey="{00000000-0000-0000-0000-000000000000}" r:id="rId13" w:subsetted="0"/>
    <w:embedBold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Code Pro" w:cs="Source Code Pro" w:eastAsia="Source Code Pro" w:hAnsi="Source Code Pro"/>
        <w:color w:val="424242"/>
        <w:lang w:val="de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="240" w:lineRule="auto"/>
    </w:pPr>
    <w:rPr>
      <w:rFonts w:ascii="Nunito Medium" w:cs="Nunito Medium" w:eastAsia="Nunito Medium" w:hAnsi="Nunito Medium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320" w:line="240" w:lineRule="auto"/>
    </w:pPr>
    <w:rPr>
      <w:rFonts w:ascii="Nunito Medium" w:cs="Nunito Medium" w:eastAsia="Nunito Medium" w:hAnsi="Nunito Medium"/>
      <w:color w:val="00a82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line="360" w:lineRule="auto"/>
    </w:pPr>
    <w:rPr>
      <w:rFonts w:ascii="Oswald" w:cs="Oswald" w:eastAsia="Oswald" w:hAnsi="Oswald"/>
      <w:color w:val="42424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line="240" w:lineRule="auto"/>
    </w:pPr>
    <w:rPr>
      <w:rFonts w:ascii="Oswald" w:cs="Oswald" w:eastAsia="Oswald" w:hAnsi="Oswald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before="120" w:lineRule="auto"/>
    </w:pPr>
    <w:rPr>
      <w:rFonts w:ascii="Nunito" w:cs="Nunito" w:eastAsia="Nunito" w:hAnsi="Nunito"/>
      <w:b w:val="1"/>
      <w:bCs w:val="1"/>
      <w:color w:val="00a821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11" Type="http://schemas.openxmlformats.org/officeDocument/2006/relationships/font" Target="fonts/NunitoMedium-italic.ttf"/><Relationship Id="rId10" Type="http://schemas.openxmlformats.org/officeDocument/2006/relationships/font" Target="fonts/NunitoMedium-bold.ttf"/><Relationship Id="rId13" Type="http://schemas.openxmlformats.org/officeDocument/2006/relationships/font" Target="fonts/Oswald-regular.ttf"/><Relationship Id="rId12" Type="http://schemas.openxmlformats.org/officeDocument/2006/relationships/font" Target="fonts/NunitoMedium-boldItalic.ttf"/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9" Type="http://schemas.openxmlformats.org/officeDocument/2006/relationships/font" Target="fonts/NunitoMedium-regular.ttf"/><Relationship Id="rId14" Type="http://schemas.openxmlformats.org/officeDocument/2006/relationships/font" Target="fonts/Oswald-bold.ttf"/><Relationship Id="rId5" Type="http://schemas.openxmlformats.org/officeDocument/2006/relationships/font" Target="fonts/SourceCodePro-regular.ttf"/><Relationship Id="rId6" Type="http://schemas.openxmlformats.org/officeDocument/2006/relationships/font" Target="fonts/SourceCodePro-bold.ttf"/><Relationship Id="rId7" Type="http://schemas.openxmlformats.org/officeDocument/2006/relationships/font" Target="fonts/SourceCodePro-italic.ttf"/><Relationship Id="rId8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