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Moosfeld Gemüse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176.</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“Juristische Person”</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