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E5A7" w14:textId="6DC18C6E" w:rsidR="00C54FD2" w:rsidRPr="00204B34" w:rsidRDefault="00204B34" w:rsidP="00204B34">
      <w:pPr>
        <w:pStyle w:val="Corpodetexto"/>
        <w:spacing w:before="140" w:after="120" w:line="360" w:lineRule="auto"/>
        <w:jc w:val="center"/>
        <w:rPr>
          <w:rStyle w:val="Forte"/>
          <w:sz w:val="44"/>
          <w:szCs w:val="44"/>
        </w:rPr>
      </w:pPr>
      <w:r w:rsidRPr="00204B34">
        <w:rPr>
          <w:rStyle w:val="Forte"/>
          <w:sz w:val="44"/>
          <w:szCs w:val="44"/>
        </w:rPr>
        <w:t>Gestão de Pessoas – P1</w:t>
      </w:r>
    </w:p>
    <w:p w14:paraId="4024722F" w14:textId="22F6E3E3" w:rsidR="006351C0" w:rsidRDefault="006351C0" w:rsidP="00204B34">
      <w:pPr>
        <w:pStyle w:val="Corpodetexto"/>
        <w:spacing w:before="140" w:after="120" w:line="360" w:lineRule="auto"/>
        <w:jc w:val="center"/>
        <w:rPr>
          <w:rStyle w:val="Forte"/>
          <w:b w:val="0"/>
          <w:bCs w:val="0"/>
        </w:rPr>
      </w:pPr>
      <w:r w:rsidRPr="006351C0">
        <w:rPr>
          <w:rStyle w:val="Forte"/>
          <w:b w:val="0"/>
          <w:bCs w:val="0"/>
        </w:rPr>
        <w:t xml:space="preserve">Jonas </w:t>
      </w:r>
      <w:proofErr w:type="spellStart"/>
      <w:r w:rsidRPr="006351C0">
        <w:rPr>
          <w:rStyle w:val="Forte"/>
          <w:b w:val="0"/>
          <w:bCs w:val="0"/>
        </w:rPr>
        <w:t>Comparoni</w:t>
      </w:r>
      <w:proofErr w:type="spellEnd"/>
      <w:r w:rsidRPr="006351C0">
        <w:rPr>
          <w:rStyle w:val="Forte"/>
          <w:b w:val="0"/>
          <w:bCs w:val="0"/>
        </w:rPr>
        <w:t xml:space="preserve"> Junior</w:t>
      </w:r>
    </w:p>
    <w:p w14:paraId="5A6D160A" w14:textId="33AAF276" w:rsidR="00204B34" w:rsidRPr="00204B34" w:rsidRDefault="00204B34" w:rsidP="00204B34">
      <w:pPr>
        <w:pStyle w:val="Corpodetexto"/>
        <w:spacing w:before="140" w:after="120" w:line="360" w:lineRule="auto"/>
        <w:jc w:val="center"/>
        <w:rPr>
          <w:rStyle w:val="Forte"/>
          <w:b w:val="0"/>
          <w:bCs w:val="0"/>
        </w:rPr>
      </w:pPr>
      <w:r w:rsidRPr="00204B34">
        <w:rPr>
          <w:rStyle w:val="Forte"/>
          <w:b w:val="0"/>
          <w:bCs w:val="0"/>
        </w:rPr>
        <w:t>Victor H. R. Coelho</w:t>
      </w:r>
    </w:p>
    <w:p w14:paraId="3068A7E1" w14:textId="2F0A1613" w:rsidR="00204B34" w:rsidRDefault="00204B34" w:rsidP="00204B34">
      <w:pPr>
        <w:pStyle w:val="Corpodetexto"/>
        <w:spacing w:before="140" w:after="120" w:line="360" w:lineRule="auto"/>
        <w:jc w:val="center"/>
        <w:rPr>
          <w:rStyle w:val="Forte"/>
          <w:b w:val="0"/>
          <w:bCs w:val="0"/>
        </w:rPr>
      </w:pPr>
      <w:r w:rsidRPr="00204B34">
        <w:rPr>
          <w:rStyle w:val="Forte"/>
          <w:b w:val="0"/>
          <w:bCs w:val="0"/>
        </w:rPr>
        <w:t>Gabriel H. P. Leite</w:t>
      </w:r>
    </w:p>
    <w:p w14:paraId="3E00389D" w14:textId="77777777" w:rsidR="00217C22" w:rsidRPr="00204B34" w:rsidRDefault="00217C22" w:rsidP="00204B34">
      <w:pPr>
        <w:pStyle w:val="Corpodetexto"/>
        <w:spacing w:before="140" w:after="120" w:line="360" w:lineRule="auto"/>
        <w:jc w:val="center"/>
        <w:rPr>
          <w:rFonts w:ascii="Arial" w:hAnsi="Arial" w:cs="Arial"/>
          <w:b/>
          <w:bCs/>
        </w:rPr>
      </w:pPr>
    </w:p>
    <w:p w14:paraId="47C5EC6B" w14:textId="7E65358B" w:rsidR="00C54FD2" w:rsidRPr="00204B34" w:rsidRDefault="00000000" w:rsidP="00204B34">
      <w:pPr>
        <w:pStyle w:val="Corpodetexto"/>
        <w:spacing w:before="140" w:after="120" w:line="360" w:lineRule="auto"/>
        <w:rPr>
          <w:rFonts w:ascii="Aptos Display" w:hAnsi="Aptos Display" w:cs="Arial"/>
          <w:sz w:val="32"/>
          <w:szCs w:val="32"/>
        </w:rPr>
      </w:pPr>
      <w:r w:rsidRPr="00204B34">
        <w:rPr>
          <w:rStyle w:val="Forte"/>
          <w:rFonts w:ascii="Aptos Display" w:hAnsi="Aptos Display" w:cs="Arial"/>
          <w:sz w:val="32"/>
          <w:szCs w:val="32"/>
        </w:rPr>
        <w:t>1</w:t>
      </w:r>
      <w:r w:rsidR="00204B34" w:rsidRPr="00204B34">
        <w:rPr>
          <w:rStyle w:val="Forte"/>
          <w:rFonts w:ascii="Aptos Display" w:hAnsi="Aptos Display" w:cs="Arial"/>
          <w:sz w:val="32"/>
          <w:szCs w:val="32"/>
        </w:rPr>
        <w:t>.</w:t>
      </w:r>
      <w:r w:rsidRPr="00204B34">
        <w:rPr>
          <w:rStyle w:val="Forte"/>
          <w:rFonts w:ascii="Aptos Display" w:hAnsi="Aptos Display" w:cs="Arial"/>
          <w:sz w:val="32"/>
          <w:szCs w:val="32"/>
        </w:rPr>
        <w:t xml:space="preserve"> Introdução</w:t>
      </w:r>
    </w:p>
    <w:p w14:paraId="4B1C8611" w14:textId="6C6F4805" w:rsidR="00C54FD2" w:rsidRPr="00204B34" w:rsidRDefault="00000000" w:rsidP="00204B34">
      <w:pPr>
        <w:pStyle w:val="Corpodetexto"/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Com o avanço da tecnologia e a crescente adoção do trabalho remoto no Brasil, muitas empresas ainda enfrentam desafios significativos na gestão de equipes distribuídas. Durante a pandemia, 46% das empresas nacionais adotaram o modelo de trabalho a distância, conforme dados da Fundação Instituto de Administração (FIA). Apesar de o modelo híbrido ter se tornado mais comum no cenário atual, persistem problemas como dificuldades de comunicação e colaboração entre os membros das equipes. Esses obstáculos podem impactar a eficiência e o engajamento das equipes remotas, tornando essencial a análise de como as empresas estão ajustando suas práticas para enfrentar esses desafios.</w:t>
      </w:r>
    </w:p>
    <w:p w14:paraId="3A53782E" w14:textId="69F162FC" w:rsidR="00C54FD2" w:rsidRPr="00204B34" w:rsidRDefault="00000000" w:rsidP="00204B34">
      <w:pPr>
        <w:pStyle w:val="Corpodetexto"/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Neste contexto, o objetivo deste estudo é avaliar a eficácia das estratégias utilizadas na gestão de equipes remotas, focando em aspectos cruciais como comunicação, colaboração e produtividade. Para atingir esse objetivo, a pesquisa adotará uma metodologia baseada na análise de dados. Será realizada uma coleta abrangente de dados, tanto quantitativos quanto qualitativos, para obter uma visão detalhada dos desafios enfrentados e das soluções implementadas pelas empresas. A análise quantitativa incluirá a avaliação de métricas relacionadas à comunicação e produtividade, enquanto a análise qualitativa permitirá explorar profundamente as experiências e percepções dos colaboradores e gestores.</w:t>
      </w:r>
    </w:p>
    <w:p w14:paraId="2F3643AB" w14:textId="77777777" w:rsidR="00C54FD2" w:rsidRPr="00204B34" w:rsidRDefault="00000000" w:rsidP="00204B34">
      <w:pPr>
        <w:pStyle w:val="Corpodetexto"/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A análise de dados buscará identificar padrões e tendências, além de comparar as práticas adotadas pelas empresas com as melhores práticas e teorias estabelecidas na literatura sobre gestão de equipes remotas. Esta abordagem permitirá um entendimento mais robusto de como superar os problemas relacionados à comunicação e à manutenção da cultura organizacional, oferecendo recomendações práticas para aprimorar a gestão de equipes distribuídas. Com isso, o estudo pretende fornecer insights valiosos para otimizar a eficácia e o engajamento das equipes remotas, adaptando as estratégias de gestão às necessidades e desafios do ambiente de trabalho atual.</w:t>
      </w:r>
    </w:p>
    <w:p w14:paraId="51393254" w14:textId="77777777" w:rsidR="00C54FD2" w:rsidRPr="00204B34" w:rsidRDefault="00C54FD2" w:rsidP="00204B34">
      <w:pPr>
        <w:pStyle w:val="Corpodetexto"/>
        <w:spacing w:line="360" w:lineRule="auto"/>
        <w:rPr>
          <w:rFonts w:ascii="Aptos Display" w:hAnsi="Aptos Display" w:cs="Arial"/>
        </w:rPr>
      </w:pPr>
    </w:p>
    <w:p w14:paraId="1A4CA30D" w14:textId="0BC41F98" w:rsidR="00C54FD2" w:rsidRPr="00204B34" w:rsidRDefault="00000000" w:rsidP="00204B34">
      <w:pPr>
        <w:spacing w:line="360" w:lineRule="auto"/>
        <w:rPr>
          <w:rFonts w:ascii="Aptos Display" w:hAnsi="Aptos Display" w:cs="Arial"/>
        </w:rPr>
      </w:pPr>
      <w:r w:rsidRPr="00204B34">
        <w:rPr>
          <w:rFonts w:ascii="Aptos Display" w:hAnsi="Aptos Display" w:cs="Arial"/>
          <w:b/>
          <w:bCs/>
          <w:sz w:val="32"/>
          <w:szCs w:val="32"/>
        </w:rPr>
        <w:t>2</w:t>
      </w:r>
      <w:r w:rsidR="00204B34" w:rsidRPr="00204B34">
        <w:rPr>
          <w:rFonts w:ascii="Aptos Display" w:hAnsi="Aptos Display" w:cs="Arial"/>
          <w:b/>
          <w:bCs/>
          <w:sz w:val="32"/>
          <w:szCs w:val="32"/>
        </w:rPr>
        <w:t>.</w:t>
      </w:r>
      <w:r w:rsidRPr="00204B34">
        <w:rPr>
          <w:rFonts w:ascii="Aptos Display" w:hAnsi="Aptos Display" w:cs="Arial"/>
          <w:b/>
          <w:bCs/>
          <w:sz w:val="32"/>
          <w:szCs w:val="32"/>
        </w:rPr>
        <w:t xml:space="preserve"> Referencial teórico </w:t>
      </w:r>
      <w:r w:rsidRPr="00204B34">
        <w:rPr>
          <w:rFonts w:ascii="Aptos Display" w:hAnsi="Aptos Display" w:cs="Arial"/>
          <w:b/>
          <w:bCs/>
        </w:rPr>
        <w:br/>
      </w:r>
    </w:p>
    <w:p w14:paraId="567AD7C4" w14:textId="2CFF90D9" w:rsidR="006351C0" w:rsidRPr="00204B34" w:rsidRDefault="00000000" w:rsidP="00204B34">
      <w:pPr>
        <w:spacing w:line="360" w:lineRule="auto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  <w:b/>
          <w:bCs/>
          <w:sz w:val="28"/>
          <w:szCs w:val="28"/>
        </w:rPr>
        <w:t>Desenvolvimento do trabalho remoto no ambiente corporativo</w:t>
      </w:r>
      <w:r w:rsidR="006351C0">
        <w:rPr>
          <w:rFonts w:ascii="Aptos Display" w:hAnsi="Aptos Display" w:cs="Arial"/>
          <w:b/>
          <w:bCs/>
          <w:sz w:val="28"/>
          <w:szCs w:val="28"/>
        </w:rPr>
        <w:tab/>
      </w:r>
      <w:r w:rsidRPr="00204B34">
        <w:rPr>
          <w:rFonts w:ascii="Aptos Display" w:hAnsi="Aptos Display" w:cs="Arial"/>
        </w:rPr>
        <w:br/>
      </w:r>
      <w:r w:rsidRPr="00204B34">
        <w:rPr>
          <w:rFonts w:ascii="Aptos Display" w:hAnsi="Aptos Display" w:cs="Arial"/>
        </w:rPr>
        <w:br/>
      </w:r>
      <w:r w:rsidR="006351C0">
        <w:rPr>
          <w:rFonts w:ascii="Aptos Display" w:hAnsi="Aptos Display" w:cs="Arial"/>
        </w:rPr>
        <w:tab/>
      </w:r>
      <w:r w:rsidRPr="00204B34">
        <w:rPr>
          <w:rFonts w:ascii="Aptos Display" w:hAnsi="Aptos Display" w:cs="Arial"/>
        </w:rPr>
        <w:t xml:space="preserve">O termo </w:t>
      </w:r>
      <w:proofErr w:type="spellStart"/>
      <w:r w:rsidRPr="00204B34">
        <w:rPr>
          <w:rFonts w:ascii="Aptos Display" w:hAnsi="Aptos Display" w:cs="Arial"/>
        </w:rPr>
        <w:t>telecommuting</w:t>
      </w:r>
      <w:proofErr w:type="spellEnd"/>
      <w:r w:rsidRPr="00204B34">
        <w:rPr>
          <w:rFonts w:ascii="Aptos Display" w:hAnsi="Aptos Display" w:cs="Arial"/>
        </w:rPr>
        <w:t>, mais conhecido no Brasil como teletrabalho ou trabalho remoto, descreve a prática de realizar atividades profissionais à distância. Esse formato de trabalho ocorre fora dos ambientes convencionais, como escritórios, permitindo que os funcionários exerçam suas funções em ocais alternativos.</w:t>
      </w:r>
    </w:p>
    <w:p w14:paraId="695E90BB" w14:textId="19F147A5" w:rsidR="006351C0" w:rsidRPr="00204B34" w:rsidRDefault="006351C0" w:rsidP="00204B34">
      <w:pPr>
        <w:spacing w:line="360" w:lineRule="auto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t>A execução do teletrabalho é viabilizada pelo uso das tecnologias de informação e comunicação, que facilitam a conexão entre colaboradores e empregadores, independentemente de sua localização física</w:t>
      </w: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t>(FILARDI;</w:t>
      </w:r>
      <w:r>
        <w:rPr>
          <w:rFonts w:ascii="Aptos Display" w:hAnsi="Aptos Display" w:cs="Arial"/>
        </w:rPr>
        <w:t xml:space="preserve"> </w:t>
      </w:r>
      <w:r w:rsidR="00000000" w:rsidRPr="00204B34">
        <w:rPr>
          <w:rFonts w:ascii="Aptos Display" w:hAnsi="Aptos Display" w:cs="Arial"/>
        </w:rPr>
        <w:t>CASTRO;</w:t>
      </w:r>
      <w:r>
        <w:rPr>
          <w:rFonts w:ascii="Aptos Display" w:hAnsi="Aptos Display" w:cs="Arial"/>
        </w:rPr>
        <w:t xml:space="preserve"> </w:t>
      </w:r>
      <w:r w:rsidR="00000000" w:rsidRPr="00204B34">
        <w:rPr>
          <w:rFonts w:ascii="Aptos Display" w:hAnsi="Aptos Display" w:cs="Arial"/>
        </w:rPr>
        <w:t>ZANINI,</w:t>
      </w:r>
      <w:r>
        <w:rPr>
          <w:rFonts w:ascii="Aptos Display" w:hAnsi="Aptos Display" w:cs="Arial"/>
        </w:rPr>
        <w:t xml:space="preserve"> </w:t>
      </w:r>
      <w:r w:rsidR="00000000" w:rsidRPr="00204B34">
        <w:rPr>
          <w:rFonts w:ascii="Aptos Display" w:hAnsi="Aptos Display" w:cs="Arial"/>
        </w:rPr>
        <w:t>2020).</w:t>
      </w: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br/>
      </w: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t>O distanciamento social tornou-se essencial com a pandemia de COVID-19, levando diversos países a fecharem temporariamente setores econômicos não essenciais, para que parte dos trabalhadores pudesse ficar em casa (SOUZA,</w:t>
      </w:r>
      <w:r w:rsidR="00204B34">
        <w:rPr>
          <w:rFonts w:ascii="Aptos Display" w:hAnsi="Aptos Display" w:cs="Arial"/>
        </w:rPr>
        <w:t xml:space="preserve"> </w:t>
      </w:r>
      <w:r w:rsidR="00000000" w:rsidRPr="00204B34">
        <w:rPr>
          <w:rFonts w:ascii="Aptos Display" w:hAnsi="Aptos Display" w:cs="Arial"/>
        </w:rPr>
        <w:t>2021, apud LANA,</w:t>
      </w:r>
      <w:r>
        <w:rPr>
          <w:rFonts w:ascii="Aptos Display" w:hAnsi="Aptos Display" w:cs="Arial"/>
        </w:rPr>
        <w:t xml:space="preserve"> </w:t>
      </w:r>
      <w:r w:rsidR="00000000" w:rsidRPr="00204B34">
        <w:rPr>
          <w:rFonts w:ascii="Aptos Display" w:hAnsi="Aptos Display" w:cs="Arial"/>
        </w:rPr>
        <w:t>2021).</w:t>
      </w: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br/>
      </w: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t>Com o avanço do trabalho remoto no ambiente corporativo, diversas transformações ocorreram na forma como as empresas operam e gerenciam suas equipes. O desenvolvimento do teletrabalho começou a ganhar força com o aumento da adoção de tecnologias de comunicação e informação, facilitando a conexão entre equipes distribuídas e permitindo a continuidade dos negócios fora dos escritórios tradicionais.</w:t>
      </w:r>
    </w:p>
    <w:p w14:paraId="0ADC94DB" w14:textId="206A0C5E" w:rsidR="006351C0" w:rsidRPr="00204B34" w:rsidRDefault="006351C0" w:rsidP="00204B34">
      <w:pPr>
        <w:spacing w:line="360" w:lineRule="auto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t>A pandemia de COVID-19 acelerou significativamente essa tendência, forçando muitas organizações a implementar rapidamente o trabalho remoto para manter a operação durante o período de distanciamento social. Empresas de diversos setores tiveram que se adaptar a novas formas de colaboração, utilizando ferramentas digitais como videoconferências, plataformas de gerenciamento de projetos e sistemas de comunicação instantânea.</w:t>
      </w:r>
    </w:p>
    <w:p w14:paraId="47305A7A" w14:textId="77777777" w:rsidR="00217C22" w:rsidRDefault="006351C0" w:rsidP="00204B34">
      <w:pPr>
        <w:spacing w:line="360" w:lineRule="auto"/>
        <w:jc w:val="both"/>
        <w:rPr>
          <w:rFonts w:ascii="Aptos Display" w:hAnsi="Aptos Display" w:cs="Arial"/>
        </w:rPr>
      </w:pP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t>Com o tempo, muitas empresas começaram a adotar modelos híbridos, que combinam trabalho remoto e presencial, buscando equilibrar os benefícios de ambos os formatos. A continuidade dessa tendência dependerá da evolução das tecnologias e das estratégias de gestão que as empresas implementarem para maximizar a eficiência e o bem-estar dos colaboradores no ambiente remoto (ARAÚJO,</w:t>
      </w:r>
      <w:r w:rsidR="00204B34">
        <w:rPr>
          <w:rFonts w:ascii="Aptos Display" w:hAnsi="Aptos Display" w:cs="Arial"/>
        </w:rPr>
        <w:t xml:space="preserve"> </w:t>
      </w:r>
      <w:r w:rsidR="00000000" w:rsidRPr="00204B34">
        <w:rPr>
          <w:rFonts w:ascii="Aptos Display" w:hAnsi="Aptos Display" w:cs="Arial"/>
        </w:rPr>
        <w:t>2021; LUA, 2021).</w:t>
      </w:r>
      <w:r>
        <w:rPr>
          <w:rFonts w:ascii="Aptos Display" w:hAnsi="Aptos Display" w:cs="Arial"/>
        </w:rPr>
        <w:tab/>
      </w:r>
      <w:r w:rsidR="00000000" w:rsidRPr="00204B34">
        <w:rPr>
          <w:rFonts w:ascii="Aptos Display" w:hAnsi="Aptos Display" w:cs="Arial"/>
        </w:rPr>
        <w:br/>
      </w:r>
      <w:r w:rsidR="00000000" w:rsidRPr="00204B34">
        <w:rPr>
          <w:rFonts w:ascii="Aptos Display" w:hAnsi="Aptos Display" w:cs="Arial"/>
        </w:rPr>
        <w:br/>
      </w:r>
    </w:p>
    <w:p w14:paraId="697B06B1" w14:textId="653BEE43" w:rsidR="00C54FD2" w:rsidRDefault="00000000" w:rsidP="00204B34">
      <w:pPr>
        <w:spacing w:line="360" w:lineRule="auto"/>
        <w:jc w:val="both"/>
        <w:rPr>
          <w:rStyle w:val="Forte"/>
          <w:rFonts w:ascii="Aptos Display" w:hAnsi="Aptos Display" w:cs="Arial"/>
          <w:sz w:val="32"/>
          <w:szCs w:val="32"/>
        </w:rPr>
      </w:pPr>
      <w:r w:rsidRPr="00204B34">
        <w:rPr>
          <w:rFonts w:ascii="Aptos Display" w:hAnsi="Aptos Display" w:cs="Arial"/>
        </w:rPr>
        <w:lastRenderedPageBreak/>
        <w:br/>
      </w:r>
      <w:r w:rsidRPr="006351C0">
        <w:rPr>
          <w:rFonts w:ascii="Aptos Display" w:hAnsi="Aptos Display" w:cs="Arial"/>
          <w:b/>
          <w:bCs/>
          <w:sz w:val="32"/>
          <w:szCs w:val="32"/>
        </w:rPr>
        <w:t>3</w:t>
      </w:r>
      <w:r w:rsidR="006351C0">
        <w:rPr>
          <w:rFonts w:ascii="Aptos Display" w:hAnsi="Aptos Display" w:cs="Arial"/>
          <w:b/>
          <w:bCs/>
          <w:sz w:val="32"/>
          <w:szCs w:val="32"/>
        </w:rPr>
        <w:t>.</w:t>
      </w:r>
      <w:r w:rsidRPr="006351C0">
        <w:rPr>
          <w:rFonts w:ascii="Aptos Display" w:hAnsi="Aptos Display" w:cs="Arial"/>
          <w:b/>
          <w:bCs/>
          <w:sz w:val="32"/>
          <w:szCs w:val="32"/>
        </w:rPr>
        <w:t xml:space="preserve"> E</w:t>
      </w:r>
      <w:r w:rsidRPr="006351C0">
        <w:rPr>
          <w:rStyle w:val="Forte"/>
          <w:rFonts w:ascii="Aptos Display" w:hAnsi="Aptos Display" w:cs="Arial"/>
          <w:sz w:val="32"/>
          <w:szCs w:val="32"/>
        </w:rPr>
        <w:t>studo de caso</w:t>
      </w:r>
    </w:p>
    <w:p w14:paraId="7F6985AA" w14:textId="77777777" w:rsidR="006351C0" w:rsidRPr="00204B34" w:rsidRDefault="006351C0" w:rsidP="00204B34">
      <w:pPr>
        <w:spacing w:line="360" w:lineRule="auto"/>
        <w:jc w:val="both"/>
        <w:rPr>
          <w:rFonts w:ascii="Aptos Display" w:hAnsi="Aptos Display" w:cs="Arial"/>
        </w:rPr>
      </w:pPr>
    </w:p>
    <w:p w14:paraId="2FBC9423" w14:textId="77777777" w:rsidR="00C54FD2" w:rsidRDefault="00000000" w:rsidP="00204B34">
      <w:pPr>
        <w:spacing w:line="360" w:lineRule="auto"/>
        <w:rPr>
          <w:rStyle w:val="Forte"/>
          <w:rFonts w:ascii="Aptos Display" w:hAnsi="Aptos Display" w:cs="Arial"/>
          <w:sz w:val="28"/>
          <w:szCs w:val="28"/>
        </w:rPr>
      </w:pPr>
      <w:r w:rsidRPr="006351C0">
        <w:rPr>
          <w:rStyle w:val="Forte"/>
          <w:rFonts w:ascii="Aptos Display" w:hAnsi="Aptos Display" w:cs="Arial"/>
          <w:sz w:val="28"/>
          <w:szCs w:val="28"/>
        </w:rPr>
        <w:t>3.1 Objetivo do estudo</w:t>
      </w:r>
    </w:p>
    <w:p w14:paraId="5C28DA26" w14:textId="77777777" w:rsidR="006351C0" w:rsidRPr="006351C0" w:rsidRDefault="006351C0" w:rsidP="00204B34">
      <w:pPr>
        <w:spacing w:line="360" w:lineRule="auto"/>
        <w:rPr>
          <w:rFonts w:ascii="Aptos Display" w:hAnsi="Aptos Display" w:cs="Arial"/>
          <w:sz w:val="28"/>
          <w:szCs w:val="28"/>
        </w:rPr>
      </w:pPr>
    </w:p>
    <w:p w14:paraId="708BC267" w14:textId="77777777" w:rsidR="00C54FD2" w:rsidRPr="00204B34" w:rsidRDefault="00000000" w:rsidP="006351C0">
      <w:pPr>
        <w:spacing w:line="360" w:lineRule="auto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a) Identificar o perfil dos teletrabalhadores</w:t>
      </w:r>
    </w:p>
    <w:p w14:paraId="3CADD265" w14:textId="77777777" w:rsidR="00C54FD2" w:rsidRPr="00204B34" w:rsidRDefault="00000000" w:rsidP="006351C0">
      <w:pPr>
        <w:spacing w:line="360" w:lineRule="auto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b) Identificar a motivação dos teletrabalhadores com relação ao ingresso no teletrabalho</w:t>
      </w:r>
    </w:p>
    <w:p w14:paraId="736D3299" w14:textId="21292CEC" w:rsidR="00C54FD2" w:rsidRPr="00204B34" w:rsidRDefault="00000000" w:rsidP="006351C0">
      <w:pPr>
        <w:spacing w:line="360" w:lineRule="auto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 xml:space="preserve">c) Descrever as vantagens </w:t>
      </w:r>
      <w:r w:rsidR="006351C0" w:rsidRPr="00204B34">
        <w:rPr>
          <w:rFonts w:ascii="Aptos Display" w:hAnsi="Aptos Display" w:cs="Arial"/>
        </w:rPr>
        <w:t>e desvantagens</w:t>
      </w:r>
      <w:r w:rsidRPr="00204B34">
        <w:rPr>
          <w:rFonts w:ascii="Aptos Display" w:hAnsi="Aptos Display" w:cs="Arial"/>
        </w:rPr>
        <w:t xml:space="preserve"> do teletrabalho na </w:t>
      </w:r>
      <w:r w:rsidR="006351C0" w:rsidRPr="00204B34">
        <w:rPr>
          <w:rFonts w:ascii="Aptos Display" w:hAnsi="Aptos Display" w:cs="Arial"/>
        </w:rPr>
        <w:t>percepção dos</w:t>
      </w:r>
      <w:r w:rsidRPr="00204B34">
        <w:rPr>
          <w:rFonts w:ascii="Aptos Display" w:hAnsi="Aptos Display" w:cs="Arial"/>
        </w:rPr>
        <w:t xml:space="preserve"> teletrabalhadores </w:t>
      </w:r>
      <w:r w:rsidR="006351C0" w:rsidRPr="00204B34">
        <w:rPr>
          <w:rFonts w:ascii="Aptos Display" w:hAnsi="Aptos Display" w:cs="Arial"/>
        </w:rPr>
        <w:t>e dos</w:t>
      </w:r>
      <w:r w:rsidRPr="00204B34">
        <w:rPr>
          <w:rFonts w:ascii="Aptos Display" w:hAnsi="Aptos Display" w:cs="Arial"/>
        </w:rPr>
        <w:t xml:space="preserve"> respectivos gestores</w:t>
      </w:r>
    </w:p>
    <w:p w14:paraId="3F3B037B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56014EBD" w14:textId="77777777" w:rsidR="00C54FD2" w:rsidRPr="006351C0" w:rsidRDefault="00000000" w:rsidP="00204B34">
      <w:pPr>
        <w:spacing w:line="360" w:lineRule="auto"/>
        <w:rPr>
          <w:rFonts w:ascii="Aptos Display" w:hAnsi="Aptos Display" w:cs="Arial"/>
          <w:b/>
          <w:bCs/>
          <w:sz w:val="28"/>
          <w:szCs w:val="28"/>
        </w:rPr>
      </w:pPr>
      <w:r w:rsidRPr="006351C0">
        <w:rPr>
          <w:rFonts w:ascii="Aptos Display" w:hAnsi="Aptos Display" w:cs="Arial"/>
          <w:b/>
          <w:bCs/>
          <w:sz w:val="28"/>
          <w:szCs w:val="28"/>
        </w:rPr>
        <w:t>3.2 Resumo do estudo</w:t>
      </w:r>
    </w:p>
    <w:p w14:paraId="0B368653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  <w:b/>
          <w:bCs/>
        </w:rPr>
      </w:pPr>
    </w:p>
    <w:p w14:paraId="45CBD394" w14:textId="77777777" w:rsidR="00C54FD2" w:rsidRPr="00204B34" w:rsidRDefault="00000000" w:rsidP="006351C0">
      <w:pPr>
        <w:pStyle w:val="Corpodetexto"/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O estudo analisa o teletrabalho em uma organização pública, destacando as percepções de teletrabalhadores e gestores sobre suas vantagens e desvantagens. Realizado através de um estudo de caso qualitativo, os dados foram coletados em duas etapas, envolvendo 34 teletrabalhadores inicialmente e 26 na segunda coleta. Os principais achados revelam que a maioria dos teletrabalhadores é composta por mulheres, casadas e com filhos, sendo a conciliação entre vida profissional e familiar a principal motivação para optar por essa modalidade. As vantagens incluem melhoria na qualidade de vida e flexibilidade no tempo, enquanto as desvantagens citadas são preconceitos sobre o teletrabalho e a falta de regulamentação específica, além da vulnerabilidade de dados.</w:t>
      </w:r>
    </w:p>
    <w:p w14:paraId="37809BCC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5BE5C271" w14:textId="77777777" w:rsidR="00C54FD2" w:rsidRDefault="00000000" w:rsidP="00204B34">
      <w:pPr>
        <w:spacing w:line="360" w:lineRule="auto"/>
        <w:rPr>
          <w:rStyle w:val="Forte"/>
          <w:rFonts w:ascii="Aptos Display" w:hAnsi="Aptos Display" w:cs="Arial"/>
        </w:rPr>
      </w:pPr>
      <w:r w:rsidRPr="00204B34">
        <w:rPr>
          <w:rStyle w:val="Forte"/>
          <w:rFonts w:ascii="Aptos Display" w:hAnsi="Aptos Display" w:cs="Arial"/>
        </w:rPr>
        <w:t xml:space="preserve">  </w:t>
      </w:r>
    </w:p>
    <w:p w14:paraId="64759908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627A9E56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02663728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17BE6750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2B9E1BFF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2ECDA09D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4C37E30C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1371BFFA" w14:textId="77777777" w:rsidR="006351C0" w:rsidRDefault="006351C0" w:rsidP="00204B34">
      <w:pPr>
        <w:spacing w:line="360" w:lineRule="auto"/>
        <w:rPr>
          <w:rStyle w:val="Forte"/>
          <w:rFonts w:ascii="Aptos Display" w:hAnsi="Aptos Display" w:cs="Arial"/>
        </w:rPr>
      </w:pPr>
    </w:p>
    <w:p w14:paraId="3182C461" w14:textId="77777777" w:rsidR="006351C0" w:rsidRPr="00204B34" w:rsidRDefault="006351C0" w:rsidP="00204B34">
      <w:pPr>
        <w:spacing w:line="360" w:lineRule="auto"/>
        <w:rPr>
          <w:rFonts w:ascii="Aptos Display" w:hAnsi="Aptos Display" w:cs="Arial"/>
        </w:rPr>
      </w:pPr>
    </w:p>
    <w:p w14:paraId="18614105" w14:textId="00B49E20" w:rsidR="00C54FD2" w:rsidRPr="00204B34" w:rsidRDefault="00000000" w:rsidP="00204B34">
      <w:pPr>
        <w:spacing w:line="360" w:lineRule="auto"/>
        <w:rPr>
          <w:rFonts w:ascii="Aptos Display" w:hAnsi="Aptos Display" w:cs="Arial"/>
          <w:b/>
          <w:bCs/>
        </w:rPr>
      </w:pPr>
      <w:r w:rsidRPr="006351C0">
        <w:rPr>
          <w:rFonts w:ascii="Aptos Display" w:hAnsi="Aptos Display" w:cs="Arial"/>
          <w:b/>
          <w:bCs/>
          <w:sz w:val="32"/>
          <w:szCs w:val="32"/>
        </w:rPr>
        <w:lastRenderedPageBreak/>
        <w:t>4</w:t>
      </w:r>
      <w:r w:rsidR="006351C0">
        <w:rPr>
          <w:rFonts w:ascii="Aptos Display" w:hAnsi="Aptos Display" w:cs="Arial"/>
          <w:b/>
          <w:bCs/>
          <w:sz w:val="32"/>
          <w:szCs w:val="32"/>
        </w:rPr>
        <w:t>.</w:t>
      </w:r>
      <w:r w:rsidRPr="006351C0">
        <w:rPr>
          <w:rFonts w:ascii="Aptos Display" w:hAnsi="Aptos Display" w:cs="Arial"/>
          <w:b/>
          <w:bCs/>
          <w:sz w:val="32"/>
          <w:szCs w:val="32"/>
        </w:rPr>
        <w:t xml:space="preserve"> </w:t>
      </w:r>
      <w:r w:rsidRPr="006351C0">
        <w:rPr>
          <w:rStyle w:val="Forte"/>
          <w:rFonts w:ascii="Aptos Display" w:hAnsi="Aptos Display" w:cs="Arial"/>
          <w:sz w:val="32"/>
          <w:szCs w:val="32"/>
        </w:rPr>
        <w:t>Discussão</w:t>
      </w:r>
      <w:r w:rsidRPr="006351C0">
        <w:rPr>
          <w:rFonts w:ascii="Aptos Display" w:hAnsi="Aptos Display" w:cs="Arial"/>
          <w:b/>
          <w:bCs/>
          <w:sz w:val="32"/>
          <w:szCs w:val="32"/>
        </w:rPr>
        <w:t>: Prós e Contras</w:t>
      </w:r>
    </w:p>
    <w:p w14:paraId="660819BB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5FD00E9F" w14:textId="77777777" w:rsidR="00C54FD2" w:rsidRPr="00204B34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 xml:space="preserve">O teletrabalho, especialmente em um contexto acelerado pela pandemia de COVID-19, trouxe inúmeras mudanças para o ambiente corporativo, permitindo maior flexibilidade e continuidade das atividades à distância. Contudo, a implementação desse modelo de trabalho não foi isenta de desafios. Estudos como o realizado por </w:t>
      </w:r>
      <w:proofErr w:type="spellStart"/>
      <w:r w:rsidRPr="00204B34">
        <w:rPr>
          <w:rFonts w:ascii="Aptos Display" w:hAnsi="Aptos Display" w:cs="Arial"/>
        </w:rPr>
        <w:t>Filardi</w:t>
      </w:r>
      <w:proofErr w:type="spellEnd"/>
      <w:r w:rsidRPr="00204B34">
        <w:rPr>
          <w:rFonts w:ascii="Aptos Display" w:hAnsi="Aptos Display" w:cs="Arial"/>
        </w:rPr>
        <w:t>, Castro e Zanini (2020) evidenciaram tanto as vantagens quanto as desvantagens do teletrabalho na administração pública, analisando o impacto sobre os teletrabalhadores e gestores do Serviço Federal de Processamento de Dados (Serpro) e da Receita Federal.</w:t>
      </w:r>
    </w:p>
    <w:p w14:paraId="4BCDD4FC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32709E9D" w14:textId="77777777" w:rsidR="00C54FD2" w:rsidRPr="006351C0" w:rsidRDefault="00000000" w:rsidP="00204B34">
      <w:pPr>
        <w:spacing w:line="360" w:lineRule="auto"/>
        <w:rPr>
          <w:rFonts w:ascii="Aptos Display" w:hAnsi="Aptos Display" w:cs="Arial"/>
          <w:b/>
          <w:bCs/>
          <w:u w:val="single"/>
        </w:rPr>
      </w:pPr>
      <w:r w:rsidRPr="006351C0">
        <w:rPr>
          <w:rFonts w:ascii="Aptos Display" w:hAnsi="Aptos Display" w:cs="Arial"/>
          <w:b/>
          <w:bCs/>
          <w:u w:val="single"/>
        </w:rPr>
        <w:t>Prós do Teletrabalho</w:t>
      </w:r>
    </w:p>
    <w:p w14:paraId="2581C96C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7F190CA5" w14:textId="77777777" w:rsidR="00C54FD2" w:rsidRPr="00204B34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Entre as principais vantagens do teletrabalho, destaca-se a melhoria da qualidade de vida dos trabalhadores. O modelo remoto permite uma maior flexibilidade de horários, o que facilita o equilíbrio entre a vida profissional e pessoal, algo essencial para o bem-estar dos colaboradores. Além disso, a redução do tempo de deslocamento diminui o estresse e a exposição à violência urbana, o que contribui diretamente para um ambiente de trabalho mais saudável. Segundo o estudo, os trabalhadores relataram que se sentem mais seguros trabalhando de casa, com menos interrupções e maior privacidade.</w:t>
      </w:r>
    </w:p>
    <w:p w14:paraId="7F072307" w14:textId="77777777" w:rsidR="00C54FD2" w:rsidRPr="00204B34" w:rsidRDefault="00C54FD2" w:rsidP="006351C0">
      <w:pPr>
        <w:spacing w:line="360" w:lineRule="auto"/>
        <w:jc w:val="both"/>
        <w:rPr>
          <w:rFonts w:ascii="Aptos Display" w:hAnsi="Aptos Display" w:cs="Arial"/>
        </w:rPr>
      </w:pPr>
    </w:p>
    <w:p w14:paraId="4FD7C4F2" w14:textId="77777777" w:rsidR="00C54FD2" w:rsidRPr="00204B34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Outro ponto positivo é a produtividade aumentada. A ausência de interrupções e a possibilidade de organizar melhor o tempo foram apontadas como fatores que levaram a uma maior eficiência no trabalho. Do ponto de vista das empresas, o teletrabalho também gera uma redução de custos operacionais, como energia elétrica e infraestrutura, além de promover a economia em transporte para os empregados. Essa economia também se reflete na diminuição de custos com espaço físico e manutenção dos ambientes corporativos.</w:t>
      </w:r>
    </w:p>
    <w:p w14:paraId="23AB4611" w14:textId="77777777" w:rsidR="00C54FD2" w:rsidRDefault="00C54FD2" w:rsidP="00204B34">
      <w:pPr>
        <w:spacing w:line="360" w:lineRule="auto"/>
        <w:rPr>
          <w:rFonts w:ascii="Aptos Display" w:hAnsi="Aptos Display" w:cs="Arial"/>
        </w:rPr>
      </w:pPr>
    </w:p>
    <w:p w14:paraId="1B3D4D8E" w14:textId="77777777" w:rsidR="006351C0" w:rsidRDefault="006351C0" w:rsidP="00204B34">
      <w:pPr>
        <w:spacing w:line="360" w:lineRule="auto"/>
        <w:rPr>
          <w:rFonts w:ascii="Aptos Display" w:hAnsi="Aptos Display" w:cs="Arial"/>
        </w:rPr>
      </w:pPr>
    </w:p>
    <w:p w14:paraId="1BDA2202" w14:textId="77777777" w:rsidR="006351C0" w:rsidRDefault="006351C0" w:rsidP="00204B34">
      <w:pPr>
        <w:spacing w:line="360" w:lineRule="auto"/>
        <w:rPr>
          <w:rFonts w:ascii="Aptos Display" w:hAnsi="Aptos Display" w:cs="Arial"/>
        </w:rPr>
      </w:pPr>
    </w:p>
    <w:p w14:paraId="28EC37DC" w14:textId="77777777" w:rsidR="006351C0" w:rsidRDefault="006351C0" w:rsidP="00204B34">
      <w:pPr>
        <w:spacing w:line="360" w:lineRule="auto"/>
        <w:rPr>
          <w:rFonts w:ascii="Aptos Display" w:hAnsi="Aptos Display" w:cs="Arial"/>
        </w:rPr>
      </w:pPr>
    </w:p>
    <w:p w14:paraId="544F2463" w14:textId="77777777" w:rsidR="006351C0" w:rsidRDefault="006351C0" w:rsidP="00204B34">
      <w:pPr>
        <w:spacing w:line="360" w:lineRule="auto"/>
        <w:rPr>
          <w:rFonts w:ascii="Aptos Display" w:hAnsi="Aptos Display" w:cs="Arial"/>
        </w:rPr>
      </w:pPr>
    </w:p>
    <w:p w14:paraId="0AC93493" w14:textId="77777777" w:rsidR="006351C0" w:rsidRDefault="006351C0" w:rsidP="00204B34">
      <w:pPr>
        <w:spacing w:line="360" w:lineRule="auto"/>
        <w:rPr>
          <w:rFonts w:ascii="Aptos Display" w:hAnsi="Aptos Display" w:cs="Arial"/>
        </w:rPr>
      </w:pPr>
    </w:p>
    <w:p w14:paraId="6CDA3A03" w14:textId="77777777" w:rsidR="006351C0" w:rsidRPr="00204B34" w:rsidRDefault="006351C0" w:rsidP="00204B34">
      <w:pPr>
        <w:spacing w:line="360" w:lineRule="auto"/>
        <w:rPr>
          <w:rFonts w:ascii="Aptos Display" w:hAnsi="Aptos Display" w:cs="Arial"/>
        </w:rPr>
      </w:pPr>
    </w:p>
    <w:p w14:paraId="54CAF88D" w14:textId="77777777" w:rsidR="00217C22" w:rsidRDefault="00217C22" w:rsidP="00204B34">
      <w:pPr>
        <w:spacing w:line="360" w:lineRule="auto"/>
        <w:rPr>
          <w:rFonts w:ascii="Aptos Display" w:hAnsi="Aptos Display" w:cs="Arial"/>
          <w:b/>
          <w:bCs/>
          <w:u w:val="single"/>
        </w:rPr>
      </w:pPr>
    </w:p>
    <w:p w14:paraId="7CABBEF5" w14:textId="250BE7DE" w:rsidR="00C54FD2" w:rsidRPr="006351C0" w:rsidRDefault="00000000" w:rsidP="00204B34">
      <w:pPr>
        <w:spacing w:line="360" w:lineRule="auto"/>
        <w:rPr>
          <w:rFonts w:ascii="Aptos Display" w:hAnsi="Aptos Display" w:cs="Arial"/>
          <w:b/>
          <w:bCs/>
          <w:u w:val="single"/>
        </w:rPr>
      </w:pPr>
      <w:r w:rsidRPr="006351C0">
        <w:rPr>
          <w:rFonts w:ascii="Aptos Display" w:hAnsi="Aptos Display" w:cs="Arial"/>
          <w:b/>
          <w:bCs/>
          <w:u w:val="single"/>
        </w:rPr>
        <w:t>Contras do Teletrabalho</w:t>
      </w:r>
    </w:p>
    <w:p w14:paraId="63C9B377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4BF6BCD0" w14:textId="6D1942DE" w:rsidR="00C54FD2" w:rsidRPr="00204B34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No entanto, o teletrabalho também trouxe uma série de desafios que não podem ser ignorados. Um dos principais problemas relatados no estudo foi a falta de adaptação de alguns trabalhadores ao modelo remoto. O isolamento social causado pela ausência de interação presencial pode levar a problemas psicológicos, como depressão e desconexão emocional com a empresa. O estudo também evidenciou que o isolamento profissional é uma desvantagem significativa, especialmente pela dificuldade em manter um vínculo mais estreito com colegas de trabalho e supervisores.</w:t>
      </w:r>
    </w:p>
    <w:p w14:paraId="53B65692" w14:textId="77777777" w:rsidR="00C54FD2" w:rsidRPr="00204B34" w:rsidRDefault="00C54FD2" w:rsidP="006351C0">
      <w:pPr>
        <w:spacing w:line="360" w:lineRule="auto"/>
        <w:jc w:val="both"/>
        <w:rPr>
          <w:rFonts w:ascii="Aptos Display" w:hAnsi="Aptos Display" w:cs="Arial"/>
        </w:rPr>
      </w:pPr>
    </w:p>
    <w:p w14:paraId="1524052B" w14:textId="77777777" w:rsidR="00C54FD2" w:rsidRPr="00204B34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Outro ponto crítico é a falta de comunicação eficaz, que pode resultar em dificuldades no controle e supervisão dos teletrabalhadores. A ausência de contato imediato com os gestores foi apontada como uma desvantagem, pois pode impactar negativamente o desempenho e a coesão da equipe. Problemas de infraestrutura, como a falta de equipamentos adequados e tecnologia inconsistente, também foram citados como barreiras para a plena adoção do teletrabalho.</w:t>
      </w:r>
    </w:p>
    <w:p w14:paraId="21E70C34" w14:textId="77777777" w:rsidR="00C54FD2" w:rsidRPr="00204B34" w:rsidRDefault="00C54FD2" w:rsidP="006351C0">
      <w:pPr>
        <w:spacing w:line="360" w:lineRule="auto"/>
        <w:jc w:val="both"/>
        <w:rPr>
          <w:rFonts w:ascii="Aptos Display" w:hAnsi="Aptos Display" w:cs="Arial"/>
        </w:rPr>
      </w:pPr>
    </w:p>
    <w:p w14:paraId="37CBE89B" w14:textId="77777777" w:rsidR="00C54FD2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Por fim, houve relatos de dificuldade de reconhecimento dos teletrabalhadores pelos colegas e gestores, além de uma percepção de perda de status dentro da organização, especialmente quando comparados aos trabalhadores presenciais. Isso pode afetar negativamente a motivação e a satisfação no trabalho, levando a uma queda no desempenho a longo prazo.</w:t>
      </w:r>
    </w:p>
    <w:p w14:paraId="282C1E0E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26736C59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50F61275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25C2B463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3F5C8A00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609AC1A0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0C413319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3107C74D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47501847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77DBEDC0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7A7B5A36" w14:textId="77777777" w:rsidR="006351C0" w:rsidRDefault="006351C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</w:p>
    <w:p w14:paraId="05DF75F7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68BD3F8C" w14:textId="7D271FC1" w:rsidR="00C54FD2" w:rsidRPr="006351C0" w:rsidRDefault="00000000" w:rsidP="00204B34">
      <w:pPr>
        <w:spacing w:line="360" w:lineRule="auto"/>
        <w:rPr>
          <w:rFonts w:ascii="Aptos Display" w:hAnsi="Aptos Display" w:cs="Arial"/>
          <w:b/>
          <w:bCs/>
          <w:sz w:val="32"/>
          <w:szCs w:val="32"/>
        </w:rPr>
      </w:pPr>
      <w:r w:rsidRPr="006351C0">
        <w:rPr>
          <w:rFonts w:ascii="Aptos Display" w:hAnsi="Aptos Display" w:cs="Arial"/>
          <w:b/>
          <w:bCs/>
          <w:sz w:val="32"/>
          <w:szCs w:val="32"/>
        </w:rPr>
        <w:lastRenderedPageBreak/>
        <w:t>5</w:t>
      </w:r>
      <w:r w:rsidR="006351C0">
        <w:rPr>
          <w:rFonts w:ascii="Aptos Display" w:hAnsi="Aptos Display" w:cs="Arial"/>
          <w:b/>
          <w:bCs/>
          <w:sz w:val="32"/>
          <w:szCs w:val="32"/>
        </w:rPr>
        <w:t>.</w:t>
      </w:r>
      <w:r w:rsidRPr="006351C0">
        <w:rPr>
          <w:rFonts w:ascii="Aptos Display" w:hAnsi="Aptos Display" w:cs="Arial"/>
          <w:b/>
          <w:bCs/>
          <w:sz w:val="32"/>
          <w:szCs w:val="32"/>
        </w:rPr>
        <w:t xml:space="preserve"> </w:t>
      </w:r>
      <w:r w:rsidRPr="006351C0">
        <w:rPr>
          <w:rStyle w:val="Forte"/>
          <w:rFonts w:ascii="Aptos Display" w:hAnsi="Aptos Display" w:cs="Arial"/>
          <w:sz w:val="32"/>
          <w:szCs w:val="32"/>
        </w:rPr>
        <w:t>Considerações finais</w:t>
      </w:r>
    </w:p>
    <w:p w14:paraId="3F3BCE41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48AE7082" w14:textId="6660DDA0" w:rsidR="00C54FD2" w:rsidRPr="00204B34" w:rsidRDefault="00000000" w:rsidP="006351C0">
      <w:pPr>
        <w:spacing w:line="360" w:lineRule="auto"/>
        <w:ind w:firstLine="709"/>
        <w:jc w:val="both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t>O teletrabalho apresenta um conjunto de vantagens e desvantagens que impactam diretamente tanto os trabalhadores quanto as organizações. Enquanto proporciona flexibilidade, melhoria na qualidade de vida e redução de custos, também gera desafios relacionados à comunicação, isolamento social e infraestrutura. Portanto, é crucial que as empresas desenvolvam modelos de gestão que mitiguem os problemas e ampliem os benefícios, garantindo assim uma experiência positiva para todos os envolvidos.</w:t>
      </w:r>
      <w:r w:rsidR="006351C0">
        <w:rPr>
          <w:rFonts w:ascii="Aptos Display" w:hAnsi="Aptos Display" w:cs="Arial"/>
        </w:rPr>
        <w:tab/>
      </w:r>
      <w:r w:rsidRPr="00204B34">
        <w:rPr>
          <w:rFonts w:ascii="Aptos Display" w:hAnsi="Aptos Display" w:cs="Arial"/>
        </w:rPr>
        <w:br/>
      </w:r>
      <w:r w:rsidRPr="00204B34">
        <w:rPr>
          <w:rFonts w:ascii="Aptos Display" w:hAnsi="Aptos Display" w:cs="Arial"/>
        </w:rPr>
        <w:br/>
        <w:t xml:space="preserve">HAU, </w:t>
      </w:r>
      <w:proofErr w:type="spellStart"/>
      <w:r w:rsidRPr="00204B34">
        <w:rPr>
          <w:rFonts w:ascii="Aptos Display" w:hAnsi="Aptos Display" w:cs="Arial"/>
        </w:rPr>
        <w:t>Francieli</w:t>
      </w:r>
      <w:proofErr w:type="spellEnd"/>
      <w:r w:rsidRPr="00204B34">
        <w:rPr>
          <w:rFonts w:ascii="Aptos Display" w:hAnsi="Aptos Display" w:cs="Arial"/>
        </w:rPr>
        <w:t xml:space="preserve">; TODESCAT, Marilda. O teletrabalho na percepção dos teletrabalhadores e seus gestores: vantagens e desvantagens em um estudo de caso. Santa Catarina, ago. 2017. Disponível em: </w:t>
      </w:r>
      <w:hyperlink r:id="rId6">
        <w:r w:rsidRPr="00204B34">
          <w:rPr>
            <w:rStyle w:val="Hyperlink"/>
            <w:rFonts w:ascii="Aptos Display" w:hAnsi="Aptos Display" w:cs="Arial"/>
          </w:rPr>
          <w:t>https://navus.sc.senac.br/navus/article/view/601/pdf</w:t>
        </w:r>
      </w:hyperlink>
      <w:hyperlink>
        <w:r w:rsidRPr="00204B34">
          <w:rPr>
            <w:rFonts w:ascii="Aptos Display" w:hAnsi="Aptos Display" w:cs="Arial"/>
          </w:rPr>
          <w:t xml:space="preserve"> . Acesso em: 25 set. 2024.</w:t>
        </w:r>
      </w:hyperlink>
    </w:p>
    <w:p w14:paraId="671EF747" w14:textId="77777777" w:rsidR="00C54FD2" w:rsidRPr="00204B34" w:rsidRDefault="00000000" w:rsidP="00204B34">
      <w:pPr>
        <w:spacing w:line="360" w:lineRule="auto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br/>
      </w:r>
      <w:hyperlink>
        <w:r w:rsidRPr="00204B34">
          <w:rPr>
            <w:rStyle w:val="Hyperlink"/>
            <w:rFonts w:ascii="Aptos Display" w:hAnsi="Aptos Display" w:cs="Arial"/>
          </w:rPr>
          <w:t>https://www.cnnbrasil.com.br/economia/macroeconomia/apos-comeco-turbulento-empresas-se-adaptam-ao-home-office-e-planejam-mante-lo/</w:t>
        </w:r>
      </w:hyperlink>
    </w:p>
    <w:p w14:paraId="2A0146A5" w14:textId="77777777" w:rsidR="00C54FD2" w:rsidRPr="00204B34" w:rsidRDefault="00000000" w:rsidP="00204B34">
      <w:pPr>
        <w:spacing w:line="360" w:lineRule="auto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br/>
      </w:r>
      <w:hyperlink r:id="rId7">
        <w:r w:rsidRPr="00204B34">
          <w:rPr>
            <w:rStyle w:val="Hyperlink"/>
            <w:rFonts w:ascii="Aptos Display" w:hAnsi="Aptos Display" w:cs="Arial"/>
          </w:rPr>
          <w:t>https://www.scielo.br/j/rbso/a/LQnfJLrjgrSDKkTNyVfgnQy/</w:t>
        </w:r>
      </w:hyperlink>
      <w:hyperlink>
        <w:r w:rsidRPr="00204B34">
          <w:rPr>
            <w:rFonts w:ascii="Aptos Display" w:hAnsi="Aptos Display" w:cs="Arial"/>
          </w:rPr>
          <w:t>#</w:t>
        </w:r>
      </w:hyperlink>
    </w:p>
    <w:p w14:paraId="0DFFF858" w14:textId="77777777" w:rsidR="00C54FD2" w:rsidRPr="00204B34" w:rsidRDefault="00000000" w:rsidP="00204B34">
      <w:pPr>
        <w:spacing w:line="360" w:lineRule="auto"/>
        <w:rPr>
          <w:rFonts w:ascii="Aptos Display" w:hAnsi="Aptos Display" w:cs="Arial"/>
        </w:rPr>
      </w:pPr>
      <w:r w:rsidRPr="00204B34">
        <w:rPr>
          <w:rFonts w:ascii="Aptos Display" w:hAnsi="Aptos Display" w:cs="Arial"/>
        </w:rPr>
        <w:br/>
      </w:r>
      <w:hyperlink r:id="rId8">
        <w:r w:rsidRPr="00204B34">
          <w:rPr>
            <w:rStyle w:val="Hyperlink"/>
            <w:rFonts w:ascii="Aptos Display" w:hAnsi="Aptos Display" w:cs="Arial"/>
          </w:rPr>
          <w:t>https://www.scielo.br/j/cebape/a/pJSWmhnCPvz6fGwdkcFyvLc/?format=pdf&amp;lang=pt</w:t>
        </w:r>
      </w:hyperlink>
      <w:r w:rsidRPr="00204B34">
        <w:rPr>
          <w:rFonts w:ascii="Aptos Display" w:hAnsi="Aptos Display" w:cs="Arial"/>
        </w:rPr>
        <w:br/>
      </w:r>
      <w:r w:rsidRPr="00204B34">
        <w:rPr>
          <w:rFonts w:ascii="Aptos Display" w:hAnsi="Aptos Display" w:cs="Arial"/>
        </w:rPr>
        <w:br/>
      </w:r>
      <w:hyperlink r:id="rId9">
        <w:r w:rsidRPr="00204B34">
          <w:rPr>
            <w:rStyle w:val="Hyperlink"/>
            <w:rFonts w:ascii="Aptos Display" w:hAnsi="Aptos Display" w:cs="Arial"/>
          </w:rPr>
          <w:t>https://monografias.ufop.br/handle/35400000/3703</w:t>
        </w:r>
      </w:hyperlink>
      <w:r w:rsidRPr="00204B34">
        <w:rPr>
          <w:rFonts w:ascii="Aptos Display" w:hAnsi="Aptos Display" w:cs="Arial"/>
        </w:rPr>
        <w:br/>
      </w:r>
      <w:r w:rsidRPr="00204B34">
        <w:rPr>
          <w:rFonts w:ascii="Aptos Display" w:hAnsi="Aptos Display" w:cs="Arial"/>
        </w:rPr>
        <w:br/>
      </w:r>
      <w:hyperlink>
        <w:r w:rsidRPr="00204B34">
          <w:rPr>
            <w:rStyle w:val="Hyperlink"/>
            <w:rFonts w:ascii="Aptos Display" w:hAnsi="Aptos Display" w:cs="Arial"/>
          </w:rPr>
          <w:t>https://www.scielo.br/j/cebape/a/pJSWmhnCPvz6fGwdkcFyvLc/abstract/?lang=pt</w:t>
        </w:r>
      </w:hyperlink>
    </w:p>
    <w:p w14:paraId="2FE6F7A0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4AB67CAE" w14:textId="77777777" w:rsidR="00C54FD2" w:rsidRPr="00204B34" w:rsidRDefault="00C54FD2" w:rsidP="00204B34">
      <w:pPr>
        <w:spacing w:line="360" w:lineRule="auto"/>
        <w:rPr>
          <w:rFonts w:ascii="Aptos Display" w:hAnsi="Aptos Display" w:cs="Arial"/>
        </w:rPr>
      </w:pPr>
    </w:p>
    <w:p w14:paraId="55DA0AF5" w14:textId="77777777" w:rsidR="00C54FD2" w:rsidRPr="00204B34" w:rsidRDefault="00C54FD2" w:rsidP="00204B34">
      <w:pPr>
        <w:pStyle w:val="Corpodetexto"/>
        <w:spacing w:line="360" w:lineRule="auto"/>
        <w:rPr>
          <w:rFonts w:ascii="Aptos Display" w:hAnsi="Aptos Display" w:cs="Arial"/>
        </w:rPr>
      </w:pPr>
    </w:p>
    <w:sectPr w:rsidR="00C54FD2" w:rsidRPr="00204B34" w:rsidSect="006351C0">
      <w:pgSz w:w="11906" w:h="16838"/>
      <w:pgMar w:top="1134" w:right="1134" w:bottom="1134" w:left="1134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erif">
    <w:altName w:val="Calibri"/>
    <w:charset w:val="01"/>
    <w:family w:val="swiss"/>
    <w:pitch w:val="variable"/>
  </w:font>
  <w:font w:name="FreeSans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015"/>
    <w:multiLevelType w:val="multilevel"/>
    <w:tmpl w:val="639252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315A6D"/>
    <w:multiLevelType w:val="multilevel"/>
    <w:tmpl w:val="BC18535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770420">
    <w:abstractNumId w:val="0"/>
  </w:num>
  <w:num w:numId="2" w16cid:durableId="746002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D2"/>
    <w:rsid w:val="00204B34"/>
    <w:rsid w:val="00217C22"/>
    <w:rsid w:val="006351C0"/>
    <w:rsid w:val="00741FDA"/>
    <w:rsid w:val="00C5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8CF3"/>
  <w15:docId w15:val="{30E11247-6A33-47D7-85C7-09E5C5E4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erif" w:eastAsia="FreeSans" w:hAnsi="FreeSerif" w:cs="FreeSans"/>
        <w:kern w:val="2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Ttulo1">
    <w:name w:val="heading 1"/>
    <w:basedOn w:val="Heading"/>
    <w:next w:val="Corpodetexto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3">
    <w:name w:val="heading 3"/>
    <w:basedOn w:val="Heading"/>
    <w:next w:val="Corpodetexto"/>
    <w:uiPriority w:val="9"/>
    <w:semiHidden/>
    <w:unhideWhenUsed/>
    <w:qFormat/>
    <w:pPr>
      <w:spacing w:before="140"/>
      <w:outlineLvl w:val="2"/>
    </w:pPr>
    <w:rPr>
      <w:rFonts w:ascii="FreeSerif" w:hAnsi="FreeSerif"/>
      <w:b/>
      <w:bCs/>
    </w:rPr>
  </w:style>
  <w:style w:type="paragraph" w:styleId="Ttulo4">
    <w:name w:val="heading 4"/>
    <w:basedOn w:val="Heading"/>
    <w:next w:val="Corpodetexto"/>
    <w:uiPriority w:val="9"/>
    <w:semiHidden/>
    <w:unhideWhenUsed/>
    <w:qFormat/>
    <w:pPr>
      <w:spacing w:before="120"/>
      <w:outlineLvl w:val="3"/>
    </w:pPr>
    <w:rPr>
      <w:rFonts w:ascii="FreeSerif" w:hAnsi="Free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HiperlinkVisitado">
    <w:name w:val="FollowedHyperlink"/>
    <w:rPr>
      <w:color w:val="800000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B1E5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FreeSans" w:hAnsi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qFormat/>
    <w:rsid w:val="0062421D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cebape/a/pJSWmhnCPvz6fGwdkcFyvLc/?format=pdf&amp;lang=p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lo.br/j/rbso/a/LQnfJLrjgrSDKkTNyVfgnQ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vus.sc.senac.br/navus/article/view/601/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nografias.ufop.br/handle/35400000/3703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0A516-DB4F-442C-AF27-1F58C8B2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1570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Amcor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Coelho</cp:lastModifiedBy>
  <cp:revision>4</cp:revision>
  <dcterms:created xsi:type="dcterms:W3CDTF">2024-09-25T17:28:00Z</dcterms:created>
  <dcterms:modified xsi:type="dcterms:W3CDTF">2024-09-25T17:50:00Z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2024-09-05T19:16:41Z</dcterms:created>
  <dc:creator/>
  <dc:description/>
  <dc:language>pt-BR</dc:language>
  <cp:lastModifiedBy/>
  <dcterms:modified xsi:type="dcterms:W3CDTF">2024-09-25T07:58:48Z</dcterms:modified>
  <cp:revision>21</cp:revision>
  <dc:subject/>
  <dc:title/>
</cp:coreProperties>
</file>