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placeholder_race.docx" ContentType="application/vnd.openxmlformats-officedocument.wordprocessingml.document.main+xml"/>
  <Override PartName="/word/placeholder_age_p_muni.docx" ContentType="application/vnd.openxmlformats-officedocument.wordprocessingml.document.main+xml"/>
  <Override PartName="/word/placeholder_age_p_county.docx" ContentType="application/vnd.openxmlformats-officedocument.wordprocessingml.document.main+xml"/>
  <Override PartName="/word/placeholder_age_p_state.docx" ContentType="application/vnd.openxmlformats-officedocument.wordprocessingml.document.main+xml"/>
  <Override PartName="/word/placeholder_age_c_muni.docx" ContentType="application/vnd.openxmlformats-officedocument.wordprocessingml.document.main+xml"/>
  <Override PartName="/word/placeholder_edu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Planning</w:t>
      </w:r>
      <w:r>
        <w:t xml:space="preserve"> </w:t>
      </w:r>
      <w:r>
        <w:t xml:space="preserve">Template</w:t>
      </w:r>
    </w:p>
    <w:p>
      <w:pPr>
        <w:pStyle w:val="Date"/>
      </w:pPr>
      <w:r>
        <w:t xml:space="preserve">2024-10-30</w:t>
      </w:r>
    </w:p>
    <w:p>
      <w:r>
        <w:br w:type="page"/>
      </w:r>
    </w:p>
    <w:bookmarkStart w:id="22" w:name="race-and-ethnicity"/>
    <w:p>
      <w:pPr>
        <w:pStyle w:val="Titre1"/>
      </w:pPr>
      <w:r>
        <w:t xml:space="preserve">Race and Ethnicity</w:t>
      </w:r>
    </w:p>
    <w:p>
      <w:pPr>
        <w:pStyle w:val="Normal"/>
      </w:pPr>
      <w:r>
        <w:t xml:space="preserve"> </w:t>
      </w:r>
    </w:p>
    <w:bookmarkStart w:id="20" w:name="table"/>
    <w:p>
      <w:pPr>
        <w:pStyle w:val="Titre2"/>
      </w:pPr>
      <w:r>
        <w:t xml:space="preserve">Table</w:t>
      </w:r>
    </w:p>
    <w:p>
      <w:pPr>
        <w:pStyle w:val="Normal"/>
      </w:pPr>
      <w:r>
        <w:t xml:space="preserve"> 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Variable</w:t>
            </w:r>
          </w:p>
        </w:tc>
        <w:tc>
          <w:p>
            <w:pPr>
              <w:pStyle w:stlname="Normal" w:val="Normal"/>
            </w:pPr>
            <w:r>
              <w:t>City of Edgerton</w:t>
            </w:r>
          </w:p>
        </w:tc>
        <w:tc>
          <w:p>
            <w:pPr>
              <w:pStyle w:stlname="Normal" w:val="Normal"/>
            </w:pPr>
            <w:r>
              <w:t>Dane County</w:t>
            </w:r>
          </w:p>
        </w:tc>
        <w:tc>
          <w:p>
            <w:pPr>
              <w:pStyle w:stlname="Normal" w:val="Normal"/>
            </w:pPr>
            <w:r>
              <w:t>State of Wisconsin</w:t>
            </w:r>
          </w:p>
        </w:tc>
      </w:tr>
      <w:tr>
        <w:tc>
          <w:p>
            <w:pPr>
              <w:pStyle w:stlname="Normal" w:val="Normal"/>
            </w:pPr>
            <w:r>
              <w:t>American Indian and Alaska Native alone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0.23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</w:tr>
      <w:tr>
        <w:tc>
          <w:p>
            <w:pPr>
              <w:pStyle w:stlname="Normal" w:val="Normal"/>
            </w:pPr>
            <w:r>
              <w:t>Asian alone</w:t>
            </w:r>
          </w:p>
        </w:tc>
        <w:tc>
          <w:p>
            <w:pPr>
              <w:pStyle w:stlname="Normal" w:val="Normal"/>
            </w:pPr>
            <w:r>
              <w:t>1.37</w:t>
            </w:r>
          </w:p>
        </w:tc>
        <w:tc>
          <w:p>
            <w:pPr>
              <w:pStyle w:stlname="Normal" w:val="Normal"/>
            </w:pPr>
            <w:r>
              <w:t>6.34</w:t>
            </w:r>
          </w:p>
        </w:tc>
        <w:tc>
          <w:p>
            <w:pPr>
              <w:pStyle w:stlname="Normal" w:val="Normal"/>
            </w:pPr>
            <w:r>
              <w:t>2.96</w:t>
            </w:r>
          </w:p>
        </w:tc>
      </w:tr>
      <w:tr>
        <w:tc>
          <w:p>
            <w:pPr>
              <w:pStyle w:stlname="Normal" w:val="Normal"/>
            </w:pPr>
            <w:r>
              <w:t>Black or African American alone</w:t>
            </w:r>
          </w:p>
        </w:tc>
        <w:tc>
          <w:p>
            <w:pPr>
              <w:pStyle w:stlname="Normal" w:val="Normal"/>
            </w:pPr>
            <w:r>
              <w:t>0.68</w:t>
            </w:r>
          </w:p>
        </w:tc>
        <w:tc>
          <w:p>
            <w:pPr>
              <w:pStyle w:stlname="Normal" w:val="Normal"/>
            </w:pPr>
            <w:r>
              <w:t>5.30</w:t>
            </w:r>
          </w:p>
        </w:tc>
        <w:tc>
          <w:p>
            <w:pPr>
              <w:pStyle w:stlname="Normal" w:val="Normal"/>
            </w:pPr>
            <w:r>
              <w:t>6.22</w:t>
            </w:r>
          </w:p>
        </w:tc>
      </w:tr>
      <w:tr>
        <w:tc>
          <w:p>
            <w:pPr>
              <w:pStyle w:stlname="Normal" w:val="Normal"/>
            </w:pPr>
            <w:r>
              <w:t>Hispanic or Latino (any race)</w:t>
            </w:r>
          </w:p>
        </w:tc>
        <w:tc>
          <w:p>
            <w:pPr>
              <w:pStyle w:stlname="Normal" w:val="Normal"/>
            </w:pPr>
            <w:r>
              <w:t>6.16</w:t>
            </w:r>
          </w:p>
        </w:tc>
        <w:tc>
          <w:p>
            <w:pPr>
              <w:pStyle w:stlname="Normal" w:val="Normal"/>
            </w:pPr>
            <w:r>
              <w:t>7.47</w:t>
            </w:r>
          </w:p>
        </w:tc>
        <w:tc>
          <w:p>
            <w:pPr>
              <w:pStyle w:stlname="Normal" w:val="Normal"/>
            </w:pPr>
            <w:r>
              <w:t>7.59</w:t>
            </w:r>
          </w:p>
        </w:tc>
      </w:tr>
      <w:tr>
        <w:tc>
          <w:p>
            <w:pPr>
              <w:pStyle w:stlname="Normal" w:val="Normal"/>
            </w:pPr>
            <w:r>
              <w:t>Native Hawaiian and other Pacific Islander alone</w:t>
            </w:r>
          </w:p>
        </w:tc>
        <w:tc>
          <w:p>
            <w:pPr>
              <w:pStyle w:stlname="Normal" w:val="Normal"/>
            </w:pPr>
            <w:r>
              <w:t>0.68</w:t>
            </w:r>
          </w:p>
        </w:tc>
        <w:tc>
          <w:p>
            <w:pPr>
              <w:pStyle w:stlname="Normal" w:val="Normal"/>
            </w:pPr>
            <w:r>
              <w:t>0.04</w:t>
            </w:r>
          </w:p>
        </w:tc>
        <w:tc>
          <w:p>
            <w:pPr>
              <w:pStyle w:stlname="Normal" w:val="Normal"/>
            </w:pPr>
            <w:r>
              <w:t>0.03</w:t>
            </w:r>
          </w:p>
        </w:tc>
      </w:tr>
      <w:tr>
        <w:tc>
          <w:p>
            <w:pPr>
              <w:pStyle w:stlname="Normal" w:val="Normal"/>
            </w:pPr>
            <w:r>
              <w:t>White alone</w:t>
            </w:r>
          </w:p>
        </w:tc>
        <w:tc>
          <w:p>
            <w:pPr>
              <w:pStyle w:stlname="Normal" w:val="Normal"/>
            </w:pPr>
            <w:r>
              <w:t>86.99</w:t>
            </w:r>
          </w:p>
        </w:tc>
        <w:tc>
          <w:p>
            <w:pPr>
              <w:pStyle w:stlname="Normal" w:val="Normal"/>
            </w:pPr>
            <w:r>
              <w:t>76.00</w:t>
            </w:r>
          </w:p>
        </w:tc>
        <w:tc>
          <w:p>
            <w:pPr>
              <w:pStyle w:stlname="Normal" w:val="Normal"/>
            </w:pPr>
            <w:r>
              <w:t>78.63</w:t>
            </w:r>
          </w:p>
        </w:tc>
      </w:tr>
      <w:tr>
        <w:tc>
          <w:p>
            <w:pPr>
              <w:pStyle w:stlname="Normal" w:val="Normal"/>
            </w:pPr>
            <w:r>
              <w:t>Some other race alone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0.37</w:t>
            </w:r>
          </w:p>
        </w:tc>
        <w:tc>
          <w:p>
            <w:pPr>
              <w:pStyle w:stlname="Normal" w:val="Normal"/>
            </w:pPr>
            <w:r>
              <w:t>0.30</w:t>
            </w:r>
          </w:p>
        </w:tc>
      </w:tr>
      <w:tr>
        <w:tc>
          <w:p>
            <w:pPr>
              <w:pStyle w:stlname="Normal" w:val="Normal"/>
            </w:pPr>
            <w:r>
              <w:t>Two or more races</w:t>
            </w:r>
          </w:p>
        </w:tc>
        <w:tc>
          <w:p>
            <w:pPr>
              <w:pStyle w:stlname="Normal" w:val="Normal"/>
            </w:pPr>
            <w:r>
              <w:t>4.11</w:t>
            </w:r>
          </w:p>
        </w:tc>
        <w:tc>
          <w:p>
            <w:pPr>
              <w:pStyle w:stlname="Normal" w:val="Normal"/>
            </w:pPr>
            <w:r>
              <w:t>4.26</w:t>
            </w:r>
          </w:p>
        </w:tc>
        <w:tc>
          <w:p>
            <w:pPr>
              <w:pStyle w:stlname="Normal" w:val="Normal"/>
            </w:pPr>
            <w:r>
              <w:t>3.46</w:t>
            </w:r>
          </w:p>
        </w:tc>
      </w:tr>
    </w:tbl>
    <w:p>
      <w:pPr>
        <w:pStyle w:val="Corpsdetexte"/>
      </w:pPr>
      <w:r>
        <w:t xml:space="preserve">Source: 2020 Decennial census data</w:t>
      </w:r>
    </w:p>
    <w:p>
      <w:r>
        <w:br w:type="page"/>
      </w:r>
    </w:p>
    <w:bookmarkEnd w:id="20"/>
    <w:bookmarkStart w:id="21" w:name="chart"/>
    <w:p>
      <w:pPr>
        <w:pStyle w:val="Titre2"/>
      </w:pPr>
      <w:r>
        <w:t xml:space="preserve">Chart</w:t>
      </w:r>
    </w:p>
    <w:p>
      <w:pPr>
        <w:pStyle w:val="Normal"/>
      </w:pPr>
      <w:r>
        <w:t xml:space="preserve"> </w:t>
      </w:r>
    </w:p>
    <w:altChunk r:id="rId11"/>
    <w:p>
      <w:pPr>
        <w:pStyle w:val="Corpsdetexte"/>
      </w:pPr>
      <w:r>
        <w:t xml:space="preserve">Source: 2020 Decennial census data</w:t>
      </w:r>
    </w:p>
    <w:p>
      <w:r>
        <w:br w:type="page"/>
      </w:r>
    </w:p>
    <w:bookmarkEnd w:id="21"/>
    <w:bookmarkEnd w:id="22"/>
    <w:bookmarkStart w:id="25" w:name="age-and-gender"/>
    <w:p>
      <w:pPr>
        <w:pStyle w:val="Titre1"/>
      </w:pPr>
      <w:r>
        <w:t xml:space="preserve">Age and Gender</w:t>
      </w:r>
    </w:p>
    <w:p>
      <w:pPr>
        <w:pStyle w:val="Normal"/>
      </w:pPr>
      <w:r>
        <w:t xml:space="preserve"> </w:t>
      </w:r>
    </w:p>
    <w:bookmarkStart w:id="23" w:name="table-1"/>
    <w:p>
      <w:pPr>
        <w:pStyle w:val="Titre2"/>
      </w:pPr>
      <w:r>
        <w:t xml:space="preserve">Table</w:t>
      </w:r>
    </w:p>
    <w:p>
      <w:pPr>
        <w:pStyle w:val="Normal"/>
      </w:pPr>
      <w:r>
        <w:t xml:space="preserve"> 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Variable</w:t>
            </w:r>
          </w:p>
        </w:tc>
        <w:tc>
          <w:p>
            <w:pPr>
              <w:pStyle w:stlname="Normal" w:val="Normal"/>
            </w:pPr>
            <w:r>
              <w:t>City of Edgerton</w:t>
            </w:r>
          </w:p>
        </w:tc>
        <w:tc>
          <w:p>
            <w:pPr>
              <w:pStyle w:stlname="Normal" w:val="Normal"/>
            </w:pPr>
            <w:r>
              <w:t>Dane County</w:t>
            </w:r>
          </w:p>
        </w:tc>
        <w:tc>
          <w:p>
            <w:pPr>
              <w:pStyle w:stlname="Normal" w:val="Normal"/>
            </w:pPr>
            <w:r>
              <w:t>State of Wisconsin</w:t>
            </w:r>
          </w:p>
        </w:tc>
      </w:tr>
      <w:tr>
        <w:tc>
          <w:p>
            <w:pPr>
              <w:pStyle w:stlname="Normal" w:val="Normal"/>
            </w:pPr>
            <w:r>
              <w:t>Median age</w:t>
            </w:r>
          </w:p>
        </w:tc>
        <w:tc>
          <w:p>
            <w:pPr>
              <w:pStyle w:stlname="Normal" w:val="Normal"/>
            </w:pPr>
            <w:r>
              <w:t>34.00</w:t>
            </w:r>
          </w:p>
        </w:tc>
        <w:tc>
          <w:p>
            <w:pPr>
              <w:pStyle w:stlname="Normal" w:val="Normal"/>
            </w:pPr>
            <w:r>
              <w:t>35.70</w:t>
            </w:r>
          </w:p>
        </w:tc>
        <w:tc>
          <w:p>
            <w:pPr>
              <w:pStyle w:stlname="Normal" w:val="Normal"/>
            </w:pPr>
            <w:r>
              <w:t>40.10</w:t>
            </w:r>
          </w:p>
        </w:tc>
      </w:tr>
      <w:tr>
        <w:tc>
          <w:p>
            <w:pPr>
              <w:pStyle w:stlname="Normal" w:val="Normal"/>
            </w:pPr>
            <w:r>
              <w:t>Percent under 18</w:t>
            </w:r>
          </w:p>
        </w:tc>
        <w:tc>
          <w:p>
            <w:pPr>
              <w:pStyle w:stlname="Normal" w:val="Normal"/>
            </w:pPr>
            <w:r>
              <w:t>36.30</w:t>
            </w:r>
          </w:p>
        </w:tc>
        <w:tc>
          <w:p>
            <w:pPr>
              <w:pStyle w:stlname="Normal" w:val="Normal"/>
            </w:pPr>
            <w:r>
              <w:t>20.14</w:t>
            </w:r>
          </w:p>
        </w:tc>
        <w:tc>
          <w:p>
            <w:pPr>
              <w:pStyle w:stlname="Normal" w:val="Normal"/>
            </w:pPr>
            <w:r>
              <w:t>21.74</w:t>
            </w:r>
          </w:p>
        </w:tc>
      </w:tr>
      <w:tr>
        <w:tc>
          <w:p>
            <w:pPr>
              <w:pStyle w:stlname="Normal" w:val="Normal"/>
            </w:pPr>
            <w:r>
              <w:t>Percent 65 and over</w:t>
            </w:r>
          </w:p>
        </w:tc>
        <w:tc>
          <w:p>
            <w:pPr>
              <w:pStyle w:stlname="Normal" w:val="Normal"/>
            </w:pPr>
            <w:r>
              <w:t>3.42</w:t>
            </w:r>
          </w:p>
        </w:tc>
        <w:tc>
          <w:p>
            <w:pPr>
              <w:pStyle w:stlname="Normal" w:val="Normal"/>
            </w:pPr>
            <w:r>
              <w:t>14.68</w:t>
            </w:r>
          </w:p>
        </w:tc>
        <w:tc>
          <w:p>
            <w:pPr>
              <w:pStyle w:stlname="Normal" w:val="Normal"/>
            </w:pPr>
            <w:r>
              <w:t>17.99</w:t>
            </w:r>
          </w:p>
        </w:tc>
      </w:tr>
      <w:tr>
        <w:tc>
          <w:p>
            <w:pPr>
              <w:pStyle w:stlname="Normal" w:val="Normal"/>
            </w:pPr>
            <w:r>
              <w:t>Percent female</w:t>
            </w:r>
          </w:p>
        </w:tc>
        <w:tc>
          <w:p>
            <w:pPr>
              <w:pStyle w:stlname="Normal" w:val="Normal"/>
            </w:pPr>
            <w:r>
              <w:t>49.32</w:t>
            </w:r>
          </w:p>
        </w:tc>
        <w:tc>
          <w:p>
            <w:pPr>
              <w:pStyle w:stlname="Normal" w:val="Normal"/>
            </w:pPr>
            <w:r>
              <w:t>50.38</w:t>
            </w:r>
          </w:p>
        </w:tc>
        <w:tc>
          <w:p>
            <w:pPr>
              <w:pStyle w:stlname="Normal" w:val="Normal"/>
            </w:pPr>
            <w:r>
              <w:t>50.26</w:t>
            </w:r>
          </w:p>
        </w:tc>
      </w:tr>
      <w:tr>
        <w:tc>
          <w:p>
            <w:pPr>
              <w:pStyle w:stlname="Normal" w:val="Normal"/>
            </w:pPr>
            <w:r>
              <w:t>Percent male</w:t>
            </w:r>
          </w:p>
        </w:tc>
        <w:tc>
          <w:p>
            <w:pPr>
              <w:pStyle w:stlname="Normal" w:val="Normal"/>
            </w:pPr>
            <w:r>
              <w:t>50.68</w:t>
            </w:r>
          </w:p>
        </w:tc>
        <w:tc>
          <w:p>
            <w:pPr>
              <w:pStyle w:stlname="Normal" w:val="Normal"/>
            </w:pPr>
            <w:r>
              <w:t>49.62</w:t>
            </w:r>
          </w:p>
        </w:tc>
        <w:tc>
          <w:p>
            <w:pPr>
              <w:pStyle w:stlname="Normal" w:val="Normal"/>
            </w:pPr>
            <w:r>
              <w:t>49.74</w:t>
            </w:r>
          </w:p>
        </w:tc>
      </w:tr>
    </w:tbl>
    <w:p>
      <w:pPr>
        <w:pStyle w:val="Corpsdetexte"/>
      </w:pPr>
      <w:r>
        <w:t xml:space="preserve">Source: 2020 Decennial census data</w:t>
      </w:r>
    </w:p>
    <w:p>
      <w:r>
        <w:br w:type="page"/>
      </w:r>
    </w:p>
    <w:bookmarkEnd w:id="23"/>
    <w:bookmarkStart w:id="24" w:name="charts"/>
    <w:p>
      <w:pPr>
        <w:pStyle w:val="Titre2"/>
      </w:pPr>
      <w:r>
        <w:t xml:space="preserve">Charts</w:t>
      </w:r>
    </w:p>
    <w:p>
      <w:pPr>
        <w:pStyle w:val="Normal"/>
      </w:pPr>
      <w:r>
        <w:t xml:space="preserve"> </w:t>
      </w:r>
    </w:p>
    <w:altChunk r:id="rId12"/>
    <w:p>
      <w:pPr>
        <w:pStyle w:val="Corpsdetexte"/>
      </w:pPr>
      <w:r>
        <w:t xml:space="preserve">Source: 2020 Decennial census data</w:t>
      </w:r>
    </w:p>
    <w:p>
      <w:r>
        <w:br w:type="page"/>
      </w:r>
    </w:p>
    <w:altChunk r:id="rId13"/>
    <w:p>
      <w:pPr>
        <w:pStyle w:val="Corpsdetexte"/>
      </w:pPr>
      <w:r>
        <w:t xml:space="preserve">Source: 2020 Decennial census data</w:t>
      </w:r>
    </w:p>
    <w:p>
      <w:r>
        <w:br w:type="page"/>
      </w:r>
    </w:p>
    <w:altChunk r:id="rId14"/>
    <w:p>
      <w:pPr>
        <w:pStyle w:val="Corpsdetexte"/>
      </w:pPr>
      <w:r>
        <w:t xml:space="preserve">Source: 2020 Decennial census data</w:t>
      </w:r>
    </w:p>
    <w:p>
      <w:r>
        <w:br w:type="page"/>
      </w:r>
    </w:p>
    <w:altChunk r:id="rId15"/>
    <w:p>
      <w:pPr>
        <w:pStyle w:val="Corpsdetexte"/>
      </w:pPr>
      <w:r>
        <w:t xml:space="preserve">Source: 2020 Decennial census data</w:t>
      </w:r>
    </w:p>
    <w:p>
      <w:r>
        <w:br w:type="page"/>
      </w:r>
    </w:p>
    <w:bookmarkEnd w:id="24"/>
    <w:bookmarkEnd w:id="25"/>
    <w:bookmarkStart w:id="28" w:name="X4751e20acd9bddab494b9e6189597be539d3bce"/>
    <w:p>
      <w:pPr>
        <w:pStyle w:val="Titre1"/>
      </w:pPr>
      <w:r>
        <w:t xml:space="preserve">Educational Attainment for People 25 and over</w:t>
      </w:r>
    </w:p>
    <w:p>
      <w:pPr>
        <w:pStyle w:val="Normal"/>
      </w:pPr>
      <w:r>
        <w:t xml:space="preserve"> </w:t>
      </w:r>
    </w:p>
    <w:bookmarkStart w:id="26" w:name="table-2"/>
    <w:p>
      <w:pPr>
        <w:pStyle w:val="Titre2"/>
      </w:pPr>
      <w:r>
        <w:t xml:space="preserve">Table</w:t>
      </w:r>
    </w:p>
    <w:p>
      <w:pPr>
        <w:pStyle w:val="Normal"/>
      </w:pPr>
      <w:r>
        <w:t xml:space="preserve"> 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Variable</w:t>
            </w:r>
          </w:p>
        </w:tc>
        <w:tc>
          <w:p>
            <w:pPr>
              <w:pStyle w:stlname="Normal" w:val="Normal"/>
            </w:pPr>
            <w:r>
              <w:t>City of Edgerton</w:t>
            </w:r>
          </w:p>
        </w:tc>
        <w:tc>
          <w:p>
            <w:pPr>
              <w:pStyle w:stlname="Normal" w:val="Normal"/>
            </w:pPr>
            <w:r>
              <w:t>Dane County</w:t>
            </w:r>
          </w:p>
        </w:tc>
        <w:tc>
          <w:p>
            <w:pPr>
              <w:pStyle w:stlname="Normal" w:val="Normal"/>
            </w:pPr>
            <w:r>
              <w:t>State of Wisconsin</w:t>
            </w:r>
          </w:p>
        </w:tc>
      </w:tr>
      <w:tr>
        <w:tc>
          <w:p>
            <w:pPr>
              <w:pStyle w:stlname="Normal" w:val="Normal"/>
            </w:pPr>
            <w:r>
              <w:t>Less than 9th grade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1.56</w:t>
            </w:r>
          </w:p>
        </w:tc>
        <w:tc>
          <w:p>
            <w:pPr>
              <w:pStyle w:stlname="Normal" w:val="Normal"/>
            </w:pPr>
            <w:r>
              <w:t>2.42</w:t>
            </w:r>
          </w:p>
        </w:tc>
      </w:tr>
      <w:tr>
        <w:tc>
          <w:p>
            <w:pPr>
              <w:pStyle w:stlname="Normal" w:val="Normal"/>
            </w:pPr>
            <w:r>
              <w:t>9th to 12th grade, no diploma</w:t>
            </w:r>
          </w:p>
        </w:tc>
        <w:tc>
          <w:p>
            <w:pPr>
              <w:pStyle w:stlname="Normal" w:val="Normal"/>
            </w:pPr>
            <w:r>
              <w:t>10.67</w:t>
            </w:r>
          </w:p>
        </w:tc>
        <w:tc>
          <w:p>
            <w:pPr>
              <w:pStyle w:stlname="Normal" w:val="Normal"/>
            </w:pPr>
            <w:r>
              <w:t>2.43</w:t>
            </w:r>
          </w:p>
        </w:tc>
        <w:tc>
          <w:p>
            <w:pPr>
              <w:pStyle w:stlname="Normal" w:val="Normal"/>
            </w:pPr>
            <w:r>
              <w:t>4.49</w:t>
            </w:r>
          </w:p>
        </w:tc>
      </w:tr>
      <w:tr>
        <w:tc>
          <w:p>
            <w:pPr>
              <w:pStyle w:stlname="Normal" w:val="Normal"/>
            </w:pPr>
            <w:r>
              <w:t>High school graduate (or equivalent)</w:t>
            </w:r>
          </w:p>
        </w:tc>
        <w:tc>
          <w:p>
            <w:pPr>
              <w:pStyle w:stlname="Normal" w:val="Normal"/>
            </w:pPr>
            <w:r>
              <w:t>38.67</w:t>
            </w:r>
          </w:p>
        </w:tc>
        <w:tc>
          <w:p>
            <w:pPr>
              <w:pStyle w:stlname="Normal" w:val="Normal"/>
            </w:pPr>
            <w:r>
              <w:t>17.51</w:t>
            </w:r>
          </w:p>
        </w:tc>
        <w:tc>
          <w:p>
            <w:pPr>
              <w:pStyle w:stlname="Normal" w:val="Normal"/>
            </w:pPr>
            <w:r>
              <w:t>29.92</w:t>
            </w:r>
          </w:p>
        </w:tc>
      </w:tr>
      <w:tr>
        <w:tc>
          <w:p>
            <w:pPr>
              <w:pStyle w:stlname="Normal" w:val="Normal"/>
            </w:pPr>
            <w:r>
              <w:t>Some college, no degree</w:t>
            </w:r>
          </w:p>
        </w:tc>
        <w:tc>
          <w:p>
            <w:pPr>
              <w:pStyle w:stlname="Normal" w:val="Normal"/>
            </w:pPr>
            <w:r>
              <w:t>6.67</w:t>
            </w:r>
          </w:p>
        </w:tc>
        <w:tc>
          <w:p>
            <w:pPr>
              <w:pStyle w:stlname="Normal" w:val="Normal"/>
            </w:pPr>
            <w:r>
              <w:t>15.49</w:t>
            </w:r>
          </w:p>
        </w:tc>
        <w:tc>
          <w:p>
            <w:pPr>
              <w:pStyle w:stlname="Normal" w:val="Normal"/>
            </w:pPr>
            <w:r>
              <w:t>20.01</w:t>
            </w:r>
          </w:p>
        </w:tc>
      </w:tr>
      <w:tr>
        <w:tc>
          <w:p>
            <w:pPr>
              <w:pStyle w:stlname="Normal" w:val="Normal"/>
            </w:pPr>
            <w:r>
              <w:t>Associate’s degree</w:t>
            </w:r>
          </w:p>
        </w:tc>
        <w:tc>
          <w:p>
            <w:pPr>
              <w:pStyle w:stlname="Normal" w:val="Normal"/>
            </w:pPr>
            <w:r>
              <w:t>4.00</w:t>
            </w:r>
          </w:p>
        </w:tc>
        <w:tc>
          <w:p>
            <w:pPr>
              <w:pStyle w:stlname="Normal" w:val="Normal"/>
            </w:pPr>
            <w:r>
              <w:t>9.02</w:t>
            </w:r>
          </w:p>
        </w:tc>
        <w:tc>
          <w:p>
            <w:pPr>
              <w:pStyle w:stlname="Normal" w:val="Normal"/>
            </w:pPr>
            <w:r>
              <w:t>11.14</w:t>
            </w:r>
          </w:p>
        </w:tc>
      </w:tr>
      <w:tr>
        <w:tc>
          <w:p>
            <w:pPr>
              <w:pStyle w:stlname="Normal" w:val="Normal"/>
            </w:pPr>
            <w:r>
              <w:t>Bachelor’s degree</w:t>
            </w:r>
          </w:p>
        </w:tc>
        <w:tc>
          <w:p>
            <w:pPr>
              <w:pStyle w:stlname="Normal" w:val="Normal"/>
            </w:pPr>
            <w:r>
              <w:t>29.33</w:t>
            </w:r>
          </w:p>
        </w:tc>
        <w:tc>
          <w:p>
            <w:pPr>
              <w:pStyle w:stlname="Normal" w:val="Normal"/>
            </w:pPr>
            <w:r>
              <w:t>32.47</w:t>
            </w:r>
          </w:p>
        </w:tc>
        <w:tc>
          <w:p>
            <w:pPr>
              <w:pStyle w:stlname="Normal" w:val="Normal"/>
            </w:pPr>
            <w:r>
              <w:t>21.06</w:t>
            </w:r>
          </w:p>
        </w:tc>
      </w:tr>
      <w:tr>
        <w:tc>
          <w:p>
            <w:pPr>
              <w:pStyle w:stlname="Normal" w:val="Normal"/>
            </w:pPr>
            <w:r>
              <w:t>Graduate or professional degree</w:t>
            </w:r>
          </w:p>
        </w:tc>
        <w:tc>
          <w:p>
            <w:pPr>
              <w:pStyle w:stlname="Normal" w:val="Normal"/>
            </w:pPr>
            <w:r>
              <w:t>10.67</w:t>
            </w:r>
          </w:p>
        </w:tc>
        <w:tc>
          <w:p>
            <w:pPr>
              <w:pStyle w:stlname="Normal" w:val="Normal"/>
            </w:pPr>
            <w:r>
              <w:t>21.52</w:t>
            </w:r>
          </w:p>
        </w:tc>
        <w:tc>
          <w:p>
            <w:pPr>
              <w:pStyle w:stlname="Normal" w:val="Normal"/>
            </w:pPr>
            <w:r>
              <w:t>10.96</w:t>
            </w:r>
          </w:p>
        </w:tc>
      </w:tr>
    </w:tbl>
    <w:p>
      <w:pPr>
        <w:pStyle w:val="Corpsdetexte"/>
      </w:pPr>
      <w:r>
        <w:t xml:space="preserve">Source: 2022 5-year ACS data</w:t>
      </w:r>
    </w:p>
    <w:p>
      <w:r>
        <w:br w:type="page"/>
      </w:r>
    </w:p>
    <w:bookmarkEnd w:id="26"/>
    <w:bookmarkStart w:id="27" w:name="chart-1"/>
    <w:p>
      <w:pPr>
        <w:pStyle w:val="Titre2"/>
      </w:pPr>
      <w:r>
        <w:t xml:space="preserve">Chart</w:t>
      </w:r>
    </w:p>
    <w:p>
      <w:pPr>
        <w:pStyle w:val="Normal"/>
      </w:pPr>
      <w:r>
        <w:t xml:space="preserve"> </w:t>
      </w:r>
    </w:p>
    <w:altChunk r:id="rId16"/>
    <w:p>
      <w:pPr>
        <w:pStyle w:val="Corpsdetexte"/>
      </w:pPr>
      <w:r>
        <w:t xml:space="preserve">Source: 2022 5-year ACS data</w:t>
      </w:r>
    </w:p>
    <w:bookmarkEnd w:id="27"/>
    <w:bookmarkEnd w:id="28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aFChunk" Target=".//placeholder_race.docx"/>
<Relationship Id="rId12" Type="http://schemas.openxmlformats.org/officeDocument/2006/relationships/aFChunk" Target=".//placeholder_age_p_muni.docx"/>
<Relationship Id="rId13" Type="http://schemas.openxmlformats.org/officeDocument/2006/relationships/aFChunk" Target=".//placeholder_age_p_county.docx"/>
<Relationship Id="rId14" Type="http://schemas.openxmlformats.org/officeDocument/2006/relationships/aFChunk" Target=".//placeholder_age_p_state.docx"/>
<Relationship Id="rId15" Type="http://schemas.openxmlformats.org/officeDocument/2006/relationships/aFChunk" Target=".//placeholder_age_c_muni.docx"/>
<Relationship Id="rId16" Type="http://schemas.openxmlformats.org/officeDocument/2006/relationships/aFChunk" Target=".//placeholder_edu.docx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Planning Template</dc:title>
  <dc:creator/>
  <cp:keywords/>
  <dcterms:created xsi:type="dcterms:W3CDTF">2024-10-30T19:37:43Z</dcterms:created>
  <dcterms:modified xsi:type="dcterms:W3CDTF">2024-10-30T14:37:43Z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2024-10-30</vt:lpwstr>
  </property>
  <property fmtid="{D5CDD505-2E9C-101B-9397-08002B2CF9AE}" pid="3" name="output">
    <vt:lpwstr/>
  </property>
  <property fmtid="{D5CDD505-2E9C-101B-9397-08002B2CF9AE}" pid="4" name="params">
    <vt:lpwstr/>
  </property>
</Properties>
</file>