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44"/>
          <w:szCs w:val="44"/>
          <w:rtl w:val="0"/>
        </w:rPr>
        <w:t xml:space="preserve">Propuesta de Proyecto de Título - Capitulo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Rule="auto"/>
        <w:rPr/>
      </w:pPr>
      <w:r w:rsidDel="00000000" w:rsidR="00000000" w:rsidRPr="00000000">
        <w:rPr>
          <w:rFonts w:ascii="Calibri" w:cs="Calibri" w:eastAsia="Calibri" w:hAnsi="Calibri"/>
          <w:color w:val="2b6cb0"/>
          <w:sz w:val="26"/>
          <w:szCs w:val="26"/>
          <w:rtl w:val="0"/>
        </w:rPr>
        <w:t xml:space="preserve">Plataforma Móvil Integral para Lectores y Autores Independientes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0"/>
          <w:szCs w:val="30"/>
          <w:rtl w:val="0"/>
        </w:rPr>
        <w:t xml:space="preserve">1. Definición del Alcance (Matriz MoSCoW)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El proyecto consiste en una aplicación móvil multiplataforma desarrollada en Flutter (Dart) para Android e iOS, diseñada para conectar a la comunidad lectora mediante tres pilares: catalogación social, autopublicación de obras independientes y georreferenciación de espacios de lectura física.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Must Have (Obligatorio para MVP / Aprobación 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Autenticación y Seguridad: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Registro e inicio de sesión seguro mediante Firebase Authentication, utilizando tokens JWT para la validación de sesiones.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Gestión de cuenta, cierre de sesión y solicitud de eliminación de cuenta y datos asociados.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Catalogación (Base Goodreads):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Búsqueda de libros por título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autor mediante Google Books API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, priorizando resultados disponibles en español.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stanterías virtuales (Por leer, Leyendo, Leído)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istema de calificación de 1 a 5 estrellas con reseñas de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Creación de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listas personalizadas de libros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, como favoritos, recomendaciones o colecciones temáticas.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Disponibilidad de libros gratuitos en la app.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Autopublicación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bras (Pilar Digital / Valor Agregado 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Creación y edición de historias con portada, sinopsis y género, publicación secuencial de capítulos y módulo de comentarios públicos por capítulo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Cada escritor contará con un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perfil de autor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 donde se mostrarán su biografía, obras publicadas y acceso a todos sus libros o historias. El perfil también mostrará la valoración promedio de sus obras, las reseñas recibidas por sus publicaciones y la cantidad de seguidores, permitiendo visualizar su reputación dentro de la comunidad.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Puntos Lectores (Pilar Físico / Valor Agregado 2):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Mapa interactivo con Google Maps Flutter  SDK que muestr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pines geolocalizados de cafeterías y bibliotecas previ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amente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registradas en la base de datos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, incluyendo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dirección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, información y fotografía del lugar.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Perfil Social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 y Preferencias Literarias: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Visualización de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actividad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, estanterías públicas e historias creadas, con opción de seguir a otros perfiles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El usuario podrá guardar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libros y autores favoritos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, visualizar su historial de lectura, utilizar un avatar y acceder a sus listas personales.  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6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Moderación y Seguridad Comunitaria: 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6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Sistema para denunciar contenido y usuarios, bloquear perfiles y gestionar publicaciones o comentarios reportados. </w:t>
      </w:r>
    </w:p>
    <w:p w:rsidR="00000000" w:rsidDel="00000000" w:rsidP="00000000" w:rsidRDefault="00000000" w:rsidRPr="00000000" w14:paraId="00000019">
      <w:pPr>
        <w:spacing w:after="60" w:lineRule="auto"/>
        <w:ind w:left="720" w:firstLine="0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ind w:left="720" w:firstLine="0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Should Have (Prioridad Alta según Avance del Cronograma)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Escaneo de Libros: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Escaneo rápido de códigos de barras ISBN con la cámara usando Google ML Kit para autocompletar la ficha bibliográfica.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Asistente Virtual (IA):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Bibliotecario virtual basado en Gemini API para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recomendar lecturas o ayudar al usuario a superar bloqueos lectores según sus gustos o estado de ánimo.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Won't Have (Descartados para Acotar el Proyecto)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Reconocimiento de imágenes OCR del lomo del libro (reemplazado por escaneo de código de barras ISBN debido a su mayor precisión y menor complejidad técnica).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Pasarelas de pago, suscripciones o monetización de historias.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Chat privado en tiempo real (las reseñas de libros y los comentarios públicos en historias cubren la interacción social del MVP).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Publicación comercial en Apple App Store para el MVP (el código base en Flutter queda preparado y compilable para iOS, pero el despliegue a producción se focaliza en Android vía Google Play Store para mantener la factibilidad económica de costo $0 frente al arancel anual de Apple Developer) </w:t>
      </w:r>
    </w:p>
    <w:p w:rsidR="00000000" w:rsidDel="00000000" w:rsidP="00000000" w:rsidRDefault="00000000" w:rsidRPr="00000000" w14:paraId="00000025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0"/>
          <w:szCs w:val="30"/>
          <w:rtl w:val="0"/>
        </w:rPr>
        <w:t xml:space="preserve">2. Stack Tecnológico y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d3748"/>
          <w:sz w:val="21"/>
          <w:szCs w:val="21"/>
          <w:rtl w:val="0"/>
        </w:rPr>
        <w:t xml:space="preserve">Se ha seleccionado un conjunto de tecnologías modernas, mantenibles y de estándar industrial que optimizan tiempos y costos: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5.1708984375002" w:hRule="atLeast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Frontend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Flutter + Dart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Framework multiplataforma de Google con motor de renderizado propio; permite unificar la base de código (Single Codebase) para compilar de manera nativa y con alto rendimiento en Android e iOS utilizando Material Design 3.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Java + 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Arquitectura multicapa robusta (Controller, Service, Repository) y API REST escalable.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Gestión relacional sólida para usuarios, obras, capítulos, reseñas, listas, seguidores y puntos lectores.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1.8945312500002" w:hRule="atLeast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Autenticación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Firebase Authentication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Gestión rápida y segura de usuarios, sesiones y recuperación de acceso, utilizando tokens JWT para validar las solicitudes al backend. 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Escáner ISBN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Google ML Kit Barcode Scanning (Flutter Plugin) </w:t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Procesamiento en dispositivo (On-Device), rápido, sin consumo de internet ni latencia.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Mapas y GPS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Google Maps Flutter Plugin.</w:t>
            </w:r>
          </w:p>
          <w:p w:rsidR="00000000" w:rsidDel="00000000" w:rsidP="00000000" w:rsidRDefault="00000000" w:rsidRPr="00000000" w14:paraId="0000003B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Integración multiplataforma de mapas vectoriales interactivos con bajo consumo de recursos y soporte nativo en Android e iOS.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Catálogo de Libros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Google Books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Consulta de metadatos bibliográficos, portadas y sinopsis disponibles, priorizando contenido en español.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.1708984375001" w:hRule="atLeast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Asistente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Gemini API (AI Studio)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Generación de recomendaciones literarias personalizadas de forma rápida y estructurada.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5.1708984375001" w:hRule="atLeast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Almacenamiento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Cloudinary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Almacenamiento y optimización de imágenes de portadas, avatares y fotos de lugares.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5.1708984375001" w:hRule="atLeast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Alojamiento Base de Datos </w:t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Neon.tech </w:t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Alojamiento de PostgreSQL en la nube mediante una capa gratuita.</w:t>
            </w:r>
          </w:p>
        </w:tc>
      </w:tr>
      <w:tr>
        <w:trPr>
          <w:cantSplit w:val="0"/>
          <w:trHeight w:val="805.1708984375001" w:hRule="atLeast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Despliegue Backend </w:t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Render.com / Railway </w:t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Alojamiento del servicio Spring Boot y exposición de la API REST.</w:t>
            </w:r>
          </w:p>
        </w:tc>
      </w:tr>
    </w:tbl>
    <w:p w:rsidR="00000000" w:rsidDel="00000000" w:rsidP="00000000" w:rsidRDefault="00000000" w:rsidRPr="00000000" w14:paraId="0000004C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0"/>
          <w:szCs w:val="30"/>
          <w:rtl w:val="0"/>
        </w:rPr>
        <w:t xml:space="preserve">3. Presupuesto y Costos (Desarrollo y Publicación)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El proyecto está estructurado para operar con un costo mensual estimado de $0, utilizando herramientas y capas gratuitas, solamente considerando un pago único de USD $25 para la publicación en Google Play Store y un pago de USD $20 mensuales para la IA de ayuda.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Concepto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Proveedor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Publicación en Play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Google Play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USD $25 (Pago único de  registro en Google Play Console)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Inteligencia Artificial de Ayuda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Cursor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$20 (pago mensual distribuido por los integrantes del equipo)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Desarrollo Móvil Multiplataforma (Frontend)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VS Code / Android Studio (Flutter SDK).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(IDEs y SDK gratuitos de código abierto para desarrollo multiplataforma Android e iOS)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Desarrollo Backend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IntelliJ IDEA  Community / VS Code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(IDEs gratuitos para desarrollo con Java y Spring Boot)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Autenticación de Usuarios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Firebase Authentication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(Capa gratuita suficiente para el MVP)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Control de Versiones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GitHub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(Repositorios privados y control de versiones gratuitos)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Diseño UI/UX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Figma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(Plan gratuito suficiente para prototipos y diseño)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Gestión del Proyecto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GitHub Projects / Trello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(Planes gratuitos para gestión de tareas)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Documentación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Google Drive / Docs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(Herramientas gratuitas de almacenamiento y documentación)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Pruebas de API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Postman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(Plan gratuito suficiente para pruebas de endpoints)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Comunicación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Discord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(Plataforma gratuita para reuniones, mensajería y coordinación del equipo) 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Catálogo de Libros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Google Books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(Capa gratuita de 1.000 consultas/día por clave)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SDK de Mapas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Google Maps Platform (Flutter Plugin)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(Cargas móviles nativas ilimitadas en capas gratuitas)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Escaneo de Códigos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Google ML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(Librería multiplataforma On-Device de uso gratuito)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Gemini API (Google AI Studio)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(Capa gratuita permanente para modelos Flash)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Alojamiento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Neon.tech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(10 proyectos gratuitos en la nube hasta 500 MB cada uno)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Alojamiento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Render.com /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estimado (Planes gratuitos con recursos limitados suficientes para pruebas y MVP).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Almacenamiento de Imágenes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Cloudinary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(Plan gratuito con 25 créditos mensuales compartidos entre almacenamiento, transformaciones y ancho de banda).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Costo Operativo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Infraestructura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/ 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0"/>
          <w:szCs w:val="30"/>
          <w:rtl w:val="0"/>
        </w:rPr>
        <w:t xml:space="preserve">4. Ecosistema de Herramientas de Gestión y Desarrollo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GitHub (Control de Versiones):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Repositorio central con flujo basado en GitFlow (ramas principales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, develop.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ramas provisionales de tareas:  feature/*, bug-fix/* y hotfix/*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, además 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Pull Requests con revisión de código obligatoria.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(pull request aprobado obligatoriamente por al menos 1 integrante)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GitHub Projects / Trello (Kanban):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Tablero de tareas ágil con columnas Backlog, En Progreso, En Revisión y Terminado.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Google Drive / Docs (Documentación):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Carpeta colaborativa con la Especificación de Requisitos (SRS), actas de reuniones y entregables formales.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Figma (Diseño UI/UX):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Diseño de wireframes, componentes UI, paleta visual y prototipos navegables antes del desarrollo.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6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Postman (Pruebas y Documentación de APIs):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Herramienta utilizada para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probar, validar y documentar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los endpoints REST mediante colecciones durante el desarrollo e integración del backend.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Discord (Comunicación):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Canales de texto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(#frontend, #backend, #general-archivos y #dudas-profesor)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y de voz temáticos (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#sala-de-reuniones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) para reuniones periódicas.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6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Cursor (Asistencia al Desarrollo):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6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Herramienta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 de apoyo basada en inteligencia artificial para asistencia en programación, revisión de código, resolución de dudas técnicas y documentación. </w:t>
      </w:r>
    </w:p>
    <w:p w:rsidR="00000000" w:rsidDel="00000000" w:rsidP="00000000" w:rsidRDefault="00000000" w:rsidRPr="00000000" w14:paraId="0000009A">
      <w:pPr>
        <w:spacing w:after="60" w:lineRule="auto"/>
        <w:ind w:left="720" w:firstLine="0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spacing w:after="120" w:before="320" w:lineRule="auto"/>
        <w:rPr>
          <w:rFonts w:ascii="Calibri" w:cs="Calibri" w:eastAsia="Calibri" w:hAnsi="Calibri"/>
          <w:b w:val="1"/>
          <w:bCs w:val="1"/>
          <w:color w:val="1a365d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0"/>
          <w:szCs w:val="30"/>
          <w:rtl w:val="0"/>
        </w:rPr>
        <w:t xml:space="preserve">5. Distribución de Roles del Equipo (3 Integrantes)</w:t>
      </w:r>
    </w:p>
    <w:p w:rsidR="00000000" w:rsidDel="00000000" w:rsidP="00000000" w:rsidRDefault="00000000" w:rsidRPr="00000000" w14:paraId="0000009C">
      <w:pPr>
        <w:keepNext w:val="1"/>
        <w:spacing w:after="120" w:before="320" w:lineRule="auto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La distribución de roles define un responsable principal por cada área del proyecto; sin embargo, el desarrollo será colaborativo. Los tres integrantes participarán activamente en todas las áreas, apoyando tareas de frontend, backend, base de datos, integración, pruebas y documentación, con el objetivo de mantener un conocimiento técnico compartido de la solución completa, manteniendo un responsable principal por cada una para facilitar la organización y coordinación del trabajo.  </w:t>
      </w:r>
    </w:p>
    <w:p w:rsidR="00000000" w:rsidDel="00000000" w:rsidP="00000000" w:rsidRDefault="00000000" w:rsidRPr="00000000" w14:paraId="0000009D">
      <w:pPr>
        <w:keepNext w:val="1"/>
        <w:spacing w:after="120" w:before="320" w:lineRule="auto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Integrante 1 (Líder Frontend &amp; UI/UX):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Responsable principal: John Francis Zapata Sanchez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Integrantes Colaboradores: Constanza Belen Mena Aldana y Eduardo Alfredo Cortes-Monroy Castro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Función: Diseño de pantallas en Figma, maquetación reactiva de widgets en Flutter con Dart (soporte Android e iOS), navegación modular y experiencia de usuario bajo Material Design 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Integrante 2 (Líder Backend &amp; Base de Datos):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Responsable principal: Eduardo Alfredo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Cortes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-Monroy Castro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Integrantes Colaborativos: Constanza Belen Mena Aldana y John Francis Zapata Sanchez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Función: Diseño del modelo entidad-relación en PostgreSQL, desarrollo de endpoints REST en Spring Boot, integración con Firebase Authentication, validación de tokens JWT, lógica de negocio y despliegue del backend y base de datos.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Integrante 3 (Lider Integración de Servicios, QA &amp; Documentación):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Responsable Principal: Constanza Belen Mena Aldana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Integrantes Colaborativos: Eduardo Alfredo Cortes-Monroy Castro  y John Francis Zapata Sanchez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Función: Conexión de servicios externos (Google Books, Google Maps, ML Kit, Gemini y Cloudinary), pruebas de integración, coordinación del Closed Testing y redacción técnica de informes.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0"/>
          <w:szCs w:val="30"/>
          <w:rtl w:val="0"/>
        </w:rPr>
        <w:t xml:space="preserve">6. Rol del Bibliotecario del Instituto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Tipo de Participación: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El bibliotecario no tendrá un rol administrativo dentro de la aplicación móvil; su participación se limita al levantamiento y validación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Levantamiento de Requisitos: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Se realizarán entrevistas semiestructuradas al bibliotecario para recopilar información sobre hábitos lectores, intereses y necesidades observadas en la comunidad estudiantil, utilizándose como referencia para la definición de funcionalidades orientadas a un público lector general.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Criterio de Validación: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Revisará el prototipo interactivo en Figma para validar la relevancia de las categorías, metadatos y usabilidad del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120" w:before="320" w:lineRule="auto"/>
        <w:rPr>
          <w:rFonts w:ascii="Calibri" w:cs="Calibri" w:eastAsia="Calibri" w:hAnsi="Calibri"/>
          <w:b w:val="1"/>
          <w:bCs w:val="1"/>
          <w:color w:val="1a365d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0"/>
          <w:szCs w:val="30"/>
          <w:rtl w:val="0"/>
        </w:rPr>
        <w:t xml:space="preserve">7. Estrategia de Pruebas y Validación 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Pruebas de API: 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Validación de endpoints REST mediante Postman.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Pruebas de Integración: 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Verificación de la comunicación entre aplicación móvil, backend y servicios externos.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6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Pruebas Funcionales: 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Validación de las funcionalidades principales del MVP. 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60" w:lineRule="auto"/>
        <w:ind w:left="360"/>
        <w:rPr>
          <w:rFonts w:ascii="Calibri" w:cs="Calibri" w:eastAsia="Calibri" w:hAnsi="Calibri"/>
          <w:b w:val="1"/>
          <w:bCs w:val="1"/>
          <w:color w:val="2d3748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Pruebas Unitarias: 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Validación de componentes y lógica de negocio de forma aislada. 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60" w:lineRule="auto"/>
        <w:ind w:left="360"/>
        <w:rPr>
          <w:rFonts w:ascii="Calibri" w:cs="Calibri" w:eastAsia="Calibri" w:hAnsi="Calibri"/>
          <w:b w:val="1"/>
          <w:bCs w:val="1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Pruebas de Seguridad: 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Validación de autenticación, tokens JWT y acceso a endpoints protegidos. 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60" w:lineRule="auto"/>
        <w:ind w:left="360"/>
        <w:rPr>
          <w:rFonts w:ascii="Calibri" w:cs="Calibri" w:eastAsia="Calibri" w:hAnsi="Calibri"/>
          <w:b w:val="1"/>
          <w:bCs w:val="1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Closed Testing: 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0" w:afterAutospacing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Pruebas de la aplicación con un grupo controlado de usuarios mediante Google Play Console para Android y generación de compilaciones locales multiplataforma (APK/AAB y Runner iOS). 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60" w:lineRule="auto"/>
        <w:ind w:left="360"/>
        <w:rPr>
          <w:rFonts w:ascii="Calibri" w:cs="Calibri" w:eastAsia="Calibri" w:hAnsi="Calibri"/>
          <w:b w:val="1"/>
          <w:bCs w:val="1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Validación con Usuarios: 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Recopilación de retroalimentación sobre usabilidad y funcionamiento. 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60" w:lineRule="auto"/>
        <w:ind w:left="360"/>
        <w:rPr>
          <w:rFonts w:ascii="Calibri" w:cs="Calibri" w:eastAsia="Calibri" w:hAnsi="Calibri"/>
          <w:b w:val="1"/>
          <w:bCs w:val="1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Validación Bibliotecaria: </w:t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spacing w:after="6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Revisión del prototipo, categorías y metadatos por parte del bibliotecario del instituto.  </w:t>
      </w:r>
    </w:p>
    <w:p w:rsidR="00000000" w:rsidDel="00000000" w:rsidP="00000000" w:rsidRDefault="00000000" w:rsidRPr="00000000" w14:paraId="000000C4">
      <w:pPr>
        <w:spacing w:after="60" w:lineRule="auto"/>
        <w:ind w:left="360" w:firstLine="0"/>
        <w:rPr>
          <w:rFonts w:ascii="Calibri" w:cs="Calibri" w:eastAsia="Calibri" w:hAnsi="Calibri"/>
          <w:b w:val="1"/>
          <w:bCs w:val="1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833nWwc0wOyFfYVuSrXvpIgxYA==">CgMxLjA4AHIhMWgwVVVTV1p1REh1YmQ1d2dsdVZmODFjRU9pVG9QMFZ3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