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Play" w:cs="Play" w:eastAsia="Play" w:hAnsi="Play"/>
          <w:b w:val="1"/>
          <w:bCs w:val="1"/>
          <w:i w:val="0"/>
          <w:iCs w:val="0"/>
          <w:color w:val="4b2418"/>
          <w:sz w:val="48"/>
          <w:szCs w:val="48"/>
          <w:rtl w:val="0"/>
        </w:rPr>
        <w:t xml:space="preserve">IMPLEMENTACIÓN DE DOCKER</w:t>
      </w:r>
      <w:r w:rsidDel="00000000" w:rsidR="00000000" w:rsidRPr="00000000">
        <w:rPr>
          <w:rtl w:val="0"/>
        </w:rPr>
      </w:r>
    </w:p>
    <w:tbl>
      <w:tblPr>
        <w:tblStyle w:val="Table1"/>
        <w:tblW w:w="10224.0" w:type="dxa"/>
        <w:jc w:val="left"/>
        <w:tblLayout w:type="fixed"/>
        <w:tblLook w:val="0400"/>
      </w:tblPr>
      <w:tblGrid>
        <w:gridCol w:w="5112"/>
        <w:gridCol w:w="5112"/>
        <w:tblGridChange w:id="0">
          <w:tblGrid>
            <w:gridCol w:w="5112"/>
            <w:gridCol w:w="5112"/>
          </w:tblGrid>
        </w:tblGridChange>
      </w:tblGrid>
      <w:tr>
        <w:trPr>
          <w:cantSplit w:val="0"/>
          <w:tblHeader w:val="0"/>
        </w:trPr>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vAlign w:val="center"/>
          </w:tcPr>
          <w:p w:rsidR="00000000" w:rsidDel="00000000" w:rsidP="00000000" w:rsidRDefault="00000000" w:rsidRPr="00000000" w14:paraId="00000002">
            <w:pPr>
              <w:jc w:val="center"/>
              <w:rPr/>
            </w:pPr>
            <w:r w:rsidDel="00000000" w:rsidR="00000000" w:rsidRPr="00000000">
              <w:rPr>
                <w:rFonts w:ascii="Georgia" w:cs="Georgia" w:eastAsia="Georgia" w:hAnsi="Georgia"/>
                <w:b w:val="1"/>
                <w:bCs w:val="1"/>
                <w:i w:val="0"/>
                <w:iCs w:val="0"/>
                <w:color w:val="ffffff"/>
                <w:sz w:val="20"/>
                <w:szCs w:val="20"/>
                <w:rtl w:val="0"/>
              </w:rPr>
              <w:t xml:space="preserve">Equipo</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vAlign w:val="center"/>
          </w:tcPr>
          <w:p w:rsidR="00000000" w:rsidDel="00000000" w:rsidP="00000000" w:rsidRDefault="00000000" w:rsidRPr="00000000" w14:paraId="00000003">
            <w:pPr>
              <w:jc w:val="center"/>
              <w:rPr/>
            </w:pPr>
            <w:r w:rsidDel="00000000" w:rsidR="00000000" w:rsidRPr="00000000">
              <w:rPr>
                <w:rFonts w:ascii="Georgia" w:cs="Georgia" w:eastAsia="Georgia" w:hAnsi="Georgia"/>
                <w:b w:val="0"/>
                <w:bCs w:val="0"/>
                <w:i w:val="0"/>
                <w:iCs w:val="0"/>
                <w:color w:val="2c211d"/>
                <w:sz w:val="19"/>
                <w:szCs w:val="19"/>
                <w:rtl w:val="0"/>
              </w:rPr>
              <w:t xml:space="preserve">John Francis Zapata Sanchez · Eduardo Alfredo</w:t>
            </w:r>
            <w:r w:rsidDel="00000000" w:rsidR="00000000" w:rsidRPr="00000000">
              <w:rPr>
                <w:rtl w:val="0"/>
              </w:rPr>
              <w:br w:type="textWrapping"/>
            </w:r>
            <w:r w:rsidDel="00000000" w:rsidR="00000000" w:rsidRPr="00000000">
              <w:rPr>
                <w:rFonts w:ascii="Georgia" w:cs="Georgia" w:eastAsia="Georgia" w:hAnsi="Georgia"/>
                <w:b w:val="0"/>
                <w:bCs w:val="0"/>
                <w:i w:val="0"/>
                <w:iCs w:val="0"/>
                <w:color w:val="2c211d"/>
                <w:sz w:val="19"/>
                <w:szCs w:val="19"/>
                <w:rtl w:val="0"/>
              </w:rPr>
              <w:t xml:space="preserve">Cortes-Monroy Castro · Constanza Belen Mena Aldana</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vAlign w:val="center"/>
          </w:tcPr>
          <w:p w:rsidR="00000000" w:rsidDel="00000000" w:rsidP="00000000" w:rsidRDefault="00000000" w:rsidRPr="00000000" w14:paraId="00000004">
            <w:pPr>
              <w:jc w:val="center"/>
              <w:rPr/>
            </w:pPr>
            <w:r w:rsidDel="00000000" w:rsidR="00000000" w:rsidRPr="00000000">
              <w:rPr>
                <w:rFonts w:ascii="Georgia" w:cs="Georgia" w:eastAsia="Georgia" w:hAnsi="Georgia"/>
                <w:b w:val="1"/>
                <w:bCs w:val="1"/>
                <w:i w:val="0"/>
                <w:iCs w:val="0"/>
                <w:color w:val="ffffff"/>
                <w:sz w:val="20"/>
                <w:szCs w:val="20"/>
                <w:rtl w:val="0"/>
              </w:rPr>
              <w:t xml:space="preserve">Fecha</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7efe2" w:val="clear"/>
            <w:tcMar>
              <w:top w:w="55.0" w:type="dxa"/>
              <w:bottom w:w="55.0" w:type="dxa"/>
            </w:tcMar>
            <w:vAlign w:val="center"/>
          </w:tcPr>
          <w:p w:rsidR="00000000" w:rsidDel="00000000" w:rsidP="00000000" w:rsidRDefault="00000000" w:rsidRPr="00000000" w14:paraId="00000005">
            <w:pPr>
              <w:jc w:val="center"/>
              <w:rPr/>
            </w:pPr>
            <w:r w:rsidDel="00000000" w:rsidR="00000000" w:rsidRPr="00000000">
              <w:rPr>
                <w:rFonts w:ascii="Georgia" w:cs="Georgia" w:eastAsia="Georgia" w:hAnsi="Georgia"/>
                <w:b w:val="0"/>
                <w:bCs w:val="0"/>
                <w:i w:val="0"/>
                <w:iCs w:val="0"/>
                <w:color w:val="2c211d"/>
                <w:sz w:val="19"/>
                <w:szCs w:val="19"/>
                <w:rtl w:val="0"/>
              </w:rPr>
              <w:t xml:space="preserve">25-10-2026</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vAlign w:val="center"/>
          </w:tcPr>
          <w:p w:rsidR="00000000" w:rsidDel="00000000" w:rsidP="00000000" w:rsidRDefault="00000000" w:rsidRPr="00000000" w14:paraId="00000006">
            <w:pPr>
              <w:jc w:val="center"/>
              <w:rPr/>
            </w:pPr>
            <w:r w:rsidDel="00000000" w:rsidR="00000000" w:rsidRPr="00000000">
              <w:rPr>
                <w:rFonts w:ascii="Georgia" w:cs="Georgia" w:eastAsia="Georgia" w:hAnsi="Georgia"/>
                <w:b w:val="1"/>
                <w:bCs w:val="1"/>
                <w:i w:val="0"/>
                <w:iCs w:val="0"/>
                <w:color w:val="ffffff"/>
                <w:sz w:val="20"/>
                <w:szCs w:val="20"/>
                <w:rtl w:val="0"/>
              </w:rPr>
              <w:t xml:space="preserve">Estado</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vAlign w:val="center"/>
          </w:tcPr>
          <w:p w:rsidR="00000000" w:rsidDel="00000000" w:rsidP="00000000" w:rsidRDefault="00000000" w:rsidRPr="00000000" w14:paraId="00000007">
            <w:pPr>
              <w:jc w:val="center"/>
              <w:rPr/>
            </w:pPr>
            <w:r w:rsidDel="00000000" w:rsidR="00000000" w:rsidRPr="00000000">
              <w:rPr>
                <w:rFonts w:ascii="Georgia" w:cs="Georgia" w:eastAsia="Georgia" w:hAnsi="Georgia"/>
                <w:b w:val="0"/>
                <w:bCs w:val="0"/>
                <w:i w:val="0"/>
                <w:iCs w:val="0"/>
                <w:color w:val="2c211d"/>
                <w:sz w:val="19"/>
                <w:szCs w:val="19"/>
                <w:rtl w:val="0"/>
              </w:rPr>
              <w:t xml:space="preserve">Implementado y validado</w:t>
            </w:r>
            <w:r w:rsidDel="00000000" w:rsidR="00000000" w:rsidRPr="00000000">
              <w:rPr>
                <w:rtl w:val="0"/>
              </w:rPr>
            </w:r>
          </w:p>
        </w:tc>
      </w:tr>
    </w:tbl>
    <w:p w:rsidR="00000000" w:rsidDel="00000000" w:rsidP="00000000" w:rsidRDefault="00000000" w:rsidRPr="00000000" w14:paraId="00000008">
      <w:pPr>
        <w:spacing w:after="20" w:lineRule="auto"/>
        <w:rPr/>
      </w:pPr>
      <w:r w:rsidDel="00000000" w:rsidR="00000000" w:rsidRPr="00000000">
        <w:rPr>
          <w:rtl w:val="0"/>
        </w:rPr>
      </w:r>
    </w:p>
    <w:tbl>
      <w:tblPr>
        <w:tblStyle w:val="Table2"/>
        <w:tblW w:w="10224.0" w:type="dxa"/>
        <w:jc w:val="left"/>
        <w:tblLayout w:type="fixed"/>
        <w:tblLook w:val="0400"/>
      </w:tblPr>
      <w:tblGrid>
        <w:gridCol w:w="10224"/>
        <w:tblGridChange w:id="0">
          <w:tblGrid>
            <w:gridCol w:w="10224"/>
          </w:tblGrid>
        </w:tblGridChange>
      </w:tblGrid>
      <w:tr>
        <w:trPr>
          <w:cantSplit w:val="0"/>
          <w:tblHeader w:val="0"/>
        </w:trPr>
        <w:tc>
          <w:tcPr>
            <w:shd w:fill="f7efe2" w:val="clear"/>
            <w:tcMar>
              <w:top w:w="75.0" w:type="dxa"/>
              <w:bottom w:w="75.0" w:type="dxa"/>
            </w:tcMar>
          </w:tcPr>
          <w:p w:rsidR="00000000" w:rsidDel="00000000" w:rsidP="00000000" w:rsidRDefault="00000000" w:rsidRPr="00000000" w14:paraId="00000009">
            <w:pPr>
              <w:spacing w:after="0" w:lineRule="auto"/>
              <w:rPr/>
            </w:pPr>
            <w:r w:rsidDel="00000000" w:rsidR="00000000" w:rsidRPr="00000000">
              <w:rPr>
                <w:rFonts w:ascii="Georgia" w:cs="Georgia" w:eastAsia="Georgia" w:hAnsi="Georgia"/>
                <w:b w:val="0"/>
                <w:bCs w:val="0"/>
                <w:i w:val="0"/>
                <w:iCs w:val="0"/>
                <w:color w:val="2c211d"/>
                <w:sz w:val="19"/>
                <w:szCs w:val="19"/>
                <w:rtl w:val="0"/>
              </w:rPr>
              <w:t xml:space="preserve">Este documento describe la </w:t>
            </w:r>
            <w:r w:rsidDel="00000000" w:rsidR="00000000" w:rsidRPr="00000000">
              <w:rPr>
                <w:rFonts w:ascii="Georgia" w:cs="Georgia" w:eastAsia="Georgia" w:hAnsi="Georgia"/>
                <w:b w:val="0"/>
                <w:bCs w:val="0"/>
                <w:i w:val="0"/>
                <w:iCs w:val="0"/>
                <w:color w:val="2c211d"/>
                <w:sz w:val="19"/>
                <w:szCs w:val="19"/>
                <w:rtl w:val="0"/>
              </w:rPr>
              <w:t xml:space="preserve">dockerización</w:t>
            </w:r>
            <w:r w:rsidDel="00000000" w:rsidR="00000000" w:rsidRPr="00000000">
              <w:rPr>
                <w:rFonts w:ascii="Georgia" w:cs="Georgia" w:eastAsia="Georgia" w:hAnsi="Georgia"/>
                <w:b w:val="0"/>
                <w:bCs w:val="0"/>
                <w:i w:val="0"/>
                <w:iCs w:val="0"/>
                <w:color w:val="2c211d"/>
                <w:sz w:val="19"/>
                <w:szCs w:val="19"/>
                <w:rtl w:val="0"/>
              </w:rPr>
              <w:t xml:space="preserve"> inicial de Capítulo 0, implementada sobre el frontend Flutter actual. La configuración permite construir y servir una versión web reproducible sin modificar el flujo normal de desarrollo con Flutter ni el uso futuro del emulador Android.</w:t>
            </w:r>
            <w:r w:rsidDel="00000000" w:rsidR="00000000" w:rsidRPr="00000000">
              <w:rPr>
                <w:rtl w:val="0"/>
              </w:rPr>
            </w:r>
          </w:p>
        </w:tc>
      </w:tr>
    </w:tbl>
    <w:p w:rsidR="00000000" w:rsidDel="00000000" w:rsidP="00000000" w:rsidRDefault="00000000" w:rsidRPr="00000000" w14:paraId="0000000A">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1. Objetivo</w:t>
      </w:r>
      <w:r w:rsidDel="00000000" w:rsidR="00000000" w:rsidRPr="00000000">
        <w:rPr>
          <w:rtl w:val="0"/>
        </w:rPr>
      </w:r>
    </w:p>
    <w:p w:rsidR="00000000" w:rsidDel="00000000" w:rsidP="00000000" w:rsidRDefault="00000000" w:rsidRPr="00000000" w14:paraId="0000000B">
      <w:pPr>
        <w:spacing w:after="6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Incorporar una base de infraestructura reproducible que permita construir y ejecutar el frontend mediante Docker, dejando preparado el repositorio para integrar posteriormente un backend Spring Boot y una base de datos sin rehacer la configuración existente.</w:t>
      </w:r>
      <w:r w:rsidDel="00000000" w:rsidR="00000000" w:rsidRPr="00000000">
        <w:rPr>
          <w:rtl w:val="0"/>
        </w:rPr>
      </w:r>
    </w:p>
    <w:p w:rsidR="00000000" w:rsidDel="00000000" w:rsidP="00000000" w:rsidRDefault="00000000" w:rsidRPr="00000000" w14:paraId="0000000C">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2. Alcance actual</w:t>
      </w:r>
      <w:r w:rsidDel="00000000" w:rsidR="00000000" w:rsidRPr="00000000">
        <w:rPr>
          <w:rtl w:val="0"/>
        </w:rPr>
      </w:r>
    </w:p>
    <w:p w:rsidR="00000000" w:rsidDel="00000000" w:rsidP="00000000" w:rsidRDefault="00000000" w:rsidRPr="00000000" w14:paraId="0000000D">
      <w:pPr>
        <w:spacing w:after="6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La implementación cubre únicamente el frontend Flutter, ya que al momento de realizar esta configuración el proyecto aún no dispone de backend ni base de datos implementados.</w:t>
      </w:r>
      <w:r w:rsidDel="00000000" w:rsidR="00000000" w:rsidRPr="00000000">
        <w:rPr>
          <w:rtl w:val="0"/>
        </w:rPr>
      </w:r>
    </w:p>
    <w:p w:rsidR="00000000" w:rsidDel="00000000" w:rsidP="00000000" w:rsidRDefault="00000000" w:rsidRPr="00000000" w14:paraId="0000000E">
      <w:pPr>
        <w:spacing w:after="40" w:lineRule="auto"/>
        <w:ind w:left="259" w:hanging="202"/>
        <w:rPr/>
      </w:pPr>
      <w:r w:rsidDel="00000000" w:rsidR="00000000" w:rsidRPr="00000000">
        <w:rPr>
          <w:rFonts w:ascii="Georgia" w:cs="Georgia" w:eastAsia="Georgia" w:hAnsi="Georgia"/>
          <w:b w:val="1"/>
          <w:bCs w:val="1"/>
          <w:i w:val="0"/>
          <w:iCs w:val="0"/>
          <w:color w:val="4b2418"/>
          <w:sz w:val="19"/>
          <w:szCs w:val="19"/>
          <w:rtl w:val="0"/>
        </w:rPr>
        <w:t xml:space="preserve">• </w:t>
      </w:r>
      <w:r w:rsidDel="00000000" w:rsidR="00000000" w:rsidRPr="00000000">
        <w:rPr>
          <w:rFonts w:ascii="Georgia" w:cs="Georgia" w:eastAsia="Georgia" w:hAnsi="Georgia"/>
          <w:b w:val="0"/>
          <w:bCs w:val="0"/>
          <w:i w:val="0"/>
          <w:iCs w:val="0"/>
          <w:color w:val="2c211d"/>
          <w:sz w:val="19"/>
          <w:szCs w:val="19"/>
          <w:rtl w:val="0"/>
        </w:rPr>
        <w:t xml:space="preserve">Docker no reemplaza flutter run, Android Studio ni el emulador Android.</w:t>
      </w:r>
      <w:r w:rsidDel="00000000" w:rsidR="00000000" w:rsidRPr="00000000">
        <w:rPr>
          <w:rtl w:val="0"/>
        </w:rPr>
      </w:r>
    </w:p>
    <w:p w:rsidR="00000000" w:rsidDel="00000000" w:rsidP="00000000" w:rsidRDefault="00000000" w:rsidRPr="00000000" w14:paraId="0000000F">
      <w:pPr>
        <w:spacing w:after="40" w:lineRule="auto"/>
        <w:ind w:left="259" w:hanging="202"/>
        <w:rPr/>
      </w:pPr>
      <w:r w:rsidDel="00000000" w:rsidR="00000000" w:rsidRPr="00000000">
        <w:rPr>
          <w:rFonts w:ascii="Georgia" w:cs="Georgia" w:eastAsia="Georgia" w:hAnsi="Georgia"/>
          <w:b w:val="1"/>
          <w:bCs w:val="1"/>
          <w:i w:val="0"/>
          <w:iCs w:val="0"/>
          <w:color w:val="4b2418"/>
          <w:sz w:val="19"/>
          <w:szCs w:val="19"/>
          <w:rtl w:val="0"/>
        </w:rPr>
        <w:t xml:space="preserve">• </w:t>
      </w:r>
      <w:r w:rsidDel="00000000" w:rsidR="00000000" w:rsidRPr="00000000">
        <w:rPr>
          <w:rFonts w:ascii="Georgia" w:cs="Georgia" w:eastAsia="Georgia" w:hAnsi="Georgia"/>
          <w:b w:val="0"/>
          <w:bCs w:val="0"/>
          <w:i w:val="0"/>
          <w:iCs w:val="0"/>
          <w:color w:val="2c211d"/>
          <w:sz w:val="19"/>
          <w:szCs w:val="19"/>
          <w:rtl w:val="0"/>
        </w:rPr>
        <w:t xml:space="preserve">El equipo puede continuar desarrollando normalmente con Flutter y utilizar Docker solo cuando necesite validar la versión </w:t>
      </w:r>
      <w:r w:rsidDel="00000000" w:rsidR="00000000" w:rsidRPr="00000000">
        <w:rPr>
          <w:rFonts w:ascii="Georgia" w:cs="Georgia" w:eastAsia="Georgia" w:hAnsi="Georgia"/>
          <w:color w:val="2c211d"/>
          <w:sz w:val="19"/>
          <w:szCs w:val="19"/>
          <w:rtl w:val="0"/>
        </w:rPr>
        <w:t xml:space="preserve">contenerizada</w:t>
      </w:r>
      <w:r w:rsidDel="00000000" w:rsidR="00000000" w:rsidRPr="00000000">
        <w:rPr>
          <w:rFonts w:ascii="Georgia" w:cs="Georgia" w:eastAsia="Georgia" w:hAnsi="Georgia"/>
          <w:b w:val="0"/>
          <w:bCs w:val="0"/>
          <w:i w:val="0"/>
          <w:iCs w:val="0"/>
          <w:color w:val="2c211d"/>
          <w:sz w:val="19"/>
          <w:szCs w:val="19"/>
          <w:rtl w:val="0"/>
        </w:rPr>
        <w:t xml:space="preserve">.</w:t>
      </w:r>
      <w:r w:rsidDel="00000000" w:rsidR="00000000" w:rsidRPr="00000000">
        <w:rPr>
          <w:rtl w:val="0"/>
        </w:rPr>
      </w:r>
    </w:p>
    <w:p w:rsidR="00000000" w:rsidDel="00000000" w:rsidP="00000000" w:rsidRDefault="00000000" w:rsidRPr="00000000" w14:paraId="00000010">
      <w:pPr>
        <w:spacing w:after="40" w:lineRule="auto"/>
        <w:ind w:left="259" w:hanging="202"/>
        <w:rPr/>
      </w:pPr>
      <w:r w:rsidDel="00000000" w:rsidR="00000000" w:rsidRPr="00000000">
        <w:rPr>
          <w:rFonts w:ascii="Georgia" w:cs="Georgia" w:eastAsia="Georgia" w:hAnsi="Georgia"/>
          <w:b w:val="1"/>
          <w:bCs w:val="1"/>
          <w:i w:val="0"/>
          <w:iCs w:val="0"/>
          <w:color w:val="4b2418"/>
          <w:sz w:val="19"/>
          <w:szCs w:val="19"/>
          <w:rtl w:val="0"/>
        </w:rPr>
        <w:t xml:space="preserve">• </w:t>
      </w:r>
      <w:r w:rsidDel="00000000" w:rsidR="00000000" w:rsidRPr="00000000">
        <w:rPr>
          <w:rFonts w:ascii="Georgia" w:cs="Georgia" w:eastAsia="Georgia" w:hAnsi="Georgia"/>
          <w:b w:val="0"/>
          <w:bCs w:val="0"/>
          <w:i w:val="0"/>
          <w:iCs w:val="0"/>
          <w:color w:val="2c211d"/>
          <w:sz w:val="19"/>
          <w:szCs w:val="19"/>
          <w:rtl w:val="0"/>
        </w:rPr>
        <w:t xml:space="preserve">La dockerización actual compila Flutter para Web y sirve el resultado mediante Nginx.</w:t>
      </w:r>
      <w:r w:rsidDel="00000000" w:rsidR="00000000" w:rsidRPr="00000000">
        <w:rPr>
          <w:rtl w:val="0"/>
        </w:rPr>
      </w:r>
    </w:p>
    <w:p w:rsidR="00000000" w:rsidDel="00000000" w:rsidP="00000000" w:rsidRDefault="00000000" w:rsidRPr="00000000" w14:paraId="00000011">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3. Estructura incorporada</w:t>
      </w:r>
      <w:r w:rsidDel="00000000" w:rsidR="00000000" w:rsidRPr="00000000">
        <w:rPr>
          <w:rtl w:val="0"/>
        </w:rPr>
      </w:r>
    </w:p>
    <w:tbl>
      <w:tblPr>
        <w:tblStyle w:val="Table3"/>
        <w:tblW w:w="10224.0" w:type="dxa"/>
        <w:jc w:val="left"/>
        <w:tblLayout w:type="fixed"/>
        <w:tblLook w:val="0400"/>
      </w:tblPr>
      <w:tblGrid>
        <w:gridCol w:w="5112"/>
        <w:gridCol w:w="5112"/>
        <w:tblGridChange w:id="0">
          <w:tblGrid>
            <w:gridCol w:w="5112"/>
            <w:gridCol w:w="5112"/>
          </w:tblGrid>
        </w:tblGridChange>
      </w:tblGrid>
      <w:tr>
        <w:trPr>
          <w:cantSplit w:val="0"/>
          <w:tblHeader w:val="0"/>
        </w:trPr>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tcPr>
          <w:p w:rsidR="00000000" w:rsidDel="00000000" w:rsidP="00000000" w:rsidRDefault="00000000" w:rsidRPr="00000000" w14:paraId="00000012">
            <w:pPr>
              <w:rPr/>
            </w:pPr>
            <w:r w:rsidDel="00000000" w:rsidR="00000000" w:rsidRPr="00000000">
              <w:rPr>
                <w:rFonts w:ascii="Georgia" w:cs="Georgia" w:eastAsia="Georgia" w:hAnsi="Georgia"/>
                <w:b w:val="1"/>
                <w:bCs w:val="1"/>
                <w:i w:val="0"/>
                <w:iCs w:val="0"/>
                <w:color w:val="ffffff"/>
                <w:sz w:val="18"/>
                <w:szCs w:val="18"/>
                <w:rtl w:val="0"/>
              </w:rPr>
              <w:t xml:space="preserve">Archivo / carpeta</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tcPr>
          <w:p w:rsidR="00000000" w:rsidDel="00000000" w:rsidP="00000000" w:rsidRDefault="00000000" w:rsidRPr="00000000" w14:paraId="00000013">
            <w:pPr>
              <w:rPr/>
            </w:pPr>
            <w:r w:rsidDel="00000000" w:rsidR="00000000" w:rsidRPr="00000000">
              <w:rPr>
                <w:rFonts w:ascii="Georgia" w:cs="Georgia" w:eastAsia="Georgia" w:hAnsi="Georgia"/>
                <w:b w:val="1"/>
                <w:bCs w:val="1"/>
                <w:i w:val="0"/>
                <w:iCs w:val="0"/>
                <w:color w:val="ffffff"/>
                <w:sz w:val="18"/>
                <w:szCs w:val="18"/>
                <w:rtl w:val="0"/>
              </w:rPr>
              <w:t xml:space="preserve">Responsabilidad</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14">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docker-compose.yml</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15">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Orquesta el servicio frontend y publica el puerto configurado.</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16">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.env.example</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17">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Plantilla versionada de variables de entorno; no contiene secretos reales.</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18">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android/Dockerfile</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19">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Define la construcción de Flutter Web y la imagen final de Nginx.</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1A">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android/.dockerignore</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1B">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Evita enviar archivos innecesarios al contexto de construcción.</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1C">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android/nginx.conf</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1D">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Configura Nginx para servir Flutter Web como aplicación SPA.</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1E">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android/web/</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1F">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Archivos de plataforma web generados por Flutter.</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20">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README_DOCKER.md</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21">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Documenta comandos y uso básico para el equipo.</w:t>
            </w:r>
            <w:r w:rsidDel="00000000" w:rsidR="00000000" w:rsidRPr="00000000">
              <w:rPr>
                <w:rtl w:val="0"/>
              </w:rPr>
            </w:r>
          </w:p>
        </w:tc>
      </w:tr>
    </w:tbl>
    <w:p w:rsidR="00000000" w:rsidDel="00000000" w:rsidP="00000000" w:rsidRDefault="00000000" w:rsidRPr="00000000" w14:paraId="00000022">
      <w:pPr>
        <w:pageBreakBefore w:val="1"/>
        <w:spacing w:after="0" w:lineRule="auto"/>
        <w:rPr/>
      </w:pPr>
      <w:r w:rsidDel="00000000" w:rsidR="00000000" w:rsidRPr="00000000">
        <w:rPr>
          <w:rtl w:val="0"/>
        </w:rPr>
      </w:r>
    </w:p>
    <w:p w:rsidR="00000000" w:rsidDel="00000000" w:rsidP="00000000" w:rsidRDefault="00000000" w:rsidRPr="00000000" w14:paraId="00000023">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4. Construcción del frontend</w:t>
      </w:r>
      <w:r w:rsidDel="00000000" w:rsidR="00000000" w:rsidRPr="00000000">
        <w:rPr>
          <w:rtl w:val="0"/>
        </w:rPr>
      </w:r>
    </w:p>
    <w:p w:rsidR="00000000" w:rsidDel="00000000" w:rsidP="00000000" w:rsidRDefault="00000000" w:rsidRPr="00000000" w14:paraId="00000024">
      <w:pPr>
        <w:spacing w:after="6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El Dockerfile utiliza una construcción en dos etapas. La primera etapa instala Flutter 3.47.8 sobre Debian Bookworm Slim, resuelve dependencias y genera la build web en modo release. La segunda etapa usa Nginx Alpine para servir únicamente los artefactos compilados, reduciendo el tamaño y la complejidad de la imagen final.</w:t>
      </w:r>
      <w:r w:rsidDel="00000000" w:rsidR="00000000" w:rsidRPr="00000000">
        <w:rPr>
          <w:rtl w:val="0"/>
        </w:rPr>
      </w:r>
    </w:p>
    <w:tbl>
      <w:tblPr>
        <w:tblStyle w:val="Table4"/>
        <w:tblW w:w="10224.0" w:type="dxa"/>
        <w:jc w:val="left"/>
        <w:tblLayout w:type="fixed"/>
        <w:tblLook w:val="0400"/>
      </w:tblPr>
      <w:tblGrid>
        <w:gridCol w:w="5112"/>
        <w:gridCol w:w="5112"/>
        <w:tblGridChange w:id="0">
          <w:tblGrid>
            <w:gridCol w:w="5112"/>
            <w:gridCol w:w="5112"/>
          </w:tblGrid>
        </w:tblGridChange>
      </w:tblGrid>
      <w:tr>
        <w:trPr>
          <w:cantSplit w:val="0"/>
          <w:tblHeader w:val="0"/>
        </w:trPr>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tcPr>
          <w:p w:rsidR="00000000" w:rsidDel="00000000" w:rsidP="00000000" w:rsidRDefault="00000000" w:rsidRPr="00000000" w14:paraId="00000025">
            <w:pPr>
              <w:rPr/>
            </w:pPr>
            <w:r w:rsidDel="00000000" w:rsidR="00000000" w:rsidRPr="00000000">
              <w:rPr>
                <w:rFonts w:ascii="Georgia" w:cs="Georgia" w:eastAsia="Georgia" w:hAnsi="Georgia"/>
                <w:b w:val="1"/>
                <w:bCs w:val="1"/>
                <w:i w:val="0"/>
                <w:iCs w:val="0"/>
                <w:color w:val="ffffff"/>
                <w:sz w:val="18"/>
                <w:szCs w:val="18"/>
                <w:rtl w:val="0"/>
              </w:rPr>
              <w:t xml:space="preserve">Etapa</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tcPr>
          <w:p w:rsidR="00000000" w:rsidDel="00000000" w:rsidP="00000000" w:rsidRDefault="00000000" w:rsidRPr="00000000" w14:paraId="00000026">
            <w:pPr>
              <w:rPr/>
            </w:pPr>
            <w:r w:rsidDel="00000000" w:rsidR="00000000" w:rsidRPr="00000000">
              <w:rPr>
                <w:rFonts w:ascii="Georgia" w:cs="Georgia" w:eastAsia="Georgia" w:hAnsi="Georgia"/>
                <w:b w:val="1"/>
                <w:bCs w:val="1"/>
                <w:i w:val="0"/>
                <w:iCs w:val="0"/>
                <w:color w:val="ffffff"/>
                <w:sz w:val="18"/>
                <w:szCs w:val="18"/>
                <w:rtl w:val="0"/>
              </w:rPr>
              <w:t xml:space="preserve">Implementación</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27">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Build</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28">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Debian Bookworm Slim + Flutter 3.47.8.</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29">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Dependencias</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2A">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flutter pub get dentro del contenedor.</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2B">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Compilación</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2C">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flutter build web --release.</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2D">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Runtime</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2E">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nginx:alpine.</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2F">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Contenido servido</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30">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/usr/share/nginx/html con la build generada.</w:t>
            </w:r>
            <w:r w:rsidDel="00000000" w:rsidR="00000000" w:rsidRPr="00000000">
              <w:rPr>
                <w:rtl w:val="0"/>
              </w:rPr>
            </w:r>
          </w:p>
        </w:tc>
      </w:tr>
    </w:tbl>
    <w:p w:rsidR="00000000" w:rsidDel="00000000" w:rsidP="00000000" w:rsidRDefault="00000000" w:rsidRPr="00000000" w14:paraId="00000031">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5. Docker Compose y puerto</w:t>
      </w:r>
      <w:r w:rsidDel="00000000" w:rsidR="00000000" w:rsidRPr="00000000">
        <w:rPr>
          <w:rtl w:val="0"/>
        </w:rPr>
      </w:r>
    </w:p>
    <w:p w:rsidR="00000000" w:rsidDel="00000000" w:rsidP="00000000" w:rsidRDefault="00000000" w:rsidRPr="00000000" w14:paraId="00000032">
      <w:pPr>
        <w:spacing w:after="6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El archivo docker-compose.yml define actualmente un único servicio llamado frontend. La aplicación se expone por defecto en el puerto 8080 del equipo y se mapea al puerto 80 de Nginx dentro del contenedor.</w:t>
      </w:r>
      <w:r w:rsidDel="00000000" w:rsidR="00000000" w:rsidRPr="00000000">
        <w:rPr>
          <w:rtl w:val="0"/>
        </w:rPr>
      </w:r>
    </w:p>
    <w:tbl>
      <w:tblPr>
        <w:tblStyle w:val="Table5"/>
        <w:tblW w:w="10224.0" w:type="dxa"/>
        <w:jc w:val="left"/>
        <w:tblLayout w:type="fixed"/>
        <w:tblLook w:val="0400"/>
      </w:tblPr>
      <w:tblGrid>
        <w:gridCol w:w="10224"/>
        <w:tblGridChange w:id="0">
          <w:tblGrid>
            <w:gridCol w:w="10224"/>
          </w:tblGrid>
        </w:tblGridChange>
      </w:tblGrid>
      <w:tr>
        <w:trPr>
          <w:cantSplit w:val="0"/>
          <w:tblHeader w:val="0"/>
        </w:trPr>
        <w:tc>
          <w:tcPr>
            <w:tcBorders>
              <w:top w:color="b9ada5" w:space="0" w:sz="4" w:val="single"/>
              <w:left w:color="b9ada5" w:space="0" w:sz="4" w:val="single"/>
              <w:bottom w:color="b9ada5" w:space="0" w:sz="4" w:val="single"/>
              <w:right w:color="b9ada5" w:space="0" w:sz="4" w:val="single"/>
            </w:tcBorders>
            <w:shd w:fill="f5f2ee" w:val="clear"/>
            <w:tcMar>
              <w:top w:w="75.0" w:type="dxa"/>
              <w:bottom w:w="75.0" w:type="dxa"/>
            </w:tcMar>
          </w:tcPr>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b w:val="0"/>
                <w:bCs w:val="0"/>
                <w:i w:val="0"/>
                <w:iCs w:val="0"/>
                <w:color w:val="362e29"/>
                <w:sz w:val="16"/>
                <w:szCs w:val="16"/>
                <w:rtl w:val="0"/>
              </w:rPr>
              <w:t xml:space="preserve">services:</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362e29"/>
                <w:sz w:val="16"/>
                <w:szCs w:val="16"/>
                <w:rtl w:val="0"/>
              </w:rPr>
              <w:t xml:space="preserve">  frontend:</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362e29"/>
                <w:sz w:val="16"/>
                <w:szCs w:val="16"/>
                <w:rtl w:val="0"/>
              </w:rPr>
              <w:t xml:space="preserve">    build: ./android</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362e29"/>
                <w:sz w:val="16"/>
                <w:szCs w:val="16"/>
                <w:rtl w:val="0"/>
              </w:rPr>
              <w:t xml:space="preserve">    ports:</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362e29"/>
                <w:sz w:val="16"/>
                <w:szCs w:val="16"/>
                <w:rtl w:val="0"/>
              </w:rPr>
              <w:t xml:space="preserve">      - "${FRONTEND_PORT:-8080}:80"</w:t>
            </w:r>
            <w:r w:rsidDel="00000000" w:rsidR="00000000" w:rsidRPr="00000000">
              <w:rPr>
                <w:rtl w:val="0"/>
              </w:rPr>
            </w:r>
          </w:p>
        </w:tc>
      </w:tr>
    </w:tbl>
    <w:p w:rsidR="00000000" w:rsidDel="00000000" w:rsidP="00000000" w:rsidRDefault="00000000" w:rsidRPr="00000000" w14:paraId="00000034">
      <w:pPr>
        <w:spacing w:after="6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La expresión ${FRONTEND_PORT:-8080} permite utilizar un valor personalizado desde un archivo .env o, si no existe, usar automáticamente el puerto 8080.</w:t>
      </w:r>
      <w:r w:rsidDel="00000000" w:rsidR="00000000" w:rsidRPr="00000000">
        <w:rPr>
          <w:rtl w:val="0"/>
        </w:rPr>
      </w:r>
    </w:p>
    <w:p w:rsidR="00000000" w:rsidDel="00000000" w:rsidP="00000000" w:rsidRDefault="00000000" w:rsidRPr="00000000" w14:paraId="00000035">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6. Variables de entorno</w:t>
      </w:r>
      <w:r w:rsidDel="00000000" w:rsidR="00000000" w:rsidRPr="00000000">
        <w:rPr>
          <w:rtl w:val="0"/>
        </w:rPr>
      </w:r>
    </w:p>
    <w:p w:rsidR="00000000" w:rsidDel="00000000" w:rsidP="00000000" w:rsidRDefault="00000000" w:rsidRPr="00000000" w14:paraId="00000036">
      <w:pPr>
        <w:spacing w:after="6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Se agregó .env.example como plantilla compartida. Este archivo sí se versiona y muestra qué variables puede requerir el proyecto. El archivo .env real queda excluido mediante .gitignore para evitar publicar configuraciones locales, contraseñas, tokens o credenciales futuras.</w:t>
      </w:r>
      <w:r w:rsidDel="00000000" w:rsidR="00000000" w:rsidRPr="00000000">
        <w:rPr>
          <w:rtl w:val="0"/>
        </w:rPr>
      </w:r>
    </w:p>
    <w:tbl>
      <w:tblPr>
        <w:tblStyle w:val="Table6"/>
        <w:tblW w:w="10224.0" w:type="dxa"/>
        <w:jc w:val="left"/>
        <w:tblLayout w:type="fixed"/>
        <w:tblLook w:val="0400"/>
      </w:tblPr>
      <w:tblGrid>
        <w:gridCol w:w="5112"/>
        <w:gridCol w:w="5112"/>
        <w:tblGridChange w:id="0">
          <w:tblGrid>
            <w:gridCol w:w="5112"/>
            <w:gridCol w:w="5112"/>
          </w:tblGrid>
        </w:tblGridChange>
      </w:tblGrid>
      <w:tr>
        <w:trPr>
          <w:cantSplit w:val="0"/>
          <w:tblHeader w:val="0"/>
        </w:trPr>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tcPr>
          <w:p w:rsidR="00000000" w:rsidDel="00000000" w:rsidP="00000000" w:rsidRDefault="00000000" w:rsidRPr="00000000" w14:paraId="00000037">
            <w:pPr>
              <w:rPr/>
            </w:pPr>
            <w:r w:rsidDel="00000000" w:rsidR="00000000" w:rsidRPr="00000000">
              <w:rPr>
                <w:rFonts w:ascii="Georgia" w:cs="Georgia" w:eastAsia="Georgia" w:hAnsi="Georgia"/>
                <w:b w:val="1"/>
                <w:bCs w:val="1"/>
                <w:i w:val="0"/>
                <w:iCs w:val="0"/>
                <w:color w:val="ffffff"/>
                <w:sz w:val="18"/>
                <w:szCs w:val="18"/>
                <w:rtl w:val="0"/>
              </w:rPr>
              <w:t xml:space="preserve">Archivo</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tcPr>
          <w:p w:rsidR="00000000" w:rsidDel="00000000" w:rsidP="00000000" w:rsidRDefault="00000000" w:rsidRPr="00000000" w14:paraId="00000038">
            <w:pPr>
              <w:rPr/>
            </w:pPr>
            <w:r w:rsidDel="00000000" w:rsidR="00000000" w:rsidRPr="00000000">
              <w:rPr>
                <w:rFonts w:ascii="Georgia" w:cs="Georgia" w:eastAsia="Georgia" w:hAnsi="Georgia"/>
                <w:b w:val="1"/>
                <w:bCs w:val="1"/>
                <w:i w:val="0"/>
                <w:iCs w:val="0"/>
                <w:color w:val="ffffff"/>
                <w:sz w:val="18"/>
                <w:szCs w:val="18"/>
                <w:rtl w:val="0"/>
              </w:rPr>
              <w:t xml:space="preserve">Uso en el repositorio</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39">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.env.example</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3A">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Se sube a GitHub. Funciona como plantilla y referencia para el equipo.</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3B">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.env</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3C">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No se sube. Cada integrante puede crear uno con valores propios si lo necesita.</w:t>
            </w:r>
            <w:r w:rsidDel="00000000" w:rsidR="00000000" w:rsidRPr="00000000">
              <w:rPr>
                <w:rtl w:val="0"/>
              </w:rPr>
            </w:r>
          </w:p>
        </w:tc>
      </w:tr>
    </w:tbl>
    <w:p w:rsidR="00000000" w:rsidDel="00000000" w:rsidP="00000000" w:rsidRDefault="00000000" w:rsidRPr="00000000" w14:paraId="0000003D">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7. Flujo de uso</w:t>
      </w:r>
      <w:r w:rsidDel="00000000" w:rsidR="00000000" w:rsidRPr="00000000">
        <w:rPr>
          <w:rtl w:val="0"/>
        </w:rPr>
      </w:r>
    </w:p>
    <w:p w:rsidR="00000000" w:rsidDel="00000000" w:rsidP="00000000" w:rsidRDefault="00000000" w:rsidRPr="00000000" w14:paraId="0000003E">
      <w:pPr>
        <w:spacing w:after="2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El flujo diario no cambia; Docker se utiliza como capa adicional de validación.</w:t>
      </w:r>
      <w:r w:rsidDel="00000000" w:rsidR="00000000" w:rsidRPr="00000000">
        <w:rPr>
          <w:rtl w:val="0"/>
        </w:rPr>
      </w:r>
    </w:p>
    <w:tbl>
      <w:tblPr>
        <w:tblStyle w:val="Table7"/>
        <w:tblW w:w="10224.0" w:type="dxa"/>
        <w:jc w:val="left"/>
        <w:tblLayout w:type="fixed"/>
        <w:tblLook w:val="0400"/>
      </w:tblPr>
      <w:tblGrid>
        <w:gridCol w:w="5112"/>
        <w:gridCol w:w="5112"/>
        <w:tblGridChange w:id="0">
          <w:tblGrid>
            <w:gridCol w:w="5112"/>
            <w:gridCol w:w="5112"/>
          </w:tblGrid>
        </w:tblGridChange>
      </w:tblGrid>
      <w:tr>
        <w:trPr>
          <w:cantSplit w:val="0"/>
          <w:tblHeader w:val="0"/>
        </w:trPr>
        <w:tc>
          <w:tcPr>
            <w:tcBorders>
              <w:top w:color="2a211d" w:space="0" w:sz="6" w:val="single"/>
              <w:left w:color="2a211d" w:space="0" w:sz="6" w:val="single"/>
              <w:bottom w:color="2a211d" w:space="0" w:sz="6" w:val="single"/>
              <w:right w:color="2a211d" w:space="0" w:sz="6" w:val="single"/>
            </w:tcBorders>
            <w:shd w:fill="4b2418" w:val="clear"/>
            <w:tcMar>
              <w:top w:w="35.0" w:type="dxa"/>
              <w:bottom w:w="35.0" w:type="dxa"/>
            </w:tcMar>
          </w:tcPr>
          <w:p w:rsidR="00000000" w:rsidDel="00000000" w:rsidP="00000000" w:rsidRDefault="00000000" w:rsidRPr="00000000" w14:paraId="0000003F">
            <w:pPr>
              <w:spacing w:after="0" w:lineRule="auto"/>
              <w:rPr/>
            </w:pPr>
            <w:r w:rsidDel="00000000" w:rsidR="00000000" w:rsidRPr="00000000">
              <w:rPr>
                <w:rFonts w:ascii="Georgia" w:cs="Georgia" w:eastAsia="Georgia" w:hAnsi="Georgia"/>
                <w:b w:val="1"/>
                <w:bCs w:val="1"/>
                <w:i w:val="0"/>
                <w:iCs w:val="0"/>
                <w:color w:val="ffffff"/>
                <w:sz w:val="17"/>
                <w:szCs w:val="17"/>
                <w:rtl w:val="0"/>
              </w:rPr>
              <w:t xml:space="preserve">Situación</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4b2418" w:val="clear"/>
            <w:tcMar>
              <w:top w:w="35.0" w:type="dxa"/>
              <w:bottom w:w="35.0" w:type="dxa"/>
            </w:tcMar>
          </w:tcPr>
          <w:p w:rsidR="00000000" w:rsidDel="00000000" w:rsidP="00000000" w:rsidRDefault="00000000" w:rsidRPr="00000000" w14:paraId="00000040">
            <w:pPr>
              <w:spacing w:after="0" w:lineRule="auto"/>
              <w:rPr/>
            </w:pPr>
            <w:r w:rsidDel="00000000" w:rsidR="00000000" w:rsidRPr="00000000">
              <w:rPr>
                <w:rFonts w:ascii="Georgia" w:cs="Georgia" w:eastAsia="Georgia" w:hAnsi="Georgia"/>
                <w:b w:val="1"/>
                <w:bCs w:val="1"/>
                <w:i w:val="0"/>
                <w:iCs w:val="0"/>
                <w:color w:val="ffffff"/>
                <w:sz w:val="17"/>
                <w:szCs w:val="17"/>
                <w:rtl w:val="0"/>
              </w:rPr>
              <w:t xml:space="preserve">Comando recomendado</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30.0" w:type="dxa"/>
              <w:bottom w:w="30.0" w:type="dxa"/>
            </w:tcMar>
          </w:tcPr>
          <w:p w:rsidR="00000000" w:rsidDel="00000000" w:rsidP="00000000" w:rsidRDefault="00000000" w:rsidRPr="00000000" w14:paraId="00000041">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Desarrollo habitual</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30.0" w:type="dxa"/>
              <w:bottom w:w="30.0" w:type="dxa"/>
            </w:tcMar>
          </w:tcPr>
          <w:p w:rsidR="00000000" w:rsidDel="00000000" w:rsidP="00000000" w:rsidRDefault="00000000" w:rsidRPr="00000000" w14:paraId="00000042">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flutter run -d edge / Android Studio.</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30.0" w:type="dxa"/>
              <w:bottom w:w="30.0" w:type="dxa"/>
            </w:tcMar>
          </w:tcPr>
          <w:p w:rsidR="00000000" w:rsidDel="00000000" w:rsidP="00000000" w:rsidRDefault="00000000" w:rsidRPr="00000000" w14:paraId="00000043">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Validar configuración</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30.0" w:type="dxa"/>
              <w:bottom w:w="30.0" w:type="dxa"/>
            </w:tcMar>
          </w:tcPr>
          <w:p w:rsidR="00000000" w:rsidDel="00000000" w:rsidP="00000000" w:rsidRDefault="00000000" w:rsidRPr="00000000" w14:paraId="00000044">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docker compose config</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30.0" w:type="dxa"/>
              <w:bottom w:w="30.0" w:type="dxa"/>
            </w:tcMar>
          </w:tcPr>
          <w:p w:rsidR="00000000" w:rsidDel="00000000" w:rsidP="00000000" w:rsidRDefault="00000000" w:rsidRPr="00000000" w14:paraId="00000045">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Construir y levantar</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30.0" w:type="dxa"/>
              <w:bottom w:w="30.0" w:type="dxa"/>
            </w:tcMar>
          </w:tcPr>
          <w:p w:rsidR="00000000" w:rsidDel="00000000" w:rsidP="00000000" w:rsidRDefault="00000000" w:rsidRPr="00000000" w14:paraId="00000046">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docker compose up --build</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30.0" w:type="dxa"/>
              <w:bottom w:w="30.0" w:type="dxa"/>
            </w:tcMar>
          </w:tcPr>
          <w:p w:rsidR="00000000" w:rsidDel="00000000" w:rsidP="00000000" w:rsidRDefault="00000000" w:rsidRPr="00000000" w14:paraId="00000047">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Abrir aplicación</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30.0" w:type="dxa"/>
              <w:bottom w:w="30.0" w:type="dxa"/>
            </w:tcMar>
          </w:tcPr>
          <w:p w:rsidR="00000000" w:rsidDel="00000000" w:rsidP="00000000" w:rsidRDefault="00000000" w:rsidRPr="00000000" w14:paraId="00000048">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http://localhost:8080</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30.0" w:type="dxa"/>
              <w:bottom w:w="30.0" w:type="dxa"/>
            </w:tcMar>
          </w:tcPr>
          <w:p w:rsidR="00000000" w:rsidDel="00000000" w:rsidP="00000000" w:rsidRDefault="00000000" w:rsidRPr="00000000" w14:paraId="00000049">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Detener y limpiar</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30.0" w:type="dxa"/>
              <w:bottom w:w="30.0" w:type="dxa"/>
            </w:tcMar>
          </w:tcPr>
          <w:p w:rsidR="00000000" w:rsidDel="00000000" w:rsidP="00000000" w:rsidRDefault="00000000" w:rsidRPr="00000000" w14:paraId="0000004A">
            <w:pPr>
              <w:spacing w:after="0" w:lineRule="auto"/>
              <w:rPr/>
            </w:pPr>
            <w:r w:rsidDel="00000000" w:rsidR="00000000" w:rsidRPr="00000000">
              <w:rPr>
                <w:rFonts w:ascii="Georgia" w:cs="Georgia" w:eastAsia="Georgia" w:hAnsi="Georgia"/>
                <w:b w:val="0"/>
                <w:bCs w:val="0"/>
                <w:i w:val="0"/>
                <w:iCs w:val="0"/>
                <w:color w:val="2c211d"/>
                <w:sz w:val="15"/>
                <w:szCs w:val="15"/>
                <w:rtl w:val="0"/>
              </w:rPr>
              <w:t xml:space="preserve">docker compose down</w:t>
            </w:r>
            <w:r w:rsidDel="00000000" w:rsidR="00000000" w:rsidRPr="00000000">
              <w:rPr>
                <w:rtl w:val="0"/>
              </w:rPr>
            </w:r>
          </w:p>
        </w:tc>
      </w:tr>
    </w:tbl>
    <w:p w:rsidR="00000000" w:rsidDel="00000000" w:rsidP="00000000" w:rsidRDefault="00000000" w:rsidRPr="00000000" w14:paraId="0000004B">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8. Validación realizada</w:t>
      </w:r>
      <w:r w:rsidDel="00000000" w:rsidR="00000000" w:rsidRPr="00000000">
        <w:rPr>
          <w:rtl w:val="0"/>
        </w:rPr>
      </w:r>
    </w:p>
    <w:p w:rsidR="00000000" w:rsidDel="00000000" w:rsidP="00000000" w:rsidRDefault="00000000" w:rsidRPr="00000000" w14:paraId="0000004C">
      <w:pPr>
        <w:spacing w:after="6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La configuración fue probada localmente en Windows mediante Docker Desktop con WSL 2. Durante la validación se corrigió la versión de Flutter utilizada por el contenedor para que fuera compatible con el SDK requerido por el proyecto y se agregó formalmente la plataforma web de Flutter.</w:t>
      </w:r>
      <w:r w:rsidDel="00000000" w:rsidR="00000000" w:rsidRPr="00000000">
        <w:rPr>
          <w:rtl w:val="0"/>
        </w:rPr>
      </w:r>
    </w:p>
    <w:tbl>
      <w:tblPr>
        <w:tblStyle w:val="Table8"/>
        <w:tblW w:w="10224.0" w:type="dxa"/>
        <w:jc w:val="left"/>
        <w:tblLayout w:type="fixed"/>
        <w:tblLook w:val="0400"/>
      </w:tblPr>
      <w:tblGrid>
        <w:gridCol w:w="5112"/>
        <w:gridCol w:w="5112"/>
        <w:tblGridChange w:id="0">
          <w:tblGrid>
            <w:gridCol w:w="5112"/>
            <w:gridCol w:w="5112"/>
          </w:tblGrid>
        </w:tblGridChange>
      </w:tblGrid>
      <w:tr>
        <w:trPr>
          <w:cantSplit w:val="0"/>
          <w:tblHeader w:val="0"/>
        </w:trPr>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tcPr>
          <w:p w:rsidR="00000000" w:rsidDel="00000000" w:rsidP="00000000" w:rsidRDefault="00000000" w:rsidRPr="00000000" w14:paraId="0000004D">
            <w:pPr>
              <w:rPr/>
            </w:pPr>
            <w:r w:rsidDel="00000000" w:rsidR="00000000" w:rsidRPr="00000000">
              <w:rPr>
                <w:rFonts w:ascii="Georgia" w:cs="Georgia" w:eastAsia="Georgia" w:hAnsi="Georgia"/>
                <w:b w:val="1"/>
                <w:bCs w:val="1"/>
                <w:i w:val="0"/>
                <w:iCs w:val="0"/>
                <w:color w:val="ffffff"/>
                <w:sz w:val="18"/>
                <w:szCs w:val="18"/>
                <w:rtl w:val="0"/>
              </w:rPr>
              <w:t xml:space="preserve">Validación</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4b2418" w:val="clear"/>
            <w:tcMar>
              <w:top w:w="55.0" w:type="dxa"/>
              <w:bottom w:w="55.0" w:type="dxa"/>
            </w:tcMar>
          </w:tcPr>
          <w:p w:rsidR="00000000" w:rsidDel="00000000" w:rsidP="00000000" w:rsidRDefault="00000000" w:rsidRPr="00000000" w14:paraId="0000004E">
            <w:pPr>
              <w:rPr/>
            </w:pPr>
            <w:r w:rsidDel="00000000" w:rsidR="00000000" w:rsidRPr="00000000">
              <w:rPr>
                <w:rFonts w:ascii="Georgia" w:cs="Georgia" w:eastAsia="Georgia" w:hAnsi="Georgia"/>
                <w:b w:val="1"/>
                <w:bCs w:val="1"/>
                <w:i w:val="0"/>
                <w:iCs w:val="0"/>
                <w:color w:val="ffffff"/>
                <w:sz w:val="18"/>
                <w:szCs w:val="18"/>
                <w:rtl w:val="0"/>
              </w:rPr>
              <w:t xml:space="preserve">Resultado</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4F">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docker compose config</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50">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Configuración Compose válida.</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51">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docker compose up --build</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52">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Imagen construida correctamente.</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53">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flutter pub get</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54">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Dependencias resueltas dentro del contenedor.</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55">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flutter build web --release</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56">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Compilación web completada.</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57">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Nginx</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58">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Servidor iniciado correctamente.</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59">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localhost:8080</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bf7f1" w:val="clear"/>
            <w:tcMar>
              <w:top w:w="55.0" w:type="dxa"/>
              <w:bottom w:w="55.0" w:type="dxa"/>
            </w:tcMar>
          </w:tcPr>
          <w:p w:rsidR="00000000" w:rsidDel="00000000" w:rsidP="00000000" w:rsidRDefault="00000000" w:rsidRPr="00000000" w14:paraId="0000005A">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Capítulo 0 cargó correctamente en el navegador.</w:t>
            </w:r>
            <w:r w:rsidDel="00000000" w:rsidR="00000000" w:rsidRPr="00000000">
              <w:rPr>
                <w:rtl w:val="0"/>
              </w:rPr>
            </w:r>
          </w:p>
        </w:tc>
      </w:tr>
      <w:tr>
        <w:trPr>
          <w:cantSplit w:val="0"/>
          <w:tblHeader w:val="0"/>
        </w:trPr>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5B">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docker compose down</w:t>
            </w:r>
            <w:r w:rsidDel="00000000" w:rsidR="00000000" w:rsidRPr="00000000">
              <w:rPr>
                <w:rtl w:val="0"/>
              </w:rPr>
            </w:r>
          </w:p>
        </w:tc>
        <w:tc>
          <w:tcPr>
            <w:tcBorders>
              <w:top w:color="2a211d" w:space="0" w:sz="6" w:val="single"/>
              <w:left w:color="2a211d" w:space="0" w:sz="6" w:val="single"/>
              <w:bottom w:color="2a211d" w:space="0" w:sz="6" w:val="single"/>
              <w:right w:color="2a211d" w:space="0" w:sz="6" w:val="single"/>
            </w:tcBorders>
            <w:shd w:fill="fffdf9" w:val="clear"/>
            <w:tcMar>
              <w:top w:w="55.0" w:type="dxa"/>
              <w:bottom w:w="55.0" w:type="dxa"/>
            </w:tcMar>
          </w:tcPr>
          <w:p w:rsidR="00000000" w:rsidDel="00000000" w:rsidP="00000000" w:rsidRDefault="00000000" w:rsidRPr="00000000" w14:paraId="0000005C">
            <w:pPr>
              <w:spacing w:after="0" w:lineRule="auto"/>
              <w:rPr/>
            </w:pPr>
            <w:r w:rsidDel="00000000" w:rsidR="00000000" w:rsidRPr="00000000">
              <w:rPr>
                <w:rFonts w:ascii="Georgia" w:cs="Georgia" w:eastAsia="Georgia" w:hAnsi="Georgia"/>
                <w:b w:val="0"/>
                <w:bCs w:val="0"/>
                <w:i w:val="0"/>
                <w:iCs w:val="0"/>
                <w:color w:val="2c211d"/>
                <w:sz w:val="17"/>
                <w:szCs w:val="17"/>
                <w:rtl w:val="0"/>
              </w:rPr>
              <w:t xml:space="preserve">Contenedor y red eliminados de forma limpia.</w:t>
            </w:r>
            <w:r w:rsidDel="00000000" w:rsidR="00000000" w:rsidRPr="00000000">
              <w:rPr>
                <w:rtl w:val="0"/>
              </w:rPr>
            </w:r>
          </w:p>
        </w:tc>
      </w:tr>
    </w:tbl>
    <w:p w:rsidR="00000000" w:rsidDel="00000000" w:rsidP="00000000" w:rsidRDefault="00000000" w:rsidRPr="00000000" w14:paraId="0000005D">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9. Impacto en el equipo</w:t>
      </w:r>
      <w:r w:rsidDel="00000000" w:rsidR="00000000" w:rsidRPr="00000000">
        <w:rPr>
          <w:rtl w:val="0"/>
        </w:rPr>
      </w:r>
    </w:p>
    <w:p w:rsidR="00000000" w:rsidDel="00000000" w:rsidP="00000000" w:rsidRDefault="00000000" w:rsidRPr="00000000" w14:paraId="0000005E">
      <w:pPr>
        <w:spacing w:after="6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Los integrantes que obtengan estos cambios desde develop pueden continuar usando Flutter como antes. No es obligatorio instalar o ejecutar Docker para modificar pantallas, widgets, navegación o lógica del frontend.</w:t>
      </w:r>
      <w:r w:rsidDel="00000000" w:rsidR="00000000" w:rsidRPr="00000000">
        <w:rPr>
          <w:rtl w:val="0"/>
        </w:rPr>
      </w:r>
    </w:p>
    <w:p w:rsidR="00000000" w:rsidDel="00000000" w:rsidP="00000000" w:rsidRDefault="00000000" w:rsidRPr="00000000" w14:paraId="0000005F">
      <w:pPr>
        <w:spacing w:after="40" w:lineRule="auto"/>
        <w:ind w:left="259" w:hanging="202"/>
        <w:rPr/>
      </w:pPr>
      <w:r w:rsidDel="00000000" w:rsidR="00000000" w:rsidRPr="00000000">
        <w:rPr>
          <w:rFonts w:ascii="Georgia" w:cs="Georgia" w:eastAsia="Georgia" w:hAnsi="Georgia"/>
          <w:b w:val="1"/>
          <w:bCs w:val="1"/>
          <w:i w:val="0"/>
          <w:iCs w:val="0"/>
          <w:color w:val="4b2418"/>
          <w:sz w:val="19"/>
          <w:szCs w:val="19"/>
          <w:rtl w:val="0"/>
        </w:rPr>
        <w:t xml:space="preserve">• </w:t>
      </w:r>
      <w:r w:rsidDel="00000000" w:rsidR="00000000" w:rsidRPr="00000000">
        <w:rPr>
          <w:rFonts w:ascii="Georgia" w:cs="Georgia" w:eastAsia="Georgia" w:hAnsi="Georgia"/>
          <w:b w:val="0"/>
          <w:bCs w:val="0"/>
          <w:i w:val="0"/>
          <w:iCs w:val="0"/>
          <w:color w:val="2c211d"/>
          <w:sz w:val="19"/>
          <w:szCs w:val="19"/>
          <w:rtl w:val="0"/>
        </w:rPr>
        <w:t xml:space="preserve">Para el desarrollo normal basta con </w:t>
      </w:r>
      <w:r w:rsidDel="00000000" w:rsidR="00000000" w:rsidRPr="00000000">
        <w:rPr>
          <w:rFonts w:ascii="Georgia" w:cs="Georgia" w:eastAsia="Georgia" w:hAnsi="Georgia"/>
          <w:b w:val="0"/>
          <w:bCs w:val="0"/>
          <w:i w:val="0"/>
          <w:iCs w:val="0"/>
          <w:color w:val="2c211d"/>
          <w:sz w:val="19"/>
          <w:szCs w:val="19"/>
          <w:rtl w:val="0"/>
        </w:rPr>
        <w:t xml:space="preserve">mantener Flutter</w:t>
      </w:r>
      <w:r w:rsidDel="00000000" w:rsidR="00000000" w:rsidRPr="00000000">
        <w:rPr>
          <w:rFonts w:ascii="Georgia" w:cs="Georgia" w:eastAsia="Georgia" w:hAnsi="Georgia"/>
          <w:b w:val="0"/>
          <w:bCs w:val="0"/>
          <w:i w:val="0"/>
          <w:iCs w:val="0"/>
          <w:color w:val="2c211d"/>
          <w:sz w:val="19"/>
          <w:szCs w:val="19"/>
          <w:rtl w:val="0"/>
        </w:rPr>
        <w:t xml:space="preserve"> y sus dependencias actualizadas.</w:t>
      </w:r>
      <w:r w:rsidDel="00000000" w:rsidR="00000000" w:rsidRPr="00000000">
        <w:rPr>
          <w:rtl w:val="0"/>
        </w:rPr>
      </w:r>
    </w:p>
    <w:p w:rsidR="00000000" w:rsidDel="00000000" w:rsidP="00000000" w:rsidRDefault="00000000" w:rsidRPr="00000000" w14:paraId="00000060">
      <w:pPr>
        <w:spacing w:after="40" w:lineRule="auto"/>
        <w:ind w:left="259" w:hanging="202"/>
        <w:rPr/>
      </w:pPr>
      <w:r w:rsidDel="00000000" w:rsidR="00000000" w:rsidRPr="00000000">
        <w:rPr>
          <w:rFonts w:ascii="Georgia" w:cs="Georgia" w:eastAsia="Georgia" w:hAnsi="Georgia"/>
          <w:b w:val="1"/>
          <w:bCs w:val="1"/>
          <w:i w:val="0"/>
          <w:iCs w:val="0"/>
          <w:color w:val="4b2418"/>
          <w:sz w:val="19"/>
          <w:szCs w:val="19"/>
          <w:rtl w:val="0"/>
        </w:rPr>
        <w:t xml:space="preserve">• </w:t>
      </w:r>
      <w:r w:rsidDel="00000000" w:rsidR="00000000" w:rsidRPr="00000000">
        <w:rPr>
          <w:rFonts w:ascii="Georgia" w:cs="Georgia" w:eastAsia="Georgia" w:hAnsi="Georgia"/>
          <w:b w:val="0"/>
          <w:bCs w:val="0"/>
          <w:i w:val="0"/>
          <w:iCs w:val="0"/>
          <w:color w:val="2c211d"/>
          <w:sz w:val="19"/>
          <w:szCs w:val="19"/>
          <w:rtl w:val="0"/>
        </w:rPr>
        <w:t xml:space="preserve">Docker Desktop solo es necesario para quien quiera construir o validar la versión dockerizada.</w:t>
      </w:r>
      <w:r w:rsidDel="00000000" w:rsidR="00000000" w:rsidRPr="00000000">
        <w:rPr>
          <w:rtl w:val="0"/>
        </w:rPr>
      </w:r>
    </w:p>
    <w:p w:rsidR="00000000" w:rsidDel="00000000" w:rsidP="00000000" w:rsidRDefault="00000000" w:rsidRPr="00000000" w14:paraId="00000061">
      <w:pPr>
        <w:spacing w:after="40" w:lineRule="auto"/>
        <w:ind w:left="259" w:hanging="202"/>
        <w:rPr/>
      </w:pPr>
      <w:r w:rsidDel="00000000" w:rsidR="00000000" w:rsidRPr="00000000">
        <w:rPr>
          <w:rFonts w:ascii="Georgia" w:cs="Georgia" w:eastAsia="Georgia" w:hAnsi="Georgia"/>
          <w:b w:val="1"/>
          <w:bCs w:val="1"/>
          <w:i w:val="0"/>
          <w:iCs w:val="0"/>
          <w:color w:val="4b2418"/>
          <w:sz w:val="19"/>
          <w:szCs w:val="19"/>
          <w:rtl w:val="0"/>
        </w:rPr>
        <w:t xml:space="preserve">• </w:t>
      </w:r>
      <w:r w:rsidDel="00000000" w:rsidR="00000000" w:rsidRPr="00000000">
        <w:rPr>
          <w:rFonts w:ascii="Georgia" w:cs="Georgia" w:eastAsia="Georgia" w:hAnsi="Georgia"/>
          <w:b w:val="0"/>
          <w:bCs w:val="0"/>
          <w:i w:val="0"/>
          <w:iCs w:val="0"/>
          <w:color w:val="2c211d"/>
          <w:sz w:val="19"/>
          <w:szCs w:val="19"/>
          <w:rtl w:val="0"/>
        </w:rPr>
        <w:t xml:space="preserve">Los cambios habituales de código Flutter no requieren editar Dockerfile ni docker-compose.yml.</w:t>
      </w:r>
      <w:r w:rsidDel="00000000" w:rsidR="00000000" w:rsidRPr="00000000">
        <w:rPr>
          <w:rtl w:val="0"/>
        </w:rPr>
      </w:r>
    </w:p>
    <w:p w:rsidR="00000000" w:rsidDel="00000000" w:rsidP="00000000" w:rsidRDefault="00000000" w:rsidRPr="00000000" w14:paraId="00000062">
      <w:pPr>
        <w:pStyle w:val="Heading1"/>
        <w:spacing w:after="80" w:before="180" w:lineRule="auto"/>
        <w:rPr/>
      </w:pPr>
      <w:r w:rsidDel="00000000" w:rsidR="00000000" w:rsidRPr="00000000">
        <w:rPr>
          <w:rFonts w:ascii="Calibri" w:cs="Calibri" w:eastAsia="Calibri" w:hAnsi="Calibri"/>
          <w:b w:val="1"/>
          <w:bCs w:val="1"/>
          <w:i w:val="0"/>
          <w:iCs w:val="0"/>
          <w:color w:val="4b2418"/>
          <w:sz w:val="30"/>
          <w:szCs w:val="30"/>
          <w:rtl w:val="0"/>
        </w:rPr>
        <w:t xml:space="preserve">10. Evolución futura</w:t>
      </w:r>
      <w:r w:rsidDel="00000000" w:rsidR="00000000" w:rsidRPr="00000000">
        <w:rPr>
          <w:rtl w:val="0"/>
        </w:rPr>
      </w:r>
    </w:p>
    <w:p w:rsidR="00000000" w:rsidDel="00000000" w:rsidP="00000000" w:rsidRDefault="00000000" w:rsidRPr="00000000" w14:paraId="00000063">
      <w:pPr>
        <w:spacing w:after="60" w:line="246.99999999999994" w:lineRule="auto"/>
        <w:rPr/>
      </w:pPr>
      <w:r w:rsidDel="00000000" w:rsidR="00000000" w:rsidRPr="00000000">
        <w:rPr>
          <w:rFonts w:ascii="Georgia" w:cs="Georgia" w:eastAsia="Georgia" w:hAnsi="Georgia"/>
          <w:b w:val="0"/>
          <w:bCs w:val="0"/>
          <w:i w:val="0"/>
          <w:iCs w:val="0"/>
          <w:color w:val="2c211d"/>
          <w:sz w:val="20"/>
          <w:szCs w:val="20"/>
          <w:rtl w:val="0"/>
        </w:rPr>
        <w:t xml:space="preserve">Cuando se implemente Spring Boot y posteriormente la base de datos, la configuración se ampliará agregando nuevos servicios al mismo docker-compose.yml. La intención es mantener separados frontend, backend y base de datos, utilizando variables de entorno para puertos, conexiones y credenciales.</w:t>
      </w:r>
      <w:r w:rsidDel="00000000" w:rsidR="00000000" w:rsidRPr="00000000">
        <w:rPr>
          <w:rtl w:val="0"/>
        </w:rPr>
      </w:r>
    </w:p>
    <w:tbl>
      <w:tblPr>
        <w:tblStyle w:val="Table9"/>
        <w:tblW w:w="10224.0" w:type="dxa"/>
        <w:jc w:val="left"/>
        <w:tblLayout w:type="fixed"/>
        <w:tblLook w:val="0400"/>
      </w:tblPr>
      <w:tblGrid>
        <w:gridCol w:w="10224"/>
        <w:tblGridChange w:id="0">
          <w:tblGrid>
            <w:gridCol w:w="10224"/>
          </w:tblGrid>
        </w:tblGridChange>
      </w:tblGrid>
      <w:tr>
        <w:trPr>
          <w:cantSplit w:val="0"/>
          <w:tblHeader w:val="0"/>
        </w:trPr>
        <w:tc>
          <w:tcPr>
            <w:tcBorders>
              <w:top w:color="b9ada5" w:space="0" w:sz="4" w:val="single"/>
              <w:left w:color="b9ada5" w:space="0" w:sz="4" w:val="single"/>
              <w:bottom w:color="b9ada5" w:space="0" w:sz="4" w:val="single"/>
              <w:right w:color="b9ada5" w:space="0" w:sz="4" w:val="single"/>
            </w:tcBorders>
            <w:shd w:fill="f5f2ee" w:val="clear"/>
            <w:tcMar>
              <w:top w:w="75.0" w:type="dxa"/>
              <w:bottom w:w="75.0" w:type="dxa"/>
            </w:tcMar>
          </w:tcPr>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b w:val="0"/>
                <w:bCs w:val="0"/>
                <w:i w:val="0"/>
                <w:iCs w:val="0"/>
                <w:color w:val="362e29"/>
                <w:sz w:val="16"/>
                <w:szCs w:val="16"/>
                <w:rtl w:val="0"/>
              </w:rPr>
              <w:t xml:space="preserve">services:</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362e29"/>
                <w:sz w:val="16"/>
                <w:szCs w:val="16"/>
                <w:rtl w:val="0"/>
              </w:rPr>
              <w:t xml:space="preserve">  frontend:   # Flutter Web</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362e29"/>
                <w:sz w:val="16"/>
                <w:szCs w:val="16"/>
                <w:rtl w:val="0"/>
              </w:rPr>
              <w:t xml:space="preserve">  backend:    # Spring Boot</w:t>
            </w:r>
            <w:r w:rsidDel="00000000" w:rsidR="00000000" w:rsidRPr="00000000">
              <w:rPr>
                <w:rtl w:val="0"/>
              </w:rPr>
              <w:br w:type="textWrapping"/>
            </w:r>
            <w:r w:rsidDel="00000000" w:rsidR="00000000" w:rsidRPr="00000000">
              <w:rPr>
                <w:rFonts w:ascii="Consolas" w:cs="Consolas" w:eastAsia="Consolas" w:hAnsi="Consolas"/>
                <w:b w:val="0"/>
                <w:bCs w:val="0"/>
                <w:i w:val="0"/>
                <w:iCs w:val="0"/>
                <w:color w:val="362e29"/>
                <w:sz w:val="16"/>
                <w:szCs w:val="16"/>
                <w:rtl w:val="0"/>
              </w:rPr>
              <w:t xml:space="preserve">  db:         # PostgreSQL u otro motor definido</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Georgia" w:cs="Georgia" w:eastAsia="Georgia" w:hAnsi="Georgia"/>
        <w:color w:val="726963"/>
        <w:sz w:val="16"/>
        <w:szCs w:val="16"/>
        <w:rtl w:val="0"/>
      </w:rPr>
      <w:t xml:space="preserve">CAPÍTULO 0  ·  Implementación de Docker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4b2418"/>
      <w:sz w:val="30"/>
      <w:szCs w:val="30"/>
    </w:rPr>
  </w:style>
  <w:style w:type="paragraph" w:styleId="Heading2">
    <w:name w:val="heading 2"/>
    <w:basedOn w:val="Normal"/>
    <w:next w:val="Normal"/>
    <w:pPr>
      <w:keepNext w:val="1"/>
      <w:keepLines w:val="1"/>
      <w:spacing w:after="60" w:before="160" w:lineRule="auto"/>
    </w:pPr>
    <w:rPr>
      <w:rFonts w:ascii="Calibri" w:cs="Calibri" w:eastAsia="Calibri" w:hAnsi="Calibri"/>
      <w:b w:val="1"/>
      <w:bCs w:val="1"/>
      <w:color w:val="8b1e28"/>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line="240" w:lineRule="auto"/>
    </w:pPr>
    <w:rPr>
      <w:rFonts w:ascii="Calibri" w:cs="Calibri" w:eastAsia="Calibri" w:hAnsi="Calibri"/>
      <w:b w:val="1"/>
      <w:bCs w:val="1"/>
      <w:color w:val="4b2418"/>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Cap0" w:customStyle="1">
    <w:name w:val="Subtitle Cap0"/>
    <w:pPr>
      <w:spacing w:after="160"/>
    </w:pPr>
    <w:rPr>
      <w:rFonts w:ascii="Aptos" w:hAnsi="Aptos"/>
      <w:i w:val="1"/>
      <w:color w:val="6b625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XHS4iVtMRh9/uwGaauBUaK6Eg==">CgMxLjA4AHIhMXlBVmw2N2RJQVpqQ1l0bzZ6RnJkNno4S245emFDOEhw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Capítulo 0</dc:creator>
</cp:coreProperties>
</file>