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8AC5E" w14:textId="77777777" w:rsidR="00061360" w:rsidRDefault="008130B5">
      <w:pPr>
        <w:pStyle w:val="Title"/>
      </w:pPr>
      <w:proofErr w:type="gramStart"/>
      <w:r>
        <w:t>MR.CREAMS</w:t>
      </w:r>
      <w:proofErr w:type="gramEnd"/>
      <w:r>
        <w:t xml:space="preserve"> </w:t>
      </w:r>
    </w:p>
    <w:p w14:paraId="0400A1C5" w14:textId="2FC91288" w:rsidR="00F40DA5" w:rsidRDefault="008130B5">
      <w:pPr>
        <w:pStyle w:val="Title"/>
      </w:pPr>
      <w:r>
        <w:t>Investor Documentation &amp; NDA</w:t>
      </w:r>
    </w:p>
    <w:p w14:paraId="274ABAC4" w14:textId="77777777" w:rsidR="00F40DA5" w:rsidRDefault="008130B5">
      <w:r>
        <w:t>Date: 2025-11-01</w:t>
      </w:r>
    </w:p>
    <w:p w14:paraId="78EBAD84" w14:textId="741CA2FD" w:rsidR="00F40DA5" w:rsidRDefault="008130B5">
      <w:r>
        <w:t xml:space="preserve">Prepared by: </w:t>
      </w:r>
      <w:r w:rsidR="00061360">
        <w:t>ENUM TECHNOLOGIES</w:t>
      </w:r>
      <w:r>
        <w:t xml:space="preserve"> | Addis Ababa, E</w:t>
      </w:r>
      <w:bookmarkStart w:id="0" w:name="_GoBack"/>
      <w:bookmarkEnd w:id="0"/>
      <w:r>
        <w:t>thiopia</w:t>
      </w:r>
    </w:p>
    <w:p w14:paraId="046CA9A0" w14:textId="77777777" w:rsidR="00F40DA5" w:rsidRDefault="008130B5">
      <w:pPr>
        <w:pStyle w:val="Heading1"/>
      </w:pPr>
      <w:r>
        <w:t>Confidentiality Agreement (NDA)</w:t>
      </w:r>
    </w:p>
    <w:p w14:paraId="57B41E97" w14:textId="6A1B2E38" w:rsidR="00F40DA5" w:rsidRDefault="008130B5">
      <w:r>
        <w:t xml:space="preserve">This document is confidential and intended solely for potential investors of MR.CREAMS. By </w:t>
      </w:r>
      <w:r>
        <w:t xml:space="preserve">reviewing this material, the recipient agrees not to disclose, copy, or distribute any of the contained information without written permission from </w:t>
      </w:r>
      <w:r w:rsidR="00061360">
        <w:t>ENUM TECHNOLOGIES</w:t>
      </w:r>
    </w:p>
    <w:p w14:paraId="34065AED" w14:textId="77777777" w:rsidR="00F40DA5" w:rsidRDefault="008130B5">
      <w:pPr>
        <w:pStyle w:val="Heading1"/>
      </w:pPr>
      <w:r>
        <w:t>Business Overview</w:t>
      </w:r>
    </w:p>
    <w:p w14:paraId="72DB084B" w14:textId="40A2D1C6" w:rsidR="00F40DA5" w:rsidRPr="00061360" w:rsidRDefault="00061360" w:rsidP="00061360">
      <w:pPr>
        <w:spacing w:before="100" w:beforeAutospacing="1" w:after="100" w:afterAutospacing="1"/>
        <w:outlineLvl w:val="2"/>
        <w:rPr>
          <w:rFonts w:ascii="Times New Roman" w:eastAsia="Times New Roman" w:hAnsi="Times New Roman" w:cs="Al Bayan Plain"/>
          <w:bCs/>
        </w:rPr>
      </w:pPr>
      <w:r w:rsidRPr="00061360">
        <w:rPr>
          <w:rFonts w:ascii="Apple Color Emoji" w:eastAsia="Times New Roman" w:hAnsi="Apple Color Emoji" w:cs="Al Bayan Plain"/>
          <w:bCs/>
        </w:rPr>
        <w:t>🧠</w:t>
      </w:r>
      <w:r w:rsidRPr="00061360">
        <w:rPr>
          <w:rFonts w:ascii="Times New Roman" w:eastAsia="Times New Roman" w:hAnsi="Times New Roman" w:cs="Al Bayan Plain"/>
          <w:bCs/>
        </w:rPr>
        <w:t xml:space="preserve"> </w:t>
      </w:r>
      <w:proofErr w:type="gramStart"/>
      <w:r w:rsidRPr="00061360">
        <w:rPr>
          <w:rFonts w:ascii="Times New Roman" w:eastAsia="Times New Roman" w:hAnsi="Times New Roman" w:cs="Al Bayan Plain"/>
          <w:bCs/>
        </w:rPr>
        <w:t>MR.CREAMS</w:t>
      </w:r>
      <w:proofErr w:type="gramEnd"/>
      <w:r w:rsidRPr="00061360">
        <w:rPr>
          <w:rFonts w:ascii="Times New Roman" w:eastAsia="Times New Roman" w:hAnsi="Times New Roman" w:cs="Al Bayan Plain"/>
          <w:bCs/>
        </w:rPr>
        <w:t xml:space="preserve"> (Modern Relationship Conflict Resolution &amp; Emotion Analysis Management System)</w:t>
      </w:r>
      <w:r>
        <w:rPr>
          <w:rFonts w:ascii="Times New Roman" w:eastAsia="Times New Roman" w:hAnsi="Times New Roman" w:cs="Al Bayan Plain"/>
          <w:bCs/>
        </w:rPr>
        <w:t xml:space="preserve"> </w:t>
      </w:r>
      <w:r w:rsidR="008130B5">
        <w:t xml:space="preserve">is a digital emotional wellness platform developed by </w:t>
      </w:r>
      <w:r>
        <w:t>ENUM TECHNOLOGIES</w:t>
      </w:r>
      <w:r w:rsidR="008130B5">
        <w:t>. It aims to revolutionize mental health access in Ethiopia by combining technology, therapy, and community support.</w:t>
      </w:r>
    </w:p>
    <w:p w14:paraId="57DA090D" w14:textId="77777777" w:rsidR="00F40DA5" w:rsidRDefault="008130B5">
      <w:pPr>
        <w:pStyle w:val="Heading1"/>
      </w:pPr>
      <w:r>
        <w:t>Market Opportunity</w:t>
      </w:r>
    </w:p>
    <w:p w14:paraId="629A0F76" w14:textId="77777777" w:rsidR="00F40DA5" w:rsidRDefault="008130B5">
      <w:r>
        <w:rPr>
          <w:noProof/>
        </w:rPr>
        <w:drawing>
          <wp:inline distT="0" distB="0" distL="0" distR="0" wp14:anchorId="32D71E62" wp14:editId="01B55E49">
            <wp:extent cx="4572000" cy="30232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nue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169B" w14:textId="77777777" w:rsidR="00F40DA5" w:rsidRDefault="008130B5">
      <w:r>
        <w:lastRenderedPageBreak/>
        <w:t>Ethiopia’s digital health market is growing rapidly, supported by increasing smartphone adoption and</w:t>
      </w:r>
      <w:r>
        <w:t xml:space="preserve"> awareness. Our projections estimate 20–25% market expansion annually for digital wellness services.</w:t>
      </w:r>
    </w:p>
    <w:p w14:paraId="5A8011FF" w14:textId="77777777" w:rsidR="00F40DA5" w:rsidRDefault="008130B5">
      <w:pPr>
        <w:pStyle w:val="Heading1"/>
      </w:pPr>
      <w:r>
        <w:t>Revenue &amp; Financial Outlook</w:t>
      </w:r>
    </w:p>
    <w:p w14:paraId="7E3F4DBB" w14:textId="77777777" w:rsidR="00F40DA5" w:rsidRDefault="008130B5">
      <w:r>
        <w:t>Based on realistic 2% market penetration, MR.CREAMS is expected to generate approximately 24M ETB in Year 1, reaching 65M ETB b</w:t>
      </w:r>
      <w:r>
        <w:t>y Year 5. Estimated operating costs are 9M ETB annually, ensuring profitability by Year 2.</w:t>
      </w:r>
    </w:p>
    <w:p w14:paraId="5D9606ED" w14:textId="77777777" w:rsidR="00F40DA5" w:rsidRDefault="008130B5">
      <w:pPr>
        <w:pStyle w:val="Heading1"/>
      </w:pPr>
      <w:r>
        <w:t>Competitor Analysis</w:t>
      </w:r>
    </w:p>
    <w:p w14:paraId="5F94A603" w14:textId="77777777" w:rsidR="00F40DA5" w:rsidRDefault="008130B5">
      <w:r>
        <w:rPr>
          <w:noProof/>
        </w:rPr>
        <w:drawing>
          <wp:inline distT="0" distB="0" distL="0" distR="0" wp14:anchorId="25EED157" wp14:editId="55E1C0A3">
            <wp:extent cx="4572000" cy="2902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etito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9ADA" w14:textId="77777777" w:rsidR="00F40DA5" w:rsidRDefault="008130B5">
      <w:r>
        <w:t xml:space="preserve">MR.CREAMS differentiates through cultural fit, Amharic support, and affordability. Current competitors like HelloDoctor or Sheba Telemed focus </w:t>
      </w:r>
      <w:r>
        <w:t>on general telemedicine, not mental health.</w:t>
      </w:r>
    </w:p>
    <w:p w14:paraId="0C8E8E44" w14:textId="77777777" w:rsidR="00F40DA5" w:rsidRDefault="008130B5">
      <w:pPr>
        <w:pStyle w:val="Heading1"/>
      </w:pPr>
      <w:r>
        <w:t>Investment Proposal</w:t>
      </w:r>
    </w:p>
    <w:p w14:paraId="53F47DD9" w14:textId="77777777" w:rsidR="00F40DA5" w:rsidRDefault="008130B5">
      <w:r>
        <w:t>We are seeking an investment of 12–15 million ETB to finalize national rollout, improve app features, and expand therapist partnerships. Projected ROI is 3–4x within 5 years.</w:t>
      </w:r>
    </w:p>
    <w:p w14:paraId="17AB07F1" w14:textId="77777777" w:rsidR="00061360" w:rsidRDefault="00061360">
      <w:pPr>
        <w:pStyle w:val="Heading1"/>
      </w:pPr>
    </w:p>
    <w:p w14:paraId="4DD023E1" w14:textId="77777777" w:rsidR="00061360" w:rsidRDefault="00061360">
      <w:pPr>
        <w:pStyle w:val="Heading1"/>
      </w:pPr>
    </w:p>
    <w:p w14:paraId="54381B58" w14:textId="77777777" w:rsidR="00061360" w:rsidRDefault="00061360">
      <w:pPr>
        <w:pStyle w:val="Heading1"/>
      </w:pPr>
    </w:p>
    <w:p w14:paraId="658CE20B" w14:textId="0DFD948A" w:rsidR="00F40DA5" w:rsidRDefault="008130B5">
      <w:pPr>
        <w:pStyle w:val="Heading1"/>
      </w:pPr>
      <w:r>
        <w:t>Signatures</w:t>
      </w:r>
    </w:p>
    <w:p w14:paraId="68C8B5A2" w14:textId="77777777" w:rsidR="00F40DA5" w:rsidRDefault="008130B5">
      <w:r>
        <w:t>Invest</w:t>
      </w:r>
      <w:r>
        <w:t>or Name: ___________________________</w:t>
      </w:r>
    </w:p>
    <w:p w14:paraId="76ECE86E" w14:textId="77777777" w:rsidR="00F40DA5" w:rsidRDefault="008130B5">
      <w:r>
        <w:t>Signature: _______________________________</w:t>
      </w:r>
    </w:p>
    <w:p w14:paraId="799DC955" w14:textId="77777777" w:rsidR="00F40DA5" w:rsidRDefault="008130B5">
      <w:r>
        <w:t>Date: ____________________</w:t>
      </w:r>
    </w:p>
    <w:p w14:paraId="52999AFF" w14:textId="77777777" w:rsidR="00061360" w:rsidRDefault="008130B5">
      <w:r>
        <w:br/>
        <w:t>Prepared by:</w:t>
      </w:r>
      <w:r>
        <w:br/>
      </w:r>
      <w:r w:rsidR="00061360">
        <w:t>ENUM Technologies</w:t>
      </w:r>
    </w:p>
    <w:p w14:paraId="3541A802" w14:textId="36C7A4C8" w:rsidR="00F40DA5" w:rsidRDefault="008130B5">
      <w:r>
        <w:t xml:space="preserve">Founder: </w:t>
      </w:r>
      <w:r w:rsidR="00061360">
        <w:t xml:space="preserve">Fitsum </w:t>
      </w:r>
      <w:proofErr w:type="spellStart"/>
      <w:r w:rsidR="00061360">
        <w:t>Mulugeta</w:t>
      </w:r>
      <w:proofErr w:type="spellEnd"/>
      <w:r>
        <w:br/>
        <w:t xml:space="preserve">Email: </w:t>
      </w:r>
      <w:r w:rsidR="00061360">
        <w:t>Founder@enumtechnologies.com</w:t>
      </w:r>
    </w:p>
    <w:sectPr w:rsidR="00F40DA5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031DB" w14:textId="77777777" w:rsidR="008130B5" w:rsidRDefault="008130B5" w:rsidP="00061360">
      <w:pPr>
        <w:spacing w:after="0" w:line="240" w:lineRule="auto"/>
      </w:pPr>
      <w:r>
        <w:separator/>
      </w:r>
    </w:p>
  </w:endnote>
  <w:endnote w:type="continuationSeparator" w:id="0">
    <w:p w14:paraId="65431023" w14:textId="77777777" w:rsidR="008130B5" w:rsidRDefault="008130B5" w:rsidP="00061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l Bayan Plain"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Abadi MT Condensed Extra Bold">
    <w:panose1 w:val="020B0A06030101010103"/>
    <w:charset w:val="4D"/>
    <w:family w:val="swiss"/>
    <w:pitch w:val="variable"/>
    <w:sig w:usb0="00000003" w:usb1="00000000" w:usb2="00000000" w:usb3="00000000" w:csb0="00000001" w:csb1="00000000"/>
  </w:font>
  <w:font w:name="Al Bayan"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B568E5" w14:textId="77777777" w:rsidR="008130B5" w:rsidRDefault="008130B5" w:rsidP="00061360">
      <w:pPr>
        <w:spacing w:after="0" w:line="240" w:lineRule="auto"/>
      </w:pPr>
      <w:r>
        <w:separator/>
      </w:r>
    </w:p>
  </w:footnote>
  <w:footnote w:type="continuationSeparator" w:id="0">
    <w:p w14:paraId="3E2DE70D" w14:textId="77777777" w:rsidR="008130B5" w:rsidRDefault="008130B5" w:rsidP="00061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6F79D" w14:textId="5406A083" w:rsidR="00061360" w:rsidRDefault="00061360" w:rsidP="00061360">
    <w:pPr>
      <w:pStyle w:val="Header"/>
      <w:jc w:val="right"/>
    </w:pPr>
    <w:r>
      <w:rPr>
        <w:noProof/>
      </w:rPr>
      <w:drawing>
        <wp:inline distT="0" distB="0" distL="0" distR="0" wp14:anchorId="4F209A75" wp14:editId="2B145C51">
          <wp:extent cx="508000" cy="718902"/>
          <wp:effectExtent l="0" t="0" r="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nu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V="1">
                    <a:off x="0" y="0"/>
                    <a:ext cx="528529" cy="7479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61360">
      <w:rPr>
        <w:rFonts w:ascii="Abadi MT Condensed Extra Bold" w:hAnsi="Abadi MT Condensed Extra Bold" w:cs="Al Bayan"/>
        <w:b/>
        <w:color w:val="E36C0A" w:themeColor="accent6" w:themeShade="BF"/>
      </w:rPr>
      <w:t>ENUM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360"/>
    <w:rsid w:val="0015074B"/>
    <w:rsid w:val="0029639D"/>
    <w:rsid w:val="00326F90"/>
    <w:rsid w:val="003A23A4"/>
    <w:rsid w:val="008130B5"/>
    <w:rsid w:val="00AA1D8D"/>
    <w:rsid w:val="00B47730"/>
    <w:rsid w:val="00CB0664"/>
    <w:rsid w:val="00F40D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C91BF"/>
  <w14:defaultImageDpi w14:val="300"/>
  <w15:docId w15:val="{D6401CAA-9AA4-FE49-A9E1-C71C5858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2E94BE-43BE-7840-ACEE-B24ED8175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2025-11-01T17:23:00Z</dcterms:created>
  <dcterms:modified xsi:type="dcterms:W3CDTF">2025-11-01T17:23:00Z</dcterms:modified>
  <cp:category/>
</cp:coreProperties>
</file>