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FICHAS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ACADEMY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SPARTA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 página ainda está em desenvolvimneto, pedimos que aguarde para mais informações, fique ligado :)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LISTA DE TREINOS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FICHAS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