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5EE0C" w14:textId="0B9795CD" w:rsidR="003C5CEA" w:rsidRPr="003531D3" w:rsidRDefault="003C5CEA" w:rsidP="003C5CEA">
      <w:pPr>
        <w:rPr>
          <w:rFonts w:ascii="Book Antiqua" w:hAnsi="Book Antiqua"/>
        </w:rPr>
      </w:pPr>
      <w:r w:rsidRPr="003531D3">
        <w:rPr>
          <w:rFonts w:ascii="Book Antiqua" w:hAnsi="Book Antiqua"/>
        </w:rPr>
        <w:t>Melinda Hull</w:t>
      </w:r>
    </w:p>
    <w:p w14:paraId="2CBF0277" w14:textId="2CE5B563" w:rsidR="003C5CEA" w:rsidRPr="003531D3" w:rsidRDefault="009756F4" w:rsidP="003C5CEA">
      <w:pPr>
        <w:rPr>
          <w:rFonts w:ascii="Book Antiqua" w:hAnsi="Book Antiqua"/>
        </w:rPr>
      </w:pPr>
      <w:r>
        <w:rPr>
          <w:rFonts w:ascii="Book Antiqua" w:hAnsi="Book Antiqua"/>
        </w:rPr>
        <w:t>November</w:t>
      </w:r>
      <w:r w:rsidR="006070EF">
        <w:rPr>
          <w:rFonts w:ascii="Book Antiqua" w:hAnsi="Book Antiqua"/>
        </w:rPr>
        <w:t xml:space="preserve"> 26</w:t>
      </w:r>
      <w:r w:rsidR="003C5CEA" w:rsidRPr="003531D3">
        <w:rPr>
          <w:rFonts w:ascii="Book Antiqua" w:hAnsi="Book Antiqua"/>
        </w:rPr>
        <w:t>, 2020</w:t>
      </w:r>
    </w:p>
    <w:p w14:paraId="0CB0E68B" w14:textId="2138F6FB" w:rsidR="003C5CEA" w:rsidRPr="003531D3" w:rsidRDefault="003C5CEA" w:rsidP="003C5CEA">
      <w:pPr>
        <w:rPr>
          <w:rFonts w:ascii="Book Antiqua" w:hAnsi="Book Antiqua"/>
        </w:rPr>
      </w:pPr>
      <w:r w:rsidRPr="003531D3">
        <w:rPr>
          <w:rFonts w:ascii="Book Antiqua" w:hAnsi="Book Antiqua"/>
        </w:rPr>
        <w:t>IT Foundations of Database Management</w:t>
      </w:r>
    </w:p>
    <w:p w14:paraId="79891CA3" w14:textId="47A6D433" w:rsidR="003C5CEA" w:rsidRDefault="003C5CEA" w:rsidP="003C5CEA">
      <w:pPr>
        <w:rPr>
          <w:rFonts w:ascii="Book Antiqua" w:hAnsi="Book Antiqua"/>
        </w:rPr>
      </w:pPr>
      <w:r w:rsidRPr="003531D3">
        <w:rPr>
          <w:rFonts w:ascii="Book Antiqua" w:hAnsi="Book Antiqua"/>
        </w:rPr>
        <w:t>Assignment 0</w:t>
      </w:r>
      <w:r w:rsidR="006070EF">
        <w:rPr>
          <w:rFonts w:ascii="Book Antiqua" w:hAnsi="Book Antiqua"/>
        </w:rPr>
        <w:t>6</w:t>
      </w:r>
    </w:p>
    <w:p w14:paraId="66279326" w14:textId="710C64DA" w:rsidR="000D5844" w:rsidRPr="003531D3" w:rsidRDefault="000D5844" w:rsidP="003C5CEA">
      <w:pPr>
        <w:rPr>
          <w:rFonts w:ascii="Book Antiqua" w:hAnsi="Book Antiqua"/>
        </w:rPr>
      </w:pPr>
      <w:r w:rsidRPr="000D5844">
        <w:rPr>
          <w:rFonts w:ascii="Book Antiqua" w:hAnsi="Book Antiqua"/>
        </w:rPr>
        <w:t>https://github.com/Caprica8/DBFoundations</w:t>
      </w:r>
    </w:p>
    <w:p w14:paraId="1C1C979F" w14:textId="77777777" w:rsidR="003C5CEA" w:rsidRPr="003531D3" w:rsidRDefault="003C5CEA" w:rsidP="003C5CEA">
      <w:pPr>
        <w:rPr>
          <w:rFonts w:ascii="Book Antiqua" w:hAnsi="Book Antiqua"/>
        </w:rPr>
      </w:pPr>
    </w:p>
    <w:p w14:paraId="0FF172BA" w14:textId="7303CE52" w:rsidR="003C5CEA" w:rsidRPr="003531D3" w:rsidRDefault="00F7112E" w:rsidP="003C5CEA">
      <w:pPr>
        <w:pStyle w:val="a3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>Going Beyond the Table</w:t>
      </w:r>
    </w:p>
    <w:p w14:paraId="3CCAF361" w14:textId="77777777" w:rsidR="003C5CEA" w:rsidRPr="003531D3" w:rsidRDefault="003C5CEA" w:rsidP="003C5CEA">
      <w:pPr>
        <w:pStyle w:val="1"/>
        <w:rPr>
          <w:rFonts w:ascii="Book Antiqua" w:hAnsi="Book Antiqua"/>
        </w:rPr>
      </w:pPr>
      <w:r w:rsidRPr="003531D3">
        <w:rPr>
          <w:rFonts w:ascii="Book Antiqua" w:hAnsi="Book Antiqua"/>
        </w:rPr>
        <w:t>Introduction</w:t>
      </w:r>
    </w:p>
    <w:p w14:paraId="5394A4DA" w14:textId="30FC1207" w:rsidR="00443365" w:rsidRDefault="00CA56D2" w:rsidP="003531D3">
      <w:pPr>
        <w:ind w:firstLineChars="129" w:firstLine="284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 xml:space="preserve">Tables are the foundational element of a </w:t>
      </w:r>
      <w:r w:rsidR="009756F4">
        <w:rPr>
          <w:rFonts w:ascii="Book Antiqua" w:hAnsi="Book Antiqua"/>
          <w:lang w:eastAsia="ja-JP"/>
        </w:rPr>
        <w:t>relational database</w:t>
      </w:r>
      <w:r>
        <w:rPr>
          <w:rFonts w:ascii="Book Antiqua" w:hAnsi="Book Antiqua"/>
          <w:lang w:eastAsia="ja-JP"/>
        </w:rPr>
        <w:t xml:space="preserve">, and database developers will spend a considerable amount of time planning, </w:t>
      </w:r>
      <w:proofErr w:type="gramStart"/>
      <w:r>
        <w:rPr>
          <w:rFonts w:ascii="Book Antiqua" w:hAnsi="Book Antiqua"/>
          <w:lang w:eastAsia="ja-JP"/>
        </w:rPr>
        <w:t>implementing</w:t>
      </w:r>
      <w:proofErr w:type="gramEnd"/>
      <w:r>
        <w:rPr>
          <w:rFonts w:ascii="Book Antiqua" w:hAnsi="Book Antiqua"/>
          <w:lang w:eastAsia="ja-JP"/>
        </w:rPr>
        <w:t xml:space="preserve"> and tweaking these tables. Thus, developers do not </w:t>
      </w:r>
      <w:r w:rsidR="00F7112E">
        <w:rPr>
          <w:rFonts w:ascii="Book Antiqua" w:hAnsi="Book Antiqua"/>
          <w:lang w:eastAsia="ja-JP"/>
        </w:rPr>
        <w:t xml:space="preserve">[1] want </w:t>
      </w:r>
      <w:r>
        <w:rPr>
          <w:rFonts w:ascii="Book Antiqua" w:hAnsi="Book Antiqua"/>
          <w:lang w:eastAsia="ja-JP"/>
        </w:rPr>
        <w:t>others</w:t>
      </w:r>
      <w:r w:rsidR="00F7112E">
        <w:rPr>
          <w:rFonts w:ascii="Book Antiqua" w:hAnsi="Book Antiqua"/>
          <w:lang w:eastAsia="ja-JP"/>
        </w:rPr>
        <w:t xml:space="preserve"> </w:t>
      </w:r>
      <w:r>
        <w:rPr>
          <w:rFonts w:ascii="Book Antiqua" w:hAnsi="Book Antiqua"/>
          <w:lang w:eastAsia="ja-JP"/>
        </w:rPr>
        <w:t>messing around with their creations and</w:t>
      </w:r>
      <w:r w:rsidR="00F7112E">
        <w:rPr>
          <w:rFonts w:ascii="Book Antiqua" w:hAnsi="Book Antiqua"/>
          <w:lang w:eastAsia="ja-JP"/>
        </w:rPr>
        <w:t xml:space="preserve"> [2]</w:t>
      </w:r>
      <w:r>
        <w:rPr>
          <w:rFonts w:ascii="Book Antiqua" w:hAnsi="Book Antiqua"/>
          <w:lang w:eastAsia="ja-JP"/>
        </w:rPr>
        <w:t xml:space="preserve"> want to have to reinvent the wheel </w:t>
      </w:r>
      <w:r w:rsidR="004F5246">
        <w:rPr>
          <w:rFonts w:ascii="Book Antiqua" w:hAnsi="Book Antiqua"/>
          <w:lang w:eastAsia="ja-JP"/>
        </w:rPr>
        <w:t>every time they or someone else needs to access these table</w:t>
      </w:r>
      <w:r w:rsidR="00F7112E">
        <w:rPr>
          <w:rFonts w:ascii="Book Antiqua" w:hAnsi="Book Antiqua"/>
          <w:lang w:eastAsia="ja-JP"/>
        </w:rPr>
        <w:t>s</w:t>
      </w:r>
      <w:r w:rsidR="004F5246">
        <w:rPr>
          <w:rFonts w:ascii="Book Antiqua" w:hAnsi="Book Antiqua"/>
          <w:lang w:eastAsia="ja-JP"/>
        </w:rPr>
        <w:t xml:space="preserve">. Enter views, stored </w:t>
      </w:r>
      <w:proofErr w:type="gramStart"/>
      <w:r w:rsidR="004F5246">
        <w:rPr>
          <w:rFonts w:ascii="Book Antiqua" w:hAnsi="Book Antiqua"/>
          <w:lang w:eastAsia="ja-JP"/>
        </w:rPr>
        <w:t>procedures</w:t>
      </w:r>
      <w:proofErr w:type="gramEnd"/>
      <w:r w:rsidR="004F5246">
        <w:rPr>
          <w:rFonts w:ascii="Book Antiqua" w:hAnsi="Book Antiqua"/>
          <w:lang w:eastAsia="ja-JP"/>
        </w:rPr>
        <w:t xml:space="preserve"> and functions! They are tools that are designed to save developers time, protect their </w:t>
      </w:r>
      <w:proofErr w:type="gramStart"/>
      <w:r w:rsidR="004F5246">
        <w:rPr>
          <w:rFonts w:ascii="Book Antiqua" w:hAnsi="Book Antiqua"/>
          <w:lang w:eastAsia="ja-JP"/>
        </w:rPr>
        <w:t>data</w:t>
      </w:r>
      <w:proofErr w:type="gramEnd"/>
      <w:r w:rsidR="004F5246">
        <w:rPr>
          <w:rFonts w:ascii="Book Antiqua" w:hAnsi="Book Antiqua"/>
          <w:lang w:eastAsia="ja-JP"/>
        </w:rPr>
        <w:t xml:space="preserve"> and </w:t>
      </w:r>
      <w:r w:rsidR="00DB0AC7">
        <w:rPr>
          <w:rFonts w:ascii="Book Antiqua" w:hAnsi="Book Antiqua"/>
          <w:lang w:eastAsia="ja-JP"/>
        </w:rPr>
        <w:t xml:space="preserve">facilitate </w:t>
      </w:r>
      <w:r w:rsidR="004F5246">
        <w:rPr>
          <w:rFonts w:ascii="Book Antiqua" w:hAnsi="Book Antiqua"/>
          <w:lang w:eastAsia="ja-JP"/>
        </w:rPr>
        <w:t xml:space="preserve">the ability to make changes in the future. </w:t>
      </w:r>
    </w:p>
    <w:p w14:paraId="5003552F" w14:textId="22218C76" w:rsidR="00443365" w:rsidRPr="003531D3" w:rsidRDefault="004F5246" w:rsidP="00443365">
      <w:pPr>
        <w:pStyle w:val="1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>A Database with a View</w:t>
      </w:r>
      <w:r w:rsidR="001A0E07">
        <w:rPr>
          <w:rFonts w:ascii="Book Antiqua" w:hAnsi="Book Antiqua"/>
          <w:lang w:eastAsia="ja-JP"/>
        </w:rPr>
        <w:t xml:space="preserve"> </w:t>
      </w:r>
    </w:p>
    <w:p w14:paraId="50E7B7B7" w14:textId="3F61D0F8" w:rsidR="003C5CEA" w:rsidRPr="003531D3" w:rsidRDefault="004F5246" w:rsidP="003531D3">
      <w:pPr>
        <w:ind w:firstLineChars="129" w:firstLine="284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 xml:space="preserve">Developers use databases to allow database users to access data from a database but at a </w:t>
      </w:r>
      <w:r w:rsidR="00DB0AC7">
        <w:rPr>
          <w:rFonts w:ascii="Book Antiqua" w:hAnsi="Book Antiqua"/>
          <w:lang w:eastAsia="ja-JP"/>
        </w:rPr>
        <w:t xml:space="preserve">“virtual” </w:t>
      </w:r>
      <w:r>
        <w:rPr>
          <w:rFonts w:ascii="Book Antiqua" w:hAnsi="Book Antiqua"/>
          <w:lang w:eastAsia="ja-JP"/>
        </w:rPr>
        <w:t xml:space="preserve">distance from the real foundational table elements. </w:t>
      </w:r>
      <w:r w:rsidR="00DB0AC7">
        <w:rPr>
          <w:rFonts w:ascii="Book Antiqua" w:hAnsi="Book Antiqua"/>
          <w:lang w:eastAsia="ja-JP"/>
        </w:rPr>
        <w:t xml:space="preserve">A view allows the user to ask a database “show me </w:t>
      </w:r>
      <w:proofErr w:type="spellStart"/>
      <w:r w:rsidR="00DB0AC7">
        <w:rPr>
          <w:rFonts w:ascii="Book Antiqua" w:hAnsi="Book Antiqua"/>
          <w:lang w:eastAsia="ja-JP"/>
        </w:rPr>
        <w:t>whatcha</w:t>
      </w:r>
      <w:proofErr w:type="spellEnd"/>
      <w:r w:rsidR="00DB0AC7">
        <w:rPr>
          <w:rFonts w:ascii="Book Antiqua" w:hAnsi="Book Antiqua"/>
          <w:lang w:eastAsia="ja-JP"/>
        </w:rPr>
        <w:t xml:space="preserve"> got” without giving the user the keys to the castle. </w:t>
      </w:r>
      <w:proofErr w:type="gramStart"/>
      <w:r w:rsidR="00DB0AC7">
        <w:rPr>
          <w:rFonts w:ascii="Book Antiqua" w:hAnsi="Book Antiqua"/>
          <w:lang w:eastAsia="ja-JP"/>
        </w:rPr>
        <w:t>Thus</w:t>
      </w:r>
      <w:proofErr w:type="gramEnd"/>
      <w:r w:rsidR="00DB0AC7">
        <w:rPr>
          <w:rFonts w:ascii="Book Antiqua" w:hAnsi="Book Antiqua"/>
          <w:lang w:eastAsia="ja-JP"/>
        </w:rPr>
        <w:t xml:space="preserve"> views protect the developer and, in a real sense, the user from the tables being corrupted in any way. </w:t>
      </w:r>
    </w:p>
    <w:p w14:paraId="647FBB66" w14:textId="60F5ADBD" w:rsidR="003C5CEA" w:rsidRPr="003531D3" w:rsidRDefault="00DB0AC7" w:rsidP="003C5CEA">
      <w:pPr>
        <w:pStyle w:val="1"/>
        <w:rPr>
          <w:rFonts w:ascii="Book Antiqua" w:hAnsi="Book Antiqua"/>
          <w:shd w:val="pct15" w:color="auto" w:fill="FFFFFF"/>
          <w:lang w:eastAsia="ja-JP"/>
        </w:rPr>
      </w:pPr>
      <w:r>
        <w:rPr>
          <w:rFonts w:ascii="Book Antiqua" w:hAnsi="Book Antiqua" w:hint="eastAsia"/>
          <w:shd w:val="pct15" w:color="auto" w:fill="FFFFFF"/>
          <w:lang w:eastAsia="ja-JP"/>
        </w:rPr>
        <w:t>D</w:t>
      </w:r>
      <w:r>
        <w:rPr>
          <w:rFonts w:ascii="Book Antiqua" w:hAnsi="Book Antiqua"/>
          <w:shd w:val="pct15" w:color="auto" w:fill="FFFFFF"/>
          <w:lang w:eastAsia="ja-JP"/>
        </w:rPr>
        <w:t>ifferent Tools for Different Purposes</w:t>
      </w:r>
    </w:p>
    <w:p w14:paraId="1A1EA0E8" w14:textId="595913C8" w:rsidR="00280EA6" w:rsidRDefault="0069288B" w:rsidP="003531D3">
      <w:pPr>
        <w:ind w:firstLineChars="129" w:firstLine="284"/>
        <w:rPr>
          <w:rFonts w:ascii="Book Antiqua" w:hAnsi="Book Antiqua"/>
          <w:lang w:eastAsia="ja-JP"/>
        </w:rPr>
      </w:pPr>
      <w:r>
        <w:rPr>
          <w:rFonts w:ascii="Book Antiqua" w:hAnsi="Book Antiqua" w:hint="eastAsia"/>
          <w:lang w:eastAsia="ja-JP"/>
        </w:rPr>
        <w:t>W</w:t>
      </w:r>
      <w:r>
        <w:rPr>
          <w:rFonts w:ascii="Book Antiqua" w:hAnsi="Book Antiqua"/>
          <w:lang w:eastAsia="ja-JP"/>
        </w:rPr>
        <w:t xml:space="preserve">hile views, stored procedures and functions are similar in that they are packaged pieces of code/queries that can be reused, they differ from each other in </w:t>
      </w:r>
      <w:proofErr w:type="gramStart"/>
      <w:r>
        <w:rPr>
          <w:rFonts w:ascii="Book Antiqua" w:hAnsi="Book Antiqua"/>
          <w:lang w:eastAsia="ja-JP"/>
        </w:rPr>
        <w:t>a number of</w:t>
      </w:r>
      <w:proofErr w:type="gramEnd"/>
      <w:r>
        <w:rPr>
          <w:rFonts w:ascii="Book Antiqua" w:hAnsi="Book Antiqua"/>
          <w:lang w:eastAsia="ja-JP"/>
        </w:rPr>
        <w:t xml:space="preserve"> ways. </w:t>
      </w:r>
      <w:r w:rsidR="00280EA6">
        <w:rPr>
          <w:rFonts w:ascii="Book Antiqua" w:hAnsi="Book Antiqua"/>
          <w:lang w:eastAsia="ja-JP"/>
        </w:rPr>
        <w:t xml:space="preserve">An excellent explanation and summary of the similarities and differences between them is provided in response to this very question posed at Microsoft’s TechNet </w:t>
      </w:r>
      <w:r w:rsidR="00AE2C0E">
        <w:rPr>
          <w:rFonts w:ascii="Book Antiqua" w:hAnsi="Book Antiqua"/>
          <w:lang w:eastAsia="ja-JP"/>
        </w:rPr>
        <w:t>entitled</w:t>
      </w:r>
      <w:r w:rsidR="00AE2C0E" w:rsidRPr="00AE2C0E">
        <w:rPr>
          <w:rFonts w:ascii="Book Antiqua" w:hAnsi="Book Antiqua"/>
          <w:i/>
          <w:iCs/>
          <w:lang w:eastAsia="ja-JP"/>
        </w:rPr>
        <w:t xml:space="preserve"> “</w:t>
      </w:r>
      <w:r w:rsidR="00AE2C0E" w:rsidRPr="00AE2C0E">
        <w:rPr>
          <w:rFonts w:ascii="Book Antiqua" w:hAnsi="Book Antiqua"/>
          <w:i/>
          <w:iCs/>
        </w:rPr>
        <w:t>Difference between View, Procedure and Function</w:t>
      </w:r>
      <w:r w:rsidR="00AE2C0E">
        <w:rPr>
          <w:rFonts w:ascii="Book Antiqua" w:hAnsi="Book Antiqua"/>
        </w:rPr>
        <w:t>”</w:t>
      </w:r>
      <w:r w:rsidR="00AE2C0E">
        <w:rPr>
          <w:rFonts w:ascii="Book Antiqua" w:hAnsi="Book Antiqua"/>
          <w:lang w:eastAsia="ja-JP"/>
        </w:rPr>
        <w:t xml:space="preserve"> (sic) </w:t>
      </w:r>
      <w:r w:rsidR="00280EA6">
        <w:rPr>
          <w:rFonts w:ascii="Book Antiqua" w:hAnsi="Book Antiqua"/>
          <w:lang w:eastAsia="ja-JP"/>
        </w:rPr>
        <w:t>from way back in 2010.</w:t>
      </w:r>
      <w:r w:rsidR="00280EA6">
        <w:rPr>
          <w:rFonts w:ascii="Book Antiqua" w:hAnsi="Book Antiqua"/>
          <w:vertAlign w:val="superscript"/>
          <w:lang w:eastAsia="ja-JP"/>
        </w:rPr>
        <w:t>1</w:t>
      </w:r>
      <w:r w:rsidR="00280EA6">
        <w:rPr>
          <w:rFonts w:ascii="Book Antiqua" w:hAnsi="Book Antiqua"/>
          <w:lang w:eastAsia="ja-JP"/>
        </w:rPr>
        <w:t xml:space="preserve"> </w:t>
      </w:r>
      <w:r w:rsidR="00F7112E">
        <w:rPr>
          <w:rFonts w:ascii="Book Antiqua" w:hAnsi="Book Antiqua"/>
          <w:lang w:eastAsia="ja-JP"/>
        </w:rPr>
        <w:t>As explained in the answer, a</w:t>
      </w:r>
      <w:r>
        <w:rPr>
          <w:rFonts w:ascii="Book Antiqua" w:hAnsi="Book Antiqua"/>
          <w:lang w:eastAsia="ja-JP"/>
        </w:rPr>
        <w:t xml:space="preserve"> view is designed to provide a static peek via a select statement into only those aspects of the framework of and data within a database that the developer deems safe to expose. Views can also not accept parameters or be acted upon by operations such as insert, </w:t>
      </w:r>
      <w:proofErr w:type="gramStart"/>
      <w:r>
        <w:rPr>
          <w:rFonts w:ascii="Book Antiqua" w:hAnsi="Book Antiqua"/>
          <w:lang w:eastAsia="ja-JP"/>
        </w:rPr>
        <w:t>update</w:t>
      </w:r>
      <w:proofErr w:type="gramEnd"/>
      <w:r>
        <w:rPr>
          <w:rFonts w:ascii="Book Antiqua" w:hAnsi="Book Antiqua"/>
          <w:lang w:eastAsia="ja-JP"/>
        </w:rPr>
        <w:t xml:space="preserve"> or delete. Stored procedures, in contrast, can accept parameters</w:t>
      </w:r>
      <w:r w:rsidR="00280EA6">
        <w:rPr>
          <w:rFonts w:ascii="Book Antiqua" w:hAnsi="Book Antiqua"/>
          <w:lang w:eastAsia="ja-JP"/>
        </w:rPr>
        <w:t xml:space="preserve"> and can perform modifications on tables,</w:t>
      </w:r>
      <w:r>
        <w:rPr>
          <w:rFonts w:ascii="Book Antiqua" w:hAnsi="Book Antiqua"/>
          <w:lang w:eastAsia="ja-JP"/>
        </w:rPr>
        <w:t xml:space="preserve"> but they cannot be </w:t>
      </w:r>
      <w:r w:rsidR="00280EA6">
        <w:rPr>
          <w:rFonts w:ascii="Book Antiqua" w:hAnsi="Book Antiqua"/>
          <w:lang w:eastAsia="ja-JP"/>
        </w:rPr>
        <w:t xml:space="preserve">incorporated into other queries and, like the view, cannot be acted upon by the same </w:t>
      </w:r>
      <w:proofErr w:type="gramStart"/>
      <w:r w:rsidR="00280EA6">
        <w:rPr>
          <w:rFonts w:ascii="Book Antiqua" w:hAnsi="Book Antiqua"/>
          <w:lang w:eastAsia="ja-JP"/>
        </w:rPr>
        <w:t>aforementioned operations</w:t>
      </w:r>
      <w:proofErr w:type="gramEnd"/>
      <w:r w:rsidR="00280EA6">
        <w:rPr>
          <w:rFonts w:ascii="Book Antiqua" w:hAnsi="Book Antiqua"/>
          <w:lang w:eastAsia="ja-JP"/>
        </w:rPr>
        <w:t xml:space="preserve">. Finally, functions, or what are often called, User Defined Functions (UDF), are bits of encapsulated code that contain </w:t>
      </w:r>
      <w:r w:rsidR="00F7112E">
        <w:rPr>
          <w:rFonts w:ascii="Book Antiqua" w:hAnsi="Book Antiqua"/>
          <w:lang w:eastAsia="ja-JP"/>
        </w:rPr>
        <w:t xml:space="preserve">subroutines made up of Transact-SQL statements that once written and contained within a function can be reused. </w:t>
      </w:r>
    </w:p>
    <w:p w14:paraId="2ADBBC03" w14:textId="284147E9" w:rsidR="003C5CEA" w:rsidRPr="003531D3" w:rsidRDefault="00443365" w:rsidP="003C5CEA">
      <w:pPr>
        <w:pStyle w:val="1"/>
        <w:rPr>
          <w:rFonts w:ascii="Book Antiqua" w:hAnsi="Book Antiqua"/>
        </w:rPr>
      </w:pPr>
      <w:r>
        <w:rPr>
          <w:rFonts w:ascii="Book Antiqua" w:hAnsi="Book Antiqua"/>
        </w:rPr>
        <w:t>S</w:t>
      </w:r>
      <w:r w:rsidR="003C5CEA" w:rsidRPr="003531D3">
        <w:rPr>
          <w:rFonts w:ascii="Book Antiqua" w:hAnsi="Book Antiqua"/>
        </w:rPr>
        <w:t>ummary</w:t>
      </w:r>
    </w:p>
    <w:p w14:paraId="0BD95D0F" w14:textId="74B6C7EB" w:rsidR="003C5CEA" w:rsidRPr="003531D3" w:rsidRDefault="00F7112E" w:rsidP="00443365">
      <w:pPr>
        <w:ind w:firstLineChars="193" w:firstLine="425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 xml:space="preserve">Views, stored </w:t>
      </w:r>
      <w:proofErr w:type="gramStart"/>
      <w:r>
        <w:rPr>
          <w:rFonts w:ascii="Book Antiqua" w:hAnsi="Book Antiqua"/>
          <w:lang w:eastAsia="ja-JP"/>
        </w:rPr>
        <w:t>procedures</w:t>
      </w:r>
      <w:proofErr w:type="gramEnd"/>
      <w:r>
        <w:rPr>
          <w:rFonts w:ascii="Book Antiqua" w:hAnsi="Book Antiqua"/>
          <w:lang w:eastAsia="ja-JP"/>
        </w:rPr>
        <w:t xml:space="preserve"> and functions represent the next step in the quest to create strong, accessible and developer/user friendly relational databases. They are, broadly speaking, code </w:t>
      </w:r>
      <w:r>
        <w:rPr>
          <w:rFonts w:ascii="Book Antiqua" w:hAnsi="Book Antiqua"/>
          <w:lang w:eastAsia="ja-JP"/>
        </w:rPr>
        <w:lastRenderedPageBreak/>
        <w:t xml:space="preserve">that once written can be reused and reused again to provide access to a database in a safe way that saves time for everyone involved. </w:t>
      </w:r>
    </w:p>
    <w:p w14:paraId="2CD3CB49" w14:textId="77777777" w:rsidR="003C5CEA" w:rsidRPr="003531D3" w:rsidRDefault="003C5CEA" w:rsidP="003C5CEA">
      <w:pPr>
        <w:rPr>
          <w:rFonts w:ascii="Book Antiqua" w:hAnsi="Book Antiqua"/>
        </w:rPr>
      </w:pPr>
    </w:p>
    <w:p w14:paraId="630F5F11" w14:textId="740F0F21" w:rsidR="005F1B87" w:rsidRPr="00280EA6" w:rsidRDefault="00280EA6">
      <w:pPr>
        <w:rPr>
          <w:rFonts w:ascii="Book Antiqua" w:hAnsi="Book Antiqua"/>
          <w:lang w:eastAsia="ja-JP"/>
        </w:rPr>
      </w:pPr>
      <w:r>
        <w:rPr>
          <w:rFonts w:ascii="Book Antiqua" w:hAnsi="Book Antiqua" w:hint="eastAsia"/>
          <w:vertAlign w:val="superscript"/>
          <w:lang w:eastAsia="ja-JP"/>
        </w:rPr>
        <w:t>1</w:t>
      </w:r>
      <w:r w:rsidRPr="00280EA6">
        <w:rPr>
          <w:rFonts w:ascii="Book Antiqua" w:hAnsi="Book Antiqua"/>
        </w:rPr>
        <w:t xml:space="preserve">Microsoft TechNet, </w:t>
      </w:r>
      <w:r>
        <w:rPr>
          <w:rFonts w:ascii="Book Antiqua" w:hAnsi="Book Antiqua"/>
        </w:rPr>
        <w:t xml:space="preserve">Difference between View, Procedure and Function </w:t>
      </w:r>
      <w:hyperlink r:id="rId6" w:history="1">
        <w:r w:rsidRPr="009B3735">
          <w:rPr>
            <w:rStyle w:val="a7"/>
            <w:rFonts w:ascii="Book Antiqua" w:hAnsi="Book Antiqua"/>
            <w:lang w:eastAsia="ja-JP"/>
          </w:rPr>
          <w:t>https://social.technet.microsoft.com/Forums/en-US/855a2eb3-5c36-4d44-a102-f2c30290fc7c/difference-between-view-procedure-and-function?forum=sqlexpress</w:t>
        </w:r>
      </w:hyperlink>
      <w:r>
        <w:rPr>
          <w:rFonts w:ascii="Book Antiqua" w:hAnsi="Book Antiqua"/>
          <w:lang w:eastAsia="ja-JP"/>
        </w:rPr>
        <w:t xml:space="preserve">, accessed on November 25, 2020. </w:t>
      </w:r>
    </w:p>
    <w:sectPr w:rsidR="005F1B87" w:rsidRPr="00280EA6" w:rsidSect="004A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19843" w14:textId="77777777" w:rsidR="00263A4E" w:rsidRDefault="00263A4E" w:rsidP="00C24A75">
      <w:r>
        <w:separator/>
      </w:r>
    </w:p>
  </w:endnote>
  <w:endnote w:type="continuationSeparator" w:id="0">
    <w:p w14:paraId="531425B0" w14:textId="77777777" w:rsidR="00263A4E" w:rsidRDefault="00263A4E" w:rsidP="00C2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B21AC" w14:textId="77777777" w:rsidR="00263A4E" w:rsidRDefault="00263A4E" w:rsidP="00C24A75">
      <w:r>
        <w:separator/>
      </w:r>
    </w:p>
  </w:footnote>
  <w:footnote w:type="continuationSeparator" w:id="0">
    <w:p w14:paraId="1164714C" w14:textId="77777777" w:rsidR="00263A4E" w:rsidRDefault="00263A4E" w:rsidP="00C24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EA"/>
    <w:rsid w:val="0001742C"/>
    <w:rsid w:val="0005041B"/>
    <w:rsid w:val="00070D13"/>
    <w:rsid w:val="00071EDD"/>
    <w:rsid w:val="000D5844"/>
    <w:rsid w:val="000E44FE"/>
    <w:rsid w:val="00155AC5"/>
    <w:rsid w:val="001A0E07"/>
    <w:rsid w:val="00210354"/>
    <w:rsid w:val="00232AB9"/>
    <w:rsid w:val="00263A4E"/>
    <w:rsid w:val="00280EA6"/>
    <w:rsid w:val="003531D3"/>
    <w:rsid w:val="003C5CEA"/>
    <w:rsid w:val="00417BAA"/>
    <w:rsid w:val="00431F04"/>
    <w:rsid w:val="00443365"/>
    <w:rsid w:val="004C0AD1"/>
    <w:rsid w:val="004F5246"/>
    <w:rsid w:val="0055219E"/>
    <w:rsid w:val="00564310"/>
    <w:rsid w:val="005B6ABC"/>
    <w:rsid w:val="006070EF"/>
    <w:rsid w:val="0069288B"/>
    <w:rsid w:val="00807A53"/>
    <w:rsid w:val="00816F98"/>
    <w:rsid w:val="00877B5A"/>
    <w:rsid w:val="008B753F"/>
    <w:rsid w:val="009472A9"/>
    <w:rsid w:val="009756F4"/>
    <w:rsid w:val="009800E5"/>
    <w:rsid w:val="009E5A51"/>
    <w:rsid w:val="009F242F"/>
    <w:rsid w:val="00A5513E"/>
    <w:rsid w:val="00AA638E"/>
    <w:rsid w:val="00AE2C0E"/>
    <w:rsid w:val="00BB442C"/>
    <w:rsid w:val="00C24A75"/>
    <w:rsid w:val="00C84465"/>
    <w:rsid w:val="00C9309E"/>
    <w:rsid w:val="00CA56D2"/>
    <w:rsid w:val="00CE2D45"/>
    <w:rsid w:val="00CF3CAA"/>
    <w:rsid w:val="00DB0AC7"/>
    <w:rsid w:val="00DB438F"/>
    <w:rsid w:val="00E07704"/>
    <w:rsid w:val="00E13EF3"/>
    <w:rsid w:val="00E721E4"/>
    <w:rsid w:val="00F5056B"/>
    <w:rsid w:val="00F7112E"/>
    <w:rsid w:val="00F83A5F"/>
    <w:rsid w:val="00F9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006D77"/>
  <w15:chartTrackingRefBased/>
  <w15:docId w15:val="{9D65E648-6FFB-4FBA-9187-2A4B7C85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CEA"/>
    <w:rPr>
      <w:rFonts w:asciiTheme="minorHAnsi" w:hAnsiTheme="minorHAnsi" w:cs="Times New Roman"/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3C5C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C5CEA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a3">
    <w:name w:val="Title"/>
    <w:basedOn w:val="a"/>
    <w:next w:val="a"/>
    <w:link w:val="a4"/>
    <w:qFormat/>
    <w:rsid w:val="003C5CEA"/>
    <w:pPr>
      <w:pBdr>
        <w:bottom w:val="single" w:sz="8" w:space="4" w:color="4472C4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rsid w:val="003C5CEA"/>
    <w:rPr>
      <w:rFonts w:asciiTheme="majorHAnsi" w:eastAsiaTheme="majorEastAsia" w:hAnsiTheme="majorHAnsi" w:cstheme="majorBidi"/>
      <w:b/>
      <w:spacing w:val="5"/>
      <w:kern w:val="28"/>
      <w:sz w:val="52"/>
      <w:szCs w:val="52"/>
      <w:lang w:eastAsia="en-US"/>
    </w:rPr>
  </w:style>
  <w:style w:type="paragraph" w:styleId="a5">
    <w:name w:val="Subtitle"/>
    <w:basedOn w:val="a"/>
    <w:next w:val="a"/>
    <w:link w:val="a6"/>
    <w:qFormat/>
    <w:rsid w:val="003C5CEA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a6">
    <w:name w:val="副題 (文字)"/>
    <w:basedOn w:val="a0"/>
    <w:link w:val="a5"/>
    <w:rsid w:val="003C5CEA"/>
    <w:rPr>
      <w:rFonts w:asciiTheme="majorHAnsi" w:eastAsiaTheme="majorEastAsia" w:hAnsiTheme="majorHAnsi" w:cstheme="majorBidi"/>
      <w:iCs/>
      <w:color w:val="595959" w:themeColor="text1" w:themeTint="A6"/>
      <w:spacing w:val="15"/>
      <w:kern w:val="0"/>
      <w:szCs w:val="24"/>
      <w:lang w:eastAsia="en-US"/>
    </w:rPr>
  </w:style>
  <w:style w:type="character" w:styleId="a7">
    <w:name w:val="Hyperlink"/>
    <w:basedOn w:val="a0"/>
    <w:rsid w:val="003C5CEA"/>
    <w:rPr>
      <w:color w:val="0563C1" w:themeColor="hyperlink"/>
      <w:u w:val="single"/>
    </w:rPr>
  </w:style>
  <w:style w:type="character" w:styleId="a8">
    <w:name w:val="Book Title"/>
    <w:basedOn w:val="a0"/>
    <w:uiPriority w:val="33"/>
    <w:qFormat/>
    <w:rsid w:val="003C5CEA"/>
    <w:rPr>
      <w:rFonts w:ascii="Kartika" w:hAnsi="Kartika"/>
      <w:b/>
      <w:bCs/>
      <w:smallCaps/>
      <w:spacing w:val="5"/>
      <w:sz w:val="18"/>
    </w:rPr>
  </w:style>
  <w:style w:type="paragraph" w:styleId="a9">
    <w:name w:val="Quote"/>
    <w:aliases w:val="Figure label"/>
    <w:basedOn w:val="a"/>
    <w:next w:val="a"/>
    <w:link w:val="aa"/>
    <w:uiPriority w:val="29"/>
    <w:qFormat/>
    <w:rsid w:val="003C5CEA"/>
    <w:rPr>
      <w:rFonts w:ascii="Verdana" w:hAnsi="Verdana"/>
      <w:b/>
      <w:iCs/>
      <w:color w:val="000000" w:themeColor="text1"/>
      <w:sz w:val="16"/>
    </w:rPr>
  </w:style>
  <w:style w:type="character" w:customStyle="1" w:styleId="aa">
    <w:name w:val="引用文 (文字)"/>
    <w:aliases w:val="Figure label (文字)"/>
    <w:basedOn w:val="a0"/>
    <w:link w:val="a9"/>
    <w:uiPriority w:val="29"/>
    <w:rsid w:val="003C5CEA"/>
    <w:rPr>
      <w:rFonts w:ascii="Verdana" w:hAnsi="Verdana" w:cs="Times New Roman"/>
      <w:b/>
      <w:iCs/>
      <w:color w:val="000000" w:themeColor="text1"/>
      <w:kern w:val="0"/>
      <w:sz w:val="16"/>
      <w:szCs w:val="24"/>
      <w:lang w:eastAsia="en-US"/>
    </w:rPr>
  </w:style>
  <w:style w:type="paragraph" w:styleId="ab">
    <w:name w:val="header"/>
    <w:basedOn w:val="a"/>
    <w:link w:val="ac"/>
    <w:uiPriority w:val="99"/>
    <w:unhideWhenUsed/>
    <w:rsid w:val="00C24A7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24A75"/>
    <w:rPr>
      <w:rFonts w:asciiTheme="minorHAnsi" w:hAnsiTheme="minorHAnsi" w:cs="Times New Roman"/>
      <w:kern w:val="0"/>
      <w:sz w:val="22"/>
      <w:szCs w:val="24"/>
      <w:lang w:eastAsia="en-US"/>
    </w:rPr>
  </w:style>
  <w:style w:type="paragraph" w:styleId="ad">
    <w:name w:val="footer"/>
    <w:basedOn w:val="a"/>
    <w:link w:val="ae"/>
    <w:uiPriority w:val="99"/>
    <w:unhideWhenUsed/>
    <w:rsid w:val="00C24A7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24A75"/>
    <w:rPr>
      <w:rFonts w:asciiTheme="minorHAnsi" w:hAnsiTheme="minorHAnsi" w:cs="Times New Roman"/>
      <w:kern w:val="0"/>
      <w:sz w:val="22"/>
      <w:szCs w:val="24"/>
      <w:lang w:eastAsia="en-US"/>
    </w:rPr>
  </w:style>
  <w:style w:type="character" w:styleId="af">
    <w:name w:val="Unresolved Mention"/>
    <w:basedOn w:val="a0"/>
    <w:uiPriority w:val="99"/>
    <w:semiHidden/>
    <w:unhideWhenUsed/>
    <w:rsid w:val="00280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cial.technet.microsoft.com/Forums/en-US/855a2eb3-5c36-4d44-a102-f2c30290fc7c/difference-between-view-procedure-and-function?forum=sqlexpres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 Melinda</dc:creator>
  <cp:keywords/>
  <dc:description/>
  <cp:lastModifiedBy>Melinda Hull</cp:lastModifiedBy>
  <cp:revision>4</cp:revision>
  <dcterms:created xsi:type="dcterms:W3CDTF">2020-11-26T03:13:00Z</dcterms:created>
  <dcterms:modified xsi:type="dcterms:W3CDTF">2020-11-26T06:18:00Z</dcterms:modified>
</cp:coreProperties>
</file>