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6372EB5F" w:rsidR="009B5832" w:rsidRPr="00592FB8" w:rsidRDefault="00D4232E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Culinary-Food and Beverage Operations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990"/>
        <w:gridCol w:w="4860"/>
        <w:gridCol w:w="630"/>
        <w:gridCol w:w="900"/>
        <w:gridCol w:w="900"/>
      </w:tblGrid>
      <w:tr w:rsidR="00014037" w:rsidRPr="00014037" w14:paraId="17B2F2AF" w14:textId="77777777" w:rsidTr="00D4232E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D4232E">
            <w:pPr>
              <w:jc w:val="center"/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D4232E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D4232E" w:rsidRPr="00D4232E" w14:paraId="2B80A441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666ED428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5592" w14:textId="44CDFAB7" w:rsidR="00D4232E" w:rsidRPr="00D4232E" w:rsidRDefault="00D4232E" w:rsidP="00D4232E">
            <w:pPr>
              <w:rPr>
                <w:rFonts w:cstheme="minorHAnsi"/>
              </w:rPr>
            </w:pPr>
            <w:hyperlink r:id="rId8" w:history="1">
              <w:r w:rsidRPr="00D4232E">
                <w:rPr>
                  <w:rStyle w:val="Hyperlink"/>
                  <w:rFonts w:cstheme="minorHAnsi"/>
                </w:rPr>
                <w:t xml:space="preserve">HRI 134 </w:t>
              </w:r>
            </w:hyperlink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2D1825CF" w:rsidR="00D4232E" w:rsidRPr="00D4232E" w:rsidRDefault="00D4232E" w:rsidP="00D4232E">
            <w:pPr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 xml:space="preserve"> Food and Beverage Service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126F3C2F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22BE0B5B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6FC674ED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D4232E" w:rsidRPr="00D4232E" w14:paraId="3955B3CB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5064A393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5FB435EE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4C2842D7" w:rsidR="00D4232E" w:rsidRPr="00D4232E" w:rsidRDefault="00D4232E" w:rsidP="00D4232E">
            <w:pPr>
              <w:rPr>
                <w:rFonts w:cstheme="minorHAnsi"/>
                <w:b/>
                <w:vertAlign w:val="superscript"/>
              </w:rPr>
            </w:pPr>
            <w:r w:rsidRPr="00D4232E">
              <w:rPr>
                <w:rFonts w:cstheme="minorHAnsi"/>
                <w:color w:val="333333"/>
              </w:rPr>
              <w:t>Approved Specialization Elective</w:t>
            </w:r>
            <w:r w:rsidRPr="00D4232E">
              <w:rPr>
                <w:rFonts w:cstheme="minorHAnsi"/>
                <w:b/>
                <w:color w:val="333333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2F209610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532CD6EC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7A3E0BC0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D4232E" w:rsidRPr="00D4232E" w14:paraId="64E48955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1029BC15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1F85CF1E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7B51A387" w:rsidR="00D4232E" w:rsidRPr="00D4232E" w:rsidRDefault="00D4232E" w:rsidP="00D4232E">
            <w:pPr>
              <w:rPr>
                <w:rFonts w:cstheme="minorHAnsi"/>
              </w:rPr>
            </w:pPr>
            <w:r w:rsidRPr="00D4232E">
              <w:rPr>
                <w:rFonts w:cstheme="minorHAnsi"/>
                <w:color w:val="333333"/>
              </w:rPr>
              <w:t>Approved Specialization Elective</w:t>
            </w:r>
            <w:r w:rsidRPr="00D4232E">
              <w:rPr>
                <w:rFonts w:cstheme="minorHAnsi"/>
                <w:b/>
                <w:color w:val="333333"/>
                <w:sz w:val="28"/>
                <w:szCs w:val="28"/>
                <w:vertAlign w:val="superscript"/>
              </w:rPr>
              <w:t>1</w:t>
            </w:r>
            <w:r w:rsidRPr="00D4232E">
              <w:rPr>
                <w:rFonts w:cstheme="minorHAnsi"/>
                <w:color w:val="333333"/>
              </w:rPr>
              <w:t>  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0E71104B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0A065010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2F3A2685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D4232E" w:rsidRPr="00D4232E" w14:paraId="355BD5CA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228AD39B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42E4AA4A" w:rsidR="00D4232E" w:rsidRPr="00D4232E" w:rsidRDefault="00D4232E" w:rsidP="00D4232E">
            <w:pPr>
              <w:rPr>
                <w:rFonts w:cstheme="minorHAnsi"/>
              </w:rPr>
            </w:pPr>
            <w:hyperlink r:id="rId9" w:history="1">
              <w:r w:rsidRPr="00D4232E">
                <w:rPr>
                  <w:rStyle w:val="Hyperlink"/>
                  <w:rFonts w:cstheme="minorHAnsi"/>
                </w:rPr>
                <w:t xml:space="preserve">HRI 299 </w:t>
              </w:r>
            </w:hyperlink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5965AF93" w:rsidR="00D4232E" w:rsidRPr="00D4232E" w:rsidRDefault="00D4232E" w:rsidP="00D4232E">
            <w:pPr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 xml:space="preserve"> Supervised Study: Capstone Study in Culinary Arts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2D0D7A50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7442D17D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426B9C66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D4232E" w:rsidRPr="00D4232E" w14:paraId="2872F631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791A15B7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6C4A38F9" w:rsidR="00D4232E" w:rsidRPr="0042105A" w:rsidRDefault="0042105A" w:rsidP="0042105A">
            <w:pPr>
              <w:rPr>
                <w:rFonts w:cstheme="minorHAnsi"/>
                <w:color w:val="0568CB"/>
              </w:rPr>
            </w:pPr>
            <w:hyperlink r:id="rId10" w:history="1">
              <w:hyperlink r:id="rId11" w:history="1">
                <w:r>
                  <w:rPr>
                    <w:rStyle w:val="Hyperlink"/>
                    <w:rFonts w:cstheme="minorHAnsi"/>
                  </w:rPr>
                  <w:t>HRI 1</w:t>
                </w:r>
                <w:r w:rsidRPr="00D4232E">
                  <w:rPr>
                    <w:rStyle w:val="Hyperlink"/>
                    <w:rFonts w:cstheme="minorHAnsi"/>
                  </w:rPr>
                  <w:t xml:space="preserve">90 </w:t>
                </w:r>
              </w:hyperlink>
              <w:r w:rsidRPr="00D4232E">
                <w:rPr>
                  <w:rStyle w:val="Hyperlink"/>
                  <w:rFonts w:cstheme="minorHAnsi"/>
                </w:rPr>
                <w:t xml:space="preserve"> </w:t>
              </w:r>
            </w:hyperlink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7C805162" w:rsidR="00D4232E" w:rsidRPr="00D4232E" w:rsidRDefault="00D4232E" w:rsidP="00D4232E">
            <w:pPr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 xml:space="preserve"> Coordinated Internship in Culinary Arts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61BF0C05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2E525AD2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D4232E" w:rsidRPr="00D4232E" w14:paraId="79C20F6A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793CF98C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333E78FB" w:rsidR="00D4232E" w:rsidRPr="00D4232E" w:rsidRDefault="00D4232E" w:rsidP="00D4232E">
            <w:pPr>
              <w:rPr>
                <w:rFonts w:cstheme="minorHAnsi"/>
              </w:rPr>
            </w:pPr>
            <w:hyperlink r:id="rId12" w:history="1">
              <w:r w:rsidRPr="00D4232E">
                <w:rPr>
                  <w:rStyle w:val="Hyperlink"/>
                  <w:rFonts w:cstheme="minorHAnsi"/>
                </w:rPr>
                <w:t xml:space="preserve">HRI 290 </w:t>
              </w:r>
            </w:hyperlink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7EB3F83E" w:rsidR="00D4232E" w:rsidRPr="00D4232E" w:rsidRDefault="00D4232E" w:rsidP="00D4232E">
            <w:pPr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 xml:space="preserve"> Coordinated Internship in Culinary Arts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5947522A" w:rsidR="00D4232E" w:rsidRPr="00D4232E" w:rsidRDefault="00D4232E" w:rsidP="00D4232E">
            <w:pPr>
              <w:jc w:val="center"/>
              <w:rPr>
                <w:rFonts w:cstheme="minorHAnsi"/>
              </w:rPr>
            </w:pPr>
            <w:r w:rsidRPr="00D4232E">
              <w:rPr>
                <w:rFonts w:cstheme="minorHAns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167AA2BE" w14:textId="77777777" w:rsidR="00D4232E" w:rsidRPr="00D4232E" w:rsidRDefault="00D4232E" w:rsidP="00D4232E">
            <w:pPr>
              <w:rPr>
                <w:rFonts w:cstheme="minorHAnsi"/>
              </w:rPr>
            </w:pPr>
          </w:p>
        </w:tc>
      </w:tr>
      <w:tr w:rsidR="00855F72" w:rsidRPr="00D4232E" w14:paraId="5EE42898" w14:textId="77777777" w:rsidTr="00D4232E">
        <w:trPr>
          <w:trHeight w:val="288"/>
        </w:trPr>
        <w:tc>
          <w:tcPr>
            <w:tcW w:w="1075" w:type="dxa"/>
            <w:tcBorders>
              <w:top w:val="single" w:sz="4" w:space="0" w:color="auto"/>
            </w:tcBorders>
          </w:tcPr>
          <w:p w14:paraId="3D5920EA" w14:textId="4C116B00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F508634" w14:textId="0897209C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14:paraId="6F394085" w14:textId="2EB806D5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26D2109" w14:textId="0666BEF2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</w:tcPr>
          <w:p w14:paraId="2F990D58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1DA1AFDB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</w:tr>
      <w:tr w:rsidR="00855F72" w:rsidRPr="00D4232E" w14:paraId="31EA978B" w14:textId="77777777" w:rsidTr="00D4232E">
        <w:trPr>
          <w:trHeight w:val="63"/>
        </w:trPr>
        <w:tc>
          <w:tcPr>
            <w:tcW w:w="1075" w:type="dxa"/>
          </w:tcPr>
          <w:p w14:paraId="71F6265C" w14:textId="77777777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14:paraId="0B2A7AC8" w14:textId="28CAB25A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4860" w:type="dxa"/>
          </w:tcPr>
          <w:p w14:paraId="77B4F8BC" w14:textId="22A1729D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74B73955" w14:textId="64EAE6B4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</w:tcPr>
          <w:p w14:paraId="341F6798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33D5F37B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</w:tr>
      <w:tr w:rsidR="00855F72" w:rsidRPr="00D4232E" w14:paraId="7051E45F" w14:textId="77777777" w:rsidTr="00D4232E">
        <w:trPr>
          <w:trHeight w:val="288"/>
        </w:trPr>
        <w:tc>
          <w:tcPr>
            <w:tcW w:w="1075" w:type="dxa"/>
          </w:tcPr>
          <w:p w14:paraId="0FC46B84" w14:textId="2BCC1D09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14:paraId="7D5D6D62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4860" w:type="dxa"/>
          </w:tcPr>
          <w:p w14:paraId="043A3EEB" w14:textId="4D2769D5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498C69A7" w14:textId="26B6C81B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</w:tcPr>
          <w:p w14:paraId="2ABE12EC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58E8A6BF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</w:tr>
      <w:tr w:rsidR="00855F72" w:rsidRPr="00D4232E" w14:paraId="0B587129" w14:textId="77777777" w:rsidTr="00D4232E">
        <w:trPr>
          <w:trHeight w:val="288"/>
        </w:trPr>
        <w:tc>
          <w:tcPr>
            <w:tcW w:w="1075" w:type="dxa"/>
          </w:tcPr>
          <w:p w14:paraId="10B2FB70" w14:textId="03850A7F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14:paraId="3D64B2F5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4860" w:type="dxa"/>
          </w:tcPr>
          <w:p w14:paraId="5B322E7A" w14:textId="22D69A7A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630" w:type="dxa"/>
          </w:tcPr>
          <w:p w14:paraId="2F2DF77B" w14:textId="7C13E8CA" w:rsidR="00855F72" w:rsidRPr="00D4232E" w:rsidRDefault="00855F72" w:rsidP="00D4232E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</w:tcPr>
          <w:p w14:paraId="117BF883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5BF9705C" w14:textId="77777777" w:rsidR="00855F72" w:rsidRPr="00D4232E" w:rsidRDefault="00855F72" w:rsidP="0072130A">
            <w:pPr>
              <w:rPr>
                <w:rFonts w:cstheme="minorHAnsi"/>
              </w:rPr>
            </w:pPr>
          </w:p>
        </w:tc>
      </w:tr>
      <w:tr w:rsidR="00855F72" w:rsidRPr="0072130A" w14:paraId="405C0700" w14:textId="77777777" w:rsidTr="00D4232E">
        <w:trPr>
          <w:trHeight w:val="288"/>
        </w:trPr>
        <w:tc>
          <w:tcPr>
            <w:tcW w:w="1075" w:type="dxa"/>
          </w:tcPr>
          <w:p w14:paraId="5AF9EF69" w14:textId="713FFB10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41626DDB" w14:textId="0328EA96" w:rsidR="00855F72" w:rsidRPr="0072130A" w:rsidRDefault="00855F72" w:rsidP="0072130A"/>
        </w:tc>
        <w:tc>
          <w:tcPr>
            <w:tcW w:w="4860" w:type="dxa"/>
          </w:tcPr>
          <w:p w14:paraId="781D34CF" w14:textId="3F0D7AB6" w:rsidR="00855F72" w:rsidRPr="0072130A" w:rsidRDefault="00855F72" w:rsidP="0072130A"/>
        </w:tc>
        <w:tc>
          <w:tcPr>
            <w:tcW w:w="630" w:type="dxa"/>
          </w:tcPr>
          <w:p w14:paraId="137FE9A1" w14:textId="1DF0EEFF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2D3285DA" w14:textId="77777777" w:rsidR="00855F72" w:rsidRPr="0072130A" w:rsidRDefault="00855F72" w:rsidP="0072130A"/>
        </w:tc>
        <w:tc>
          <w:tcPr>
            <w:tcW w:w="900" w:type="dxa"/>
          </w:tcPr>
          <w:p w14:paraId="0645D729" w14:textId="77777777" w:rsidR="00855F72" w:rsidRPr="0072130A" w:rsidRDefault="00855F72" w:rsidP="0072130A"/>
        </w:tc>
      </w:tr>
      <w:tr w:rsidR="00855F72" w:rsidRPr="0072130A" w14:paraId="3A206F0D" w14:textId="77777777" w:rsidTr="00D4232E">
        <w:trPr>
          <w:trHeight w:val="288"/>
        </w:trPr>
        <w:tc>
          <w:tcPr>
            <w:tcW w:w="1075" w:type="dxa"/>
          </w:tcPr>
          <w:p w14:paraId="2585734D" w14:textId="33AF5388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0BA524D2" w14:textId="53BC1F55" w:rsidR="00855F72" w:rsidRPr="0072130A" w:rsidRDefault="00855F72" w:rsidP="0072130A"/>
        </w:tc>
        <w:tc>
          <w:tcPr>
            <w:tcW w:w="4860" w:type="dxa"/>
          </w:tcPr>
          <w:p w14:paraId="59824994" w14:textId="699243D4" w:rsidR="00855F72" w:rsidRPr="0072130A" w:rsidRDefault="00855F72" w:rsidP="0072130A"/>
        </w:tc>
        <w:tc>
          <w:tcPr>
            <w:tcW w:w="630" w:type="dxa"/>
          </w:tcPr>
          <w:p w14:paraId="764DA2EE" w14:textId="03297C4D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1B708172" w14:textId="77777777" w:rsidR="00855F72" w:rsidRPr="0072130A" w:rsidRDefault="00855F72" w:rsidP="0072130A"/>
        </w:tc>
        <w:tc>
          <w:tcPr>
            <w:tcW w:w="900" w:type="dxa"/>
          </w:tcPr>
          <w:p w14:paraId="4622A4FE" w14:textId="77777777" w:rsidR="00855F72" w:rsidRPr="0072130A" w:rsidRDefault="00855F72" w:rsidP="0072130A"/>
        </w:tc>
      </w:tr>
      <w:tr w:rsidR="00855F72" w:rsidRPr="0072130A" w14:paraId="69B9931C" w14:textId="77777777" w:rsidTr="00D4232E">
        <w:trPr>
          <w:trHeight w:val="288"/>
        </w:trPr>
        <w:tc>
          <w:tcPr>
            <w:tcW w:w="1075" w:type="dxa"/>
          </w:tcPr>
          <w:p w14:paraId="09512A35" w14:textId="42302CEA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09CCD6A0" w14:textId="77777777" w:rsidR="00855F72" w:rsidRPr="0072130A" w:rsidRDefault="00855F72" w:rsidP="0072130A"/>
        </w:tc>
        <w:tc>
          <w:tcPr>
            <w:tcW w:w="4860" w:type="dxa"/>
          </w:tcPr>
          <w:p w14:paraId="1252616A" w14:textId="7716305E" w:rsidR="00855F72" w:rsidRPr="0072130A" w:rsidRDefault="00855F72" w:rsidP="0072130A"/>
        </w:tc>
        <w:tc>
          <w:tcPr>
            <w:tcW w:w="630" w:type="dxa"/>
          </w:tcPr>
          <w:p w14:paraId="7D6FD634" w14:textId="2B40FC27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467979A8" w14:textId="77777777" w:rsidR="00855F72" w:rsidRPr="0072130A" w:rsidRDefault="00855F72" w:rsidP="0072130A"/>
        </w:tc>
        <w:tc>
          <w:tcPr>
            <w:tcW w:w="900" w:type="dxa"/>
          </w:tcPr>
          <w:p w14:paraId="3D3D0A1B" w14:textId="77777777" w:rsidR="00855F72" w:rsidRPr="0072130A" w:rsidRDefault="00855F72" w:rsidP="0072130A"/>
        </w:tc>
      </w:tr>
      <w:tr w:rsidR="00855F72" w:rsidRPr="0072130A" w14:paraId="0C62E143" w14:textId="77777777" w:rsidTr="00D4232E">
        <w:trPr>
          <w:trHeight w:val="288"/>
        </w:trPr>
        <w:tc>
          <w:tcPr>
            <w:tcW w:w="1075" w:type="dxa"/>
          </w:tcPr>
          <w:p w14:paraId="0F4D8931" w14:textId="56E930C8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2C94E57C" w14:textId="77777777" w:rsidR="00855F72" w:rsidRPr="0072130A" w:rsidRDefault="00855F72" w:rsidP="0072130A"/>
        </w:tc>
        <w:tc>
          <w:tcPr>
            <w:tcW w:w="4860" w:type="dxa"/>
          </w:tcPr>
          <w:p w14:paraId="673480DD" w14:textId="29816E58" w:rsidR="00855F72" w:rsidRPr="0072130A" w:rsidRDefault="00855F72" w:rsidP="0072130A"/>
        </w:tc>
        <w:tc>
          <w:tcPr>
            <w:tcW w:w="630" w:type="dxa"/>
          </w:tcPr>
          <w:p w14:paraId="64408EAD" w14:textId="294A7BF0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1BAE6E5F" w14:textId="77777777" w:rsidR="00855F72" w:rsidRPr="0072130A" w:rsidRDefault="00855F72" w:rsidP="0072130A"/>
        </w:tc>
        <w:tc>
          <w:tcPr>
            <w:tcW w:w="900" w:type="dxa"/>
          </w:tcPr>
          <w:p w14:paraId="0DCCFF18" w14:textId="77777777" w:rsidR="00855F72" w:rsidRPr="0072130A" w:rsidRDefault="00855F72" w:rsidP="0072130A"/>
        </w:tc>
      </w:tr>
      <w:tr w:rsidR="00855F72" w:rsidRPr="0072130A" w14:paraId="6C59A11B" w14:textId="77777777" w:rsidTr="00D4232E">
        <w:trPr>
          <w:trHeight w:val="288"/>
        </w:trPr>
        <w:tc>
          <w:tcPr>
            <w:tcW w:w="1075" w:type="dxa"/>
          </w:tcPr>
          <w:p w14:paraId="48687AE4" w14:textId="515CA967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6B3F5577" w14:textId="77777777" w:rsidR="00855F72" w:rsidRPr="0072130A" w:rsidRDefault="00855F72" w:rsidP="0072130A"/>
        </w:tc>
        <w:tc>
          <w:tcPr>
            <w:tcW w:w="4860" w:type="dxa"/>
          </w:tcPr>
          <w:p w14:paraId="77BEB1DC" w14:textId="07569F2D" w:rsidR="00855F72" w:rsidRPr="0072130A" w:rsidRDefault="00855F72" w:rsidP="0072130A"/>
        </w:tc>
        <w:tc>
          <w:tcPr>
            <w:tcW w:w="630" w:type="dxa"/>
          </w:tcPr>
          <w:p w14:paraId="69BA3A08" w14:textId="6572FCBC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28514184" w14:textId="77777777" w:rsidR="00855F72" w:rsidRPr="0072130A" w:rsidRDefault="00855F72" w:rsidP="0072130A"/>
        </w:tc>
        <w:tc>
          <w:tcPr>
            <w:tcW w:w="900" w:type="dxa"/>
          </w:tcPr>
          <w:p w14:paraId="504B1B0D" w14:textId="77777777" w:rsidR="00855F72" w:rsidRPr="0072130A" w:rsidRDefault="00855F72" w:rsidP="0072130A"/>
        </w:tc>
      </w:tr>
      <w:tr w:rsidR="00855F72" w:rsidRPr="0072130A" w14:paraId="6ED35C87" w14:textId="77777777" w:rsidTr="00D4232E">
        <w:trPr>
          <w:trHeight w:val="323"/>
        </w:trPr>
        <w:tc>
          <w:tcPr>
            <w:tcW w:w="1075" w:type="dxa"/>
          </w:tcPr>
          <w:p w14:paraId="45866B6A" w14:textId="4FD2F8A5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50D39CD8" w14:textId="730AEB7A" w:rsidR="00855F72" w:rsidRPr="0072130A" w:rsidRDefault="00855F72" w:rsidP="0072130A"/>
        </w:tc>
        <w:tc>
          <w:tcPr>
            <w:tcW w:w="4860" w:type="dxa"/>
          </w:tcPr>
          <w:p w14:paraId="6134F46A" w14:textId="2DAA1A55" w:rsidR="00855F72" w:rsidRPr="0072130A" w:rsidRDefault="00855F72" w:rsidP="0072130A"/>
        </w:tc>
        <w:tc>
          <w:tcPr>
            <w:tcW w:w="630" w:type="dxa"/>
          </w:tcPr>
          <w:p w14:paraId="47918091" w14:textId="212543E3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33FE1065" w14:textId="77777777" w:rsidR="00855F72" w:rsidRPr="0072130A" w:rsidRDefault="00855F72" w:rsidP="0072130A"/>
        </w:tc>
        <w:tc>
          <w:tcPr>
            <w:tcW w:w="900" w:type="dxa"/>
          </w:tcPr>
          <w:p w14:paraId="34C7C4BD" w14:textId="77777777" w:rsidR="00855F72" w:rsidRPr="0072130A" w:rsidRDefault="00855F72" w:rsidP="0072130A"/>
        </w:tc>
      </w:tr>
      <w:tr w:rsidR="00855F72" w:rsidRPr="0072130A" w14:paraId="187C77C8" w14:textId="77777777" w:rsidTr="00D4232E">
        <w:trPr>
          <w:trHeight w:val="288"/>
        </w:trPr>
        <w:tc>
          <w:tcPr>
            <w:tcW w:w="1075" w:type="dxa"/>
          </w:tcPr>
          <w:p w14:paraId="3D918707" w14:textId="77777777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12F5E53F" w14:textId="77777777" w:rsidR="00855F72" w:rsidRPr="0072130A" w:rsidRDefault="00855F72" w:rsidP="0072130A"/>
        </w:tc>
        <w:tc>
          <w:tcPr>
            <w:tcW w:w="4860" w:type="dxa"/>
          </w:tcPr>
          <w:p w14:paraId="7E686339" w14:textId="71C0F190" w:rsidR="00855F72" w:rsidRPr="0072130A" w:rsidRDefault="00855F72" w:rsidP="0072130A"/>
        </w:tc>
        <w:tc>
          <w:tcPr>
            <w:tcW w:w="630" w:type="dxa"/>
          </w:tcPr>
          <w:p w14:paraId="05B36A89" w14:textId="77777777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4F0AC1BE" w14:textId="77777777" w:rsidR="00855F72" w:rsidRPr="0072130A" w:rsidRDefault="00855F72" w:rsidP="0072130A"/>
        </w:tc>
        <w:tc>
          <w:tcPr>
            <w:tcW w:w="900" w:type="dxa"/>
          </w:tcPr>
          <w:p w14:paraId="6AB763CC" w14:textId="77777777" w:rsidR="00855F72" w:rsidRPr="0072130A" w:rsidRDefault="00855F72" w:rsidP="0072130A"/>
        </w:tc>
      </w:tr>
      <w:tr w:rsidR="00855F72" w:rsidRPr="0072130A" w14:paraId="2CD6C834" w14:textId="77777777" w:rsidTr="00D4232E">
        <w:trPr>
          <w:trHeight w:val="288"/>
        </w:trPr>
        <w:tc>
          <w:tcPr>
            <w:tcW w:w="1075" w:type="dxa"/>
          </w:tcPr>
          <w:p w14:paraId="7A0BF1FE" w14:textId="77777777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374FA246" w14:textId="04F891DF" w:rsidR="00855F72" w:rsidRPr="0072130A" w:rsidRDefault="00855F72" w:rsidP="0072130A"/>
        </w:tc>
        <w:tc>
          <w:tcPr>
            <w:tcW w:w="4860" w:type="dxa"/>
          </w:tcPr>
          <w:p w14:paraId="05111ACB" w14:textId="1200147B" w:rsidR="00855F72" w:rsidRPr="0072130A" w:rsidRDefault="00855F72" w:rsidP="0072130A"/>
        </w:tc>
        <w:tc>
          <w:tcPr>
            <w:tcW w:w="630" w:type="dxa"/>
          </w:tcPr>
          <w:p w14:paraId="7C3D9C88" w14:textId="77777777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62AB15D9" w14:textId="77777777" w:rsidR="00855F72" w:rsidRPr="0072130A" w:rsidRDefault="00855F72" w:rsidP="0072130A"/>
        </w:tc>
        <w:tc>
          <w:tcPr>
            <w:tcW w:w="900" w:type="dxa"/>
          </w:tcPr>
          <w:p w14:paraId="58721D31" w14:textId="77777777" w:rsidR="00855F72" w:rsidRPr="0072130A" w:rsidRDefault="00855F72" w:rsidP="0072130A"/>
        </w:tc>
      </w:tr>
      <w:tr w:rsidR="00855F72" w:rsidRPr="0072130A" w14:paraId="7687AC24" w14:textId="77777777" w:rsidTr="00D4232E">
        <w:trPr>
          <w:trHeight w:val="288"/>
        </w:trPr>
        <w:tc>
          <w:tcPr>
            <w:tcW w:w="1075" w:type="dxa"/>
          </w:tcPr>
          <w:p w14:paraId="46CB3FD8" w14:textId="3AF1F639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7E5D09D9" w14:textId="4F00D6E0" w:rsidR="00855F72" w:rsidRPr="0072130A" w:rsidRDefault="00855F72" w:rsidP="0072130A"/>
        </w:tc>
        <w:tc>
          <w:tcPr>
            <w:tcW w:w="4860" w:type="dxa"/>
          </w:tcPr>
          <w:p w14:paraId="524FB581" w14:textId="32503869" w:rsidR="00855F72" w:rsidRPr="0072130A" w:rsidRDefault="00855F72" w:rsidP="0072130A"/>
        </w:tc>
        <w:tc>
          <w:tcPr>
            <w:tcW w:w="630" w:type="dxa"/>
          </w:tcPr>
          <w:p w14:paraId="56F2F073" w14:textId="281E6D34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855F72" w:rsidRPr="0072130A" w14:paraId="6F1CF45F" w14:textId="77777777" w:rsidTr="00D4232E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D4232E">
            <w:pPr>
              <w:jc w:val="center"/>
            </w:pPr>
          </w:p>
        </w:tc>
        <w:tc>
          <w:tcPr>
            <w:tcW w:w="990" w:type="dxa"/>
          </w:tcPr>
          <w:p w14:paraId="38A2ABC9" w14:textId="6E40386C" w:rsidR="00855F72" w:rsidRPr="0072130A" w:rsidRDefault="00855F72" w:rsidP="0072130A"/>
        </w:tc>
        <w:tc>
          <w:tcPr>
            <w:tcW w:w="486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D4232E">
            <w:pPr>
              <w:jc w:val="center"/>
            </w:pPr>
          </w:p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855F72" w:rsidRPr="00011D56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19A7AEAF" w:rsidR="00855F72" w:rsidRPr="00011D56" w:rsidRDefault="00011D56" w:rsidP="00011D56">
            <w:pPr>
              <w:jc w:val="center"/>
              <w:rPr>
                <w:b/>
              </w:rPr>
            </w:pPr>
            <w:r>
              <w:rPr>
                <w:b/>
              </w:rPr>
              <w:t xml:space="preserve"> 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50E531CF" w:rsidR="00855F72" w:rsidRPr="00011D56" w:rsidRDefault="00011D56" w:rsidP="00011D5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Culinary-Food and Beverage Operations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766E2F2" w:rsidR="00855F72" w:rsidRPr="00011D56" w:rsidRDefault="00011D56" w:rsidP="00011D5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011D56" w:rsidRDefault="00855F72" w:rsidP="00011D56">
            <w:pPr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011D56" w:rsidRDefault="00855F72" w:rsidP="00011D56">
            <w:pPr>
              <w:jc w:val="center"/>
              <w:rPr>
                <w:b/>
              </w:rPr>
            </w:pPr>
          </w:p>
        </w:tc>
      </w:tr>
    </w:tbl>
    <w:p w14:paraId="7EF6D63C" w14:textId="71A2DDC8" w:rsidR="009B5832" w:rsidRDefault="009B5832" w:rsidP="0072130A"/>
    <w:p w14:paraId="102333DA" w14:textId="39054CDD" w:rsidR="00D4232E" w:rsidRPr="00D4232E" w:rsidRDefault="00D4232E" w:rsidP="0072130A">
      <w:pPr>
        <w:rPr>
          <w:rFonts w:cstheme="minorHAnsi"/>
          <w:sz w:val="24"/>
          <w:szCs w:val="24"/>
        </w:rPr>
      </w:pPr>
      <w:r w:rsidRPr="00D4232E">
        <w:rPr>
          <w:rFonts w:cstheme="minorHAnsi"/>
          <w:sz w:val="24"/>
          <w:szCs w:val="24"/>
        </w:rPr>
        <w:t>NOTE:</w:t>
      </w:r>
    </w:p>
    <w:p w14:paraId="2090F399" w14:textId="7D9C4C61" w:rsidR="00D4232E" w:rsidRPr="00D4232E" w:rsidRDefault="00D4232E" w:rsidP="00D423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D4232E">
        <w:rPr>
          <w:rFonts w:eastAsia="Times New Roman" w:cstheme="minorHAnsi"/>
          <w:b/>
          <w:i/>
          <w:iCs/>
          <w:color w:val="333333"/>
          <w:sz w:val="24"/>
          <w:szCs w:val="24"/>
          <w:bdr w:val="none" w:sz="0" w:space="0" w:color="auto" w:frame="1"/>
          <w:vertAlign w:val="superscript"/>
        </w:rPr>
        <w:t>1</w:t>
      </w:r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Approved specialization electives are determined from the list below based on the AAS major a student has declared.</w:t>
      </w:r>
    </w:p>
    <w:p w14:paraId="73DDF445" w14:textId="77777777" w:rsidR="00D4232E" w:rsidRPr="00D4232E" w:rsidRDefault="00D4232E" w:rsidP="00D423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Culinary Arts Approved Specialization Elective</w:t>
      </w:r>
    </w:p>
    <w:p w14:paraId="24F0E40B" w14:textId="77777777" w:rsidR="00D4232E" w:rsidRPr="00D4232E" w:rsidRDefault="00D4232E" w:rsidP="00D423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3" w:anchor="tt1946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206 - International Cuisine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48693FE7" w14:textId="77777777" w:rsidR="00D4232E" w:rsidRPr="00D4232E" w:rsidRDefault="00D4232E" w:rsidP="00D423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4" w:anchor="tt5432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207 - American Regional Cuisine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08C56CD2" w14:textId="77777777" w:rsidR="00D4232E" w:rsidRPr="00D4232E" w:rsidRDefault="00D4232E" w:rsidP="00D423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Pastry Arts Approved Specialization Elective</w:t>
      </w:r>
    </w:p>
    <w:p w14:paraId="18EC56FC" w14:textId="77777777" w:rsidR="00D4232E" w:rsidRPr="00D4232E" w:rsidRDefault="00D4232E" w:rsidP="00D423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5" w:anchor="tt7397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286 - Wedding and Specialty Cakes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3DD1B8D8" w14:textId="77777777" w:rsidR="00D4232E" w:rsidRPr="00D4232E" w:rsidRDefault="00D4232E" w:rsidP="00D423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6" w:anchor="tt740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284 - Specialty, Spa, and Plated Desserts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31AD1242" w14:textId="77777777" w:rsidR="00D4232E" w:rsidRPr="00D4232E" w:rsidRDefault="00D4232E" w:rsidP="00D423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Culinary Management Approved Specialization Elective</w:t>
      </w:r>
    </w:p>
    <w:p w14:paraId="57A23502" w14:textId="77777777" w:rsidR="00D4232E" w:rsidRPr="00D4232E" w:rsidRDefault="00D4232E" w:rsidP="00D423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7" w:anchor="tt3590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224 - Recipe and Menu Management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04D86F10" w14:textId="77777777" w:rsidR="00D4232E" w:rsidRPr="00D4232E" w:rsidRDefault="00D4232E" w:rsidP="00D423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18" w:anchor="tt5264" w:tgtFrame="_blank" w:history="1">
        <w:r w:rsidRPr="00D4232E">
          <w:rPr>
            <w:rFonts w:eastAsia="Times New Roman" w:cstheme="minorHAnsi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ACC 117 - Essentials of Accounting</w:t>
        </w:r>
      </w:hyperlink>
      <w:r w:rsidRPr="00D4232E">
        <w:rPr>
          <w:rFonts w:eastAsia="Times New Roman" w:cstheme="minorHAnsi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5E85BCD3" w14:textId="77777777" w:rsidR="009B5832" w:rsidRPr="0072130A" w:rsidRDefault="009B5832" w:rsidP="0072130A"/>
    <w:p w14:paraId="4BA9C7CA" w14:textId="77777777" w:rsidR="00AA4B70" w:rsidRDefault="0042105A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DDC"/>
    <w:multiLevelType w:val="multilevel"/>
    <w:tmpl w:val="ABF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34477"/>
    <w:multiLevelType w:val="multilevel"/>
    <w:tmpl w:val="BB4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26B45"/>
    <w:multiLevelType w:val="multilevel"/>
    <w:tmpl w:val="F8F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1D56"/>
    <w:rsid w:val="00014037"/>
    <w:rsid w:val="0042105A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  <w:rsid w:val="00D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2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97&amp;returnto=293" TargetMode="External"/><Relationship Id="rId13" Type="http://schemas.openxmlformats.org/officeDocument/2006/relationships/hyperlink" Target="https://catalog.reynolds.edu/preview_program.php?catoid=2&amp;poid=297&amp;returnto=293" TargetMode="External"/><Relationship Id="rId18" Type="http://schemas.openxmlformats.org/officeDocument/2006/relationships/hyperlink" Target="https://catalog.reynolds.edu/preview_program.php?catoid=2&amp;poid=297&amp;returnto=29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talog.reynolds.edu/preview_program.php?catoid=2&amp;poid=297&amp;returnto=293" TargetMode="External"/><Relationship Id="rId17" Type="http://schemas.openxmlformats.org/officeDocument/2006/relationships/hyperlink" Target="https://catalog.reynolds.edu/preview_program.php?catoid=2&amp;poid=297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97&amp;returnto=2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talog.reynolds.edu/preview_program.php?catoid=2&amp;poid=297&amp;returnto=293" TargetMode="External"/><Relationship Id="rId5" Type="http://schemas.openxmlformats.org/officeDocument/2006/relationships/styles" Target="styles.xml"/><Relationship Id="rId15" Type="http://schemas.openxmlformats.org/officeDocument/2006/relationships/hyperlink" Target="https://catalog.reynolds.edu/preview_program.php?catoid=2&amp;poid=297&amp;returnto=293" TargetMode="External"/><Relationship Id="rId10" Type="http://schemas.openxmlformats.org/officeDocument/2006/relationships/hyperlink" Target="https://catalog.reynolds.edu/preview_program.php?catoid=2&amp;poid=297&amp;returnto=293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talog.reynolds.edu/preview_program.php?catoid=2&amp;poid=297&amp;returnto=293" TargetMode="External"/><Relationship Id="rId14" Type="http://schemas.openxmlformats.org/officeDocument/2006/relationships/hyperlink" Target="https://catalog.reynolds.edu/preview_program.php?catoid=2&amp;poid=297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5dbbffa8-dee8-4355-9dfc-ce7ccafa8d43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d76bedbb-5ee9-4fe3-b2e2-13960fe88e47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2022-09-21T20:43:00Z</dcterms:created>
  <dcterms:modified xsi:type="dcterms:W3CDTF">2022-09-21T20:47:00Z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