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475D" w14:textId="61B0A669" w:rsidR="007F5D44" w:rsidRPr="007F5D44" w:rsidRDefault="007F5D44" w:rsidP="007F5D44">
      <w:r>
        <w:rPr>
          <w:noProof/>
        </w:rPr>
        <w:drawing>
          <wp:inline distT="0" distB="0" distL="0" distR="0" wp14:anchorId="0F3668C8" wp14:editId="355E6825">
            <wp:extent cx="6107430" cy="1708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45E9" w14:textId="5164C7BE" w:rsidR="007F5D44" w:rsidRPr="007F5D44" w:rsidRDefault="007F5D44" w:rsidP="00EE6B25">
      <w:pPr>
        <w:tabs>
          <w:tab w:val="left" w:pos="6181"/>
        </w:tabs>
      </w:pPr>
    </w:p>
    <w:p w14:paraId="09333A45" w14:textId="518F5A54" w:rsidR="0032785B" w:rsidRDefault="00EE6B25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tab/>
      </w:r>
      <w:r w:rsidR="004C258A">
        <w:rPr>
          <w:rFonts w:ascii="Century Gothic" w:hAnsi="Century Gothic"/>
          <w:color w:val="1F3864" w:themeColor="accent1" w:themeShade="80"/>
          <w:sz w:val="96"/>
          <w:szCs w:val="96"/>
        </w:rPr>
        <w:t>T</w:t>
      </w:r>
      <w:r w:rsidR="00A23377">
        <w:rPr>
          <w:rFonts w:ascii="Century Gothic" w:hAnsi="Century Gothic"/>
          <w:color w:val="1F3864" w:themeColor="accent1" w:themeShade="80"/>
          <w:sz w:val="96"/>
          <w:szCs w:val="96"/>
        </w:rPr>
        <w:t>I</w:t>
      </w:r>
      <w:r w:rsidR="004C258A">
        <w:rPr>
          <w:rFonts w:ascii="Century Gothic" w:hAnsi="Century Gothic"/>
          <w:color w:val="1F3864" w:themeColor="accent1" w:themeShade="80"/>
          <w:sz w:val="96"/>
          <w:szCs w:val="96"/>
        </w:rPr>
        <w:t>R</w:t>
      </w:r>
    </w:p>
    <w:p w14:paraId="71652F8E" w14:textId="626E7EB9" w:rsidR="007F5D44" w:rsidRPr="007F5D44" w:rsidRDefault="004C258A" w:rsidP="004C258A">
      <w:pPr>
        <w:jc w:val="right"/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Test </w:t>
      </w:r>
      <w:proofErr w:type="spellStart"/>
      <w:r w:rsidR="00A23377">
        <w:rPr>
          <w:rFonts w:ascii="Century Gothic" w:hAnsi="Century Gothic"/>
          <w:color w:val="1F3864" w:themeColor="accent1" w:themeShade="80"/>
          <w:sz w:val="96"/>
          <w:szCs w:val="96"/>
        </w:rPr>
        <w:t>Incident</w:t>
      </w:r>
      <w:proofErr w:type="spellEnd"/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 Report</w:t>
      </w:r>
    </w:p>
    <w:tbl>
      <w:tblPr>
        <w:tblpPr w:leftFromText="141" w:rightFromText="141" w:vertAnchor="text" w:horzAnchor="margin" w:tblpXSpec="right" w:tblpY="20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823E90" w:rsidRPr="00A043B8" w14:paraId="78546FB3" w14:textId="77777777" w:rsidTr="00823E90">
        <w:trPr>
          <w:trHeight w:val="254"/>
        </w:trPr>
        <w:tc>
          <w:tcPr>
            <w:tcW w:w="1693" w:type="dxa"/>
          </w:tcPr>
          <w:p w14:paraId="2DC047BF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48D35C4" w14:textId="13A099E5" w:rsidR="00823E90" w:rsidRPr="00A043B8" w:rsidRDefault="00A043B8" w:rsidP="00823E90">
            <w:pPr>
              <w:rPr>
                <w:rFonts w:ascii="Century Gothic" w:hAnsi="Century Gothic" w:cs="Arial"/>
                <w:lang w:val="en-US"/>
              </w:rPr>
            </w:pPr>
            <w:r w:rsidRPr="00A043B8">
              <w:rPr>
                <w:rFonts w:ascii="Century Gothic" w:hAnsi="Century Gothic" w:cs="Arial"/>
                <w:lang w:val="en-US"/>
              </w:rPr>
              <w:t>Test Case Specification, Test C</w:t>
            </w:r>
            <w:r>
              <w:rPr>
                <w:rFonts w:ascii="Century Gothic" w:hAnsi="Century Gothic" w:cs="Arial"/>
                <w:lang w:val="en-US"/>
              </w:rPr>
              <w:t xml:space="preserve">ase Plan </w:t>
            </w:r>
            <w:proofErr w:type="gramStart"/>
            <w:r>
              <w:rPr>
                <w:rFonts w:ascii="Century Gothic" w:hAnsi="Century Gothic" w:cs="Arial"/>
                <w:lang w:val="en-US"/>
              </w:rPr>
              <w:t>e</w:t>
            </w:r>
            <w:proofErr w:type="gramEnd"/>
            <w:r>
              <w:rPr>
                <w:rFonts w:ascii="Century Gothic" w:hAnsi="Century Gothic" w:cs="Arial"/>
                <w:lang w:val="en-US"/>
              </w:rPr>
              <w:t xml:space="preserve"> Test Plan</w:t>
            </w:r>
          </w:p>
        </w:tc>
      </w:tr>
      <w:tr w:rsidR="00823E90" w:rsidRPr="00CD03B9" w14:paraId="0319F9D6" w14:textId="77777777" w:rsidTr="00823E90">
        <w:trPr>
          <w:trHeight w:val="254"/>
        </w:trPr>
        <w:tc>
          <w:tcPr>
            <w:tcW w:w="1693" w:type="dxa"/>
          </w:tcPr>
          <w:p w14:paraId="5A4E1B8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182699A" w14:textId="01D54BDA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0.</w:t>
            </w:r>
            <w:r w:rsidR="00635C05">
              <w:rPr>
                <w:rFonts w:ascii="Century Gothic" w:hAnsi="Century Gothic" w:cs="Arial"/>
              </w:rPr>
              <w:t>3</w:t>
            </w:r>
          </w:p>
        </w:tc>
      </w:tr>
      <w:tr w:rsidR="00823E90" w:rsidRPr="00CD03B9" w14:paraId="637C7326" w14:textId="77777777" w:rsidTr="00823E90">
        <w:trPr>
          <w:trHeight w:val="254"/>
        </w:trPr>
        <w:tc>
          <w:tcPr>
            <w:tcW w:w="1693" w:type="dxa"/>
          </w:tcPr>
          <w:p w14:paraId="169245C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8AFF9A" w14:textId="4DD57513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26/01/2021</w:t>
            </w:r>
          </w:p>
        </w:tc>
      </w:tr>
      <w:tr w:rsidR="00823E90" w:rsidRPr="00CD03B9" w14:paraId="01FF9F45" w14:textId="77777777" w:rsidTr="00823E90">
        <w:trPr>
          <w:trHeight w:val="611"/>
        </w:trPr>
        <w:tc>
          <w:tcPr>
            <w:tcW w:w="1693" w:type="dxa"/>
          </w:tcPr>
          <w:p w14:paraId="385A63D7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EB507F8" w14:textId="34E11AC1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AutoErre</w:t>
            </w:r>
            <w:proofErr w:type="spellEnd"/>
            <w:r>
              <w:rPr>
                <w:rFonts w:ascii="Century Gothic" w:hAnsi="Century Gothic" w:cs="Arial"/>
              </w:rPr>
              <w:t xml:space="preserve"> S.r.l</w:t>
            </w:r>
          </w:p>
        </w:tc>
      </w:tr>
      <w:tr w:rsidR="00823E90" w:rsidRPr="00CD03B9" w14:paraId="48158B5D" w14:textId="77777777" w:rsidTr="00823E90">
        <w:trPr>
          <w:trHeight w:val="611"/>
        </w:trPr>
        <w:tc>
          <w:tcPr>
            <w:tcW w:w="1693" w:type="dxa"/>
          </w:tcPr>
          <w:p w14:paraId="468DDC61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B4C4590" w14:textId="50FBBB55" w:rsidR="00823E90" w:rsidRPr="00253207" w:rsidRDefault="0088005E" w:rsidP="00823E90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Caprio Mattia, Pepe Sara, Torino Francesco Maria, Iodice Michele Attilio, Mori Mattia, Sarro Antonio</w:t>
            </w:r>
          </w:p>
        </w:tc>
      </w:tr>
      <w:tr w:rsidR="00823E90" w:rsidRPr="00CD03B9" w14:paraId="44AB406A" w14:textId="77777777" w:rsidTr="00823E90">
        <w:trPr>
          <w:trHeight w:val="611"/>
        </w:trPr>
        <w:tc>
          <w:tcPr>
            <w:tcW w:w="1693" w:type="dxa"/>
          </w:tcPr>
          <w:p w14:paraId="7D9057C2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258399AD" w14:textId="77D6C524" w:rsidR="00823E90" w:rsidRPr="00253207" w:rsidRDefault="00796530" w:rsidP="00823E90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 xml:space="preserve">Di Dario </w:t>
            </w:r>
            <w:proofErr w:type="spellStart"/>
            <w:r>
              <w:rPr>
                <w:rFonts w:ascii="Century Gothic" w:hAnsi="Century Gothic" w:cs="Arial"/>
                <w:bCs/>
              </w:rPr>
              <w:t>Dario</w:t>
            </w:r>
            <w:proofErr w:type="spellEnd"/>
          </w:p>
        </w:tc>
      </w:tr>
    </w:tbl>
    <w:p w14:paraId="5796286D" w14:textId="3699BDCE" w:rsidR="007F5D44" w:rsidRPr="007F5D44" w:rsidRDefault="007F5D44" w:rsidP="007F5D44"/>
    <w:p w14:paraId="43136A5E" w14:textId="5AE46C84" w:rsidR="007F5D44" w:rsidRPr="007F5D44" w:rsidRDefault="007F5D44" w:rsidP="007F5D44"/>
    <w:p w14:paraId="0823F207" w14:textId="6608A37F" w:rsidR="007F5D44" w:rsidRPr="007F5D44" w:rsidRDefault="007F5D44" w:rsidP="007F5D44"/>
    <w:p w14:paraId="74753EBD" w14:textId="50F4BF50" w:rsidR="007F5D44" w:rsidRPr="007F5D44" w:rsidRDefault="007F5D44" w:rsidP="007F5D44"/>
    <w:p w14:paraId="585C3435" w14:textId="644BAE6B" w:rsidR="007F5D44" w:rsidRPr="007F5D44" w:rsidRDefault="007F5D44" w:rsidP="007F5D44"/>
    <w:p w14:paraId="466F1E8E" w14:textId="2FF405B4" w:rsidR="007F5D44" w:rsidRPr="007F5D44" w:rsidRDefault="007F5D44" w:rsidP="007F5D44"/>
    <w:p w14:paraId="3F8B953F" w14:textId="68E956F8" w:rsidR="007F5D44" w:rsidRPr="007F5D44" w:rsidRDefault="007F5D44" w:rsidP="007F5D44"/>
    <w:p w14:paraId="5ABA5410" w14:textId="3937E033" w:rsidR="007F5D44" w:rsidRPr="007F5D44" w:rsidRDefault="007F5D44" w:rsidP="007F5D44"/>
    <w:p w14:paraId="2FA0DE11" w14:textId="49740E56" w:rsidR="007F5D44" w:rsidRPr="007F5D44" w:rsidRDefault="007F5D44" w:rsidP="007F5D44"/>
    <w:p w14:paraId="0456E31F" w14:textId="62B27E49" w:rsidR="007F5D44" w:rsidRDefault="007F5D44" w:rsidP="007F5D44"/>
    <w:p w14:paraId="74A3A290" w14:textId="50ECF3DE" w:rsidR="005A060F" w:rsidRDefault="005A060F" w:rsidP="007F5D44"/>
    <w:p w14:paraId="2D5470CE" w14:textId="531B6885" w:rsidR="000C2867" w:rsidRDefault="000C2867" w:rsidP="007F5D44"/>
    <w:p w14:paraId="5D8586F0" w14:textId="6696901C" w:rsidR="002D1BBD" w:rsidRDefault="002D1BBD" w:rsidP="007F5D44"/>
    <w:p w14:paraId="392363BB" w14:textId="199E19B4" w:rsidR="002D1BBD" w:rsidRDefault="002D1BBD" w:rsidP="007F5D44"/>
    <w:p w14:paraId="614CD6B2" w14:textId="5BD54F5E" w:rsidR="00D21585" w:rsidRDefault="00D21585" w:rsidP="007F5D44"/>
    <w:p w14:paraId="2152A7C9" w14:textId="77777777" w:rsidR="00D21585" w:rsidRDefault="00D21585" w:rsidP="007F5D44"/>
    <w:p w14:paraId="61179CF7" w14:textId="77777777" w:rsidR="002D1BBD" w:rsidRPr="007F5D44" w:rsidRDefault="002D1BBD" w:rsidP="007F5D44"/>
    <w:p w14:paraId="46CDEBD8" w14:textId="44A06BAB" w:rsidR="00AE33F2" w:rsidRDefault="00823E90" w:rsidP="00D21585">
      <w:pPr>
        <w:pStyle w:val="Titolo1"/>
        <w:pBdr>
          <w:bottom w:val="single" w:sz="4" w:space="1" w:color="B4C6E7" w:themeColor="accent1" w:themeTint="66"/>
        </w:pBdr>
        <w:spacing w:after="240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0" w:name="_Toc62830195"/>
      <w:proofErr w:type="spellStart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Revision</w:t>
      </w:r>
      <w:proofErr w:type="spellEnd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 xml:space="preserve"> History</w:t>
      </w:r>
      <w:bookmarkEnd w:id="0"/>
    </w:p>
    <w:tbl>
      <w:tblPr>
        <w:tblStyle w:val="Tabellagriglia5scura-colore1"/>
        <w:tblW w:w="9918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825"/>
      </w:tblGrid>
      <w:tr w:rsidR="00500E13" w14:paraId="406B9976" w14:textId="77777777" w:rsidTr="00D2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7496389D" w14:textId="77777777" w:rsidR="00500E13" w:rsidRPr="00545E55" w:rsidRDefault="00500E13" w:rsidP="00D21585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206D93E" w14:textId="77777777" w:rsidR="00500E13" w:rsidRPr="00545E55" w:rsidRDefault="00500E13" w:rsidP="00D21585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1BC90341" w14:textId="77777777" w:rsidR="00500E13" w:rsidRPr="00545E55" w:rsidRDefault="00500E13" w:rsidP="00D21585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825" w:type="dxa"/>
            <w:shd w:val="clear" w:color="auto" w:fill="2F5496" w:themeFill="accent1" w:themeFillShade="BF"/>
            <w:vAlign w:val="center"/>
          </w:tcPr>
          <w:p w14:paraId="098EA564" w14:textId="77777777" w:rsidR="00500E13" w:rsidRPr="00545E55" w:rsidRDefault="00500E13" w:rsidP="00D21585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500E13" w14:paraId="79DC9FCC" w14:textId="77777777" w:rsidTr="00D21585">
        <w:trPr>
          <w:trHeight w:val="525"/>
        </w:trPr>
        <w:tc>
          <w:tcPr>
            <w:tcW w:w="2365" w:type="dxa"/>
            <w:vAlign w:val="center"/>
          </w:tcPr>
          <w:p w14:paraId="7AEB1D2E" w14:textId="64FA3500" w:rsidR="00500E13" w:rsidRPr="00253207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C00DC8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/01/2021</w:t>
            </w:r>
          </w:p>
        </w:tc>
        <w:tc>
          <w:tcPr>
            <w:tcW w:w="1458" w:type="dxa"/>
            <w:vAlign w:val="center"/>
          </w:tcPr>
          <w:p w14:paraId="28CB5B55" w14:textId="77777777" w:rsidR="00500E13" w:rsidRPr="00253207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1C7B9BD4" w14:textId="0F51CAF0" w:rsidR="00500E13" w:rsidRPr="00253207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 del T</w:t>
            </w:r>
            <w:r w:rsidR="00C00DC8">
              <w:rPr>
                <w:rFonts w:ascii="Century Gothic" w:hAnsi="Century Gothic"/>
              </w:rPr>
              <w:t>I</w:t>
            </w:r>
            <w:r>
              <w:rPr>
                <w:rFonts w:ascii="Century Gothic" w:hAnsi="Century Gothic"/>
              </w:rPr>
              <w:t>R</w:t>
            </w:r>
          </w:p>
        </w:tc>
        <w:tc>
          <w:tcPr>
            <w:tcW w:w="2825" w:type="dxa"/>
            <w:vAlign w:val="center"/>
          </w:tcPr>
          <w:p w14:paraId="4D15E696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E05E7E">
              <w:rPr>
                <w:rFonts w:ascii="Century Gothic" w:eastAsia="Droid Sans" w:hAnsi="Century Gothic" w:cs="Droid Sans"/>
              </w:rPr>
              <w:t>Caprio Mattia</w:t>
            </w:r>
          </w:p>
          <w:p w14:paraId="5C3BE8C6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Iodice Michele Attilio</w:t>
            </w:r>
          </w:p>
          <w:p w14:paraId="015DDD6F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Mori Mattia</w:t>
            </w:r>
          </w:p>
          <w:p w14:paraId="09049536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Pepe Sara</w:t>
            </w:r>
          </w:p>
          <w:p w14:paraId="0FDD00B4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Sarro Antonio</w:t>
            </w:r>
          </w:p>
          <w:p w14:paraId="2C70AE54" w14:textId="77777777" w:rsidR="00500E13" w:rsidRPr="00253207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Torino Francesco Maria</w:t>
            </w:r>
          </w:p>
        </w:tc>
      </w:tr>
      <w:tr w:rsidR="00500E13" w14:paraId="6BA5653D" w14:textId="77777777" w:rsidTr="00D2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1FEB3E0C" w14:textId="0909350D" w:rsidR="00500E13" w:rsidRPr="00253207" w:rsidRDefault="00C00DC8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</w:t>
            </w:r>
            <w:r w:rsidR="00D21585">
              <w:rPr>
                <w:rFonts w:ascii="Century Gothic" w:eastAsia="Droid Sans" w:hAnsi="Century Gothic" w:cs="Droid Sans"/>
              </w:rPr>
              <w:t>8</w:t>
            </w:r>
            <w:r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vAlign w:val="center"/>
          </w:tcPr>
          <w:p w14:paraId="1EB82801" w14:textId="0DFB8ACD" w:rsidR="00500E13" w:rsidRPr="00253207" w:rsidRDefault="00C00DC8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19E37972" w14:textId="264CE541" w:rsidR="00500E13" w:rsidRPr="00253207" w:rsidRDefault="00C00DC8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del sommario</w:t>
            </w:r>
          </w:p>
        </w:tc>
        <w:tc>
          <w:tcPr>
            <w:tcW w:w="2825" w:type="dxa"/>
            <w:vAlign w:val="center"/>
          </w:tcPr>
          <w:p w14:paraId="46B6BE0A" w14:textId="4B1D2B14" w:rsidR="00500E13" w:rsidRPr="00253207" w:rsidRDefault="00C00DC8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Caprio Mattia</w:t>
            </w:r>
          </w:p>
        </w:tc>
      </w:tr>
      <w:tr w:rsidR="002C20F1" w14:paraId="2B2DFF1B" w14:textId="77777777" w:rsidTr="00D21585">
        <w:trPr>
          <w:trHeight w:val="525"/>
        </w:trPr>
        <w:tc>
          <w:tcPr>
            <w:tcW w:w="2365" w:type="dxa"/>
            <w:vAlign w:val="center"/>
          </w:tcPr>
          <w:p w14:paraId="11AA6A6F" w14:textId="42568731" w:rsidR="002C20F1" w:rsidRDefault="002C20F1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30/01/2021</w:t>
            </w:r>
          </w:p>
        </w:tc>
        <w:tc>
          <w:tcPr>
            <w:tcW w:w="1458" w:type="dxa"/>
            <w:vAlign w:val="center"/>
          </w:tcPr>
          <w:p w14:paraId="51C1E549" w14:textId="0FDCF7C6" w:rsidR="002C20F1" w:rsidRDefault="002C20F1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vAlign w:val="center"/>
          </w:tcPr>
          <w:p w14:paraId="16860DDE" w14:textId="0EB861C3" w:rsidR="002C20F1" w:rsidRDefault="0082757B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Modifiche strutturali tabelle</w:t>
            </w:r>
          </w:p>
        </w:tc>
        <w:tc>
          <w:tcPr>
            <w:tcW w:w="2825" w:type="dxa"/>
            <w:vAlign w:val="center"/>
          </w:tcPr>
          <w:p w14:paraId="2FCECA27" w14:textId="6550B4DF" w:rsidR="00D6769E" w:rsidRDefault="002C20F1" w:rsidP="008275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Caprio Mattia</w:t>
            </w:r>
          </w:p>
        </w:tc>
      </w:tr>
    </w:tbl>
    <w:p w14:paraId="39D423D3" w14:textId="77777777" w:rsidR="00CF7C7A" w:rsidRPr="00322986" w:rsidRDefault="00CF7C7A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4648140C" w14:textId="5635FCA1" w:rsidR="007F5D44" w:rsidRDefault="007F5D44" w:rsidP="007F5D44"/>
    <w:p w14:paraId="70299862" w14:textId="06C7D706" w:rsidR="007F5D44" w:rsidRDefault="007F5D44" w:rsidP="007F5D44"/>
    <w:p w14:paraId="3B90B88D" w14:textId="3A04DBFB" w:rsidR="007F5D44" w:rsidRDefault="007F5D44" w:rsidP="007F5D44"/>
    <w:p w14:paraId="6777EF18" w14:textId="59931ACB" w:rsidR="007F5D44" w:rsidRDefault="007F5D44" w:rsidP="007F5D44"/>
    <w:p w14:paraId="7B77B0D7" w14:textId="39C812CE" w:rsidR="00C448F6" w:rsidRDefault="00C448F6" w:rsidP="007F5D44"/>
    <w:p w14:paraId="4B86357D" w14:textId="76BECF47" w:rsidR="00C448F6" w:rsidRDefault="00C448F6" w:rsidP="007F5D44"/>
    <w:p w14:paraId="1122D2F4" w14:textId="00038D5F" w:rsidR="00C448F6" w:rsidRDefault="00C448F6" w:rsidP="007F5D44"/>
    <w:p w14:paraId="235327DE" w14:textId="482D2586" w:rsidR="00C448F6" w:rsidRDefault="00C448F6" w:rsidP="007F5D44"/>
    <w:p w14:paraId="07055DFD" w14:textId="73F355AD" w:rsidR="00C448F6" w:rsidRDefault="00C448F6" w:rsidP="007F5D44"/>
    <w:p w14:paraId="592AB27A" w14:textId="560DCA0F" w:rsidR="00C448F6" w:rsidRDefault="00C448F6" w:rsidP="007F5D44"/>
    <w:p w14:paraId="6A0D962F" w14:textId="26478921" w:rsidR="00C448F6" w:rsidRDefault="00C448F6" w:rsidP="007F5D44"/>
    <w:p w14:paraId="21647ABA" w14:textId="26C4ECD7" w:rsidR="00C448F6" w:rsidRDefault="00C448F6" w:rsidP="007F5D44"/>
    <w:p w14:paraId="6BBEC194" w14:textId="101543EE" w:rsidR="00C448F6" w:rsidRDefault="00C448F6" w:rsidP="007F5D44"/>
    <w:p w14:paraId="1ADBAA00" w14:textId="7C500518" w:rsidR="00C448F6" w:rsidRDefault="00C448F6" w:rsidP="007F5D44"/>
    <w:p w14:paraId="24E0649A" w14:textId="4F803D96" w:rsidR="00C448F6" w:rsidRDefault="00C448F6" w:rsidP="007F5D44"/>
    <w:p w14:paraId="05C794F0" w14:textId="54A96ED0" w:rsidR="00C448F6" w:rsidRDefault="00C448F6" w:rsidP="007F5D44"/>
    <w:p w14:paraId="030D012D" w14:textId="24F2C622" w:rsidR="00C448F6" w:rsidRDefault="00C448F6" w:rsidP="007F5D44"/>
    <w:p w14:paraId="10A7D555" w14:textId="11AFD33B" w:rsidR="00C448F6" w:rsidRDefault="00C448F6" w:rsidP="007F5D44"/>
    <w:p w14:paraId="21473E80" w14:textId="45357397" w:rsidR="00C448F6" w:rsidRDefault="00C448F6" w:rsidP="007F5D44"/>
    <w:p w14:paraId="2EA03F73" w14:textId="54AEDF37" w:rsidR="00C448F6" w:rsidRDefault="00C448F6" w:rsidP="007F5D44"/>
    <w:p w14:paraId="2FDF5597" w14:textId="4144D943" w:rsidR="00A23377" w:rsidRDefault="00A23377" w:rsidP="007F5D44"/>
    <w:p w14:paraId="7EBC51E1" w14:textId="77777777" w:rsidR="00D21585" w:rsidRDefault="00D21585" w:rsidP="007F5D44"/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86533068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12BA98D8" w14:textId="4FE831C3" w:rsidR="00C275A4" w:rsidRPr="00C275A4" w:rsidRDefault="00C275A4">
          <w:pPr>
            <w:pStyle w:val="Titolosommario"/>
            <w:rPr>
              <w:rFonts w:ascii="Century Gothic" w:hAnsi="Century Gothic"/>
            </w:rPr>
          </w:pPr>
          <w:r w:rsidRPr="00C275A4">
            <w:rPr>
              <w:rFonts w:ascii="Century Gothic" w:hAnsi="Century Gothic"/>
            </w:rPr>
            <w:t>Sommario</w:t>
          </w:r>
        </w:p>
        <w:p w14:paraId="54B20D84" w14:textId="005FB89A" w:rsidR="00C275A4" w:rsidRPr="00C275A4" w:rsidRDefault="00C275A4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r w:rsidRPr="00C275A4">
            <w:rPr>
              <w:rFonts w:ascii="Century Gothic" w:hAnsi="Century Gothic"/>
            </w:rPr>
            <w:fldChar w:fldCharType="begin"/>
          </w:r>
          <w:r w:rsidRPr="00C275A4">
            <w:rPr>
              <w:rFonts w:ascii="Century Gothic" w:hAnsi="Century Gothic"/>
            </w:rPr>
            <w:instrText xml:space="preserve"> TOC \o "1-3" \h \z \u </w:instrText>
          </w:r>
          <w:r w:rsidRPr="00C275A4">
            <w:rPr>
              <w:rFonts w:ascii="Century Gothic" w:hAnsi="Century Gothic"/>
            </w:rPr>
            <w:fldChar w:fldCharType="separate"/>
          </w:r>
          <w:hyperlink w:anchor="_Toc62830195" w:history="1">
            <w:r w:rsidRPr="00C275A4">
              <w:rPr>
                <w:rStyle w:val="Collegamentoipertestuale"/>
                <w:rFonts w:ascii="Century Gothic" w:hAnsi="Century Gothic"/>
                <w:noProof/>
              </w:rPr>
              <w:t>Revision History</w:t>
            </w:r>
            <w:r w:rsidRPr="00C275A4">
              <w:rPr>
                <w:rFonts w:ascii="Century Gothic" w:hAnsi="Century Gothic"/>
                <w:noProof/>
                <w:webHidden/>
              </w:rPr>
              <w:tab/>
            </w:r>
            <w:r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C275A4">
              <w:rPr>
                <w:rFonts w:ascii="Century Gothic" w:hAnsi="Century Gothic"/>
                <w:noProof/>
                <w:webHidden/>
              </w:rPr>
              <w:instrText xml:space="preserve"> PAGEREF _Toc62830195 \h </w:instrText>
            </w:r>
            <w:r w:rsidRPr="00C275A4">
              <w:rPr>
                <w:rFonts w:ascii="Century Gothic" w:hAnsi="Century Gothic"/>
                <w:noProof/>
                <w:webHidden/>
              </w:rPr>
            </w:r>
            <w:r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2</w:t>
            </w:r>
            <w:r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DBD6B93" w14:textId="519204D3" w:rsidR="00C275A4" w:rsidRPr="00C275A4" w:rsidRDefault="00A81621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196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C275A4" w:rsidRPr="00C275A4">
              <w:rPr>
                <w:rFonts w:ascii="Century Gothic" w:hAnsi="Century Gothic" w:cstheme="minorBidi"/>
                <w:noProof/>
              </w:rPr>
              <w:tab/>
            </w:r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Descrizione del documento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_Toc62830196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4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6D4D272" w14:textId="6843345C" w:rsidR="00C275A4" w:rsidRPr="00C275A4" w:rsidRDefault="00A81621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197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1.1 Definizioni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_Toc62830197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4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D9A5CC5" w14:textId="2E85625B" w:rsidR="00C275A4" w:rsidRPr="00C275A4" w:rsidRDefault="00A81621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198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1.2 Descrizione della tabella di testing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_Toc62830198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4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5E5C710" w14:textId="01023EF4" w:rsidR="00C275A4" w:rsidRPr="00C275A4" w:rsidRDefault="00A81621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199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 Test Log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_Toc62830199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5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B126DF4" w14:textId="013E6B13" w:rsidR="00C275A4" w:rsidRPr="00C275A4" w:rsidRDefault="00A81621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200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2.1 TC_NRUSER_1 – Registrazione utente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_Toc62830200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5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D110BDF" w14:textId="22DD962A" w:rsidR="00C275A4" w:rsidRPr="00C275A4" w:rsidRDefault="00A81621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201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2.2 TC_ ADMIN_1 – Aggiunta auto catalogo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_Toc62830201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10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20148DF" w14:textId="2578FE97" w:rsidR="00C275A4" w:rsidRPr="00C275A4" w:rsidRDefault="00A81621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202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2.3 TC_ ADMIN_2 – Modifica auto catalogo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_Toc62830202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21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6556B5A" w14:textId="7A001D1D" w:rsidR="00C275A4" w:rsidRPr="00C275A4" w:rsidRDefault="00A81621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203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2.4 TC_ ADMIN_3 – Aggiunta di un consulente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_Toc62830203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4385E">
              <w:rPr>
                <w:rFonts w:ascii="Century Gothic" w:hAnsi="Century Gothic"/>
                <w:noProof/>
                <w:webHidden/>
              </w:rPr>
              <w:t>26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B864D52" w14:textId="75FEED72" w:rsidR="00C275A4" w:rsidRDefault="00C275A4">
          <w:r w:rsidRPr="00C275A4">
            <w:rPr>
              <w:rFonts w:ascii="Century Gothic" w:hAnsi="Century Gothic"/>
            </w:rPr>
            <w:fldChar w:fldCharType="end"/>
          </w:r>
        </w:p>
      </w:sdtContent>
    </w:sdt>
    <w:p w14:paraId="384C02D2" w14:textId="571502B0" w:rsidR="00A414A8" w:rsidRDefault="00A414A8" w:rsidP="00A414A8">
      <w:pPr>
        <w:spacing w:after="0"/>
      </w:pPr>
    </w:p>
    <w:p w14:paraId="6630405C" w14:textId="77777777" w:rsidR="00A414A8" w:rsidRDefault="00A414A8" w:rsidP="00A414A8">
      <w:pPr>
        <w:spacing w:after="0"/>
      </w:pPr>
    </w:p>
    <w:p w14:paraId="28DC9D2F" w14:textId="070CDDC8" w:rsidR="00A414A8" w:rsidRDefault="00A414A8" w:rsidP="00A414A8">
      <w:pPr>
        <w:spacing w:after="0"/>
      </w:pPr>
    </w:p>
    <w:p w14:paraId="5A64FF96" w14:textId="6FADF994" w:rsidR="000C2867" w:rsidRDefault="000C2867" w:rsidP="007F5D44"/>
    <w:p w14:paraId="004C85AD" w14:textId="12B0E856" w:rsidR="000C2867" w:rsidRDefault="000C2867" w:rsidP="007F5D44"/>
    <w:p w14:paraId="27CDDE59" w14:textId="1FD7B988" w:rsidR="000C2867" w:rsidRDefault="000C2867" w:rsidP="007F5D44"/>
    <w:p w14:paraId="31F5611C" w14:textId="2D9B4CAF" w:rsidR="000C2867" w:rsidRDefault="000C2867" w:rsidP="007F5D44"/>
    <w:p w14:paraId="39D9A36D" w14:textId="6D5F5BDF" w:rsidR="000C2867" w:rsidRDefault="000C2867" w:rsidP="007F5D44"/>
    <w:p w14:paraId="7E545A97" w14:textId="0524584F" w:rsidR="000C2867" w:rsidRDefault="000C2867" w:rsidP="007F5D44"/>
    <w:p w14:paraId="5E5C6F24" w14:textId="1B20AADF" w:rsidR="000C2867" w:rsidRDefault="000C2867" w:rsidP="007F5D44"/>
    <w:p w14:paraId="4F47EAFA" w14:textId="150E5AFB" w:rsidR="000C2867" w:rsidRDefault="000C2867" w:rsidP="007F5D44"/>
    <w:p w14:paraId="62C500B6" w14:textId="3AB9226E" w:rsidR="000C2867" w:rsidRDefault="000C2867" w:rsidP="007F5D44"/>
    <w:p w14:paraId="6B6AA768" w14:textId="75A52BA0" w:rsidR="000C2867" w:rsidRDefault="000C2867" w:rsidP="007F5D44"/>
    <w:p w14:paraId="5C879A3A" w14:textId="59347BB6" w:rsidR="000C2867" w:rsidRDefault="000C2867" w:rsidP="007F5D44"/>
    <w:p w14:paraId="4D7ACA63" w14:textId="7AB30690" w:rsidR="000C2867" w:rsidRDefault="000C2867" w:rsidP="007F5D44"/>
    <w:p w14:paraId="410FB0E8" w14:textId="12029205" w:rsidR="000C2867" w:rsidRDefault="000C2867" w:rsidP="007F5D44"/>
    <w:p w14:paraId="07A88636" w14:textId="67318887" w:rsidR="000C2867" w:rsidRDefault="000C2867" w:rsidP="007F5D44"/>
    <w:p w14:paraId="724F84BF" w14:textId="6FA48E31" w:rsidR="000C2867" w:rsidRDefault="000C2867" w:rsidP="007F5D44"/>
    <w:p w14:paraId="16EFE2EB" w14:textId="0BE10141" w:rsidR="000C2867" w:rsidRDefault="000C2867" w:rsidP="007F5D44"/>
    <w:p w14:paraId="51F9D0B6" w14:textId="33125226" w:rsidR="000C2867" w:rsidRDefault="000C2867" w:rsidP="007F5D44"/>
    <w:p w14:paraId="60E655F1" w14:textId="7F7BEC18" w:rsidR="00B471FF" w:rsidRDefault="00B471FF" w:rsidP="007F5D44"/>
    <w:p w14:paraId="027BDAC1" w14:textId="6483E046" w:rsidR="00B471FF" w:rsidRDefault="00B471FF" w:rsidP="007F5D44"/>
    <w:p w14:paraId="72B77566" w14:textId="032AFCD3" w:rsidR="00490656" w:rsidRPr="005A060F" w:rsidRDefault="005A060F" w:rsidP="00D21585">
      <w:pPr>
        <w:pStyle w:val="Paragrafoelenco"/>
        <w:numPr>
          <w:ilvl w:val="0"/>
          <w:numId w:val="1"/>
        </w:numPr>
        <w:pBdr>
          <w:bottom w:val="single" w:sz="4" w:space="1" w:color="B4C6E7" w:themeColor="accent1" w:themeTint="66"/>
        </w:pBdr>
        <w:spacing w:after="0" w:line="360" w:lineRule="auto"/>
        <w:ind w:left="360"/>
        <w:jc w:val="both"/>
        <w:outlineLvl w:val="0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1" w:name="_Toc62830196"/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>Descrizione del documento</w:t>
      </w:r>
      <w:bookmarkEnd w:id="1"/>
    </w:p>
    <w:p w14:paraId="1BD0A5C2" w14:textId="53A2C101" w:rsidR="00F92E74" w:rsidRDefault="00A23377" w:rsidP="00B471FF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Il Test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Incident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Report contiene i Test-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Incident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verificatisi nella fase di testing del sistema, dunque tutti i test con stato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Passed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>, dunque con risultato ottenuto diverso da quello atteso, e che quindi ha contribuito all’identificazione ed alla correzione di errori nel sistema.</w:t>
      </w:r>
    </w:p>
    <w:p w14:paraId="1E5A1273" w14:textId="25D32B97" w:rsidR="00183502" w:rsidRPr="00B471FF" w:rsidRDefault="00F92E74" w:rsidP="00D21585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2" w:name="_Toc62830197"/>
      <w:r>
        <w:rPr>
          <w:rFonts w:ascii="Garamond" w:hAnsi="Garamond"/>
          <w:b/>
          <w:bCs/>
          <w:color w:val="000000" w:themeColor="text1"/>
        </w:rPr>
        <w:t>1.1 Definizioni</w:t>
      </w:r>
      <w:bookmarkEnd w:id="2"/>
    </w:p>
    <w:p w14:paraId="6CB7581C" w14:textId="5A6E6BFA" w:rsidR="00183502" w:rsidRPr="00183502" w:rsidRDefault="00183502" w:rsidP="00B471FF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Nella tabella sottostante abbiamo riportato gli Acronimi utilizzati in questo documento, con le relative descrizioni.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2E74" w14:paraId="4647DEBB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F5496" w:themeFill="accent1" w:themeFillShade="BF"/>
          </w:tcPr>
          <w:p w14:paraId="597C5679" w14:textId="08FFB369" w:rsidR="00F92E74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Acronimo</w:t>
            </w:r>
          </w:p>
        </w:tc>
        <w:tc>
          <w:tcPr>
            <w:tcW w:w="4814" w:type="dxa"/>
            <w:shd w:val="clear" w:color="auto" w:fill="2F5496" w:themeFill="accent1" w:themeFillShade="BF"/>
          </w:tcPr>
          <w:p w14:paraId="120E365A" w14:textId="1D89A053" w:rsidR="00F92E74" w:rsidRPr="00387B5C" w:rsidRDefault="00387B5C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92E74" w14:paraId="25CBDF46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388313" w14:textId="0F03375B" w:rsidR="00F92E74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TP</w:t>
            </w:r>
          </w:p>
        </w:tc>
        <w:tc>
          <w:tcPr>
            <w:tcW w:w="4814" w:type="dxa"/>
          </w:tcPr>
          <w:p w14:paraId="69095341" w14:textId="6E449A80" w:rsidR="00F92E74" w:rsidRP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Plan</w:t>
            </w:r>
          </w:p>
        </w:tc>
      </w:tr>
      <w:tr w:rsidR="00387B5C" w14:paraId="25DEB7F8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77AA5" w14:textId="4F513EB9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TER</w:t>
            </w:r>
          </w:p>
        </w:tc>
        <w:tc>
          <w:tcPr>
            <w:tcW w:w="4814" w:type="dxa"/>
          </w:tcPr>
          <w:p w14:paraId="56F8E7BA" w14:textId="2690DEDC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Execution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387B5C" w14:paraId="43F121E7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37931E" w14:textId="238D7824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TCP</w:t>
            </w:r>
          </w:p>
        </w:tc>
        <w:tc>
          <w:tcPr>
            <w:tcW w:w="4814" w:type="dxa"/>
          </w:tcPr>
          <w:p w14:paraId="7013D577" w14:textId="42D374CB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 Plan</w:t>
            </w:r>
          </w:p>
        </w:tc>
      </w:tr>
      <w:tr w:rsidR="00387B5C" w14:paraId="5B2DFD0F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5A8EB7" w14:textId="453816E9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TCS</w:t>
            </w:r>
          </w:p>
        </w:tc>
        <w:tc>
          <w:tcPr>
            <w:tcW w:w="4814" w:type="dxa"/>
          </w:tcPr>
          <w:p w14:paraId="7B21CFCE" w14:textId="2CB86223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Case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Specification</w:t>
            </w:r>
            <w:proofErr w:type="spellEnd"/>
          </w:p>
        </w:tc>
      </w:tr>
      <w:tr w:rsidR="00387B5C" w14:paraId="44FD6744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11A25D" w14:textId="1FA3CDCA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TIR</w:t>
            </w:r>
          </w:p>
        </w:tc>
        <w:tc>
          <w:tcPr>
            <w:tcW w:w="4814" w:type="dxa"/>
          </w:tcPr>
          <w:p w14:paraId="318E8E7F" w14:textId="63E36510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Incident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F03B90" w14:paraId="3EE8BA17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823DB" w14:textId="53E17D8A" w:rsidR="00F03B90" w:rsidRPr="00123052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</w:t>
            </w:r>
          </w:p>
        </w:tc>
        <w:tc>
          <w:tcPr>
            <w:tcW w:w="4814" w:type="dxa"/>
          </w:tcPr>
          <w:p w14:paraId="47D4846A" w14:textId="63EF36FD" w:rsidR="00F03B90" w:rsidRDefault="00F03B9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</w:t>
            </w:r>
          </w:p>
        </w:tc>
      </w:tr>
    </w:tbl>
    <w:p w14:paraId="47AA394E" w14:textId="77777777" w:rsidR="00BA7FCC" w:rsidRDefault="00BA7FCC" w:rsidP="00B471FF">
      <w:pPr>
        <w:spacing w:after="0"/>
        <w:jc w:val="both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0699D4C" w14:textId="472323A6" w:rsidR="004A60A9" w:rsidRPr="00B471FF" w:rsidRDefault="004A60A9" w:rsidP="00D21585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3" w:name="_Toc62830198"/>
      <w:r>
        <w:rPr>
          <w:rFonts w:ascii="Garamond" w:hAnsi="Garamond"/>
          <w:b/>
          <w:bCs/>
          <w:color w:val="000000" w:themeColor="text1"/>
        </w:rPr>
        <w:t>1.</w:t>
      </w:r>
      <w:r w:rsidR="005B62EA">
        <w:rPr>
          <w:rFonts w:ascii="Garamond" w:hAnsi="Garamond"/>
          <w:b/>
          <w:bCs/>
          <w:color w:val="000000" w:themeColor="text1"/>
        </w:rPr>
        <w:t>2</w:t>
      </w:r>
      <w:r>
        <w:rPr>
          <w:rFonts w:ascii="Garamond" w:hAnsi="Garamond"/>
          <w:b/>
          <w:bCs/>
          <w:color w:val="000000" w:themeColor="text1"/>
        </w:rPr>
        <w:t xml:space="preserve"> </w:t>
      </w:r>
      <w:r w:rsidR="0021201D">
        <w:rPr>
          <w:rFonts w:ascii="Garamond" w:hAnsi="Garamond"/>
          <w:b/>
          <w:bCs/>
          <w:color w:val="000000" w:themeColor="text1"/>
        </w:rPr>
        <w:t>Descrizione della tabella di testing</w:t>
      </w:r>
      <w:bookmarkEnd w:id="3"/>
    </w:p>
    <w:p w14:paraId="6DD616C7" w14:textId="786EE6B0" w:rsidR="00BA7FCC" w:rsidRPr="00387B5C" w:rsidRDefault="00BA7FCC" w:rsidP="00B471FF">
      <w:pPr>
        <w:spacing w:before="120" w:after="12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Nella seguente tabella sono riportati i parametri presenti nelle tabelle indicanti i test, con le relative descrizioni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B90" w:rsidRPr="00387B5C" w14:paraId="33E71229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F5496" w:themeFill="accent1" w:themeFillShade="BF"/>
          </w:tcPr>
          <w:p w14:paraId="73A6D141" w14:textId="02DF27B9" w:rsidR="00F03B90" w:rsidRPr="00387B5C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Campo</w:t>
            </w:r>
          </w:p>
        </w:tc>
        <w:tc>
          <w:tcPr>
            <w:tcW w:w="4814" w:type="dxa"/>
            <w:shd w:val="clear" w:color="auto" w:fill="2F5496" w:themeFill="accent1" w:themeFillShade="BF"/>
          </w:tcPr>
          <w:p w14:paraId="61B6910A" w14:textId="77777777" w:rsidR="00F03B90" w:rsidRPr="00387B5C" w:rsidRDefault="00F03B90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03B90" w:rsidRPr="00387B5C" w14:paraId="5AFAC3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08D74" w14:textId="73C810CB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ID</w:t>
            </w:r>
            <w:r w:rsidR="005B62EA">
              <w:rPr>
                <w:rFonts w:ascii="Century Gothic" w:hAnsi="Century Gothic"/>
                <w:b w:val="0"/>
                <w:bCs w:val="0"/>
              </w:rPr>
              <w:t xml:space="preserve"> Test </w:t>
            </w:r>
            <w:r w:rsidR="004B1BF3">
              <w:rPr>
                <w:rFonts w:ascii="Century Gothic" w:hAnsi="Century Gothic"/>
                <w:b w:val="0"/>
                <w:bCs w:val="0"/>
              </w:rPr>
              <w:t>Case</w:t>
            </w:r>
          </w:p>
        </w:tc>
        <w:tc>
          <w:tcPr>
            <w:tcW w:w="4814" w:type="dxa"/>
          </w:tcPr>
          <w:p w14:paraId="0A2F7DD3" w14:textId="6120919B" w:rsidR="00F03B90" w:rsidRPr="00387B5C" w:rsidRDefault="005B62EA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Identificativo del Test </w:t>
            </w:r>
            <w:r w:rsidR="004B1BF3">
              <w:rPr>
                <w:rFonts w:ascii="Century Gothic" w:hAnsi="Century Gothic"/>
                <w:color w:val="000000" w:themeColor="text1"/>
              </w:rPr>
              <w:t>Case</w:t>
            </w:r>
            <w:r>
              <w:rPr>
                <w:rFonts w:ascii="Century Gothic" w:hAnsi="Century Gothic"/>
                <w:color w:val="000000" w:themeColor="text1"/>
              </w:rPr>
              <w:t xml:space="preserve"> </w:t>
            </w:r>
            <w:r w:rsidR="004B1BF3">
              <w:rPr>
                <w:rFonts w:ascii="Century Gothic" w:hAnsi="Century Gothic"/>
                <w:color w:val="000000" w:themeColor="text1"/>
              </w:rPr>
              <w:t>di riferimento</w:t>
            </w:r>
          </w:p>
        </w:tc>
      </w:tr>
      <w:tr w:rsidR="004B1BF3" w:rsidRPr="00387B5C" w14:paraId="68EFF83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7C47FB" w14:textId="720F360F" w:rsidR="004B1BF3" w:rsidRP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>
              <w:rPr>
                <w:rFonts w:ascii="Century Gothic" w:hAnsi="Century Gothic"/>
                <w:b w:val="0"/>
                <w:bCs w:val="0"/>
              </w:rPr>
              <w:t xml:space="preserve"> </w:t>
            </w:r>
          </w:p>
        </w:tc>
        <w:tc>
          <w:tcPr>
            <w:tcW w:w="4814" w:type="dxa"/>
          </w:tcPr>
          <w:p w14:paraId="5CE21943" w14:textId="7EF0EA54" w:rsidR="004B1BF3" w:rsidRDefault="004B1BF3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Identificativo relativo al 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Incident</w:t>
            </w:r>
            <w:proofErr w:type="spellEnd"/>
          </w:p>
        </w:tc>
      </w:tr>
      <w:tr w:rsidR="00F03B90" w14:paraId="3C27122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2E840B" w14:textId="1D676B0D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08C946E" w14:textId="65D17F93" w:rsidR="00F03B90" w:rsidRDefault="00F03B90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Team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Member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che si è occupato del test</w:t>
            </w:r>
          </w:p>
        </w:tc>
      </w:tr>
      <w:tr w:rsidR="00F03B90" w14:paraId="1EA7EF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06C56" w14:textId="0F1466F8" w:rsidR="00F03B90" w:rsidRPr="0021201D" w:rsidRDefault="005B62EA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F78F6FC" w14:textId="4B87A42F" w:rsidR="00F03B90" w:rsidRDefault="005B62EA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Package nel quale è contenuto il test</w:t>
            </w:r>
          </w:p>
        </w:tc>
      </w:tr>
      <w:tr w:rsidR="00F03B90" w14:paraId="09D78D8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C0A6D" w14:textId="5A116BAB" w:rsidR="00F03B90" w:rsidRPr="0021201D" w:rsidRDefault="005B62EA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218BB56" w14:textId="3E5571F9" w:rsidR="00F03B90" w:rsidRDefault="005B62EA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Nome de</w:t>
            </w:r>
            <w:r w:rsidR="00B471FF">
              <w:rPr>
                <w:rFonts w:ascii="Century Gothic" w:hAnsi="Century Gothic"/>
                <w:color w:val="000000" w:themeColor="text1"/>
              </w:rPr>
              <w:t>l</w:t>
            </w:r>
            <w:r>
              <w:rPr>
                <w:rFonts w:ascii="Century Gothic" w:hAnsi="Century Gothic"/>
                <w:color w:val="000000" w:themeColor="text1"/>
              </w:rPr>
              <w:t>la classe di testing</w:t>
            </w:r>
          </w:p>
        </w:tc>
      </w:tr>
      <w:tr w:rsidR="004B1BF3" w14:paraId="7BA8301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07524F" w14:textId="22FC3F75" w:rsid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2ED7B83" w14:textId="18B425CD" w:rsidR="004B1BF3" w:rsidRDefault="004B1BF3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Livello di priorità della funzionalità testata</w:t>
            </w:r>
          </w:p>
        </w:tc>
      </w:tr>
      <w:tr w:rsidR="004B1BF3" w14:paraId="7690523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E659B4" w14:textId="1027BD69" w:rsid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C0C150B" w14:textId="55C1B9F7" w:rsidR="004B1BF3" w:rsidRDefault="004B1BF3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Eventuale valore di input inserito nel testing</w:t>
            </w:r>
          </w:p>
        </w:tc>
      </w:tr>
      <w:tr w:rsidR="00BA7FCC" w14:paraId="556EDE4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EFA85" w14:textId="0FFB416F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C3DAEFD" w14:textId="2B7E5AE4" w:rsidR="00BA7FCC" w:rsidRDefault="00BA7FC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Il risultato previsto dall’esecuzione del test, ossia l’oracolo</w:t>
            </w:r>
          </w:p>
        </w:tc>
      </w:tr>
      <w:tr w:rsidR="00BA7FCC" w14:paraId="18F999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5B75EB" w14:textId="4129DEA8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lastRenderedPageBreak/>
              <w:t xml:space="preserve">Risultato </w:t>
            </w:r>
            <w:r w:rsidR="0021201D" w:rsidRPr="0021201D">
              <w:rPr>
                <w:rFonts w:ascii="Century Gothic" w:hAnsi="Century Gothic"/>
                <w:b w:val="0"/>
                <w:bCs w:val="0"/>
              </w:rPr>
              <w:t>ottenuto</w:t>
            </w:r>
          </w:p>
        </w:tc>
        <w:tc>
          <w:tcPr>
            <w:tcW w:w="4814" w:type="dxa"/>
          </w:tcPr>
          <w:p w14:paraId="6DC77C54" w14:textId="04080E27" w:rsidR="00BA7FCC" w:rsidRDefault="0021201D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Risultato effettivo dell’esecuzione del test, nel quale vengono registrati l’output del test, eventuali messaggi di errore o malfunzionamento, </w:t>
            </w:r>
            <w:r w:rsidR="008C533C">
              <w:rPr>
                <w:rFonts w:ascii="Century Gothic" w:hAnsi="Century Gothic"/>
                <w:color w:val="000000" w:themeColor="text1"/>
              </w:rPr>
              <w:t>interruzioni e l’esito del test</w:t>
            </w:r>
          </w:p>
        </w:tc>
      </w:tr>
      <w:tr w:rsidR="008C533C" w14:paraId="25E66E7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E4E127" w14:textId="1F2609A3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39E95D1" w14:textId="0811A5A3" w:rsidR="008C533C" w:rsidRDefault="008C533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Anomalie riscontrate durante la fase di testing</w:t>
            </w:r>
          </w:p>
        </w:tc>
      </w:tr>
      <w:tr w:rsidR="008C533C" w14:paraId="0F3EB3E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E34C9B" w14:textId="1C7AB2B5" w:rsidR="008C533C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4FED504" w14:textId="20BD0B35" w:rsidR="008C533C" w:rsidRDefault="004B1BF3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Numero di volte in cui bisognerà tentare di nuovo il testing</w:t>
            </w:r>
          </w:p>
        </w:tc>
      </w:tr>
    </w:tbl>
    <w:p w14:paraId="16E9A41A" w14:textId="09CA2E41" w:rsidR="00AC23AF" w:rsidRDefault="00D21585" w:rsidP="00D21585">
      <w:pPr>
        <w:pStyle w:val="Titolo1"/>
        <w:pBdr>
          <w:bottom w:val="single" w:sz="4" w:space="1" w:color="B4C6E7" w:themeColor="accent1" w:themeTint="66"/>
        </w:pBdr>
        <w:spacing w:after="240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4" w:name="_Toc62830199"/>
      <w:r w:rsidRPr="00D21585">
        <w:rPr>
          <w:rFonts w:ascii="Century Gothic" w:hAnsi="Century Gothic"/>
          <w:color w:val="1F3864" w:themeColor="accent1" w:themeShade="80"/>
          <w:sz w:val="36"/>
          <w:szCs w:val="36"/>
        </w:rPr>
        <w:t>2.</w:t>
      </w:r>
      <w:r>
        <w:rPr>
          <w:rFonts w:ascii="Century Gothic" w:hAnsi="Century Gothic"/>
          <w:color w:val="1F3864" w:themeColor="accent1" w:themeShade="80"/>
          <w:sz w:val="36"/>
          <w:szCs w:val="36"/>
        </w:rPr>
        <w:t xml:space="preserve"> </w:t>
      </w:r>
      <w:r w:rsidR="00A414A8">
        <w:rPr>
          <w:rFonts w:ascii="Century Gothic" w:hAnsi="Century Gothic"/>
          <w:color w:val="1F3864" w:themeColor="accent1" w:themeShade="80"/>
          <w:sz w:val="36"/>
          <w:szCs w:val="36"/>
        </w:rPr>
        <w:t>Test Log</w:t>
      </w:r>
      <w:bookmarkEnd w:id="4"/>
    </w:p>
    <w:p w14:paraId="28FE6A37" w14:textId="3141C99D" w:rsidR="00D21585" w:rsidRPr="00D21585" w:rsidRDefault="00D21585" w:rsidP="00D21585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5" w:name="_Toc62828702"/>
      <w:bookmarkStart w:id="6" w:name="_Toc62830200"/>
      <w:r>
        <w:rPr>
          <w:rFonts w:ascii="Garamond" w:hAnsi="Garamond"/>
          <w:b/>
          <w:bCs/>
          <w:color w:val="000000" w:themeColor="text1"/>
        </w:rPr>
        <w:t xml:space="preserve">2.1 </w:t>
      </w:r>
      <w:r w:rsidRPr="0036105F">
        <w:rPr>
          <w:rFonts w:ascii="Garamond" w:hAnsi="Garamond"/>
          <w:b/>
          <w:bCs/>
          <w:color w:val="000000" w:themeColor="text1"/>
        </w:rPr>
        <w:t>TC_NRUSER</w:t>
      </w:r>
      <w:r>
        <w:rPr>
          <w:rFonts w:ascii="Garamond" w:hAnsi="Garamond"/>
          <w:b/>
          <w:bCs/>
          <w:color w:val="000000" w:themeColor="text1"/>
        </w:rPr>
        <w:t xml:space="preserve">_1 – </w:t>
      </w:r>
      <w:bookmarkEnd w:id="5"/>
      <w:r w:rsidR="00C275A4">
        <w:rPr>
          <w:rFonts w:ascii="Garamond" w:hAnsi="Garamond"/>
          <w:b/>
          <w:bCs/>
          <w:color w:val="000000" w:themeColor="text1"/>
        </w:rPr>
        <w:t>Registrazione utente</w:t>
      </w:r>
      <w:bookmarkEnd w:id="6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7755CF7F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67FFE92" w14:textId="4CBFFAFA" w:rsidR="00496D05" w:rsidRPr="00387B5C" w:rsidRDefault="00496D05" w:rsidP="0047011B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ST_NRUSER_1_09</w:t>
            </w:r>
          </w:p>
        </w:tc>
      </w:tr>
      <w:tr w:rsidR="008C533C" w:rsidRPr="00387B5C" w14:paraId="238E723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63EA3" w14:textId="2828B767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49DC4AA" w14:textId="4F25F775" w:rsidR="008C533C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615C1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8C533C" w14:paraId="250B1FC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C18F1D" w14:textId="291A10CC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E9C162A" w14:textId="1D4F96C1" w:rsidR="008C533C" w:rsidRDefault="00123052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IR_NRUSER_1_01</w:t>
            </w:r>
          </w:p>
        </w:tc>
      </w:tr>
      <w:tr w:rsidR="008C533C" w14:paraId="4B4DAA2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FCD72" w14:textId="296071DE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D095D50" w14:textId="0307CE51" w:rsidR="008C533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8C533C" w14:paraId="56D9BF0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8600DE" w14:textId="50E5B637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8DC4F45" w14:textId="1214F9E2" w:rsidR="008C533C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A83519" w14:paraId="7EB12F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F552EE" w14:textId="25AA8CA5" w:rsidR="00A83519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D7B4FCC" w14:textId="23CCFA69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RegistrationWrongBirthDateTest</w:t>
            </w:r>
            <w:proofErr w:type="spellEnd"/>
          </w:p>
        </w:tc>
      </w:tr>
      <w:tr w:rsidR="00A83519" w14:paraId="0A8797B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6EFC6A" w14:textId="46E661D5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6D66904" w14:textId="2CD05189" w:rsidR="00A83519" w:rsidRDefault="00C4385E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A83519" w14:paraId="10E08BA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8A708F" w14:textId="29112037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50D0E0A" w14:textId="28B685E9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//</w:t>
            </w:r>
          </w:p>
        </w:tc>
      </w:tr>
      <w:tr w:rsidR="00A83519" w14:paraId="3F403C9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179252" w14:textId="604F4522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A552383" w14:textId="449FA797" w:rsidR="00A83519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A83519" w14:paraId="75F4DD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FDA412" w14:textId="58FACEBF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58BF9A4" w14:textId="51DB1BFE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con il campo Data di Nascita errato</w:t>
            </w:r>
          </w:p>
        </w:tc>
      </w:tr>
      <w:tr w:rsidR="00A83519" w14:paraId="56460E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39D4F2" w14:textId="6CD7DAF1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9AB28B9" w14:textId="50EE64E2" w:rsidR="00A83519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Inserendo un input errato nella Data di Nascita, la registrazione va comunque a buon fine</w:t>
            </w:r>
          </w:p>
        </w:tc>
      </w:tr>
      <w:tr w:rsidR="00A83519" w14:paraId="18D730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FB5E74" w14:textId="0A784E53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463844C" w14:textId="74156FA1" w:rsidR="00A83519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4FB4F591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3BC0913" w14:textId="6C5B1054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ST_NRUSER_1_09</w:t>
            </w:r>
          </w:p>
        </w:tc>
      </w:tr>
      <w:tr w:rsidR="0047011B" w:rsidRPr="00387B5C" w14:paraId="00376C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3DA971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49A583A" w14:textId="7C698536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615C1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47011B" w14:paraId="2A25E3B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479D1D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B63439D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IR_NRUSER_1_01</w:t>
            </w:r>
          </w:p>
        </w:tc>
      </w:tr>
      <w:tr w:rsidR="0047011B" w14:paraId="379419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D7265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Tester</w:t>
            </w:r>
          </w:p>
        </w:tc>
        <w:tc>
          <w:tcPr>
            <w:tcW w:w="4814" w:type="dxa"/>
          </w:tcPr>
          <w:p w14:paraId="553A45C9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38B3177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A6B36F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13E93A5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479C5F2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988ACC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C118807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RegistrationWrongBirthDateTest</w:t>
            </w:r>
            <w:proofErr w:type="spellEnd"/>
          </w:p>
        </w:tc>
      </w:tr>
      <w:tr w:rsidR="0047011B" w14:paraId="5D49EAD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FBBA61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829F932" w14:textId="544950E1" w:rsidR="0047011B" w:rsidRDefault="00C4385E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47011B" w14:paraId="753EB5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C27D8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B57E024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//</w:t>
            </w:r>
          </w:p>
        </w:tc>
      </w:tr>
      <w:tr w:rsidR="0047011B" w14:paraId="57F634C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C1C853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22EC989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47011B" w14:paraId="170AD1A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53CD59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8F9825B" w14:textId="7A276A28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47011B" w14:paraId="4944567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19990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211A06E" w14:textId="141BAAFD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11E7BBD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68134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877D89" w14:textId="6D5AF2EF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4DF2329" w14:textId="7368D264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0623123E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E6B5184" w14:textId="4409979F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ST_NRUSER_1_19</w:t>
            </w:r>
          </w:p>
        </w:tc>
      </w:tr>
      <w:tr w:rsidR="00123052" w:rsidRPr="00387B5C" w14:paraId="257286E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7F8D79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A63103B" w14:textId="73D04DEA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19</w:t>
            </w:r>
          </w:p>
        </w:tc>
      </w:tr>
      <w:tr w:rsidR="00123052" w14:paraId="5275F12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ADC267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607C0A2" w14:textId="62F59C3C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02</w:t>
            </w:r>
          </w:p>
        </w:tc>
      </w:tr>
      <w:tr w:rsidR="00123052" w14:paraId="5D7CD3A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B21B86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8D6A4CA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0DAFEB8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10B62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6AE7449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5554DBB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EAD602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C20E743" w14:textId="38EA9484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RegistrationPasswordNoDigitsTest</w:t>
            </w:r>
            <w:proofErr w:type="spellEnd"/>
          </w:p>
        </w:tc>
      </w:tr>
      <w:tr w:rsidR="00123052" w14:paraId="5463895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CF3C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BA141BB" w14:textId="62A67743" w:rsidR="00123052" w:rsidRDefault="00C4385E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123052" w14:paraId="7EDFFD8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973E1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EFF2FF7" w14:textId="2E43A500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“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PaoloRossi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>” nel campo Password</w:t>
            </w:r>
          </w:p>
        </w:tc>
      </w:tr>
      <w:tr w:rsidR="0047011B" w14:paraId="1F6A117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0E2C56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4C7C8AB" w14:textId="0A026602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0DF528C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D487E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B42D514" w14:textId="147932C2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47011B" w14:paraId="5FC1174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2AED5C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E08E55" w14:textId="4A2C0A93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47011B" w14:paraId="6C49413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A74582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522349C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2F43C647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B6AE799" w14:textId="4A045A2F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ST_NRUSER_1_19</w:t>
            </w:r>
          </w:p>
        </w:tc>
      </w:tr>
      <w:tr w:rsidR="0047011B" w:rsidRPr="00387B5C" w14:paraId="2EE71D7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1A68A2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4814" w:type="dxa"/>
          </w:tcPr>
          <w:p w14:paraId="4E2CFCB2" w14:textId="2A75D0D4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19</w:t>
            </w:r>
          </w:p>
        </w:tc>
      </w:tr>
      <w:tr w:rsidR="0047011B" w14:paraId="74FE1DC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615DA7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952B531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IR_NRUSER_1_02</w:t>
            </w:r>
          </w:p>
        </w:tc>
      </w:tr>
      <w:tr w:rsidR="0047011B" w14:paraId="0BDCD75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CA04D5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828449C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6AB06D8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3EB139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A21B884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1433D35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5C7A1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4A83632" w14:textId="5E3EDFB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RegistrationPasswordNoDigitsTest</w:t>
            </w:r>
            <w:proofErr w:type="spellEnd"/>
          </w:p>
        </w:tc>
      </w:tr>
      <w:tr w:rsidR="0047011B" w14:paraId="2B2FC3B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3E71EA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DA4ED49" w14:textId="7FC48B99" w:rsidR="0047011B" w:rsidRDefault="00C4385E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47011B" w14:paraId="5CC456D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508AB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EDA6E40" w14:textId="4FA70272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PaoloRossi</w:t>
            </w:r>
            <w:proofErr w:type="spellEnd"/>
          </w:p>
        </w:tc>
      </w:tr>
      <w:tr w:rsidR="0047011B" w14:paraId="56D23B0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43EB17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F9EB6A9" w14:textId="732F6CA3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5D1FE7F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302A67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4D7929B" w14:textId="7D6794BC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1026FFB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1326FB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5CB37C2" w14:textId="566C0C9D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20DE94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DF603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543B0B3" w14:textId="7305DBA5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75C335A" w14:textId="51573D62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43BEBA2B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858DA62" w14:textId="7CAC80F4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ST_NRUSER_1_20</w:t>
            </w:r>
          </w:p>
        </w:tc>
      </w:tr>
      <w:tr w:rsidR="00123052" w:rsidRPr="00387B5C" w14:paraId="3D68D95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8D1E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29A1D75" w14:textId="4C3DB15D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123052" w14:paraId="031363B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677FA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F9A0735" w14:textId="7AE5D102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03</w:t>
            </w:r>
          </w:p>
        </w:tc>
      </w:tr>
      <w:tr w:rsidR="00123052" w14:paraId="5D202FD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E5D0EE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08D05B2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46CCFDD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D925F3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391AE00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7738522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339BD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3ED71EC" w14:textId="39876023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RegistrationPasswordNoUpperCaseTest</w:t>
            </w:r>
            <w:proofErr w:type="spellEnd"/>
          </w:p>
        </w:tc>
      </w:tr>
      <w:tr w:rsidR="00123052" w14:paraId="5DF9FF0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3D5AB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C18C993" w14:textId="6D1CAF5A" w:rsidR="00123052" w:rsidRDefault="00C4385E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123052" w14:paraId="3541B1B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A1F8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158C31B" w14:textId="044BD2F0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123052" w14:paraId="1F23DD3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B50DC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69D52C" w14:textId="66CC6EEC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123052" w14:paraId="60EDBD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B485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6435A59" w14:textId="2A2708AE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518164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9B4241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E496A57" w14:textId="2F407FCF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487293E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F27A06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Tentativi da ripetere</w:t>
            </w:r>
          </w:p>
        </w:tc>
        <w:tc>
          <w:tcPr>
            <w:tcW w:w="4814" w:type="dxa"/>
          </w:tcPr>
          <w:p w14:paraId="50402905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6CB3C17C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A0A6AE6" w14:textId="22D95C3F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ST_NRUSER_1_20</w:t>
            </w:r>
          </w:p>
        </w:tc>
      </w:tr>
      <w:tr w:rsidR="0047011B" w:rsidRPr="00387B5C" w14:paraId="56DA43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29A46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FB53C62" w14:textId="6C65E47E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47011B" w14:paraId="52DF2F9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6EDFDC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E8EAF12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IR_NRUSER_1_03</w:t>
            </w:r>
          </w:p>
        </w:tc>
      </w:tr>
      <w:tr w:rsidR="0047011B" w14:paraId="76634C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3081FA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AF7256A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0005E9F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72AB97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7C2DB1AB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3F3F7ED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ED00CA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8444CB5" w14:textId="40974B0E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RegistrationPasswordNoUpperCaseTest</w:t>
            </w:r>
            <w:proofErr w:type="spellEnd"/>
          </w:p>
        </w:tc>
      </w:tr>
      <w:tr w:rsidR="0047011B" w14:paraId="40F2A9E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0E136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0FC7A76" w14:textId="48038983" w:rsidR="0047011B" w:rsidRDefault="00C4385E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47011B" w14:paraId="7058F19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DEE9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C681776" w14:textId="14F82CE7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47011B" w14:paraId="0626EB8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383081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9A97CD6" w14:textId="2EE49E98" w:rsidR="0047011B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47011B" w14:paraId="5F2D08D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2615A0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6185977" w14:textId="2A50A040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47011B" w14:paraId="63266C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9EFE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1368202" w14:textId="47E07923" w:rsidR="0047011B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451117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DB702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8D2ABAE" w14:textId="70191E23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ADABC2F" w14:textId="286F16B9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46E85CA2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B6BF024" w14:textId="0D28711E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ST_NRUSER_1_21</w:t>
            </w:r>
          </w:p>
        </w:tc>
      </w:tr>
      <w:tr w:rsidR="00123052" w:rsidRPr="00387B5C" w14:paraId="1A538CB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369E99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96F3510" w14:textId="5716994B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123052" w14:paraId="06F4A78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4A2385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1417364" w14:textId="4CACF9C8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04</w:t>
            </w:r>
          </w:p>
        </w:tc>
      </w:tr>
      <w:tr w:rsidR="00123052" w14:paraId="695221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CAFA7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FF6C78B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4F82A0D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DBE4AC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4E064AA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1CF0D75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61B5E4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C8BDED7" w14:textId="63E538D6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RegistrationPasswordNoLowerCaseTest</w:t>
            </w:r>
            <w:proofErr w:type="spellEnd"/>
          </w:p>
        </w:tc>
      </w:tr>
      <w:tr w:rsidR="00123052" w14:paraId="2D7FFC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81FA8C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B75B3D0" w14:textId="252EC393" w:rsidR="00123052" w:rsidRDefault="00C4385E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123052" w14:paraId="0146A5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F5F94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4692894" w14:textId="783A8D76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123052" w14:paraId="39CC2BE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447980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3F5DA7F" w14:textId="73D7677E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123052" w14:paraId="18FAA71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BD9648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C3B4609" w14:textId="29EACDCB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42DD515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E9767F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3173CF1D" w14:textId="0037A443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393B905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876814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48B09471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7B1738C6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5C82A9A" w14:textId="3239928A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ST_NRUSER_1_21</w:t>
            </w:r>
          </w:p>
        </w:tc>
      </w:tr>
      <w:tr w:rsidR="008D0E05" w:rsidRPr="00387B5C" w14:paraId="356C8A9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9F42C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E4919B8" w14:textId="5EF91046" w:rsidR="008D0E05" w:rsidRPr="00387B5C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8D0E05" w14:paraId="4652C4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DF8DC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310CB44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IR_NRUSER_1_04</w:t>
            </w:r>
          </w:p>
        </w:tc>
      </w:tr>
      <w:tr w:rsidR="008D0E05" w14:paraId="175A34C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BB47A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D87A1E2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8D0E05" w14:paraId="2C56EBF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8137A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D003751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8D0E05" w14:paraId="58FDD3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A7AF96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507D832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RegistrationPasswordNoLowerCaseTest</w:t>
            </w:r>
            <w:proofErr w:type="spellEnd"/>
          </w:p>
        </w:tc>
      </w:tr>
      <w:tr w:rsidR="008D0E05" w14:paraId="7C116D8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AE61B3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8E6DF4D" w14:textId="55D95698" w:rsidR="008D0E05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8D0E05" w14:paraId="011AEFE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A4BF98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2571059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8D0E05" w14:paraId="5C6AABF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2A5B9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4C6926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8D0E05" w14:paraId="05B175A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3BCB2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E7ABD00" w14:textId="2A8734C6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8D0E05" w14:paraId="060B9A8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B718C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03FAE39" w14:textId="1D17885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8D0E05" w14:paraId="7688A0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4BE89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07E40CC" w14:textId="7675E6FD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48C77491" w14:textId="3D1D128D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3E4CD9C8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F08C3CF" w14:textId="252BAE96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ST_NRUSER_1_22</w:t>
            </w:r>
          </w:p>
        </w:tc>
      </w:tr>
      <w:tr w:rsidR="00123052" w:rsidRPr="00387B5C" w14:paraId="23540A8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B919E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F1E2A92" w14:textId="4B65D998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</w:t>
            </w:r>
          </w:p>
        </w:tc>
      </w:tr>
      <w:tr w:rsidR="00123052" w14:paraId="7614F8E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243DDF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B667EA3" w14:textId="52A773A2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435FE0">
              <w:rPr>
                <w:rFonts w:ascii="Century Gothic" w:hAnsi="Century Gothic"/>
                <w:color w:val="000000" w:themeColor="text1"/>
              </w:rPr>
              <w:t>05</w:t>
            </w:r>
          </w:p>
        </w:tc>
      </w:tr>
      <w:tr w:rsidR="00123052" w14:paraId="0A26063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9D668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A73DE5A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70959C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C8B4C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1CB5557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7567CE1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A4DFE4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E2DFDA0" w14:textId="47E79A19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RegistrationPasswordTooShort</w:t>
            </w:r>
            <w:r w:rsidR="009E7181">
              <w:rPr>
                <w:rFonts w:ascii="Century Gothic" w:hAnsi="Century Gothic"/>
                <w:color w:val="000000" w:themeColor="text1"/>
              </w:rPr>
              <w:t>Test</w:t>
            </w:r>
            <w:proofErr w:type="spellEnd"/>
          </w:p>
        </w:tc>
      </w:tr>
      <w:tr w:rsidR="00123052" w14:paraId="73B082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5B63CA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F0FFED9" w14:textId="4A44EEE0" w:rsidR="00123052" w:rsidRDefault="00C4385E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123052" w14:paraId="0D03C6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9406BD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AD37387" w14:textId="264FAC4E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</w:t>
            </w:r>
          </w:p>
        </w:tc>
      </w:tr>
      <w:tr w:rsidR="00123052" w14:paraId="5623AE7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F542DA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012A3D3" w14:textId="0F669F81" w:rsidR="00123052" w:rsidRDefault="009E7181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123052" w14:paraId="44A7B63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E80842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2D919256" w14:textId="13EEED26" w:rsidR="00123052" w:rsidRDefault="009E7181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6D39096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067F65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1524BF7" w14:textId="64FC5304" w:rsidR="00123052" w:rsidRDefault="009E7181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2EA8664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29FFD2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647E1A6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60C4FD0B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8F8EDBB" w14:textId="75D89482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ST_NRUSER_1_22</w:t>
            </w:r>
          </w:p>
        </w:tc>
      </w:tr>
      <w:tr w:rsidR="009E7181" w:rsidRPr="00387B5C" w14:paraId="2B90A30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2C6E3C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38DA21A" w14:textId="47F01563" w:rsidR="009E7181" w:rsidRPr="00387B5C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</w:t>
            </w:r>
          </w:p>
        </w:tc>
      </w:tr>
      <w:tr w:rsidR="009E7181" w14:paraId="4C7C676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CB14C3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7E87926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IR_NRUSER_1_05</w:t>
            </w:r>
          </w:p>
        </w:tc>
      </w:tr>
      <w:tr w:rsidR="009E7181" w14:paraId="05A612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975732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7F8FA45" w14:textId="77777777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E7181" w14:paraId="17E9B44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20350D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1A0264A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9E7181" w14:paraId="7EC9F1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702DA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6F56254" w14:textId="145A31B5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RegistrationPasswordTooShortTest</w:t>
            </w:r>
            <w:proofErr w:type="spellEnd"/>
          </w:p>
        </w:tc>
      </w:tr>
      <w:tr w:rsidR="009E7181" w14:paraId="211402F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364230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95E236" w14:textId="24F3894B" w:rsidR="009E7181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9E7181" w14:paraId="1D4475F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387CB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33D2F18" w14:textId="77777777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</w:t>
            </w:r>
          </w:p>
        </w:tc>
      </w:tr>
      <w:tr w:rsidR="009E7181" w14:paraId="0BB7653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6EAB85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EB6F3E5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9E7181" w14:paraId="0A77231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B2E4B2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AFC41DB" w14:textId="6BBF3B15" w:rsidR="009E7181" w:rsidRDefault="009E7181" w:rsidP="009E718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9E7181" w14:paraId="44AF509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89C322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B0FB569" w14:textId="33D1BBAD" w:rsidR="009E7181" w:rsidRDefault="009E7181" w:rsidP="009E71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9E7181" w14:paraId="12EC2D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B47E37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B5ABC06" w14:textId="4353AA04" w:rsidR="009E7181" w:rsidRDefault="009E7181" w:rsidP="009E718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9D7540C" w14:textId="77777777" w:rsidR="002C20F1" w:rsidRDefault="002C20F1" w:rsidP="000C6001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7" w:name="_Toc62830201"/>
    </w:p>
    <w:p w14:paraId="66E9DB1D" w14:textId="2DA8A539" w:rsidR="00123052" w:rsidRDefault="000C6001" w:rsidP="000C6001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 xml:space="preserve">2.2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 w:rsidRPr="000C6001">
        <w:t xml:space="preserve"> </w:t>
      </w:r>
      <w:r w:rsidRPr="000C6001">
        <w:rPr>
          <w:rFonts w:ascii="Garamond" w:hAnsi="Garamond"/>
          <w:b/>
          <w:bCs/>
          <w:color w:val="000000" w:themeColor="text1"/>
        </w:rPr>
        <w:t>ADMIN</w:t>
      </w:r>
      <w:r>
        <w:rPr>
          <w:rFonts w:ascii="Garamond" w:hAnsi="Garamond"/>
          <w:b/>
          <w:bCs/>
          <w:color w:val="000000" w:themeColor="text1"/>
        </w:rPr>
        <w:t>_1 – Aggiunta auto catalogo</w:t>
      </w:r>
      <w:bookmarkEnd w:id="7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162DA036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9ECA2C8" w14:textId="07F330D7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ST_ADMIN_1_03</w:t>
            </w:r>
          </w:p>
        </w:tc>
      </w:tr>
      <w:tr w:rsidR="0065516C" w:rsidRPr="00387B5C" w14:paraId="779E70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7EB0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0AFE986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TC_ADMIN_1_03</w:t>
            </w:r>
          </w:p>
        </w:tc>
      </w:tr>
      <w:tr w:rsidR="0065516C" w14:paraId="7026F39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5E22B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67835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IR_ADMIN_1_03</w:t>
            </w:r>
          </w:p>
        </w:tc>
      </w:tr>
      <w:tr w:rsidR="0065516C" w14:paraId="2F96279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5C47F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C41B3A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98B024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78E97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FA1B43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D7AF7B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38A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850C3F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AddCarEmptyTypeTest</w:t>
            </w:r>
            <w:proofErr w:type="spellEnd"/>
          </w:p>
        </w:tc>
      </w:tr>
      <w:tr w:rsidR="0065516C" w14:paraId="2E1388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7DA2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BDCBB8B" w14:textId="07F5BEF3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1FFFD4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A428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Input</w:t>
            </w:r>
          </w:p>
        </w:tc>
        <w:tc>
          <w:tcPr>
            <w:tcW w:w="4814" w:type="dxa"/>
          </w:tcPr>
          <w:p w14:paraId="27B6845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150D9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97467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A77CF1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18542D2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C5763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3553EB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C2B0F4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54105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404EDF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65516C" w14:paraId="50A4B40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4EC4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11869E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0FD84BA7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9716FBB" w14:textId="7B94C08D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ST_ADMIN_1_03</w:t>
            </w:r>
          </w:p>
        </w:tc>
      </w:tr>
      <w:tr w:rsidR="0065516C" w:rsidRPr="00387B5C" w14:paraId="638156D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DAFCB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71ECBE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TC_ADMIN_1_03</w:t>
            </w:r>
          </w:p>
        </w:tc>
      </w:tr>
      <w:tr w:rsidR="0065516C" w14:paraId="77F6F43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ECCA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E2CCE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IR_ADMIN_1_03</w:t>
            </w:r>
          </w:p>
        </w:tc>
      </w:tr>
      <w:tr w:rsidR="0065516C" w14:paraId="34B693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0502E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34C647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91DDD0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57B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3AA58D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0D94F0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561F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E7BDCF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AddCarEmptyTypeTest</w:t>
            </w:r>
            <w:proofErr w:type="spellEnd"/>
          </w:p>
        </w:tc>
      </w:tr>
      <w:tr w:rsidR="0065516C" w14:paraId="752334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9316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AA849C8" w14:textId="36F1A47E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539A8A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AAB0D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94E15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73FE2AB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C94EF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7E695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1CCAF2C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9A55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507F19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5E1C84A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CFE75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2EA35B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65516C" w14:paraId="1DE42DC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19D13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47BD69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5BC2937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31FB6225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91DA978" w14:textId="5D484295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ST_ADMIN_1_04</w:t>
            </w:r>
          </w:p>
        </w:tc>
      </w:tr>
      <w:tr w:rsidR="0065516C" w:rsidRPr="00387B5C" w14:paraId="473723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F1017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FD19B1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TC_ADMIN_1_04</w:t>
            </w:r>
          </w:p>
        </w:tc>
      </w:tr>
      <w:tr w:rsidR="0065516C" w14:paraId="4D76BEF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F8DE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C03162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IR_ADMIN_1_04</w:t>
            </w:r>
          </w:p>
        </w:tc>
      </w:tr>
      <w:tr w:rsidR="0065516C" w14:paraId="78D482B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83AD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845CC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1DD49D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A834D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EFF43E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DB1928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785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B7FB78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AddCarWrongTypeTest</w:t>
            </w:r>
            <w:proofErr w:type="spellEnd"/>
          </w:p>
        </w:tc>
      </w:tr>
      <w:tr w:rsidR="0065516C" w14:paraId="635DD6B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4F645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Priorità</w:t>
            </w:r>
          </w:p>
        </w:tc>
        <w:tc>
          <w:tcPr>
            <w:tcW w:w="4814" w:type="dxa"/>
          </w:tcPr>
          <w:p w14:paraId="20C93E0A" w14:textId="0E162FEC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7873793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02A5C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A9DF2A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6554Berlina</w:t>
            </w:r>
          </w:p>
        </w:tc>
      </w:tr>
      <w:tr w:rsidR="0065516C" w14:paraId="6AF718B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FF01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1E2201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277F8E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7CB09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8ECDF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3C3810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99695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F6BF8E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65516C" w14:paraId="5487C0E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DB38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76CD08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119F9119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7D1AB26" w14:textId="1526E985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ST_ADMIN_1_04</w:t>
            </w:r>
          </w:p>
        </w:tc>
      </w:tr>
      <w:tr w:rsidR="0065516C" w:rsidRPr="00387B5C" w14:paraId="68F4A3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19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37D4CB6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TC_ADMIN_1_04</w:t>
            </w:r>
          </w:p>
        </w:tc>
      </w:tr>
      <w:tr w:rsidR="0065516C" w14:paraId="5025CDB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38219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06CFCA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IR_ADMIN_1_04</w:t>
            </w:r>
          </w:p>
        </w:tc>
      </w:tr>
      <w:tr w:rsidR="0065516C" w14:paraId="6076412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0C12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60F352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34FC94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AD586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C25DB0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28154A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E94B5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EFBF20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AddCarWrongTypeTest</w:t>
            </w:r>
            <w:proofErr w:type="spellEnd"/>
          </w:p>
        </w:tc>
      </w:tr>
      <w:tr w:rsidR="0065516C" w14:paraId="0B68D3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988D0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56694D7" w14:textId="1F9678A3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34B1D2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82BAF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54C21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6554Berlina</w:t>
            </w:r>
          </w:p>
        </w:tc>
      </w:tr>
      <w:tr w:rsidR="0065516C" w14:paraId="1CDD07A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E2BCB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96EDB3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450B53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7A70D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248FC7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783032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95EEE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8FA5F8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65516C" w14:paraId="3F9F95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125F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7EECF9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683DC6F1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512F596E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099A3D7" w14:textId="0957A7D3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ST_ADMIN_1_06</w:t>
            </w:r>
          </w:p>
        </w:tc>
      </w:tr>
      <w:tr w:rsidR="0065516C" w:rsidRPr="00387B5C" w14:paraId="18680ED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86A13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7E35CB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TC_ADMIN_1_06</w:t>
            </w:r>
          </w:p>
        </w:tc>
      </w:tr>
      <w:tr w:rsidR="0065516C" w14:paraId="50AB2CD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0D9FA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4B28BD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IR_ADMIN_1_06</w:t>
            </w:r>
          </w:p>
        </w:tc>
      </w:tr>
      <w:tr w:rsidR="0065516C" w14:paraId="0BF791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E4125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5A166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3C8018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30D4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B71B20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EC6AF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EF4D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Classe</w:t>
            </w:r>
          </w:p>
        </w:tc>
        <w:tc>
          <w:tcPr>
            <w:tcW w:w="4814" w:type="dxa"/>
          </w:tcPr>
          <w:p w14:paraId="798FDA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AddCarWrongModelTest</w:t>
            </w:r>
            <w:proofErr w:type="spellEnd"/>
          </w:p>
        </w:tc>
      </w:tr>
      <w:tr w:rsidR="0065516C" w14:paraId="7881E52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51D3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9388638" w14:textId="66D267F4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59F31D7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064E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36BCF0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@@</w:t>
            </w:r>
          </w:p>
        </w:tc>
      </w:tr>
      <w:tr w:rsidR="0065516C" w14:paraId="7735BA5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BDF56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87B8F5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3F603AA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98F7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242952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0987FE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B7EC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FF1C7B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4FF9496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380C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E37711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2C0EE72C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DC1BA25" w14:textId="6897F3FE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ST_ADMIN_1_06</w:t>
            </w:r>
          </w:p>
        </w:tc>
      </w:tr>
      <w:tr w:rsidR="0065516C" w:rsidRPr="00387B5C" w14:paraId="4EE8F46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C752A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3B9EDE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TC_ADMIN_1_06</w:t>
            </w:r>
          </w:p>
        </w:tc>
      </w:tr>
      <w:tr w:rsidR="0065516C" w14:paraId="1C2E4D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F5482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31DD91C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IR_ADMIN_1_06</w:t>
            </w:r>
          </w:p>
        </w:tc>
      </w:tr>
      <w:tr w:rsidR="0065516C" w14:paraId="14BF189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4F73D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E1C0A2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1A8ED9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204F2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C883D6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2F3DBC8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AFA1C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4DE4D0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AddCarWrongModelTest</w:t>
            </w:r>
            <w:proofErr w:type="spellEnd"/>
          </w:p>
        </w:tc>
      </w:tr>
      <w:tr w:rsidR="0065516C" w14:paraId="510F7A3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76E06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18BF3A9" w14:textId="3DEF8BA1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239670F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D0E91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E8C333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489@@</w:t>
            </w:r>
          </w:p>
        </w:tc>
      </w:tr>
      <w:tr w:rsidR="0065516C" w14:paraId="4E6E2E7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79A53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1EC3891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2BF19C1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F9442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CB94D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01A3530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FD9BC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24F274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37F8F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4BA6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61297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FAFCA01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35F2722D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F6A8EBA" w14:textId="072B3347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ST_ADMIN_1_09</w:t>
            </w:r>
          </w:p>
        </w:tc>
      </w:tr>
      <w:tr w:rsidR="0065516C" w:rsidRPr="00387B5C" w14:paraId="7A15989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1304E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1AF387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TC_ADMIN_1_09</w:t>
            </w:r>
          </w:p>
        </w:tc>
      </w:tr>
      <w:tr w:rsidR="0065516C" w14:paraId="1C91A4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8D0DD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358B1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IR_ADMIN_1_09</w:t>
            </w:r>
          </w:p>
        </w:tc>
      </w:tr>
      <w:tr w:rsidR="0065516C" w14:paraId="5497F5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50447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4607C9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4C923B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ABA73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Package</w:t>
            </w:r>
          </w:p>
        </w:tc>
        <w:tc>
          <w:tcPr>
            <w:tcW w:w="4814" w:type="dxa"/>
          </w:tcPr>
          <w:p w14:paraId="283B44B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562A3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BCC2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984594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AddCarEmptyPriceTest</w:t>
            </w:r>
            <w:proofErr w:type="spellEnd"/>
          </w:p>
        </w:tc>
      </w:tr>
      <w:tr w:rsidR="0065516C" w14:paraId="400E3F4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39B92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5823A96" w14:textId="24012112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7427699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9EFFE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7CD259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953C5D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BBDD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87EF39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273E4F3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D8B43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D86CB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0D50DB2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7254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9195E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656486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325C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7FD24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4E656855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E3A51EA" w14:textId="36D26761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ST_ADMIN_1_09</w:t>
            </w:r>
          </w:p>
        </w:tc>
      </w:tr>
      <w:tr w:rsidR="0065516C" w:rsidRPr="00387B5C" w14:paraId="627FD15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60552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1AE9B1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TC_ADMIN_1_09</w:t>
            </w:r>
          </w:p>
        </w:tc>
      </w:tr>
      <w:tr w:rsidR="0065516C" w14:paraId="491151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8EBB3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AB1FBA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IR_ADMIN_1_09</w:t>
            </w:r>
          </w:p>
        </w:tc>
      </w:tr>
      <w:tr w:rsidR="0065516C" w14:paraId="0516B00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9B47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A3C445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AAC035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6B97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4A64B8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EE784E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08C1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EFF9AE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AddCarEmptyPriceTest</w:t>
            </w:r>
            <w:proofErr w:type="spellEnd"/>
          </w:p>
        </w:tc>
      </w:tr>
      <w:tr w:rsidR="0065516C" w14:paraId="05B6CA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E2C06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FFCF102" w14:textId="733FD428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735B83E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88EB8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FBFFD0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7DF70D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F5CB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BF52D8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4AFFF44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91D8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CEDD48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59FB03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4AED2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D79F0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4E1A1D7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C625D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A60BA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AE984F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1738D3FE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AF940D5" w14:textId="606846C6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ST_ADMIN_1_11</w:t>
            </w:r>
          </w:p>
        </w:tc>
      </w:tr>
      <w:tr w:rsidR="0065516C" w:rsidRPr="00387B5C" w14:paraId="4CAC407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297BF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4863BAE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TC_ADMIN_1_11</w:t>
            </w:r>
          </w:p>
        </w:tc>
      </w:tr>
      <w:tr w:rsidR="0065516C" w14:paraId="3A78E53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325F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3299345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IR_ADMIN_1_11</w:t>
            </w:r>
          </w:p>
        </w:tc>
      </w:tr>
      <w:tr w:rsidR="0065516C" w14:paraId="745F5C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FF188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Tester</w:t>
            </w:r>
          </w:p>
        </w:tc>
        <w:tc>
          <w:tcPr>
            <w:tcW w:w="4814" w:type="dxa"/>
          </w:tcPr>
          <w:p w14:paraId="375C8B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C4810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7329C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2164B0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252081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D70E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A01637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AddCarWrongDoorsTest</w:t>
            </w:r>
            <w:proofErr w:type="spellEnd"/>
          </w:p>
        </w:tc>
      </w:tr>
      <w:tr w:rsidR="0065516C" w14:paraId="2E43532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0CA90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BE43FE" w14:textId="07DE20A8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6A1AAA0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DA880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5A1C54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3E5D94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F9E24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C6B854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0C88D6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CE424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AD084F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4B43BD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9651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9B6610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“Porte” non rispetta i criteri stabiliti nel TCP</w:t>
            </w:r>
          </w:p>
        </w:tc>
      </w:tr>
      <w:tr w:rsidR="0065516C" w14:paraId="040169F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6907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5608CA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22821622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7B5BF8B" w14:textId="1039FCF6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ST_ADMIN_1_11</w:t>
            </w:r>
          </w:p>
        </w:tc>
      </w:tr>
      <w:tr w:rsidR="0065516C" w:rsidRPr="00387B5C" w14:paraId="4538CF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97D9A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3852067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TC_ADMIN_1_11</w:t>
            </w:r>
          </w:p>
        </w:tc>
      </w:tr>
      <w:tr w:rsidR="0065516C" w14:paraId="0AC6F3B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76C76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CC4D8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IR_ADMIN_1_11</w:t>
            </w:r>
          </w:p>
        </w:tc>
      </w:tr>
      <w:tr w:rsidR="0065516C" w14:paraId="75B28E0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81361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103B1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877933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FF96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14A3F9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43D855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57D11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9FD41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AddCarWrongDoorsTest</w:t>
            </w:r>
            <w:proofErr w:type="spellEnd"/>
          </w:p>
        </w:tc>
      </w:tr>
      <w:tr w:rsidR="0065516C" w14:paraId="50D58CB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CC45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AE5114D" w14:textId="219A135E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2986548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83345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37C103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0F1E41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64F33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8D365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65189C1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C717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2E4F85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422BE7A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900C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10F8F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2C6D1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620BC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16A36D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0690E4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79EFBCAF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96B06C6" w14:textId="0C45BB50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ST_ADMIN_1_13</w:t>
            </w:r>
          </w:p>
        </w:tc>
      </w:tr>
      <w:tr w:rsidR="0065516C" w:rsidRPr="00387B5C" w14:paraId="6C28CE8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66ED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6775C9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TC_ADMIN_1_13</w:t>
            </w:r>
          </w:p>
        </w:tc>
      </w:tr>
      <w:tr w:rsidR="0065516C" w14:paraId="7837208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87BC3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64BE25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IR_ADMIN_1_13</w:t>
            </w:r>
          </w:p>
        </w:tc>
      </w:tr>
      <w:tr w:rsidR="0065516C" w14:paraId="69BF9D8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E7138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CE64A5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DD5AFA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0B831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FB1AA0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52BFE1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C182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FC49F9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AddCarWrongConsumptionTest</w:t>
            </w:r>
            <w:proofErr w:type="spellEnd"/>
          </w:p>
        </w:tc>
      </w:tr>
      <w:tr w:rsidR="0065516C" w14:paraId="7F7308C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C05B3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5789EDC" w14:textId="3EC6A400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5CD11B3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24B69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A7DF29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DCB710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0E174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0A0A44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69A5321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BB80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44C996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96C30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EC4D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7523F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“Consumo medio” non rispetta i criteri stabiliti nel TCP</w:t>
            </w:r>
          </w:p>
        </w:tc>
      </w:tr>
      <w:tr w:rsidR="0065516C" w14:paraId="4FFC2CE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E162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9C5453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7062B994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AE3CE00" w14:textId="4E4E5629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ST_ADMIN_1_13</w:t>
            </w:r>
          </w:p>
        </w:tc>
      </w:tr>
      <w:tr w:rsidR="0065516C" w:rsidRPr="00387B5C" w14:paraId="50705D2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64BF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34D1D7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TC_ADMIN_1_13</w:t>
            </w:r>
          </w:p>
        </w:tc>
      </w:tr>
      <w:tr w:rsidR="0065516C" w14:paraId="0391785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2BC3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0EA9CE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IR_ADMIN_1_13</w:t>
            </w:r>
          </w:p>
        </w:tc>
      </w:tr>
      <w:tr w:rsidR="0065516C" w14:paraId="6941AAE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C1DA0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DD6ECA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5636AF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5E02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EB4B3D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02BBB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0B39F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3BB36A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AddCarWrongConsumptionTest</w:t>
            </w:r>
            <w:proofErr w:type="spellEnd"/>
          </w:p>
        </w:tc>
      </w:tr>
      <w:tr w:rsidR="0065516C" w14:paraId="5AC774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C0E3A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AEABFA8" w14:textId="25605409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616C70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F2FF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19FFA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247643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2DB85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D048AA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33CEDBB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B38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0067BF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0628E0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CF062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E2B82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22A8059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3C358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45DF4D5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6376497D" w14:textId="04EA515D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C400818" w14:textId="77777777" w:rsidR="00147CA5" w:rsidRDefault="00147CA5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223EA6BE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AF2DE16" w14:textId="0E3EEA25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1 – ST_ADMIN_1_15</w:t>
            </w:r>
          </w:p>
        </w:tc>
      </w:tr>
      <w:tr w:rsidR="0065516C" w:rsidRPr="00387B5C" w14:paraId="2CA58A6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8F9C1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863183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TC_ADMIN_1_15</w:t>
            </w:r>
          </w:p>
        </w:tc>
      </w:tr>
      <w:tr w:rsidR="0065516C" w14:paraId="2E1B739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AFA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139B68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IR_ADMIN_1_15</w:t>
            </w:r>
          </w:p>
        </w:tc>
      </w:tr>
      <w:tr w:rsidR="0065516C" w14:paraId="68B4F45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E43F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FF1577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9ABBFE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EFA3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6A2ABF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0D0BF7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ECF2E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930664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AddCarWrongHorsesTest</w:t>
            </w:r>
            <w:proofErr w:type="spellEnd"/>
          </w:p>
        </w:tc>
      </w:tr>
      <w:tr w:rsidR="0065516C" w14:paraId="502552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4EBE0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EDD0569" w14:textId="2BF60FEB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38E5B5F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CAA74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3810D3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7EBBD5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20E8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1B75514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7F3B67B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003EB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F738ED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78CF56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074F6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47E97A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“Cavalli” non rispetta i criteri stabiliti nel TCP</w:t>
            </w:r>
          </w:p>
        </w:tc>
      </w:tr>
      <w:tr w:rsidR="0065516C" w14:paraId="27FEA1E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037E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45E7D6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3FB0B280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91D2F6A" w14:textId="1EC9453F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ST_ADMIN_1_15</w:t>
            </w:r>
          </w:p>
        </w:tc>
      </w:tr>
      <w:tr w:rsidR="0065516C" w:rsidRPr="00387B5C" w14:paraId="5335324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CAC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793DCED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TC_ADMIN_1_15</w:t>
            </w:r>
          </w:p>
        </w:tc>
      </w:tr>
      <w:tr w:rsidR="0065516C" w14:paraId="05DE065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D6805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207874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IR_ADMIN_1_15</w:t>
            </w:r>
          </w:p>
        </w:tc>
      </w:tr>
      <w:tr w:rsidR="0065516C" w14:paraId="59FB2B0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A6E78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B0C82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033570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ADB64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A36B7B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A63076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9E761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62451C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AddCarWrongHorsesTest</w:t>
            </w:r>
            <w:proofErr w:type="spellEnd"/>
          </w:p>
        </w:tc>
      </w:tr>
      <w:tr w:rsidR="0065516C" w14:paraId="44B48E1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FE3C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671BEE1" w14:textId="7793141F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004007B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ACAD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2054B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3D36D07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5C2A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7B9C7E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49D9EE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E8667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0B0633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6709097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9F519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30A8E7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973C86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BCA23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FA935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  <w:tr w:rsidR="00496D05" w:rsidRPr="00387B5C" w14:paraId="456BD556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18DBBD6" w14:textId="59434BEB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1 – ST_ADMIN_1_17</w:t>
            </w:r>
          </w:p>
        </w:tc>
      </w:tr>
      <w:tr w:rsidR="0065516C" w:rsidRPr="00387B5C" w14:paraId="31FDFA5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420D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ECD388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TC_ADMIN_1_17</w:t>
            </w:r>
          </w:p>
        </w:tc>
      </w:tr>
      <w:tr w:rsidR="0065516C" w14:paraId="38B0E5F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78D18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10A717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IR_ADMIN_1_17</w:t>
            </w:r>
          </w:p>
        </w:tc>
      </w:tr>
      <w:tr w:rsidR="0065516C" w14:paraId="3EE4083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73CE1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6B5FE2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2B2B9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1B1A8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3D5F8B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C8A44C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7C9E3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0CF520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AddCarEmptyEmissionClassTest</w:t>
            </w:r>
            <w:proofErr w:type="spellEnd"/>
          </w:p>
        </w:tc>
      </w:tr>
      <w:tr w:rsidR="0065516C" w14:paraId="37635A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7DAAF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31568D4" w14:textId="70982AC1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7A7E54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9086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88C53F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7FBE79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49D1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3BC095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59354D7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58BC4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C3C1D1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186D4B2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E9414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B79BD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“Classe di Emissione” non rispetta i criteri stabiliti nel TCP</w:t>
            </w:r>
          </w:p>
        </w:tc>
      </w:tr>
      <w:tr w:rsidR="0065516C" w14:paraId="19DFD2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E97D8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F8058E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4869930C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3589570" w14:textId="715C3743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ST_ADMIN_1_17</w:t>
            </w:r>
          </w:p>
        </w:tc>
      </w:tr>
      <w:tr w:rsidR="0065516C" w:rsidRPr="00387B5C" w14:paraId="0765D20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3B176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6FD1D9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TC_ADMIN_1_17</w:t>
            </w:r>
          </w:p>
        </w:tc>
      </w:tr>
      <w:tr w:rsidR="0065516C" w14:paraId="44B62C7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F12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52C048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IR_ADMIN_1_17</w:t>
            </w:r>
          </w:p>
        </w:tc>
      </w:tr>
      <w:tr w:rsidR="0065516C" w14:paraId="50662E0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D5D73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5AEDD2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59CF1E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FFAF4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DF546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31668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F957B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8A668F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AddCarEmptyEmissionClassTest</w:t>
            </w:r>
            <w:proofErr w:type="spellEnd"/>
          </w:p>
        </w:tc>
      </w:tr>
      <w:tr w:rsidR="0065516C" w14:paraId="66BF763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A993B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D94F673" w14:textId="45529C8E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10E6E4C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27E18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704741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F61F81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E3B69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EE12C0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49968D7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770F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EA135B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4EDDA0D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BDDBD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1A8414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BB86BE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FC2E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94E2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  <w:tr w:rsidR="00496D05" w:rsidRPr="00387B5C" w14:paraId="72F623F8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96496B4" w14:textId="72F21A57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1 – ST_ADMIN_1_19</w:t>
            </w:r>
          </w:p>
        </w:tc>
      </w:tr>
      <w:tr w:rsidR="0065516C" w:rsidRPr="00387B5C" w14:paraId="740C6F0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CEE43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7160D6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TC_ADMIN_1_19</w:t>
            </w:r>
          </w:p>
        </w:tc>
      </w:tr>
      <w:tr w:rsidR="0065516C" w14:paraId="67D718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0C0D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579419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IR_ADMIN_1_19</w:t>
            </w:r>
          </w:p>
        </w:tc>
      </w:tr>
      <w:tr w:rsidR="0065516C" w14:paraId="1F91C8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CCFE6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048452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95B338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7ABE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51A9F3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3F081C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D4E2D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40F244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AddCarWrongCoTest</w:t>
            </w:r>
            <w:proofErr w:type="spellEnd"/>
          </w:p>
        </w:tc>
      </w:tr>
      <w:tr w:rsidR="0065516C" w14:paraId="2E929D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F870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4DC32B9" w14:textId="59431FCF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5A6CB7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B3FD5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90B1D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4AF1FD8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F228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06C04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4DA4181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8AFB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C98D15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C2ADFA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3C7B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A58CFD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“Emissione CO2” non rispetta i criteri stabiliti nel TCP</w:t>
            </w:r>
          </w:p>
        </w:tc>
      </w:tr>
      <w:tr w:rsidR="0065516C" w14:paraId="1EE697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D39E8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875811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59206177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01462D4" w14:textId="0039245C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ST_ADMIN_1_19</w:t>
            </w:r>
          </w:p>
        </w:tc>
      </w:tr>
      <w:tr w:rsidR="0065516C" w:rsidRPr="00387B5C" w14:paraId="4A92A7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47F53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596F06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TC_ADMIN_1_19</w:t>
            </w:r>
          </w:p>
        </w:tc>
      </w:tr>
      <w:tr w:rsidR="0065516C" w14:paraId="7A469C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3720B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8EDEA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IR_ADMIN_1_19</w:t>
            </w:r>
          </w:p>
        </w:tc>
      </w:tr>
      <w:tr w:rsidR="0065516C" w14:paraId="34493F4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E828B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26EEB6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F4525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0DA9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C395A2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63630AD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B5A4B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57DBA5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AddCarWrongCoTest</w:t>
            </w:r>
            <w:proofErr w:type="spellEnd"/>
          </w:p>
        </w:tc>
      </w:tr>
      <w:tr w:rsidR="0065516C" w14:paraId="08394B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A426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95AB75D" w14:textId="41D409A0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6BB7D45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4948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FC38A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7C5FC90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5AE66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846BA2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7AAAE2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0C6A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5C0A5F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30DCAC8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CA96C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F0729D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1DE04F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D4140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F105D7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  <w:tr w:rsidR="00496D05" w:rsidRPr="00387B5C" w14:paraId="22E9D4EA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2488382" w14:textId="4067261C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1 – ST_ADMIN_1_22</w:t>
            </w:r>
          </w:p>
        </w:tc>
      </w:tr>
      <w:tr w:rsidR="0065516C" w:rsidRPr="00387B5C" w14:paraId="2812514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9E1C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D78A30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TC_ADMIN_1_22</w:t>
            </w:r>
          </w:p>
        </w:tc>
      </w:tr>
      <w:tr w:rsidR="0065516C" w14:paraId="4541F62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C4EA8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A673AA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IR_ADMIN_1_22</w:t>
            </w:r>
          </w:p>
        </w:tc>
      </w:tr>
      <w:tr w:rsidR="0065516C" w14:paraId="50ADE21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8E109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B1E339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71688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C6D1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B729D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BDD545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7B998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EBCCBA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AddCarWrongTrasmissionTest</w:t>
            </w:r>
            <w:proofErr w:type="spellEnd"/>
          </w:p>
        </w:tc>
      </w:tr>
      <w:tr w:rsidR="0065516C" w14:paraId="5A46ADC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F9F19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3B6E39C" w14:textId="5DAEA84D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224E610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8506B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E5FF53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656789</w:t>
            </w:r>
          </w:p>
        </w:tc>
      </w:tr>
      <w:tr w:rsidR="0065516C" w14:paraId="7FF6465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ECDF3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3B6DF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2901999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4640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BAD0E1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A2387C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6EE40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22F42D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“Trasmissione” non rispetta i criteri stabiliti nel TCP</w:t>
            </w:r>
          </w:p>
        </w:tc>
      </w:tr>
      <w:tr w:rsidR="0065516C" w14:paraId="68D3E1A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1C78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F4FF0C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119149E8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4CAC26B" w14:textId="297A949D" w:rsidR="00A35552" w:rsidRPr="00387B5C" w:rsidRDefault="00A35552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ST_ADMIN_1_22</w:t>
            </w:r>
          </w:p>
        </w:tc>
      </w:tr>
      <w:tr w:rsidR="0065516C" w:rsidRPr="00387B5C" w14:paraId="74A1984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CD044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D28E33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TC_ADMIN_1_22</w:t>
            </w:r>
          </w:p>
        </w:tc>
      </w:tr>
      <w:tr w:rsidR="0065516C" w14:paraId="038E8F5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B0FA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E74D7F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IR_ADMIN_1_22</w:t>
            </w:r>
          </w:p>
        </w:tc>
      </w:tr>
      <w:tr w:rsidR="0065516C" w14:paraId="76417E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1D468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126BD8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19A052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9BA65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7348240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A761BC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41AB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A41696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AddCarWrongTrasmissionTest</w:t>
            </w:r>
            <w:proofErr w:type="spellEnd"/>
          </w:p>
        </w:tc>
      </w:tr>
      <w:tr w:rsidR="0065516C" w14:paraId="1767889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5002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0B2D378" w14:textId="6BD245FD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6C778C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EF2B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756152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656789</w:t>
            </w:r>
          </w:p>
        </w:tc>
      </w:tr>
      <w:tr w:rsidR="0065516C" w14:paraId="4F40FAC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56284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54DA2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4742F86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E0A4F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72666C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50394BB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4156A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8A5EB1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7C4B5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1999D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E2EE2E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08338E9" w14:textId="70F1846D" w:rsidR="0065516C" w:rsidRDefault="00326BFA" w:rsidP="00326BFA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8" w:name="_Toc62830202"/>
      <w:r>
        <w:rPr>
          <w:rFonts w:ascii="Garamond" w:hAnsi="Garamond"/>
          <w:b/>
          <w:bCs/>
          <w:color w:val="000000" w:themeColor="text1"/>
        </w:rPr>
        <w:lastRenderedPageBreak/>
        <w:t xml:space="preserve">2.3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 w:rsidRPr="000C6001">
        <w:t xml:space="preserve"> </w:t>
      </w:r>
      <w:r w:rsidRPr="000C6001">
        <w:rPr>
          <w:rFonts w:ascii="Garamond" w:hAnsi="Garamond"/>
          <w:b/>
          <w:bCs/>
          <w:color w:val="000000" w:themeColor="text1"/>
        </w:rPr>
        <w:t>ADMIN</w:t>
      </w:r>
      <w:r>
        <w:rPr>
          <w:rFonts w:ascii="Garamond" w:hAnsi="Garamond"/>
          <w:b/>
          <w:bCs/>
          <w:color w:val="000000" w:themeColor="text1"/>
        </w:rPr>
        <w:t>_2 – Modifica auto catalogo</w:t>
      </w:r>
      <w:bookmarkEnd w:id="8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139387CC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D0E2AFA" w14:textId="0FE2B37D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ST_ADMIN_2_01</w:t>
            </w:r>
          </w:p>
        </w:tc>
      </w:tr>
      <w:tr w:rsidR="0065516C" w:rsidRPr="00387B5C" w14:paraId="71B4B3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CD61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B2E7E6B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TC_ADMIN_2_01</w:t>
            </w:r>
          </w:p>
        </w:tc>
      </w:tr>
      <w:tr w:rsidR="0065516C" w14:paraId="11BB1E1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570D3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2A3D1F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IR_ADMIN_2_01</w:t>
            </w:r>
          </w:p>
        </w:tc>
      </w:tr>
      <w:tr w:rsidR="0065516C" w14:paraId="2559665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7F24A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2AE575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3F54C6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716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7F2AD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9D392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81D32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38E6C0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UpdateCarEmptyBrandTest</w:t>
            </w:r>
            <w:proofErr w:type="spellEnd"/>
          </w:p>
        </w:tc>
      </w:tr>
      <w:tr w:rsidR="0065516C" w14:paraId="3230770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A9F9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7DC1C24" w14:textId="6886B99C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5EA2AB0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4361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1AC00A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CA5023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886F5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A23DB6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3BAE76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52E53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430B57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F65667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0294A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10EC9E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“Marca” non rispetta i criteri stabiliti nel TCP</w:t>
            </w:r>
          </w:p>
        </w:tc>
      </w:tr>
      <w:tr w:rsidR="0065516C" w14:paraId="6F4943C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87CC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677DC3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0743EEDA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4D26A47" w14:textId="17580B26" w:rsidR="00A35552" w:rsidRPr="00387B5C" w:rsidRDefault="00A35552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ST_ADMIN_2_01</w:t>
            </w:r>
          </w:p>
        </w:tc>
      </w:tr>
      <w:tr w:rsidR="0065516C" w:rsidRPr="00387B5C" w14:paraId="01F79C5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ED87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4343590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TC_ADMIN_2_01</w:t>
            </w:r>
          </w:p>
        </w:tc>
      </w:tr>
      <w:tr w:rsidR="0065516C" w14:paraId="562C937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35BD4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FAC0A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IR_ADMIN_2_01</w:t>
            </w:r>
          </w:p>
        </w:tc>
      </w:tr>
      <w:tr w:rsidR="0065516C" w14:paraId="75C19A8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24D3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9F9230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85BF6C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524F3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3B4C0F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127080F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1841A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C9CB24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UpdateCarEmptyBrandTest</w:t>
            </w:r>
            <w:proofErr w:type="spellEnd"/>
          </w:p>
        </w:tc>
      </w:tr>
      <w:tr w:rsidR="0065516C" w14:paraId="6F30037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FA95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E152BD" w14:textId="6D29C23C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48D8887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1B34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C46F2A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EFAC5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F787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40AD78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3487263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8839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61AFDC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75753DD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D110A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2788AE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5BD43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D177D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Tentativi da ripetere</w:t>
            </w:r>
          </w:p>
        </w:tc>
        <w:tc>
          <w:tcPr>
            <w:tcW w:w="4814" w:type="dxa"/>
          </w:tcPr>
          <w:p w14:paraId="57EEF86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48D20C37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3E4D1A94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4532860B" w14:textId="0D8683F2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ST_ADMIN_2_05</w:t>
            </w:r>
          </w:p>
        </w:tc>
      </w:tr>
      <w:tr w:rsidR="0065516C" w:rsidRPr="00387B5C" w14:paraId="5943CC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017DA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73E39F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TC_ADMIN_2_05</w:t>
            </w:r>
          </w:p>
        </w:tc>
      </w:tr>
      <w:tr w:rsidR="0065516C" w14:paraId="3EF37A7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F9E9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74361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IR_ADMIN_2_05</w:t>
            </w:r>
          </w:p>
        </w:tc>
      </w:tr>
      <w:tr w:rsidR="0065516C" w14:paraId="6C0E7FF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AD60B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F6475F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5A0DEE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0DF0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08912B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C82A5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938F7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2F3C2B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UpdateCarEmptyModelTest</w:t>
            </w:r>
            <w:proofErr w:type="spellEnd"/>
          </w:p>
        </w:tc>
      </w:tr>
      <w:tr w:rsidR="0065516C" w14:paraId="3632645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234F4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4A5581E" w14:textId="7ACA8BE3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7C1D8C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41527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304D9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DC7030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A0AEA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359F98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591314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C83A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E3828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CB9D91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1529D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2F42E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017A64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C97B9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C97AAA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2085CDB9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A17DCFE" w14:textId="21F7CF4D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ST_ADMIN_2_05</w:t>
            </w:r>
          </w:p>
        </w:tc>
      </w:tr>
      <w:tr w:rsidR="0065516C" w:rsidRPr="00387B5C" w14:paraId="6C94FB7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1F6B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FD1BEE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TC_ADMIN_2_05</w:t>
            </w:r>
          </w:p>
        </w:tc>
      </w:tr>
      <w:tr w:rsidR="0065516C" w14:paraId="16DC4FA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7F8E0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79346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IR_ADMIN_2_05</w:t>
            </w:r>
          </w:p>
        </w:tc>
      </w:tr>
      <w:tr w:rsidR="0065516C" w14:paraId="779C4E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E8737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CA16B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66420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85965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9E5F7E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23A707B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3BCD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35449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UpdateCarEmptyModelTest</w:t>
            </w:r>
            <w:proofErr w:type="spellEnd"/>
          </w:p>
        </w:tc>
      </w:tr>
      <w:tr w:rsidR="0065516C" w14:paraId="00C7B75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DFAF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5636286" w14:textId="19C727E9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0BA9A8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D1B7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06C73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24A943B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AF502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EA32AA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2C3AC6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9833B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60440E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36B35B2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EA252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62A0323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65F179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BC7B4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ED113C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BC4E40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544511CA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0DB9DE5" w14:textId="32D55E56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ST_ADMIN_2_07</w:t>
            </w:r>
          </w:p>
        </w:tc>
      </w:tr>
      <w:tr w:rsidR="0065516C" w:rsidRPr="00387B5C" w14:paraId="6B8A531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C843A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5D9471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TC_ADMIN_2_07</w:t>
            </w:r>
          </w:p>
        </w:tc>
      </w:tr>
      <w:tr w:rsidR="0065516C" w14:paraId="50FE562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A2899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A85905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IR_ADMIN_2_07</w:t>
            </w:r>
          </w:p>
        </w:tc>
      </w:tr>
      <w:tr w:rsidR="0065516C" w14:paraId="7F0726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D0BF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901A4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E6EE60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BDC2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94886F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59842A3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7AB59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1962E8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UpdateCarEmptyPowerTest</w:t>
            </w:r>
            <w:proofErr w:type="spellEnd"/>
          </w:p>
        </w:tc>
      </w:tr>
      <w:tr w:rsidR="0065516C" w14:paraId="3FB543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36D4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193D73F" w14:textId="6AB29F2A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0D0E3CC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FBFC9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915313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34491D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EC62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143DB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69A89D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9B273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33C41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224CDA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A7141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8BAD25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0CAF005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1EB9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3E7BF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1CD8436E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75CEE29B" w14:textId="5558A7B6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ST_ADMIN_2_07</w:t>
            </w:r>
          </w:p>
        </w:tc>
      </w:tr>
      <w:tr w:rsidR="0065516C" w:rsidRPr="00387B5C" w14:paraId="32B535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9F94D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81D2F8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TC_ADMIN_2_07</w:t>
            </w:r>
          </w:p>
        </w:tc>
      </w:tr>
      <w:tr w:rsidR="0065516C" w14:paraId="3797D8C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DE82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F49A6F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IR_ADMIN_2_07</w:t>
            </w:r>
          </w:p>
        </w:tc>
      </w:tr>
      <w:tr w:rsidR="0065516C" w14:paraId="10B57A4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6526B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E8ADF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B3E4E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1FAC0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316C2D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7CA1F61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A849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B9DB7D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UpdateCarEmptyPowerTest</w:t>
            </w:r>
            <w:proofErr w:type="spellEnd"/>
          </w:p>
        </w:tc>
      </w:tr>
      <w:tr w:rsidR="0065516C" w14:paraId="57DD441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6B95E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6633B0C" w14:textId="13048C24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21FA066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8A86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34FA85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4DB9261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D5178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7CF4930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2D188E2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83E1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873C9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77A228C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12648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A8752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8BA8A1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0390E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ADA6DF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750152D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5DEE016E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7E0962C" w14:textId="4224FC18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ST_ADMIN_2_09</w:t>
            </w:r>
          </w:p>
        </w:tc>
      </w:tr>
      <w:tr w:rsidR="0065516C" w:rsidRPr="00387B5C" w14:paraId="2526626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B9C4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7C4D4D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TC_ADMIN_2_09</w:t>
            </w:r>
          </w:p>
        </w:tc>
      </w:tr>
      <w:tr w:rsidR="0065516C" w14:paraId="639648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98B2A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90B5A5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IR_ADMIN_2_09</w:t>
            </w:r>
          </w:p>
        </w:tc>
      </w:tr>
      <w:tr w:rsidR="0065516C" w14:paraId="63C76A6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5AB3A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DAA929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76770D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4AA5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EC85B6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698B1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0834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F9A1EB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UpdateCarWrongPriceTest</w:t>
            </w:r>
            <w:proofErr w:type="spellEnd"/>
          </w:p>
        </w:tc>
      </w:tr>
      <w:tr w:rsidR="0065516C" w14:paraId="4EC5C68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DBEBA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1EB6670" w14:textId="5DC8620B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6EDC41D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5F16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EF66DB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-1000</w:t>
            </w:r>
          </w:p>
        </w:tc>
      </w:tr>
      <w:tr w:rsidR="0065516C" w14:paraId="208982B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D7146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0365C8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449059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6852C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B3BEA1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1F7A7BB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CF51F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C896F2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684F25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E8228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C8228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5A7C2AD7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53E1A1A" w14:textId="5930CAD9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ST_ADMIN_2_09</w:t>
            </w:r>
          </w:p>
        </w:tc>
      </w:tr>
      <w:tr w:rsidR="0065516C" w:rsidRPr="00387B5C" w14:paraId="10A3489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45A5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889919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TC_ADMIN_2_09</w:t>
            </w:r>
          </w:p>
        </w:tc>
      </w:tr>
      <w:tr w:rsidR="0065516C" w14:paraId="57F39B1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24908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CCAB7A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IR_ADMIN_2_09</w:t>
            </w:r>
          </w:p>
        </w:tc>
      </w:tr>
      <w:tr w:rsidR="0065516C" w14:paraId="64120C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91A80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9E728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76C0B4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73E64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054FC9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3FF0E4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FA2A8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Classe</w:t>
            </w:r>
          </w:p>
        </w:tc>
        <w:tc>
          <w:tcPr>
            <w:tcW w:w="4814" w:type="dxa"/>
          </w:tcPr>
          <w:p w14:paraId="163ED85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UpdateCarWrongPriceTest</w:t>
            </w:r>
            <w:proofErr w:type="spellEnd"/>
          </w:p>
        </w:tc>
      </w:tr>
      <w:tr w:rsidR="0065516C" w14:paraId="191BE8D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D4616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0A8DC64" w14:textId="46C35ADF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24F2B0F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BFFAA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5FF0F1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-1000</w:t>
            </w:r>
          </w:p>
        </w:tc>
      </w:tr>
      <w:tr w:rsidR="0065516C" w14:paraId="2FDC810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7B8B6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79FFDE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5673B6C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FAC6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096061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7BAF9D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37F3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D76A54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112E4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441D2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F20316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CC863F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1B626250" w14:textId="77777777" w:rsidTr="002C2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C9F6E97" w14:textId="0FA283E2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ST_ADMIN_2_10</w:t>
            </w:r>
          </w:p>
        </w:tc>
      </w:tr>
      <w:tr w:rsidR="0065516C" w:rsidRPr="00387B5C" w14:paraId="089E582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62472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D51079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TC_ADMIN_2_10</w:t>
            </w:r>
          </w:p>
        </w:tc>
      </w:tr>
      <w:tr w:rsidR="0065516C" w14:paraId="68EA8BF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8672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08AD3C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IR_ADMIN_2_10</w:t>
            </w:r>
          </w:p>
        </w:tc>
      </w:tr>
      <w:tr w:rsidR="0065516C" w14:paraId="1C1D7C8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08A8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C3F86A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FB1637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3F01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63A253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2C984DB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420C4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7DDA1E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UpdateCarEmptyPriceTest</w:t>
            </w:r>
            <w:proofErr w:type="spellEnd"/>
          </w:p>
        </w:tc>
      </w:tr>
      <w:tr w:rsidR="0065516C" w14:paraId="0F423BD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EB5F6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5B86D35" w14:textId="4815D8CC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355FB32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FF23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90EBC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C933B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9E92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121E67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0DA8C54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640FA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4B9F99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1137F3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A3EA9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16BD69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462628E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04067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979866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16351FA2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28AD2A1B" w14:textId="5517D7DF" w:rsidR="00A35552" w:rsidRPr="00387B5C" w:rsidRDefault="00A35552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ST_ADMIN_2_10</w:t>
            </w:r>
          </w:p>
        </w:tc>
      </w:tr>
      <w:tr w:rsidR="0065516C" w:rsidRPr="00387B5C" w14:paraId="611D2C2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B4AD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F41F9E9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TC_ADMIN_2_10</w:t>
            </w:r>
          </w:p>
        </w:tc>
      </w:tr>
      <w:tr w:rsidR="0065516C" w14:paraId="76CC76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3372B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BC59AB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IR_ADMIN_2_10</w:t>
            </w:r>
          </w:p>
        </w:tc>
      </w:tr>
      <w:tr w:rsidR="0065516C" w14:paraId="7F63A9B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FB614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Tester</w:t>
            </w:r>
          </w:p>
        </w:tc>
        <w:tc>
          <w:tcPr>
            <w:tcW w:w="4814" w:type="dxa"/>
          </w:tcPr>
          <w:p w14:paraId="72CEB78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CA890D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73562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CBD13A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3F7581F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C95C6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CEA9C2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UpdateCarEmptyPriceTest</w:t>
            </w:r>
            <w:proofErr w:type="spellEnd"/>
          </w:p>
        </w:tc>
      </w:tr>
      <w:tr w:rsidR="0065516C" w14:paraId="07A602F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08065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0E761F6" w14:textId="4F04611A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709D209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CCAD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526E7F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23D199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F7BCB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910529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4D58959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0C5C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4D0F8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384E434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6E9D0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08A64E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4C3F79C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7774E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ACB81C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2F0CC48D" w14:textId="3250C29B" w:rsidR="0065516C" w:rsidRDefault="00326BFA" w:rsidP="00326BFA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9" w:name="_Toc62830203"/>
      <w:r>
        <w:rPr>
          <w:rFonts w:ascii="Garamond" w:hAnsi="Garamond"/>
          <w:b/>
          <w:bCs/>
          <w:color w:val="000000" w:themeColor="text1"/>
        </w:rPr>
        <w:t xml:space="preserve">2.4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 w:rsidRPr="000C6001">
        <w:t xml:space="preserve"> </w:t>
      </w:r>
      <w:r w:rsidRPr="000C6001">
        <w:rPr>
          <w:rFonts w:ascii="Garamond" w:hAnsi="Garamond"/>
          <w:b/>
          <w:bCs/>
          <w:color w:val="000000" w:themeColor="text1"/>
        </w:rPr>
        <w:t>ADMIN</w:t>
      </w:r>
      <w:r>
        <w:rPr>
          <w:rFonts w:ascii="Garamond" w:hAnsi="Garamond"/>
          <w:b/>
          <w:bCs/>
          <w:color w:val="000000" w:themeColor="text1"/>
        </w:rPr>
        <w:t>_3 – Aggiunta di un consulente</w:t>
      </w:r>
      <w:bookmarkEnd w:id="9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0C5EFCAF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A2158F9" w14:textId="3990EC30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ST_ADMIN_3_02</w:t>
            </w:r>
          </w:p>
        </w:tc>
      </w:tr>
      <w:tr w:rsidR="0065516C" w:rsidRPr="00387B5C" w14:paraId="43D3014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0903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D78F16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TC_ADMIN_3_02</w:t>
            </w:r>
          </w:p>
        </w:tc>
      </w:tr>
      <w:tr w:rsidR="0065516C" w14:paraId="33C654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E58F8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1BF525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IR_ADMIN_3_02</w:t>
            </w:r>
          </w:p>
        </w:tc>
      </w:tr>
      <w:tr w:rsidR="0065516C" w14:paraId="02303D2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965A3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510D7B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2C1F74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A5F6E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CFEB71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5596E3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37E1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8DB068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AddAdvisorEmptySurnameTest</w:t>
            </w:r>
            <w:proofErr w:type="spellEnd"/>
          </w:p>
        </w:tc>
      </w:tr>
      <w:tr w:rsidR="0065516C" w14:paraId="4E405D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B1F3D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DE4D15A" w14:textId="1285C355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18B8A62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59C34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CA45E0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7EAE9A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CA53E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30167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3C666AF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1309C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76A19A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081240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225D2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15D39D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“Cognome” non sia stato inserito.</w:t>
            </w:r>
          </w:p>
        </w:tc>
      </w:tr>
      <w:tr w:rsidR="0065516C" w14:paraId="778BF63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F22F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7FD32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32BCC963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D35C46A" w14:textId="06923331" w:rsidR="00A35552" w:rsidRPr="00387B5C" w:rsidRDefault="00A35552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ST_ADMIN_3_02</w:t>
            </w:r>
          </w:p>
        </w:tc>
      </w:tr>
      <w:tr w:rsidR="0065516C" w:rsidRPr="00387B5C" w14:paraId="01FB8B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869B4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9FEE09C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TC_ADMIN_3_02</w:t>
            </w:r>
          </w:p>
        </w:tc>
      </w:tr>
      <w:tr w:rsidR="0065516C" w14:paraId="6BA5979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32DE7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C8DEC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IR_ADMIN_3_02</w:t>
            </w:r>
          </w:p>
        </w:tc>
      </w:tr>
      <w:tr w:rsidR="0065516C" w14:paraId="28B73F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B693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9583A0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AAE14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FA3F5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35BFA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53DABB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5DD9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274548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AddAdvisorEmptySurnameTest</w:t>
            </w:r>
            <w:proofErr w:type="spellEnd"/>
          </w:p>
        </w:tc>
      </w:tr>
      <w:tr w:rsidR="0065516C" w14:paraId="114C00D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56C5E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0F42568" w14:textId="02C741CE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15608D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C90DD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B2429B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2632EA3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306A2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0660DF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6DCFDE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F206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89A2D7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216CE8C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A0D9B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7CC3DD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1ECEC3E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29D5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1EEBCD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D3DE87A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61ED907B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B310084" w14:textId="4AEC9871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ST_ADMIN_3_05</w:t>
            </w:r>
          </w:p>
        </w:tc>
      </w:tr>
      <w:tr w:rsidR="0065516C" w:rsidRPr="00387B5C" w14:paraId="4AAC9DE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CCB84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5C6E78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TC_ADMIN_3_05</w:t>
            </w:r>
          </w:p>
        </w:tc>
      </w:tr>
      <w:tr w:rsidR="0065516C" w14:paraId="18D301C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317BE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46C465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IR_ADMIN_3_05</w:t>
            </w:r>
          </w:p>
        </w:tc>
      </w:tr>
      <w:tr w:rsidR="0065516C" w14:paraId="3103DB7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8BD8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E8CF79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491C2A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06215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239F5A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1C891F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E4BF2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0872AF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AddAdvisorEmptyEmailTest</w:t>
            </w:r>
            <w:proofErr w:type="spellEnd"/>
          </w:p>
        </w:tc>
      </w:tr>
      <w:tr w:rsidR="0065516C" w14:paraId="23BCBE8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0FB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C13EECA" w14:textId="3858B523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7D39213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E5564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B2B751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3DD84F7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BC3E0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7A486E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4CD6095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6E6D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D5CD14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68C6E3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0C89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8CF47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“E-mail” non sia stato inserito.</w:t>
            </w:r>
          </w:p>
        </w:tc>
      </w:tr>
      <w:tr w:rsidR="0065516C" w14:paraId="5F25D93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6D627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36830D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6566304A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36974CB3" w14:textId="09B0D987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2 – ST_ADMIN_3_05</w:t>
            </w:r>
          </w:p>
        </w:tc>
      </w:tr>
      <w:tr w:rsidR="0065516C" w:rsidRPr="00387B5C" w14:paraId="774D556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768B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059FD0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TC_ADMIN_3_05</w:t>
            </w:r>
          </w:p>
        </w:tc>
      </w:tr>
      <w:tr w:rsidR="0065516C" w14:paraId="3EC7333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D32CE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C6EB94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IR_ADMIN_3_05</w:t>
            </w:r>
          </w:p>
        </w:tc>
      </w:tr>
      <w:tr w:rsidR="0065516C" w14:paraId="28F34EC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0464A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297145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8E5705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21082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343537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BED06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12B1D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93D337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AddAdvisorEmptyEmailTest</w:t>
            </w:r>
            <w:proofErr w:type="spellEnd"/>
          </w:p>
        </w:tc>
      </w:tr>
      <w:tr w:rsidR="0065516C" w14:paraId="2C07120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22DA7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7233077" w14:textId="64D4220B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788E63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4B9D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DEE430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605F60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2883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57F770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348D0D4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BB292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0269E2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641FF1C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2A2C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16C55A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9AEDA9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8BBCB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3D33BE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04040D5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58D74BCB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08C3C132" w14:textId="6C67EFEE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ST_ADMIN_3_07</w:t>
            </w:r>
          </w:p>
        </w:tc>
      </w:tr>
      <w:tr w:rsidR="0065516C" w:rsidRPr="00387B5C" w14:paraId="4BA9FD1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83802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DD8A7CC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TC_ADMIN_3_07</w:t>
            </w:r>
          </w:p>
        </w:tc>
      </w:tr>
      <w:tr w:rsidR="0065516C" w14:paraId="0EDE706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5F869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2BA446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IR_ADMIN_3_07</w:t>
            </w:r>
          </w:p>
        </w:tc>
      </w:tr>
      <w:tr w:rsidR="0065516C" w14:paraId="735CC0A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8A91C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D077D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849212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5901D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9A98B1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0D3067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8AD44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0FE77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AddAdvisorEmptyPasswordTest</w:t>
            </w:r>
            <w:proofErr w:type="spellEnd"/>
          </w:p>
        </w:tc>
      </w:tr>
      <w:tr w:rsidR="0065516C" w14:paraId="022F61A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FF704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682C795" w14:textId="3E637C5A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4A4F007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C29BF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AE6FB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F3266E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8D9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931310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18B96D7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1AC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45C6C7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FF4390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AA3C0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9CE072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non sia stato inserito.</w:t>
            </w:r>
          </w:p>
        </w:tc>
      </w:tr>
      <w:tr w:rsidR="0065516C" w14:paraId="19DFDD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3BC82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Tentativi da ripetere</w:t>
            </w:r>
          </w:p>
        </w:tc>
        <w:tc>
          <w:tcPr>
            <w:tcW w:w="4814" w:type="dxa"/>
          </w:tcPr>
          <w:p w14:paraId="2B7A9CD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6B67E166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631D0579" w14:textId="56262221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ST_ADMIN_3_07</w:t>
            </w:r>
          </w:p>
        </w:tc>
      </w:tr>
      <w:tr w:rsidR="0065516C" w:rsidRPr="00387B5C" w14:paraId="6E54A33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3EFC3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A5EB50E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TC_ADMIN_3_07</w:t>
            </w:r>
          </w:p>
        </w:tc>
      </w:tr>
      <w:tr w:rsidR="0065516C" w14:paraId="3345E9E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06599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EA88D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IR_ADMIN_3_07</w:t>
            </w:r>
          </w:p>
        </w:tc>
      </w:tr>
      <w:tr w:rsidR="0065516C" w14:paraId="69F79F5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2A5C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0369B7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8D6764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7B3E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BAD77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129C4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856B7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778D25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AddAdvisorEmptyPasswordTest</w:t>
            </w:r>
            <w:proofErr w:type="spellEnd"/>
          </w:p>
        </w:tc>
      </w:tr>
      <w:tr w:rsidR="0065516C" w14:paraId="7C87F28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60356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7ED7AAC" w14:textId="4D44A8C8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22769F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70CB7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03954C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4AFB3A2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D9797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1558C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0DD501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F3F4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406A42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7CCE552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A968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12252C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D6200C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A600E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7E67D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3C517E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5E2FABD7" w14:textId="77777777" w:rsidTr="0014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15399C58" w14:textId="629338F6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ST_ADMIN_3_08</w:t>
            </w:r>
          </w:p>
        </w:tc>
      </w:tr>
      <w:tr w:rsidR="0065516C" w:rsidRPr="00387B5C" w14:paraId="4A1CD5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E0491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8601BF1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TC_ADMIN_3_08</w:t>
            </w:r>
          </w:p>
        </w:tc>
      </w:tr>
      <w:tr w:rsidR="0065516C" w14:paraId="18F724E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3E219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D9C871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IR_ADMIN_3_08</w:t>
            </w:r>
          </w:p>
        </w:tc>
      </w:tr>
      <w:tr w:rsidR="0065516C" w14:paraId="2050C78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50219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926608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C69847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031BE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053081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0432A51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0C831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60E788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AddAdvisorWrongPasswordTest</w:t>
            </w:r>
            <w:proofErr w:type="spellEnd"/>
          </w:p>
        </w:tc>
      </w:tr>
      <w:tr w:rsidR="0065516C" w14:paraId="418096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4393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5441FB1" w14:textId="06237ED3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2A397A6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AE2D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14CCB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Piero</w:t>
            </w:r>
          </w:p>
        </w:tc>
      </w:tr>
      <w:tr w:rsidR="0065516C" w14:paraId="1E4CE80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1999C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32C873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5C8C8F6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6E4F9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DEF9D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9FEA54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657D5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2B864B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sia errato.</w:t>
            </w:r>
          </w:p>
        </w:tc>
      </w:tr>
      <w:tr w:rsidR="0065516C" w14:paraId="384C48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17B43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6A766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6177C5A1" w14:textId="77777777" w:rsidTr="0014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F5496" w:themeFill="accent1" w:themeFillShade="BF"/>
          </w:tcPr>
          <w:p w14:paraId="5C812510" w14:textId="422DAAC0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ST_ADMIN_3_08</w:t>
            </w:r>
          </w:p>
        </w:tc>
      </w:tr>
      <w:tr w:rsidR="0065516C" w:rsidRPr="00387B5C" w14:paraId="48A2DFA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E5A42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6D65C61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TC_ADMIN_3_08</w:t>
            </w:r>
          </w:p>
        </w:tc>
      </w:tr>
      <w:tr w:rsidR="0065516C" w14:paraId="698023C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6A475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74051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IR_ADMIN_3_08</w:t>
            </w:r>
          </w:p>
        </w:tc>
      </w:tr>
      <w:tr w:rsidR="0065516C" w14:paraId="5247636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EA569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0081CD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3844F2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BD7DE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B94B8D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8B9FF2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DE2BD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745B83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AddAdvisorWrongPasswordTest</w:t>
            </w:r>
            <w:proofErr w:type="spellEnd"/>
          </w:p>
        </w:tc>
      </w:tr>
      <w:tr w:rsidR="0065516C" w14:paraId="15A668E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7DA8A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9BCA8D9" w14:textId="14F6AA47" w:rsidR="0065516C" w:rsidRDefault="00C4385E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Elevata</w:t>
            </w:r>
          </w:p>
        </w:tc>
      </w:tr>
      <w:tr w:rsidR="0065516C" w14:paraId="555903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13E24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1DC8EA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Piero</w:t>
            </w:r>
          </w:p>
        </w:tc>
      </w:tr>
      <w:tr w:rsidR="0065516C" w14:paraId="504953A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6923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CB3297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777A8CE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1BF13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301648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0A2D69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D199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14AB5C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2A06C7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31EF9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5C10C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16B7FB1" w14:textId="77777777" w:rsidR="00123052" w:rsidRPr="007C7CA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sectPr w:rsidR="00123052" w:rsidRPr="007C7CA2" w:rsidSect="00C448F6">
      <w:headerReference w:type="default" r:id="rId9"/>
      <w:footerReference w:type="default" r:id="rId10"/>
      <w:pgSz w:w="11906" w:h="16838"/>
      <w:pgMar w:top="166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677D9" w14:textId="77777777" w:rsidR="00A81621" w:rsidRDefault="00A81621" w:rsidP="008E190A">
      <w:pPr>
        <w:spacing w:after="0" w:line="240" w:lineRule="auto"/>
      </w:pPr>
      <w:r>
        <w:separator/>
      </w:r>
    </w:p>
  </w:endnote>
  <w:endnote w:type="continuationSeparator" w:id="0">
    <w:p w14:paraId="356A5293" w14:textId="77777777" w:rsidR="00A81621" w:rsidRDefault="00A81621" w:rsidP="008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D774" w14:textId="1FC85FC7" w:rsidR="002C20F1" w:rsidRPr="0019677D" w:rsidRDefault="002C20F1" w:rsidP="00CB5CFE">
    <w:pPr>
      <w:tabs>
        <w:tab w:val="left" w:pos="375"/>
        <w:tab w:val="center" w:pos="4550"/>
        <w:tab w:val="left" w:pos="5818"/>
        <w:tab w:val="right" w:pos="937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TER – Test Execution Report</w:t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Pag.</w:t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25A1A" w14:textId="77777777" w:rsidR="00A81621" w:rsidRDefault="00A81621" w:rsidP="008E190A">
      <w:pPr>
        <w:spacing w:after="0" w:line="240" w:lineRule="auto"/>
      </w:pPr>
      <w:r>
        <w:separator/>
      </w:r>
    </w:p>
  </w:footnote>
  <w:footnote w:type="continuationSeparator" w:id="0">
    <w:p w14:paraId="7895A391" w14:textId="77777777" w:rsidR="00A81621" w:rsidRDefault="00A81621" w:rsidP="008E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69C" w14:textId="685A13B2" w:rsidR="002C20F1" w:rsidRPr="00322986" w:rsidRDefault="002C20F1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79846D" wp14:editId="3C1406A9">
          <wp:simplePos x="0" y="0"/>
          <wp:positionH relativeFrom="margin">
            <wp:align>left</wp:align>
          </wp:positionH>
          <wp:positionV relativeFrom="topMargin">
            <wp:posOffset>137675</wp:posOffset>
          </wp:positionV>
          <wp:extent cx="867600" cy="867600"/>
          <wp:effectExtent l="0" t="0" r="8890" b="8890"/>
          <wp:wrapSquare wrapText="right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2986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322986">
      <w:rPr>
        <w:rFonts w:ascii="Garamond" w:hAnsi="Garamond"/>
        <w:sz w:val="24"/>
        <w:szCs w:val="24"/>
      </w:rPr>
      <w:t xml:space="preserve"> in informatica- Università di Salerno</w:t>
    </w:r>
  </w:p>
  <w:p w14:paraId="31B6E3E8" w14:textId="35717B1D" w:rsidR="002C20F1" w:rsidRPr="00322986" w:rsidRDefault="002C20F1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322986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iCs/>
        <w:sz w:val="24"/>
        <w:szCs w:val="24"/>
      </w:rPr>
      <w:t>Ingegneria del Software</w:t>
    </w:r>
    <w:r w:rsidRPr="00322986">
      <w:rPr>
        <w:rFonts w:ascii="Garamond" w:hAnsi="Garamond"/>
        <w:sz w:val="24"/>
        <w:szCs w:val="24"/>
      </w:rPr>
      <w:t xml:space="preserve"> –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6B56"/>
    <w:multiLevelType w:val="hybridMultilevel"/>
    <w:tmpl w:val="C2DC1A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A"/>
    <w:rsid w:val="00031A24"/>
    <w:rsid w:val="00087E1E"/>
    <w:rsid w:val="000933F7"/>
    <w:rsid w:val="000C2867"/>
    <w:rsid w:val="000C6001"/>
    <w:rsid w:val="00123052"/>
    <w:rsid w:val="00141A5B"/>
    <w:rsid w:val="00147CA5"/>
    <w:rsid w:val="00183502"/>
    <w:rsid w:val="0019677D"/>
    <w:rsid w:val="001B26C2"/>
    <w:rsid w:val="001F31A2"/>
    <w:rsid w:val="0021201D"/>
    <w:rsid w:val="002509E2"/>
    <w:rsid w:val="00280A62"/>
    <w:rsid w:val="002C20F1"/>
    <w:rsid w:val="002D1BBD"/>
    <w:rsid w:val="00322986"/>
    <w:rsid w:val="00326BFA"/>
    <w:rsid w:val="0032785B"/>
    <w:rsid w:val="00387B5C"/>
    <w:rsid w:val="003B75E6"/>
    <w:rsid w:val="003F3D7F"/>
    <w:rsid w:val="00435FE0"/>
    <w:rsid w:val="0047011B"/>
    <w:rsid w:val="00490656"/>
    <w:rsid w:val="00496D05"/>
    <w:rsid w:val="004A083E"/>
    <w:rsid w:val="004A60A9"/>
    <w:rsid w:val="004B1BF3"/>
    <w:rsid w:val="004C258A"/>
    <w:rsid w:val="004C4599"/>
    <w:rsid w:val="00500E13"/>
    <w:rsid w:val="00545E55"/>
    <w:rsid w:val="005512E8"/>
    <w:rsid w:val="005A060F"/>
    <w:rsid w:val="005B55D0"/>
    <w:rsid w:val="005B62EA"/>
    <w:rsid w:val="005D3B9E"/>
    <w:rsid w:val="00610958"/>
    <w:rsid w:val="00615C19"/>
    <w:rsid w:val="00635C05"/>
    <w:rsid w:val="0065516C"/>
    <w:rsid w:val="00711CEA"/>
    <w:rsid w:val="007167C9"/>
    <w:rsid w:val="00760C9C"/>
    <w:rsid w:val="00796530"/>
    <w:rsid w:val="00796893"/>
    <w:rsid w:val="007C7CA2"/>
    <w:rsid w:val="007D6F4B"/>
    <w:rsid w:val="007F5D44"/>
    <w:rsid w:val="00814329"/>
    <w:rsid w:val="00823E90"/>
    <w:rsid w:val="0082757B"/>
    <w:rsid w:val="008437F7"/>
    <w:rsid w:val="0088005E"/>
    <w:rsid w:val="008C433B"/>
    <w:rsid w:val="008C533C"/>
    <w:rsid w:val="008D0E05"/>
    <w:rsid w:val="008E190A"/>
    <w:rsid w:val="0092621E"/>
    <w:rsid w:val="00950E21"/>
    <w:rsid w:val="00960ABE"/>
    <w:rsid w:val="009B7A43"/>
    <w:rsid w:val="009E7181"/>
    <w:rsid w:val="00A043B8"/>
    <w:rsid w:val="00A140B2"/>
    <w:rsid w:val="00A23377"/>
    <w:rsid w:val="00A3338B"/>
    <w:rsid w:val="00A35552"/>
    <w:rsid w:val="00A414A8"/>
    <w:rsid w:val="00A7471B"/>
    <w:rsid w:val="00A81621"/>
    <w:rsid w:val="00A83519"/>
    <w:rsid w:val="00AC23AF"/>
    <w:rsid w:val="00AE33F2"/>
    <w:rsid w:val="00B471FF"/>
    <w:rsid w:val="00BA7FCC"/>
    <w:rsid w:val="00BB199C"/>
    <w:rsid w:val="00BE49CA"/>
    <w:rsid w:val="00BE7332"/>
    <w:rsid w:val="00BF5AEE"/>
    <w:rsid w:val="00C00DC8"/>
    <w:rsid w:val="00C176A8"/>
    <w:rsid w:val="00C275A4"/>
    <w:rsid w:val="00C4385E"/>
    <w:rsid w:val="00C448F6"/>
    <w:rsid w:val="00C51FA3"/>
    <w:rsid w:val="00CA0AE4"/>
    <w:rsid w:val="00CB5CFE"/>
    <w:rsid w:val="00CF7C7A"/>
    <w:rsid w:val="00D21585"/>
    <w:rsid w:val="00D6769E"/>
    <w:rsid w:val="00D763F5"/>
    <w:rsid w:val="00E44533"/>
    <w:rsid w:val="00ED5794"/>
    <w:rsid w:val="00EE6B25"/>
    <w:rsid w:val="00F03B90"/>
    <w:rsid w:val="00F203F9"/>
    <w:rsid w:val="00F50C2D"/>
    <w:rsid w:val="00F92E74"/>
    <w:rsid w:val="00FC47C2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25C2"/>
  <w15:chartTrackingRefBased/>
  <w15:docId w15:val="{7EE8F667-B858-4871-B1E8-23AF913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1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190A"/>
  </w:style>
  <w:style w:type="paragraph" w:styleId="Pidipagina">
    <w:name w:val="footer"/>
    <w:basedOn w:val="Normale"/>
    <w:link w:val="Pidipagina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190A"/>
  </w:style>
  <w:style w:type="table" w:styleId="Tabellagriglia5scura-colore1">
    <w:name w:val="Grid Table 5 Dark Accent 1"/>
    <w:basedOn w:val="Tabellanormale"/>
    <w:uiPriority w:val="50"/>
    <w:rsid w:val="00CF7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31A24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31A24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1A24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31A24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50C2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7CA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D21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29C-642F-42EF-80F5-E4071D5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30</Pages>
  <Words>3768</Words>
  <Characters>21482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24</cp:revision>
  <cp:lastPrinted>2021-02-01T12:19:00Z</cp:lastPrinted>
  <dcterms:created xsi:type="dcterms:W3CDTF">2020-11-20T08:45:00Z</dcterms:created>
  <dcterms:modified xsi:type="dcterms:W3CDTF">2021-02-01T12:20:00Z</dcterms:modified>
</cp:coreProperties>
</file>