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B631" w14:textId="2060C488" w:rsidR="006167C2" w:rsidRDefault="002D34D0"/>
    <w:p w14:paraId="0D8291DA" w14:textId="3F602364" w:rsidR="007F5D44" w:rsidRPr="007F5D44" w:rsidRDefault="007F5D44" w:rsidP="007F5D44"/>
    <w:p w14:paraId="6557A077" w14:textId="0ABA5E3D" w:rsidR="007F5D44" w:rsidRPr="007F5D44" w:rsidRDefault="007F5D44" w:rsidP="007F5D44">
      <w:r>
        <w:rPr>
          <w:noProof/>
        </w:rPr>
        <w:drawing>
          <wp:inline distT="0" distB="0" distL="0" distR="0" wp14:anchorId="0F3668C8" wp14:editId="5737CFA1">
            <wp:extent cx="6107430" cy="1708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7430" cy="1708150"/>
                    </a:xfrm>
                    <a:prstGeom prst="rect">
                      <a:avLst/>
                    </a:prstGeom>
                    <a:noFill/>
                    <a:ln>
                      <a:noFill/>
                    </a:ln>
                  </pic:spPr>
                </pic:pic>
              </a:graphicData>
            </a:graphic>
          </wp:inline>
        </w:drawing>
      </w:r>
    </w:p>
    <w:p w14:paraId="2A43475D" w14:textId="050CE2F4" w:rsidR="007F5D44" w:rsidRPr="007F5D44" w:rsidRDefault="007F5D44" w:rsidP="007F5D44"/>
    <w:p w14:paraId="44D745E9" w14:textId="238EEEC9" w:rsidR="007F5D44" w:rsidRPr="007F5D44" w:rsidRDefault="007F5D44" w:rsidP="00EE6B25">
      <w:pPr>
        <w:tabs>
          <w:tab w:val="left" w:pos="6181"/>
        </w:tabs>
      </w:pPr>
    </w:p>
    <w:p w14:paraId="09333A45" w14:textId="6F51A8CC" w:rsidR="0032785B" w:rsidRDefault="00EE6B25" w:rsidP="0032785B">
      <w:pPr>
        <w:jc w:val="right"/>
        <w:rPr>
          <w:rFonts w:ascii="Century Gothic" w:hAnsi="Century Gothic"/>
          <w:color w:val="1F3864" w:themeColor="accent1" w:themeShade="80"/>
          <w:sz w:val="96"/>
          <w:szCs w:val="96"/>
        </w:rPr>
      </w:pPr>
      <w:r>
        <w:tab/>
      </w:r>
      <w:r w:rsidR="009C147F">
        <w:rPr>
          <w:rFonts w:ascii="Century Gothic" w:hAnsi="Century Gothic"/>
          <w:color w:val="1F3864" w:themeColor="accent1" w:themeShade="80"/>
          <w:sz w:val="96"/>
          <w:szCs w:val="96"/>
        </w:rPr>
        <w:t>TS</w:t>
      </w:r>
      <w:r w:rsidR="00BD2111">
        <w:rPr>
          <w:rFonts w:ascii="Century Gothic" w:hAnsi="Century Gothic"/>
          <w:color w:val="1F3864" w:themeColor="accent1" w:themeShade="80"/>
          <w:sz w:val="96"/>
          <w:szCs w:val="96"/>
        </w:rPr>
        <w:t>R</w:t>
      </w:r>
    </w:p>
    <w:p w14:paraId="70462B53" w14:textId="0351564D" w:rsidR="0032785B" w:rsidRPr="00EE6B25" w:rsidRDefault="009C147F" w:rsidP="0032785B">
      <w:pPr>
        <w:jc w:val="right"/>
        <w:rPr>
          <w:rFonts w:ascii="Century Gothic" w:hAnsi="Century Gothic"/>
          <w:color w:val="1F3864" w:themeColor="accent1" w:themeShade="80"/>
          <w:sz w:val="96"/>
          <w:szCs w:val="96"/>
        </w:rPr>
      </w:pPr>
      <w:r>
        <w:rPr>
          <w:rFonts w:ascii="Century Gothic" w:hAnsi="Century Gothic"/>
          <w:color w:val="1F3864" w:themeColor="accent1" w:themeShade="80"/>
          <w:sz w:val="96"/>
          <w:szCs w:val="96"/>
        </w:rPr>
        <w:t>Test Summary Report</w:t>
      </w:r>
    </w:p>
    <w:p w14:paraId="71652F8E" w14:textId="230C7BE7" w:rsidR="007F5D44" w:rsidRPr="007F5D44" w:rsidRDefault="007F5D44" w:rsidP="007F5D44"/>
    <w:tbl>
      <w:tblPr>
        <w:tblpPr w:leftFromText="141" w:rightFromText="141" w:vertAnchor="text" w:horzAnchor="margin" w:tblpXSpec="right" w:tblpY="206"/>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823E90" w:rsidRPr="00CD03B9" w14:paraId="78546FB3" w14:textId="77777777" w:rsidTr="00823E90">
        <w:trPr>
          <w:trHeight w:val="254"/>
        </w:trPr>
        <w:tc>
          <w:tcPr>
            <w:tcW w:w="1693" w:type="dxa"/>
          </w:tcPr>
          <w:p w14:paraId="2DC047BF" w14:textId="77777777" w:rsidR="00823E90" w:rsidRPr="00253207" w:rsidRDefault="00823E90" w:rsidP="00823E90">
            <w:pPr>
              <w:rPr>
                <w:rFonts w:ascii="Century Gothic" w:hAnsi="Century Gothic" w:cs="Arial"/>
              </w:rPr>
            </w:pPr>
            <w:r w:rsidRPr="00253207">
              <w:rPr>
                <w:rFonts w:ascii="Century Gothic" w:hAnsi="Century Gothic" w:cs="Arial"/>
              </w:rPr>
              <w:t>Riferimento</w:t>
            </w:r>
          </w:p>
        </w:tc>
        <w:tc>
          <w:tcPr>
            <w:tcW w:w="5429" w:type="dxa"/>
          </w:tcPr>
          <w:p w14:paraId="448D35C4" w14:textId="77777777" w:rsidR="00823E90" w:rsidRPr="00253207" w:rsidRDefault="00823E90" w:rsidP="00823E90">
            <w:pPr>
              <w:rPr>
                <w:rFonts w:ascii="Century Gothic" w:hAnsi="Century Gothic" w:cs="Arial"/>
              </w:rPr>
            </w:pPr>
          </w:p>
        </w:tc>
      </w:tr>
      <w:tr w:rsidR="00823E90" w:rsidRPr="00CD03B9" w14:paraId="0319F9D6" w14:textId="77777777" w:rsidTr="00823E90">
        <w:trPr>
          <w:trHeight w:val="254"/>
        </w:trPr>
        <w:tc>
          <w:tcPr>
            <w:tcW w:w="1693" w:type="dxa"/>
          </w:tcPr>
          <w:p w14:paraId="5A4E1B83" w14:textId="77777777" w:rsidR="00823E90" w:rsidRPr="00253207" w:rsidRDefault="00823E90" w:rsidP="00823E90">
            <w:pPr>
              <w:rPr>
                <w:rFonts w:ascii="Century Gothic" w:hAnsi="Century Gothic" w:cs="Arial"/>
              </w:rPr>
            </w:pPr>
            <w:r w:rsidRPr="00253207">
              <w:rPr>
                <w:rFonts w:ascii="Century Gothic" w:hAnsi="Century Gothic" w:cs="Arial"/>
              </w:rPr>
              <w:t>Versione</w:t>
            </w:r>
          </w:p>
        </w:tc>
        <w:tc>
          <w:tcPr>
            <w:tcW w:w="5429" w:type="dxa"/>
          </w:tcPr>
          <w:p w14:paraId="0182699A" w14:textId="194772B2" w:rsidR="00823E90" w:rsidRPr="00253207" w:rsidRDefault="0088005E" w:rsidP="00823E90">
            <w:pPr>
              <w:rPr>
                <w:rFonts w:ascii="Century Gothic" w:hAnsi="Century Gothic" w:cs="Arial"/>
              </w:rPr>
            </w:pPr>
            <w:r>
              <w:rPr>
                <w:rFonts w:ascii="Century Gothic" w:hAnsi="Century Gothic" w:cs="Arial"/>
              </w:rPr>
              <w:t>1.0</w:t>
            </w:r>
          </w:p>
        </w:tc>
      </w:tr>
      <w:tr w:rsidR="00823E90" w:rsidRPr="00CD03B9" w14:paraId="637C7326" w14:textId="77777777" w:rsidTr="00823E90">
        <w:trPr>
          <w:trHeight w:val="254"/>
        </w:trPr>
        <w:tc>
          <w:tcPr>
            <w:tcW w:w="1693" w:type="dxa"/>
          </w:tcPr>
          <w:p w14:paraId="169245C3" w14:textId="77777777" w:rsidR="00823E90" w:rsidRPr="00253207" w:rsidRDefault="00823E90" w:rsidP="00823E90">
            <w:pPr>
              <w:rPr>
                <w:rFonts w:ascii="Century Gothic" w:hAnsi="Century Gothic" w:cs="Arial"/>
              </w:rPr>
            </w:pPr>
            <w:r w:rsidRPr="00253207">
              <w:rPr>
                <w:rFonts w:ascii="Century Gothic" w:hAnsi="Century Gothic" w:cs="Arial"/>
              </w:rPr>
              <w:t>Data</w:t>
            </w:r>
          </w:p>
        </w:tc>
        <w:tc>
          <w:tcPr>
            <w:tcW w:w="5429" w:type="dxa"/>
          </w:tcPr>
          <w:p w14:paraId="048AFF9A" w14:textId="51F9E024" w:rsidR="00823E90" w:rsidRPr="00253207" w:rsidRDefault="009C147F" w:rsidP="00823E90">
            <w:pPr>
              <w:rPr>
                <w:rFonts w:ascii="Century Gothic" w:hAnsi="Century Gothic" w:cs="Arial"/>
              </w:rPr>
            </w:pPr>
            <w:r>
              <w:rPr>
                <w:rFonts w:ascii="Century Gothic" w:hAnsi="Century Gothic" w:cs="Arial"/>
              </w:rPr>
              <w:t>30/01/2021</w:t>
            </w:r>
          </w:p>
        </w:tc>
      </w:tr>
      <w:tr w:rsidR="00823E90" w:rsidRPr="00CD03B9" w14:paraId="01FF9F45" w14:textId="77777777" w:rsidTr="00823E90">
        <w:trPr>
          <w:trHeight w:val="611"/>
        </w:trPr>
        <w:tc>
          <w:tcPr>
            <w:tcW w:w="1693" w:type="dxa"/>
          </w:tcPr>
          <w:p w14:paraId="385A63D7" w14:textId="77777777" w:rsidR="00823E90" w:rsidRPr="00253207" w:rsidRDefault="00823E90" w:rsidP="00823E90">
            <w:pPr>
              <w:rPr>
                <w:rFonts w:ascii="Century Gothic" w:hAnsi="Century Gothic" w:cs="Arial"/>
              </w:rPr>
            </w:pPr>
            <w:r w:rsidRPr="00253207">
              <w:rPr>
                <w:rFonts w:ascii="Century Gothic" w:hAnsi="Century Gothic" w:cs="Arial"/>
              </w:rPr>
              <w:t>Destinatario</w:t>
            </w:r>
          </w:p>
        </w:tc>
        <w:tc>
          <w:tcPr>
            <w:tcW w:w="5429" w:type="dxa"/>
          </w:tcPr>
          <w:p w14:paraId="7EB507F8" w14:textId="34E11AC1" w:rsidR="00823E90" w:rsidRPr="00253207" w:rsidRDefault="0088005E" w:rsidP="00823E90">
            <w:pPr>
              <w:rPr>
                <w:rFonts w:ascii="Century Gothic" w:hAnsi="Century Gothic" w:cs="Arial"/>
              </w:rPr>
            </w:pPr>
            <w:r>
              <w:rPr>
                <w:rFonts w:ascii="Century Gothic" w:hAnsi="Century Gothic" w:cs="Arial"/>
              </w:rPr>
              <w:t>AutoErre S.r.l</w:t>
            </w:r>
          </w:p>
        </w:tc>
      </w:tr>
      <w:tr w:rsidR="00823E90" w:rsidRPr="00CD03B9" w14:paraId="48158B5D" w14:textId="77777777" w:rsidTr="00823E90">
        <w:trPr>
          <w:trHeight w:val="611"/>
        </w:trPr>
        <w:tc>
          <w:tcPr>
            <w:tcW w:w="1693" w:type="dxa"/>
          </w:tcPr>
          <w:p w14:paraId="468DDC61" w14:textId="77777777" w:rsidR="00823E90" w:rsidRPr="00253207" w:rsidRDefault="00823E90" w:rsidP="00823E90">
            <w:pPr>
              <w:rPr>
                <w:rFonts w:ascii="Century Gothic" w:hAnsi="Century Gothic" w:cs="Arial"/>
              </w:rPr>
            </w:pPr>
            <w:r w:rsidRPr="00253207">
              <w:rPr>
                <w:rFonts w:ascii="Century Gothic" w:hAnsi="Century Gothic" w:cs="Arial"/>
              </w:rPr>
              <w:t>Presentato da</w:t>
            </w:r>
          </w:p>
        </w:tc>
        <w:tc>
          <w:tcPr>
            <w:tcW w:w="5429" w:type="dxa"/>
          </w:tcPr>
          <w:p w14:paraId="4B4C4590" w14:textId="50FBBB55" w:rsidR="00823E90" w:rsidRPr="00253207" w:rsidRDefault="0088005E" w:rsidP="00823E90">
            <w:pPr>
              <w:tabs>
                <w:tab w:val="left" w:pos="1910"/>
              </w:tabs>
              <w:rPr>
                <w:rFonts w:ascii="Century Gothic" w:hAnsi="Century Gothic" w:cs="Arial"/>
              </w:rPr>
            </w:pPr>
            <w:r>
              <w:rPr>
                <w:rFonts w:ascii="Century Gothic" w:hAnsi="Century Gothic" w:cs="Arial"/>
              </w:rPr>
              <w:t>Caprio Mattia, Pepe Sara, Torino Francesco Maria, Iodice Michele Attilio, Mori Mattia, Sarro Antonio</w:t>
            </w:r>
          </w:p>
        </w:tc>
      </w:tr>
      <w:tr w:rsidR="00823E90" w:rsidRPr="00CD03B9" w14:paraId="44AB406A" w14:textId="77777777" w:rsidTr="00823E90">
        <w:trPr>
          <w:trHeight w:val="611"/>
        </w:trPr>
        <w:tc>
          <w:tcPr>
            <w:tcW w:w="1693" w:type="dxa"/>
          </w:tcPr>
          <w:p w14:paraId="7D9057C2" w14:textId="77777777" w:rsidR="00823E90" w:rsidRPr="00253207" w:rsidRDefault="00823E90" w:rsidP="00823E90">
            <w:pPr>
              <w:rPr>
                <w:rFonts w:ascii="Century Gothic" w:hAnsi="Century Gothic" w:cs="Arial"/>
              </w:rPr>
            </w:pPr>
            <w:r w:rsidRPr="00253207">
              <w:rPr>
                <w:rFonts w:ascii="Century Gothic" w:hAnsi="Century Gothic" w:cs="Arial"/>
              </w:rPr>
              <w:t>Approvato da</w:t>
            </w:r>
          </w:p>
        </w:tc>
        <w:tc>
          <w:tcPr>
            <w:tcW w:w="5429" w:type="dxa"/>
          </w:tcPr>
          <w:p w14:paraId="258399AD" w14:textId="4DEF5D46" w:rsidR="00823E90" w:rsidRPr="00253207" w:rsidRDefault="009C147F" w:rsidP="00823E90">
            <w:pPr>
              <w:rPr>
                <w:rFonts w:ascii="Century Gothic" w:hAnsi="Century Gothic" w:cs="Arial"/>
                <w:bCs/>
              </w:rPr>
            </w:pPr>
            <w:r>
              <w:rPr>
                <w:rFonts w:ascii="Century Gothic" w:hAnsi="Century Gothic" w:cs="Arial"/>
                <w:bCs/>
              </w:rPr>
              <w:t>Di Dario Dario</w:t>
            </w:r>
          </w:p>
        </w:tc>
      </w:tr>
    </w:tbl>
    <w:p w14:paraId="5796286D" w14:textId="656FCDB5" w:rsidR="007F5D44" w:rsidRPr="007F5D44" w:rsidRDefault="007F5D44" w:rsidP="007F5D44"/>
    <w:p w14:paraId="43136A5E" w14:textId="57CFC8D7" w:rsidR="007F5D44" w:rsidRPr="007F5D44" w:rsidRDefault="007F5D44" w:rsidP="007F5D44"/>
    <w:p w14:paraId="0823F207" w14:textId="26CBECAA" w:rsidR="007F5D44" w:rsidRPr="007F5D44" w:rsidRDefault="007F5D44" w:rsidP="007F5D44"/>
    <w:p w14:paraId="74753EBD" w14:textId="50F4BF50" w:rsidR="007F5D44" w:rsidRPr="007F5D44" w:rsidRDefault="007F5D44" w:rsidP="007F5D44"/>
    <w:p w14:paraId="585C3435" w14:textId="644BAE6B" w:rsidR="007F5D44" w:rsidRPr="007F5D44" w:rsidRDefault="007F5D44" w:rsidP="007F5D44"/>
    <w:p w14:paraId="466F1E8E" w14:textId="53CADB0D" w:rsidR="007F5D44" w:rsidRPr="007F5D44" w:rsidRDefault="007F5D44" w:rsidP="007F5D44"/>
    <w:p w14:paraId="3F8B953F" w14:textId="68E956F8" w:rsidR="007F5D44" w:rsidRPr="007F5D44" w:rsidRDefault="007F5D44" w:rsidP="007F5D44"/>
    <w:p w14:paraId="5ABA5410" w14:textId="29E87952" w:rsidR="007F5D44" w:rsidRPr="007F5D44" w:rsidRDefault="007F5D44" w:rsidP="007F5D44"/>
    <w:p w14:paraId="2FA0DE11" w14:textId="2157AEDE" w:rsidR="007F5D44" w:rsidRPr="007F5D44" w:rsidRDefault="007F5D44" w:rsidP="007F5D44"/>
    <w:p w14:paraId="0456E31F" w14:textId="7FFA076E" w:rsidR="007F5D44" w:rsidRPr="007F5D44" w:rsidRDefault="007F5D44" w:rsidP="007F5D44"/>
    <w:p w14:paraId="397F1C2D" w14:textId="68D293FB" w:rsidR="005D1F12" w:rsidRPr="005D1F12" w:rsidRDefault="00823E90" w:rsidP="005D1F12">
      <w:pPr>
        <w:pStyle w:val="Titolo1"/>
        <w:pBdr>
          <w:bottom w:val="single" w:sz="4" w:space="1" w:color="D9E2F3" w:themeColor="accent1" w:themeTint="33"/>
        </w:pBdr>
        <w:rPr>
          <w:rFonts w:ascii="Century Gothic" w:hAnsi="Century Gothic"/>
          <w:color w:val="1F3864" w:themeColor="accent1" w:themeShade="80"/>
          <w:sz w:val="36"/>
          <w:szCs w:val="36"/>
        </w:rPr>
      </w:pPr>
      <w:bookmarkStart w:id="0" w:name="_Toc63099139"/>
      <w:r w:rsidRPr="005D1F12">
        <w:rPr>
          <w:rFonts w:ascii="Century Gothic" w:hAnsi="Century Gothic"/>
          <w:color w:val="1F3864" w:themeColor="accent1" w:themeShade="80"/>
          <w:sz w:val="36"/>
          <w:szCs w:val="36"/>
        </w:rPr>
        <w:lastRenderedPageBreak/>
        <w:t>Revision History</w:t>
      </w:r>
      <w:bookmarkEnd w:id="0"/>
    </w:p>
    <w:tbl>
      <w:tblPr>
        <w:tblStyle w:val="Tabellagriglia5scura-colore1"/>
        <w:tblW w:w="9457" w:type="dxa"/>
        <w:tblLayout w:type="fixed"/>
        <w:tblLook w:val="0400" w:firstRow="0" w:lastRow="0" w:firstColumn="0" w:lastColumn="0" w:noHBand="0" w:noVBand="1"/>
      </w:tblPr>
      <w:tblGrid>
        <w:gridCol w:w="2365"/>
        <w:gridCol w:w="1458"/>
        <w:gridCol w:w="3270"/>
        <w:gridCol w:w="2364"/>
      </w:tblGrid>
      <w:tr w:rsidR="00AE33F2" w14:paraId="690733A7" w14:textId="77777777" w:rsidTr="00562E48">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F5496" w:themeFill="accent1" w:themeFillShade="BF"/>
            <w:vAlign w:val="center"/>
          </w:tcPr>
          <w:p w14:paraId="4065D335" w14:textId="77777777" w:rsidR="00AE33F2" w:rsidRPr="00545E55" w:rsidRDefault="00AE33F2" w:rsidP="00562E48">
            <w:pPr>
              <w:widowControl w:val="0"/>
              <w:jc w:val="center"/>
              <w:rPr>
                <w:rFonts w:ascii="Century Gothic" w:hAnsi="Century Gothic"/>
                <w:color w:val="FFFFFF" w:themeColor="background1"/>
                <w:sz w:val="24"/>
                <w:szCs w:val="24"/>
              </w:rPr>
            </w:pPr>
            <w:bookmarkStart w:id="1" w:name="_Hlk56759528"/>
            <w:r w:rsidRPr="00545E55">
              <w:rPr>
                <w:rFonts w:ascii="Century Gothic" w:eastAsia="Droid Sans" w:hAnsi="Century Gothic" w:cs="Droid Sans"/>
                <w:b/>
                <w:color w:val="FFFFFF" w:themeColor="background1"/>
                <w:sz w:val="24"/>
                <w:szCs w:val="24"/>
              </w:rPr>
              <w:t>Data</w:t>
            </w:r>
          </w:p>
        </w:tc>
        <w:tc>
          <w:tcPr>
            <w:tcW w:w="1458" w:type="dxa"/>
            <w:shd w:val="clear" w:color="auto" w:fill="2F5496" w:themeFill="accent1" w:themeFillShade="BF"/>
            <w:vAlign w:val="center"/>
          </w:tcPr>
          <w:p w14:paraId="1D64771E" w14:textId="77777777" w:rsidR="00AE33F2" w:rsidRPr="00545E55" w:rsidRDefault="00AE33F2" w:rsidP="00562E48">
            <w:pPr>
              <w:widowControl w:val="0"/>
              <w:jc w:val="center"/>
              <w:rPr>
                <w:rFonts w:ascii="Century Gothic" w:hAnsi="Century Gothic"/>
                <w:color w:val="FFFFFF" w:themeColor="background1"/>
                <w:sz w:val="24"/>
                <w:szCs w:val="24"/>
              </w:rPr>
            </w:pPr>
            <w:r w:rsidRPr="00545E55">
              <w:rPr>
                <w:rFonts w:ascii="Century Gothic" w:eastAsia="Droid Sans" w:hAnsi="Century Gothic" w:cs="Droid Sans"/>
                <w:b/>
                <w:color w:val="FFFFFF" w:themeColor="background1"/>
                <w:sz w:val="24"/>
                <w:szCs w:val="24"/>
              </w:rPr>
              <w:t>Versione</w:t>
            </w:r>
          </w:p>
        </w:tc>
        <w:tc>
          <w:tcPr>
            <w:tcW w:w="3270" w:type="dxa"/>
            <w:shd w:val="clear" w:color="auto" w:fill="2F5496" w:themeFill="accent1" w:themeFillShade="BF"/>
            <w:vAlign w:val="center"/>
          </w:tcPr>
          <w:p w14:paraId="323A6BBA" w14:textId="77777777" w:rsidR="00AE33F2" w:rsidRPr="00545E55" w:rsidRDefault="00AE33F2" w:rsidP="00562E48">
            <w:pPr>
              <w:widowControl w:val="0"/>
              <w:jc w:val="center"/>
              <w:rPr>
                <w:rFonts w:ascii="Century Gothic" w:hAnsi="Century Gothic"/>
                <w:color w:val="FFFFFF" w:themeColor="background1"/>
                <w:sz w:val="24"/>
                <w:szCs w:val="24"/>
              </w:rPr>
            </w:pPr>
            <w:r w:rsidRPr="00545E55">
              <w:rPr>
                <w:rFonts w:ascii="Century Gothic" w:eastAsia="Droid Sans" w:hAnsi="Century Gothic" w:cs="Droid Sans"/>
                <w:b/>
                <w:color w:val="FFFFFF" w:themeColor="background1"/>
                <w:sz w:val="24"/>
                <w:szCs w:val="24"/>
              </w:rPr>
              <w:t>Descrizione</w:t>
            </w:r>
          </w:p>
        </w:tc>
        <w:tc>
          <w:tcPr>
            <w:tcW w:w="2364" w:type="dxa"/>
            <w:shd w:val="clear" w:color="auto" w:fill="2F5496" w:themeFill="accent1" w:themeFillShade="BF"/>
            <w:vAlign w:val="center"/>
          </w:tcPr>
          <w:p w14:paraId="06439065" w14:textId="77777777" w:rsidR="00AE33F2" w:rsidRPr="00545E55" w:rsidRDefault="00AE33F2" w:rsidP="00562E48">
            <w:pPr>
              <w:widowControl w:val="0"/>
              <w:jc w:val="center"/>
              <w:rPr>
                <w:rFonts w:ascii="Century Gothic" w:hAnsi="Century Gothic"/>
                <w:color w:val="FFFFFF" w:themeColor="background1"/>
                <w:sz w:val="24"/>
                <w:szCs w:val="24"/>
              </w:rPr>
            </w:pPr>
            <w:r w:rsidRPr="00545E55">
              <w:rPr>
                <w:rFonts w:ascii="Century Gothic" w:eastAsia="Droid Sans" w:hAnsi="Century Gothic" w:cs="Droid Sans"/>
                <w:b/>
                <w:color w:val="FFFFFF" w:themeColor="background1"/>
                <w:sz w:val="24"/>
                <w:szCs w:val="24"/>
              </w:rPr>
              <w:t>Autori</w:t>
            </w:r>
          </w:p>
        </w:tc>
      </w:tr>
      <w:tr w:rsidR="00AE33F2" w14:paraId="1D22E9FA" w14:textId="77777777" w:rsidTr="00562E48">
        <w:trPr>
          <w:trHeight w:val="525"/>
        </w:trPr>
        <w:tc>
          <w:tcPr>
            <w:tcW w:w="2365" w:type="dxa"/>
            <w:vAlign w:val="center"/>
          </w:tcPr>
          <w:p w14:paraId="54557A03" w14:textId="5806F42E" w:rsidR="00AE33F2" w:rsidRPr="00253207" w:rsidRDefault="009C147F" w:rsidP="0088005E">
            <w:pPr>
              <w:widowControl w:val="0"/>
              <w:jc w:val="center"/>
              <w:rPr>
                <w:rFonts w:ascii="Century Gothic" w:hAnsi="Century Gothic"/>
              </w:rPr>
            </w:pPr>
            <w:r>
              <w:rPr>
                <w:rFonts w:ascii="Century Gothic" w:hAnsi="Century Gothic"/>
              </w:rPr>
              <w:t>30/01/2021</w:t>
            </w:r>
          </w:p>
        </w:tc>
        <w:tc>
          <w:tcPr>
            <w:tcW w:w="1458" w:type="dxa"/>
            <w:vAlign w:val="center"/>
          </w:tcPr>
          <w:p w14:paraId="6E36B7F4" w14:textId="020F6702" w:rsidR="00AE33F2" w:rsidRPr="00253207" w:rsidRDefault="0088005E" w:rsidP="0088005E">
            <w:pPr>
              <w:widowControl w:val="0"/>
              <w:jc w:val="center"/>
              <w:rPr>
                <w:rFonts w:ascii="Century Gothic" w:hAnsi="Century Gothic"/>
              </w:rPr>
            </w:pPr>
            <w:r>
              <w:rPr>
                <w:rFonts w:ascii="Century Gothic" w:hAnsi="Century Gothic"/>
              </w:rPr>
              <w:t>1.0</w:t>
            </w:r>
          </w:p>
        </w:tc>
        <w:tc>
          <w:tcPr>
            <w:tcW w:w="3270" w:type="dxa"/>
            <w:vAlign w:val="center"/>
          </w:tcPr>
          <w:p w14:paraId="443BF6F0" w14:textId="4BE996B5" w:rsidR="00AE33F2" w:rsidRPr="00253207" w:rsidRDefault="0088005E" w:rsidP="00562E48">
            <w:pPr>
              <w:widowControl w:val="0"/>
              <w:jc w:val="center"/>
              <w:rPr>
                <w:rFonts w:ascii="Century Gothic" w:hAnsi="Century Gothic"/>
              </w:rPr>
            </w:pPr>
            <w:r>
              <w:rPr>
                <w:rFonts w:ascii="Century Gothic" w:hAnsi="Century Gothic"/>
              </w:rPr>
              <w:t xml:space="preserve">Prima Struttura </w:t>
            </w:r>
            <w:r w:rsidR="009C147F">
              <w:rPr>
                <w:rFonts w:ascii="Century Gothic" w:hAnsi="Century Gothic"/>
              </w:rPr>
              <w:t>TSR</w:t>
            </w:r>
          </w:p>
        </w:tc>
        <w:tc>
          <w:tcPr>
            <w:tcW w:w="2364" w:type="dxa"/>
            <w:vAlign w:val="center"/>
          </w:tcPr>
          <w:p w14:paraId="4B7D3339" w14:textId="7FC7E6D5" w:rsidR="00AE33F2" w:rsidRPr="00253207" w:rsidRDefault="0088005E" w:rsidP="00562E48">
            <w:pPr>
              <w:widowControl w:val="0"/>
              <w:jc w:val="center"/>
              <w:rPr>
                <w:rFonts w:ascii="Century Gothic" w:hAnsi="Century Gothic"/>
              </w:rPr>
            </w:pPr>
            <w:r>
              <w:rPr>
                <w:rFonts w:ascii="Century Gothic" w:hAnsi="Century Gothic"/>
              </w:rPr>
              <w:t>Mori Mattia</w:t>
            </w:r>
          </w:p>
        </w:tc>
      </w:tr>
      <w:tr w:rsidR="00AE33F2" w14:paraId="30723873" w14:textId="77777777" w:rsidTr="00562E48">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5F76CE3F" w14:textId="0B1FAF42" w:rsidR="00AE33F2" w:rsidRPr="00253207" w:rsidRDefault="00AE33F2" w:rsidP="00562E48">
            <w:pPr>
              <w:widowControl w:val="0"/>
              <w:jc w:val="center"/>
              <w:rPr>
                <w:rFonts w:ascii="Century Gothic" w:eastAsia="Droid Sans" w:hAnsi="Century Gothic" w:cs="Droid Sans"/>
              </w:rPr>
            </w:pPr>
          </w:p>
        </w:tc>
        <w:tc>
          <w:tcPr>
            <w:tcW w:w="1458" w:type="dxa"/>
            <w:vAlign w:val="center"/>
          </w:tcPr>
          <w:p w14:paraId="6BD32A17" w14:textId="7F3253DC" w:rsidR="00AE33F2" w:rsidRPr="00253207" w:rsidRDefault="00AE33F2" w:rsidP="00562E48">
            <w:pPr>
              <w:widowControl w:val="0"/>
              <w:jc w:val="center"/>
              <w:rPr>
                <w:rFonts w:ascii="Century Gothic" w:eastAsia="Droid Sans" w:hAnsi="Century Gothic" w:cs="Droid Sans"/>
              </w:rPr>
            </w:pPr>
          </w:p>
        </w:tc>
        <w:tc>
          <w:tcPr>
            <w:tcW w:w="3270" w:type="dxa"/>
            <w:vAlign w:val="center"/>
          </w:tcPr>
          <w:p w14:paraId="1F02A114" w14:textId="1F8418C8" w:rsidR="00AE33F2" w:rsidRPr="00253207" w:rsidRDefault="00AE33F2" w:rsidP="00562E48">
            <w:pPr>
              <w:widowControl w:val="0"/>
              <w:jc w:val="center"/>
              <w:rPr>
                <w:rFonts w:ascii="Century Gothic" w:eastAsia="Droid Sans" w:hAnsi="Century Gothic" w:cs="Droid Sans"/>
              </w:rPr>
            </w:pPr>
          </w:p>
        </w:tc>
        <w:tc>
          <w:tcPr>
            <w:tcW w:w="2364" w:type="dxa"/>
            <w:vAlign w:val="center"/>
          </w:tcPr>
          <w:p w14:paraId="42EA4552" w14:textId="03123A8D" w:rsidR="00AE33F2" w:rsidRPr="00253207" w:rsidRDefault="00AE33F2" w:rsidP="00562E48">
            <w:pPr>
              <w:widowControl w:val="0"/>
              <w:jc w:val="center"/>
              <w:rPr>
                <w:rFonts w:ascii="Century Gothic" w:eastAsia="Droid Sans" w:hAnsi="Century Gothic" w:cs="Droid Sans"/>
              </w:rPr>
            </w:pPr>
          </w:p>
        </w:tc>
      </w:tr>
      <w:tr w:rsidR="00AE33F2" w14:paraId="5606E742" w14:textId="77777777" w:rsidTr="00562E48">
        <w:trPr>
          <w:trHeight w:val="525"/>
        </w:trPr>
        <w:tc>
          <w:tcPr>
            <w:tcW w:w="2365" w:type="dxa"/>
            <w:vAlign w:val="center"/>
          </w:tcPr>
          <w:p w14:paraId="28EC6F91" w14:textId="26B9B057" w:rsidR="00AE33F2" w:rsidRPr="00253207" w:rsidRDefault="00AE33F2" w:rsidP="00562E48">
            <w:pPr>
              <w:widowControl w:val="0"/>
              <w:jc w:val="center"/>
              <w:rPr>
                <w:rFonts w:ascii="Century Gothic" w:eastAsia="Droid Sans" w:hAnsi="Century Gothic" w:cs="Droid Sans"/>
              </w:rPr>
            </w:pPr>
          </w:p>
        </w:tc>
        <w:tc>
          <w:tcPr>
            <w:tcW w:w="1458" w:type="dxa"/>
            <w:vAlign w:val="center"/>
          </w:tcPr>
          <w:p w14:paraId="1180D4B6" w14:textId="5FB9542D" w:rsidR="00AE33F2" w:rsidRPr="00253207" w:rsidRDefault="00AE33F2" w:rsidP="00562E48">
            <w:pPr>
              <w:widowControl w:val="0"/>
              <w:jc w:val="center"/>
              <w:rPr>
                <w:rFonts w:ascii="Century Gothic" w:eastAsia="Droid Sans" w:hAnsi="Century Gothic" w:cs="Droid Sans"/>
              </w:rPr>
            </w:pPr>
          </w:p>
        </w:tc>
        <w:tc>
          <w:tcPr>
            <w:tcW w:w="3270" w:type="dxa"/>
            <w:vAlign w:val="center"/>
          </w:tcPr>
          <w:p w14:paraId="288A3E49" w14:textId="3CAEC50F" w:rsidR="00AE33F2" w:rsidRPr="00253207" w:rsidRDefault="00AE33F2" w:rsidP="00562E48">
            <w:pPr>
              <w:widowControl w:val="0"/>
              <w:jc w:val="center"/>
              <w:rPr>
                <w:rFonts w:ascii="Century Gothic" w:eastAsia="Droid Sans" w:hAnsi="Century Gothic" w:cs="Droid Sans"/>
              </w:rPr>
            </w:pPr>
          </w:p>
        </w:tc>
        <w:tc>
          <w:tcPr>
            <w:tcW w:w="2364" w:type="dxa"/>
            <w:vAlign w:val="center"/>
          </w:tcPr>
          <w:p w14:paraId="1F2E8090" w14:textId="63DF2819" w:rsidR="00AE33F2" w:rsidRPr="00253207" w:rsidRDefault="00AE33F2" w:rsidP="00562E48">
            <w:pPr>
              <w:widowControl w:val="0"/>
              <w:jc w:val="center"/>
              <w:rPr>
                <w:rFonts w:ascii="Century Gothic" w:eastAsia="Droid Sans" w:hAnsi="Century Gothic" w:cs="Droid Sans"/>
              </w:rPr>
            </w:pPr>
          </w:p>
        </w:tc>
      </w:tr>
      <w:bookmarkEnd w:id="1"/>
    </w:tbl>
    <w:p w14:paraId="39D423D3" w14:textId="77777777" w:rsidR="00CF7C7A" w:rsidRPr="00322986" w:rsidRDefault="00CF7C7A" w:rsidP="007F5D44">
      <w:pPr>
        <w:rPr>
          <w:rFonts w:ascii="Century Gothic" w:hAnsi="Century Gothic"/>
          <w:color w:val="1F3864" w:themeColor="accent1" w:themeShade="80"/>
          <w:sz w:val="36"/>
          <w:szCs w:val="36"/>
          <w:u w:val="single"/>
        </w:rPr>
      </w:pPr>
    </w:p>
    <w:p w14:paraId="4648140C" w14:textId="5635FCA1" w:rsidR="007F5D44" w:rsidRDefault="007F5D44" w:rsidP="007F5D44"/>
    <w:p w14:paraId="70299862" w14:textId="06C7D706" w:rsidR="007F5D44" w:rsidRDefault="007F5D44" w:rsidP="007F5D44"/>
    <w:p w14:paraId="3B90B88D" w14:textId="3A04DBFB" w:rsidR="007F5D44" w:rsidRDefault="007F5D44" w:rsidP="007F5D44"/>
    <w:p w14:paraId="6777EF18" w14:textId="59931ACB" w:rsidR="007F5D44" w:rsidRDefault="007F5D44" w:rsidP="007F5D44"/>
    <w:p w14:paraId="7B77B0D7" w14:textId="1F5649E0" w:rsidR="00C448F6" w:rsidRDefault="00C448F6" w:rsidP="007F5D44"/>
    <w:p w14:paraId="4B86357D" w14:textId="59AFC619" w:rsidR="00C448F6" w:rsidRDefault="00C448F6" w:rsidP="007F5D44"/>
    <w:p w14:paraId="1122D2F4" w14:textId="6AF0F2A9" w:rsidR="00C448F6" w:rsidRDefault="00C448F6" w:rsidP="007F5D44"/>
    <w:p w14:paraId="235327DE" w14:textId="482D2586" w:rsidR="00C448F6" w:rsidRDefault="00C448F6" w:rsidP="007F5D44"/>
    <w:p w14:paraId="07055DFD" w14:textId="73F355AD" w:rsidR="00C448F6" w:rsidRDefault="00C448F6" w:rsidP="007F5D44"/>
    <w:p w14:paraId="592AB27A" w14:textId="1E75703F" w:rsidR="00C448F6" w:rsidRDefault="00C448F6" w:rsidP="007F5D44"/>
    <w:p w14:paraId="6A0D962F" w14:textId="26478921" w:rsidR="00C448F6" w:rsidRDefault="00C448F6" w:rsidP="007F5D44"/>
    <w:p w14:paraId="21647ABA" w14:textId="26C4ECD7" w:rsidR="00C448F6" w:rsidRDefault="00C448F6" w:rsidP="007F5D44"/>
    <w:p w14:paraId="6BBEC194" w14:textId="101543EE" w:rsidR="00C448F6" w:rsidRDefault="00C448F6" w:rsidP="007F5D44"/>
    <w:p w14:paraId="1ADBAA00" w14:textId="563A7DC3" w:rsidR="00C448F6" w:rsidRDefault="00C448F6" w:rsidP="007F5D44"/>
    <w:p w14:paraId="24E0649A" w14:textId="4F803D96" w:rsidR="00C448F6" w:rsidRDefault="00C448F6" w:rsidP="007F5D44"/>
    <w:p w14:paraId="05C794F0" w14:textId="5A56088C" w:rsidR="00C448F6" w:rsidRDefault="00C448F6" w:rsidP="007F5D44"/>
    <w:p w14:paraId="030D012D" w14:textId="34895A4E" w:rsidR="00C448F6" w:rsidRDefault="00C448F6" w:rsidP="007F5D44"/>
    <w:p w14:paraId="10A7D555" w14:textId="11AFD33B" w:rsidR="00C448F6" w:rsidRDefault="00C448F6" w:rsidP="007F5D44"/>
    <w:p w14:paraId="21473E80" w14:textId="0958CF21" w:rsidR="00C448F6" w:rsidRDefault="00C448F6" w:rsidP="007F5D44"/>
    <w:p w14:paraId="2EA03F73" w14:textId="64195C00" w:rsidR="00C448F6" w:rsidRDefault="00C448F6" w:rsidP="007F5D44"/>
    <w:p w14:paraId="53B622E9" w14:textId="0D662DFF" w:rsidR="00C448F6" w:rsidRDefault="00C448F6" w:rsidP="007F5D44"/>
    <w:p w14:paraId="23FF51F3" w14:textId="68D9DA19" w:rsidR="00C448F6" w:rsidRDefault="00C448F6" w:rsidP="007F5D44"/>
    <w:p w14:paraId="02415797" w14:textId="7EC53B44" w:rsidR="00C448F6" w:rsidRDefault="00C448F6" w:rsidP="007F5D44"/>
    <w:bookmarkStart w:id="2" w:name="_Toc63099140" w:displacedByCustomXml="next"/>
    <w:sdt>
      <w:sdtPr>
        <w:rPr>
          <w:rFonts w:ascii="Century Gothic" w:eastAsiaTheme="minorHAnsi" w:hAnsi="Century Gothic" w:cstheme="minorBidi"/>
          <w:bCs/>
          <w:color w:val="auto"/>
          <w:sz w:val="22"/>
          <w:szCs w:val="22"/>
          <w:lang w:eastAsia="en-US"/>
        </w:rPr>
        <w:id w:val="1050730514"/>
        <w:docPartObj>
          <w:docPartGallery w:val="Table of Contents"/>
          <w:docPartUnique/>
        </w:docPartObj>
      </w:sdtPr>
      <w:sdtEndPr>
        <w:rPr>
          <w:b/>
        </w:rPr>
      </w:sdtEndPr>
      <w:sdtContent>
        <w:p w14:paraId="66DD89BD" w14:textId="6172C9AC" w:rsidR="00BD2111" w:rsidRPr="005D1F12" w:rsidRDefault="00BD2111" w:rsidP="00BD2111">
          <w:pPr>
            <w:pStyle w:val="Titolosommario"/>
            <w:outlineLvl w:val="0"/>
            <w:rPr>
              <w:sz w:val="36"/>
              <w:szCs w:val="36"/>
            </w:rPr>
          </w:pPr>
          <w:r w:rsidRPr="005D1F12">
            <w:rPr>
              <w:sz w:val="36"/>
              <w:szCs w:val="36"/>
            </w:rPr>
            <w:t>Sommario</w:t>
          </w:r>
          <w:bookmarkEnd w:id="2"/>
        </w:p>
        <w:p w14:paraId="60035130" w14:textId="432DD985" w:rsidR="00450DC7" w:rsidRDefault="00BD2111" w:rsidP="00450DC7">
          <w:pPr>
            <w:pStyle w:val="Sommario1"/>
            <w:rPr>
              <w:rFonts w:cstheme="minorBidi"/>
            </w:rPr>
          </w:pPr>
          <w:r w:rsidRPr="005D1F12">
            <w:fldChar w:fldCharType="begin"/>
          </w:r>
          <w:r w:rsidRPr="005D1F12">
            <w:instrText xml:space="preserve"> TOC \o "1-3" \h \z \u </w:instrText>
          </w:r>
          <w:r w:rsidRPr="005D1F12">
            <w:fldChar w:fldCharType="separate"/>
          </w:r>
          <w:hyperlink w:anchor="_Toc63099139" w:history="1">
            <w:r w:rsidR="00450DC7" w:rsidRPr="001F180F">
              <w:rPr>
                <w:rStyle w:val="Collegamentoipertestuale"/>
              </w:rPr>
              <w:t>Revision History</w:t>
            </w:r>
            <w:r w:rsidR="00450DC7">
              <w:rPr>
                <w:webHidden/>
              </w:rPr>
              <w:tab/>
            </w:r>
            <w:r w:rsidR="00450DC7">
              <w:rPr>
                <w:webHidden/>
              </w:rPr>
              <w:fldChar w:fldCharType="begin"/>
            </w:r>
            <w:r w:rsidR="00450DC7">
              <w:rPr>
                <w:webHidden/>
              </w:rPr>
              <w:instrText xml:space="preserve"> PAGEREF _Toc63099139 \h </w:instrText>
            </w:r>
            <w:r w:rsidR="00450DC7">
              <w:rPr>
                <w:webHidden/>
              </w:rPr>
            </w:r>
            <w:r w:rsidR="00450DC7">
              <w:rPr>
                <w:webHidden/>
              </w:rPr>
              <w:fldChar w:fldCharType="separate"/>
            </w:r>
            <w:r w:rsidR="00450DC7">
              <w:rPr>
                <w:webHidden/>
              </w:rPr>
              <w:t>2</w:t>
            </w:r>
            <w:r w:rsidR="00450DC7">
              <w:rPr>
                <w:webHidden/>
              </w:rPr>
              <w:fldChar w:fldCharType="end"/>
            </w:r>
          </w:hyperlink>
        </w:p>
        <w:p w14:paraId="7A4E9B1D" w14:textId="28AA86C0" w:rsidR="00450DC7" w:rsidRPr="00450DC7" w:rsidRDefault="002D34D0" w:rsidP="00450DC7">
          <w:pPr>
            <w:pStyle w:val="Sommario1"/>
            <w:rPr>
              <w:rFonts w:cstheme="minorBidi"/>
            </w:rPr>
          </w:pPr>
          <w:hyperlink w:anchor="_Toc63099140" w:history="1">
            <w:r w:rsidR="00450DC7" w:rsidRPr="00450DC7">
              <w:rPr>
                <w:rStyle w:val="Collegamentoipertestuale"/>
              </w:rPr>
              <w:t>Sommario</w:t>
            </w:r>
            <w:r w:rsidR="00450DC7" w:rsidRPr="00450DC7">
              <w:rPr>
                <w:webHidden/>
              </w:rPr>
              <w:tab/>
            </w:r>
            <w:r w:rsidR="00450DC7" w:rsidRPr="00450DC7">
              <w:rPr>
                <w:webHidden/>
              </w:rPr>
              <w:fldChar w:fldCharType="begin"/>
            </w:r>
            <w:r w:rsidR="00450DC7" w:rsidRPr="00450DC7">
              <w:rPr>
                <w:webHidden/>
              </w:rPr>
              <w:instrText xml:space="preserve"> PAGEREF _Toc63099140 \h </w:instrText>
            </w:r>
            <w:r w:rsidR="00450DC7" w:rsidRPr="00450DC7">
              <w:rPr>
                <w:webHidden/>
              </w:rPr>
            </w:r>
            <w:r w:rsidR="00450DC7" w:rsidRPr="00450DC7">
              <w:rPr>
                <w:webHidden/>
              </w:rPr>
              <w:fldChar w:fldCharType="separate"/>
            </w:r>
            <w:r w:rsidR="00450DC7" w:rsidRPr="00450DC7">
              <w:rPr>
                <w:webHidden/>
              </w:rPr>
              <w:t>3</w:t>
            </w:r>
            <w:r w:rsidR="00450DC7" w:rsidRPr="00450DC7">
              <w:rPr>
                <w:webHidden/>
              </w:rPr>
              <w:fldChar w:fldCharType="end"/>
            </w:r>
          </w:hyperlink>
        </w:p>
        <w:p w14:paraId="34A1B154" w14:textId="656B1A50" w:rsidR="00450DC7" w:rsidRDefault="002D34D0" w:rsidP="00450DC7">
          <w:pPr>
            <w:pStyle w:val="Sommario1"/>
            <w:rPr>
              <w:rFonts w:cstheme="minorBidi"/>
            </w:rPr>
          </w:pPr>
          <w:hyperlink w:anchor="_Toc63099141" w:history="1">
            <w:r w:rsidR="00450DC7" w:rsidRPr="001F180F">
              <w:rPr>
                <w:rStyle w:val="Collegamentoipertestuale"/>
              </w:rPr>
              <w:t>1. Introduzione</w:t>
            </w:r>
            <w:r w:rsidR="00450DC7">
              <w:rPr>
                <w:webHidden/>
              </w:rPr>
              <w:tab/>
            </w:r>
            <w:r w:rsidR="00450DC7">
              <w:rPr>
                <w:webHidden/>
              </w:rPr>
              <w:fldChar w:fldCharType="begin"/>
            </w:r>
            <w:r w:rsidR="00450DC7">
              <w:rPr>
                <w:webHidden/>
              </w:rPr>
              <w:instrText xml:space="preserve"> PAGEREF _Toc63099141 \h </w:instrText>
            </w:r>
            <w:r w:rsidR="00450DC7">
              <w:rPr>
                <w:webHidden/>
              </w:rPr>
            </w:r>
            <w:r w:rsidR="00450DC7">
              <w:rPr>
                <w:webHidden/>
              </w:rPr>
              <w:fldChar w:fldCharType="separate"/>
            </w:r>
            <w:r w:rsidR="00450DC7">
              <w:rPr>
                <w:webHidden/>
              </w:rPr>
              <w:t>4</w:t>
            </w:r>
            <w:r w:rsidR="00450DC7">
              <w:rPr>
                <w:webHidden/>
              </w:rPr>
              <w:fldChar w:fldCharType="end"/>
            </w:r>
          </w:hyperlink>
        </w:p>
        <w:p w14:paraId="3A1CBEDB" w14:textId="335C943F" w:rsidR="00450DC7" w:rsidRDefault="002D34D0" w:rsidP="00450DC7">
          <w:pPr>
            <w:pStyle w:val="Sommario1"/>
            <w:rPr>
              <w:rFonts w:cstheme="minorBidi"/>
            </w:rPr>
          </w:pPr>
          <w:hyperlink w:anchor="_Toc63099142" w:history="1">
            <w:r w:rsidR="00450DC7" w:rsidRPr="001F180F">
              <w:rPr>
                <w:rStyle w:val="Collegamentoipertestuale"/>
              </w:rPr>
              <w:t>2. Relazioni con altri documenti</w:t>
            </w:r>
            <w:r w:rsidR="00450DC7">
              <w:rPr>
                <w:webHidden/>
              </w:rPr>
              <w:tab/>
            </w:r>
            <w:r w:rsidR="00450DC7">
              <w:rPr>
                <w:webHidden/>
              </w:rPr>
              <w:fldChar w:fldCharType="begin"/>
            </w:r>
            <w:r w:rsidR="00450DC7">
              <w:rPr>
                <w:webHidden/>
              </w:rPr>
              <w:instrText xml:space="preserve"> PAGEREF _Toc63099142 \h </w:instrText>
            </w:r>
            <w:r w:rsidR="00450DC7">
              <w:rPr>
                <w:webHidden/>
              </w:rPr>
            </w:r>
            <w:r w:rsidR="00450DC7">
              <w:rPr>
                <w:webHidden/>
              </w:rPr>
              <w:fldChar w:fldCharType="separate"/>
            </w:r>
            <w:r w:rsidR="00450DC7">
              <w:rPr>
                <w:webHidden/>
              </w:rPr>
              <w:t>4</w:t>
            </w:r>
            <w:r w:rsidR="00450DC7">
              <w:rPr>
                <w:webHidden/>
              </w:rPr>
              <w:fldChar w:fldCharType="end"/>
            </w:r>
          </w:hyperlink>
        </w:p>
        <w:p w14:paraId="7BD29B24" w14:textId="22C5727C" w:rsidR="00450DC7" w:rsidRDefault="002D34D0" w:rsidP="00450DC7">
          <w:pPr>
            <w:pStyle w:val="Sommario1"/>
            <w:rPr>
              <w:rFonts w:cstheme="minorBidi"/>
            </w:rPr>
          </w:pPr>
          <w:hyperlink w:anchor="_Toc63099143" w:history="1">
            <w:r w:rsidR="00450DC7" w:rsidRPr="001F180F">
              <w:rPr>
                <w:rStyle w:val="Collegamentoipertestuale"/>
              </w:rPr>
              <w:t>3. Riepilogo del Testing Unitario e di Integrazione</w:t>
            </w:r>
            <w:r w:rsidR="00450DC7">
              <w:rPr>
                <w:webHidden/>
              </w:rPr>
              <w:tab/>
            </w:r>
            <w:r w:rsidR="00450DC7">
              <w:rPr>
                <w:webHidden/>
              </w:rPr>
              <w:fldChar w:fldCharType="begin"/>
            </w:r>
            <w:r w:rsidR="00450DC7">
              <w:rPr>
                <w:webHidden/>
              </w:rPr>
              <w:instrText xml:space="preserve"> PAGEREF _Toc63099143 \h </w:instrText>
            </w:r>
            <w:r w:rsidR="00450DC7">
              <w:rPr>
                <w:webHidden/>
              </w:rPr>
            </w:r>
            <w:r w:rsidR="00450DC7">
              <w:rPr>
                <w:webHidden/>
              </w:rPr>
              <w:fldChar w:fldCharType="separate"/>
            </w:r>
            <w:r w:rsidR="00450DC7">
              <w:rPr>
                <w:webHidden/>
              </w:rPr>
              <w:t>4</w:t>
            </w:r>
            <w:r w:rsidR="00450DC7">
              <w:rPr>
                <w:webHidden/>
              </w:rPr>
              <w:fldChar w:fldCharType="end"/>
            </w:r>
          </w:hyperlink>
        </w:p>
        <w:p w14:paraId="5996AE23" w14:textId="04C7DD69" w:rsidR="00450DC7" w:rsidRDefault="002D34D0" w:rsidP="00450DC7">
          <w:pPr>
            <w:pStyle w:val="Sommario1"/>
            <w:rPr>
              <w:rFonts w:cstheme="minorBidi"/>
            </w:rPr>
          </w:pPr>
          <w:hyperlink w:anchor="_Toc63099144" w:history="1">
            <w:r w:rsidR="00450DC7" w:rsidRPr="001F180F">
              <w:rPr>
                <w:rStyle w:val="Collegamentoipertestuale"/>
              </w:rPr>
              <w:t>5. Report</w:t>
            </w:r>
            <w:r w:rsidR="00450DC7">
              <w:rPr>
                <w:webHidden/>
              </w:rPr>
              <w:tab/>
            </w:r>
            <w:r w:rsidR="00450DC7">
              <w:rPr>
                <w:webHidden/>
              </w:rPr>
              <w:fldChar w:fldCharType="begin"/>
            </w:r>
            <w:r w:rsidR="00450DC7">
              <w:rPr>
                <w:webHidden/>
              </w:rPr>
              <w:instrText xml:space="preserve"> PAGEREF _Toc63099144 \h </w:instrText>
            </w:r>
            <w:r w:rsidR="00450DC7">
              <w:rPr>
                <w:webHidden/>
              </w:rPr>
            </w:r>
            <w:r w:rsidR="00450DC7">
              <w:rPr>
                <w:webHidden/>
              </w:rPr>
              <w:fldChar w:fldCharType="separate"/>
            </w:r>
            <w:r w:rsidR="00450DC7">
              <w:rPr>
                <w:webHidden/>
              </w:rPr>
              <w:t>8</w:t>
            </w:r>
            <w:r w:rsidR="00450DC7">
              <w:rPr>
                <w:webHidden/>
              </w:rPr>
              <w:fldChar w:fldCharType="end"/>
            </w:r>
          </w:hyperlink>
        </w:p>
        <w:p w14:paraId="5BF9F7B8" w14:textId="04A34A83" w:rsidR="00BD2111" w:rsidRDefault="00BD2111" w:rsidP="005D1F12">
          <w:pPr>
            <w:pStyle w:val="TestoSommario"/>
          </w:pPr>
          <w:r w:rsidRPr="005D1F12">
            <w:rPr>
              <w:b/>
            </w:rPr>
            <w:fldChar w:fldCharType="end"/>
          </w:r>
        </w:p>
      </w:sdtContent>
    </w:sdt>
    <w:p w14:paraId="7BD3230A" w14:textId="0B88F3DC" w:rsidR="007F5D44" w:rsidRDefault="007F5D44" w:rsidP="007F5D44"/>
    <w:p w14:paraId="4B3F14A1" w14:textId="7EE11DD8" w:rsidR="007F5D44" w:rsidRDefault="007F5D44" w:rsidP="007F5D44"/>
    <w:p w14:paraId="07566989" w14:textId="16020638" w:rsidR="007F5D44" w:rsidRDefault="007F5D44" w:rsidP="007F5D44"/>
    <w:p w14:paraId="4AFA5A8A" w14:textId="11069096" w:rsidR="007F5D44" w:rsidRDefault="007F5D44" w:rsidP="007F5D44"/>
    <w:p w14:paraId="4B4FC167" w14:textId="2AC913D9" w:rsidR="007F5D44" w:rsidRDefault="007F5D44" w:rsidP="007F5D44"/>
    <w:p w14:paraId="29DEA602" w14:textId="1E0BB671" w:rsidR="00814329" w:rsidRDefault="00814329" w:rsidP="007F5D44"/>
    <w:p w14:paraId="7D2DCD5F" w14:textId="4B2F8C91" w:rsidR="00814329" w:rsidRDefault="00814329" w:rsidP="007F5D44"/>
    <w:p w14:paraId="087DFF19" w14:textId="62E7DAF7" w:rsidR="00814329" w:rsidRDefault="00814329" w:rsidP="007F5D44"/>
    <w:p w14:paraId="55375E17" w14:textId="48217DF5" w:rsidR="00814329" w:rsidRDefault="00814329" w:rsidP="007F5D44"/>
    <w:p w14:paraId="47EA0588" w14:textId="1911B3E0" w:rsidR="00814329" w:rsidRDefault="00814329" w:rsidP="007F5D44"/>
    <w:p w14:paraId="5D0EB669" w14:textId="1878BC87" w:rsidR="00814329" w:rsidRDefault="00814329" w:rsidP="007F5D44"/>
    <w:p w14:paraId="6AE54D79" w14:textId="31203840" w:rsidR="00814329" w:rsidRDefault="00814329" w:rsidP="007F5D44"/>
    <w:p w14:paraId="3DD556B6" w14:textId="456A6E2A" w:rsidR="00814329" w:rsidRDefault="00814329" w:rsidP="007F5D44"/>
    <w:p w14:paraId="2662BA66" w14:textId="224981F1" w:rsidR="00814329" w:rsidRDefault="00814329" w:rsidP="007F5D44"/>
    <w:p w14:paraId="6CD1B9CB" w14:textId="27206A02" w:rsidR="009C147F" w:rsidRDefault="009C147F" w:rsidP="007F5D44"/>
    <w:p w14:paraId="3965F89C" w14:textId="0D21624C" w:rsidR="009C147F" w:rsidRDefault="009C147F" w:rsidP="007F5D44"/>
    <w:p w14:paraId="35E5819A" w14:textId="6FF9BE4D" w:rsidR="009C147F" w:rsidRDefault="009C147F" w:rsidP="007F5D44"/>
    <w:p w14:paraId="4DD5272E" w14:textId="58FD7255" w:rsidR="009C147F" w:rsidRDefault="009C147F" w:rsidP="007F5D44"/>
    <w:p w14:paraId="751E1B92" w14:textId="21B7364E" w:rsidR="009C147F" w:rsidRDefault="009C147F" w:rsidP="007F5D44"/>
    <w:p w14:paraId="74A38FC2" w14:textId="0B79A8CB" w:rsidR="009C147F" w:rsidRDefault="009C147F" w:rsidP="007F5D44"/>
    <w:p w14:paraId="3B64F533" w14:textId="2B1F8896" w:rsidR="009C147F" w:rsidRDefault="009C147F" w:rsidP="007F5D44"/>
    <w:p w14:paraId="73C79AE9" w14:textId="4B8ED43B" w:rsidR="009C147F" w:rsidRDefault="009C147F" w:rsidP="007F5D44"/>
    <w:p w14:paraId="4170B160" w14:textId="1B5196D4" w:rsidR="009C147F" w:rsidRDefault="009C147F" w:rsidP="007F5D44"/>
    <w:p w14:paraId="24140C86" w14:textId="3A96D111" w:rsidR="009C147F" w:rsidRDefault="009C147F" w:rsidP="007F5D44"/>
    <w:p w14:paraId="2B66A78F" w14:textId="033587A0" w:rsidR="00BD2111" w:rsidRPr="00BD2111" w:rsidRDefault="005D1F12" w:rsidP="005D1F12">
      <w:pPr>
        <w:pStyle w:val="Titolo1"/>
        <w:pBdr>
          <w:bottom w:val="single" w:sz="4" w:space="1" w:color="D9E2F3" w:themeColor="accent1" w:themeTint="33"/>
        </w:pBdr>
        <w:rPr>
          <w:rFonts w:ascii="Century Gothic" w:hAnsi="Century Gothic"/>
          <w:color w:val="1F3864" w:themeColor="accent1" w:themeShade="80"/>
          <w:sz w:val="36"/>
          <w:szCs w:val="36"/>
          <w:u w:val="single"/>
        </w:rPr>
      </w:pPr>
      <w:bookmarkStart w:id="3" w:name="_Toc63099141"/>
      <w:r>
        <w:rPr>
          <w:rFonts w:ascii="Century Gothic" w:hAnsi="Century Gothic"/>
          <w:color w:val="1F3864" w:themeColor="accent1" w:themeShade="80"/>
          <w:sz w:val="36"/>
          <w:szCs w:val="36"/>
        </w:rPr>
        <w:lastRenderedPageBreak/>
        <w:t>1</w:t>
      </w:r>
      <w:r w:rsidR="00BD2111">
        <w:rPr>
          <w:rFonts w:ascii="Century Gothic" w:hAnsi="Century Gothic"/>
          <w:color w:val="1F3864" w:themeColor="accent1" w:themeShade="80"/>
          <w:sz w:val="36"/>
          <w:szCs w:val="36"/>
        </w:rPr>
        <w:t xml:space="preserve">. </w:t>
      </w:r>
      <w:r>
        <w:rPr>
          <w:rFonts w:ascii="Century Gothic" w:hAnsi="Century Gothic"/>
          <w:color w:val="1F3864" w:themeColor="accent1" w:themeShade="80"/>
          <w:sz w:val="36"/>
          <w:szCs w:val="36"/>
        </w:rPr>
        <w:t>Introduzione</w:t>
      </w:r>
      <w:bookmarkEnd w:id="3"/>
    </w:p>
    <w:p w14:paraId="03927FE7" w14:textId="6FA4884E" w:rsidR="00BD2111" w:rsidRDefault="00BD2111" w:rsidP="00BD2111">
      <w:pPr>
        <w:spacing w:after="0"/>
      </w:pPr>
    </w:p>
    <w:p w14:paraId="1D606AB0" w14:textId="1CECE24C" w:rsidR="00AC23AF" w:rsidRDefault="00EA2E35" w:rsidP="00BD2111">
      <w:pPr>
        <w:rPr>
          <w:rFonts w:ascii="Garamond" w:hAnsi="Garamond"/>
          <w:color w:val="000000" w:themeColor="text1"/>
          <w:sz w:val="24"/>
          <w:szCs w:val="24"/>
        </w:rPr>
      </w:pPr>
      <w:r w:rsidRPr="00EA2E35">
        <w:rPr>
          <w:rFonts w:ascii="Garamond" w:hAnsi="Garamond"/>
          <w:color w:val="000000" w:themeColor="text1"/>
          <w:sz w:val="24"/>
          <w:szCs w:val="24"/>
        </w:rPr>
        <w:t xml:space="preserve">Il Test Summary Report </w:t>
      </w:r>
      <w:r>
        <w:rPr>
          <w:rFonts w:ascii="Garamond" w:hAnsi="Garamond"/>
          <w:color w:val="000000" w:themeColor="text1"/>
          <w:sz w:val="24"/>
          <w:szCs w:val="24"/>
        </w:rPr>
        <w:t>ha la funzione di comprovare l’attività di testing svolta, riguardante tutte le funzionalità implementate nella piattaforma quali:</w:t>
      </w:r>
    </w:p>
    <w:p w14:paraId="58B342A4" w14:textId="206BC00F" w:rsidR="00EA2E35" w:rsidRDefault="00EA2E35" w:rsidP="00EA2E35">
      <w:pPr>
        <w:pStyle w:val="Paragrafoelenco"/>
        <w:numPr>
          <w:ilvl w:val="0"/>
          <w:numId w:val="1"/>
        </w:numPr>
        <w:rPr>
          <w:rFonts w:ascii="Garamond" w:hAnsi="Garamond"/>
          <w:color w:val="000000" w:themeColor="text1"/>
          <w:sz w:val="24"/>
          <w:szCs w:val="24"/>
        </w:rPr>
      </w:pPr>
      <w:r>
        <w:rPr>
          <w:rFonts w:ascii="Garamond" w:hAnsi="Garamond"/>
          <w:color w:val="000000" w:themeColor="text1"/>
          <w:sz w:val="24"/>
          <w:szCs w:val="24"/>
        </w:rPr>
        <w:t>Gestione Utente Non Registrato</w:t>
      </w:r>
    </w:p>
    <w:p w14:paraId="32B3D667" w14:textId="64718B0E" w:rsidR="00EA2E35" w:rsidRDefault="00EA2E35" w:rsidP="00EA2E35">
      <w:pPr>
        <w:pStyle w:val="Paragrafoelenco"/>
        <w:numPr>
          <w:ilvl w:val="0"/>
          <w:numId w:val="1"/>
        </w:numPr>
        <w:rPr>
          <w:rFonts w:ascii="Garamond" w:hAnsi="Garamond"/>
          <w:color w:val="000000" w:themeColor="text1"/>
          <w:sz w:val="24"/>
          <w:szCs w:val="24"/>
        </w:rPr>
      </w:pPr>
      <w:r>
        <w:rPr>
          <w:rFonts w:ascii="Garamond" w:hAnsi="Garamond"/>
          <w:color w:val="000000" w:themeColor="text1"/>
          <w:sz w:val="24"/>
          <w:szCs w:val="24"/>
        </w:rPr>
        <w:t>Gestione Cliente</w:t>
      </w:r>
    </w:p>
    <w:p w14:paraId="735C3364" w14:textId="36D35747" w:rsidR="00EA2E35" w:rsidRDefault="00EA2E35" w:rsidP="00EA2E35">
      <w:pPr>
        <w:pStyle w:val="Paragrafoelenco"/>
        <w:numPr>
          <w:ilvl w:val="0"/>
          <w:numId w:val="1"/>
        </w:numPr>
        <w:rPr>
          <w:rFonts w:ascii="Garamond" w:hAnsi="Garamond"/>
          <w:color w:val="000000" w:themeColor="text1"/>
          <w:sz w:val="24"/>
          <w:szCs w:val="24"/>
        </w:rPr>
      </w:pPr>
      <w:r>
        <w:rPr>
          <w:rFonts w:ascii="Garamond" w:hAnsi="Garamond"/>
          <w:color w:val="000000" w:themeColor="text1"/>
          <w:sz w:val="24"/>
          <w:szCs w:val="24"/>
        </w:rPr>
        <w:t>Gestione Amministratore</w:t>
      </w:r>
    </w:p>
    <w:p w14:paraId="5F09D22D" w14:textId="3C28075E" w:rsidR="00EA2E35" w:rsidRDefault="00EA2E35" w:rsidP="00EA2E35">
      <w:pPr>
        <w:pStyle w:val="Paragrafoelenco"/>
        <w:numPr>
          <w:ilvl w:val="0"/>
          <w:numId w:val="1"/>
        </w:numPr>
        <w:rPr>
          <w:rFonts w:ascii="Garamond" w:hAnsi="Garamond"/>
          <w:color w:val="000000" w:themeColor="text1"/>
          <w:sz w:val="24"/>
          <w:szCs w:val="24"/>
        </w:rPr>
      </w:pPr>
      <w:r>
        <w:rPr>
          <w:rFonts w:ascii="Garamond" w:hAnsi="Garamond"/>
          <w:color w:val="000000" w:themeColor="text1"/>
          <w:sz w:val="24"/>
          <w:szCs w:val="24"/>
        </w:rPr>
        <w:t>Gestione Consulente</w:t>
      </w:r>
    </w:p>
    <w:p w14:paraId="118163E6" w14:textId="62BEAF3F" w:rsidR="00EA2E35" w:rsidRDefault="00EA2E35" w:rsidP="00EA2E35">
      <w:pPr>
        <w:pStyle w:val="Paragrafoelenco"/>
        <w:numPr>
          <w:ilvl w:val="0"/>
          <w:numId w:val="1"/>
        </w:numPr>
        <w:rPr>
          <w:rFonts w:ascii="Garamond" w:hAnsi="Garamond"/>
          <w:color w:val="000000" w:themeColor="text1"/>
          <w:sz w:val="24"/>
          <w:szCs w:val="24"/>
        </w:rPr>
      </w:pPr>
      <w:r>
        <w:rPr>
          <w:rFonts w:ascii="Garamond" w:hAnsi="Garamond"/>
          <w:color w:val="000000" w:themeColor="text1"/>
          <w:sz w:val="24"/>
          <w:szCs w:val="24"/>
        </w:rPr>
        <w:t>Gestione Auto</w:t>
      </w:r>
    </w:p>
    <w:p w14:paraId="4855F5DA" w14:textId="378B7F0F" w:rsidR="00EA2E35" w:rsidRDefault="00EA2E35" w:rsidP="00EA2E35">
      <w:pPr>
        <w:pStyle w:val="Paragrafoelenco"/>
        <w:numPr>
          <w:ilvl w:val="0"/>
          <w:numId w:val="1"/>
        </w:numPr>
        <w:rPr>
          <w:rFonts w:ascii="Garamond" w:hAnsi="Garamond"/>
          <w:color w:val="000000" w:themeColor="text1"/>
          <w:sz w:val="24"/>
          <w:szCs w:val="24"/>
        </w:rPr>
      </w:pPr>
      <w:r>
        <w:rPr>
          <w:rFonts w:ascii="Garamond" w:hAnsi="Garamond"/>
          <w:color w:val="000000" w:themeColor="text1"/>
          <w:sz w:val="24"/>
          <w:szCs w:val="24"/>
        </w:rPr>
        <w:t>Gestione Ordine</w:t>
      </w:r>
    </w:p>
    <w:p w14:paraId="6DCF071F" w14:textId="4D9178DD" w:rsidR="00EA2E35" w:rsidRPr="00EA2E35" w:rsidRDefault="00EA2E35" w:rsidP="00EA2E35">
      <w:pPr>
        <w:pStyle w:val="Paragrafoelenco"/>
        <w:numPr>
          <w:ilvl w:val="0"/>
          <w:numId w:val="1"/>
        </w:numPr>
        <w:rPr>
          <w:rFonts w:ascii="Garamond" w:hAnsi="Garamond"/>
          <w:color w:val="000000" w:themeColor="text1"/>
          <w:sz w:val="24"/>
          <w:szCs w:val="24"/>
        </w:rPr>
      </w:pPr>
      <w:r>
        <w:rPr>
          <w:rFonts w:ascii="Garamond" w:hAnsi="Garamond"/>
          <w:color w:val="000000" w:themeColor="text1"/>
          <w:sz w:val="24"/>
          <w:szCs w:val="24"/>
        </w:rPr>
        <w:t>Gestione Preventivo</w:t>
      </w:r>
    </w:p>
    <w:p w14:paraId="3CC2B1D5" w14:textId="4E19AF05" w:rsidR="00EA2E35" w:rsidRPr="00EA2E35" w:rsidRDefault="00EA2E35" w:rsidP="00EA2E35">
      <w:pPr>
        <w:rPr>
          <w:rFonts w:ascii="Garamond" w:hAnsi="Garamond"/>
          <w:color w:val="000000" w:themeColor="text1"/>
          <w:sz w:val="24"/>
          <w:szCs w:val="24"/>
        </w:rPr>
      </w:pPr>
      <w:r>
        <w:rPr>
          <w:rFonts w:ascii="Garamond" w:hAnsi="Garamond"/>
          <w:color w:val="000000" w:themeColor="text1"/>
          <w:sz w:val="24"/>
          <w:szCs w:val="24"/>
        </w:rPr>
        <w:t xml:space="preserve">Di seguito, nel dettaglio, sono indicati i risultati delle varie fasi di testing quali Testing </w:t>
      </w:r>
      <w:r w:rsidR="00453EE5">
        <w:rPr>
          <w:rFonts w:ascii="Garamond" w:hAnsi="Garamond"/>
          <w:color w:val="000000" w:themeColor="text1"/>
          <w:sz w:val="24"/>
          <w:szCs w:val="24"/>
        </w:rPr>
        <w:t>Unitari e di Integrazione (cap.3) e Testing di Sistema (cap.4).</w:t>
      </w:r>
    </w:p>
    <w:p w14:paraId="16E9A41A" w14:textId="27980053" w:rsidR="00AC23AF" w:rsidRDefault="00AC23AF" w:rsidP="00BD2111">
      <w:pPr>
        <w:pStyle w:val="Titolo1"/>
        <w:pBdr>
          <w:bottom w:val="single" w:sz="4" w:space="1" w:color="D9E2F3" w:themeColor="accent1" w:themeTint="33"/>
        </w:pBdr>
        <w:rPr>
          <w:rFonts w:ascii="Century Gothic" w:hAnsi="Century Gothic"/>
          <w:color w:val="1F3864" w:themeColor="accent1" w:themeShade="80"/>
          <w:sz w:val="36"/>
          <w:szCs w:val="36"/>
          <w:u w:val="single"/>
        </w:rPr>
      </w:pPr>
      <w:bookmarkStart w:id="4" w:name="_Toc63073477"/>
      <w:bookmarkStart w:id="5" w:name="_Toc63099142"/>
      <w:r>
        <w:rPr>
          <w:rFonts w:ascii="Century Gothic" w:hAnsi="Century Gothic"/>
          <w:color w:val="1F3864" w:themeColor="accent1" w:themeShade="80"/>
          <w:sz w:val="36"/>
          <w:szCs w:val="36"/>
        </w:rPr>
        <w:t xml:space="preserve">2. </w:t>
      </w:r>
      <w:r w:rsidR="009C147F">
        <w:rPr>
          <w:rFonts w:ascii="Century Gothic" w:hAnsi="Century Gothic"/>
          <w:color w:val="1F3864" w:themeColor="accent1" w:themeShade="80"/>
          <w:sz w:val="36"/>
          <w:szCs w:val="36"/>
        </w:rPr>
        <w:t>Relazioni con altri documenti</w:t>
      </w:r>
      <w:bookmarkEnd w:id="4"/>
      <w:bookmarkEnd w:id="5"/>
    </w:p>
    <w:p w14:paraId="4DC5FF03" w14:textId="00FC0747" w:rsidR="0067493A" w:rsidRDefault="0067493A" w:rsidP="0067493A">
      <w:pPr>
        <w:rPr>
          <w:rFonts w:ascii="Garamond" w:hAnsi="Garamond"/>
          <w:color w:val="000000" w:themeColor="text1"/>
          <w:sz w:val="24"/>
          <w:szCs w:val="24"/>
        </w:rPr>
      </w:pPr>
      <w:r>
        <w:rPr>
          <w:rFonts w:ascii="Garamond" w:hAnsi="Garamond"/>
          <w:color w:val="000000" w:themeColor="text1"/>
          <w:sz w:val="24"/>
          <w:szCs w:val="24"/>
        </w:rPr>
        <w:t>Ulteriori documenti legati alla fase di testing sono:</w:t>
      </w:r>
    </w:p>
    <w:p w14:paraId="509D0ED4" w14:textId="6A8FFAEE" w:rsidR="0067493A" w:rsidRDefault="0067493A" w:rsidP="0067493A">
      <w:pPr>
        <w:pStyle w:val="Paragrafoelenco"/>
        <w:numPr>
          <w:ilvl w:val="0"/>
          <w:numId w:val="2"/>
        </w:numPr>
        <w:rPr>
          <w:rFonts w:ascii="Garamond" w:hAnsi="Garamond"/>
          <w:color w:val="000000" w:themeColor="text1"/>
          <w:sz w:val="24"/>
          <w:szCs w:val="24"/>
        </w:rPr>
      </w:pPr>
      <w:r w:rsidRPr="0067493A">
        <w:rPr>
          <w:rFonts w:ascii="Garamond" w:hAnsi="Garamond"/>
          <w:b/>
          <w:bCs/>
          <w:color w:val="000000" w:themeColor="text1"/>
          <w:sz w:val="24"/>
          <w:szCs w:val="24"/>
        </w:rPr>
        <w:t>Test Case Plan</w:t>
      </w:r>
      <w:r>
        <w:rPr>
          <w:rFonts w:ascii="Garamond" w:hAnsi="Garamond"/>
          <w:color w:val="000000" w:themeColor="text1"/>
          <w:sz w:val="24"/>
          <w:szCs w:val="24"/>
        </w:rPr>
        <w:t xml:space="preserve"> (C11_TCP_EasyLease_v1), il quale contiene le definizioni e le regole da rispettare per gli inserimenti dei parametri sulla piattaforma;</w:t>
      </w:r>
    </w:p>
    <w:p w14:paraId="5744F3E5" w14:textId="080D4FCB" w:rsidR="0067493A" w:rsidRDefault="0067493A" w:rsidP="0067493A">
      <w:pPr>
        <w:pStyle w:val="Paragrafoelenco"/>
        <w:numPr>
          <w:ilvl w:val="0"/>
          <w:numId w:val="2"/>
        </w:numPr>
        <w:rPr>
          <w:rFonts w:ascii="Garamond" w:hAnsi="Garamond"/>
          <w:color w:val="000000" w:themeColor="text1"/>
          <w:sz w:val="24"/>
          <w:szCs w:val="24"/>
        </w:rPr>
      </w:pPr>
      <w:r>
        <w:rPr>
          <w:rFonts w:ascii="Garamond" w:hAnsi="Garamond"/>
          <w:b/>
          <w:bCs/>
          <w:color w:val="000000" w:themeColor="text1"/>
          <w:sz w:val="24"/>
          <w:szCs w:val="24"/>
        </w:rPr>
        <w:t xml:space="preserve">Test Case Specification </w:t>
      </w:r>
      <w:r>
        <w:rPr>
          <w:rFonts w:ascii="Garamond" w:hAnsi="Garamond"/>
          <w:color w:val="000000" w:themeColor="text1"/>
          <w:sz w:val="24"/>
          <w:szCs w:val="24"/>
        </w:rPr>
        <w:t>(C11_TCS_EasyLease_v1), contenente tutti i casi di testing di sistema implementati;</w:t>
      </w:r>
    </w:p>
    <w:p w14:paraId="05958DF5" w14:textId="301EAFD8" w:rsidR="0067493A" w:rsidRDefault="0067493A" w:rsidP="0067493A">
      <w:pPr>
        <w:pStyle w:val="Paragrafoelenco"/>
        <w:numPr>
          <w:ilvl w:val="0"/>
          <w:numId w:val="2"/>
        </w:numPr>
        <w:rPr>
          <w:rFonts w:ascii="Garamond" w:hAnsi="Garamond"/>
          <w:color w:val="000000" w:themeColor="text1"/>
          <w:sz w:val="24"/>
          <w:szCs w:val="24"/>
        </w:rPr>
      </w:pPr>
      <w:r>
        <w:rPr>
          <w:rFonts w:ascii="Garamond" w:hAnsi="Garamond"/>
          <w:b/>
          <w:bCs/>
          <w:color w:val="000000" w:themeColor="text1"/>
          <w:sz w:val="24"/>
          <w:szCs w:val="24"/>
        </w:rPr>
        <w:t>Test Execution Report</w:t>
      </w:r>
      <w:r>
        <w:rPr>
          <w:rFonts w:ascii="Garamond" w:hAnsi="Garamond"/>
          <w:color w:val="000000" w:themeColor="text1"/>
          <w:sz w:val="24"/>
          <w:szCs w:val="24"/>
        </w:rPr>
        <w:t xml:space="preserve"> (C11_TER_EasyLease_v0.</w:t>
      </w:r>
      <w:r w:rsidR="00DE76BE">
        <w:rPr>
          <w:rFonts w:ascii="Garamond" w:hAnsi="Garamond"/>
          <w:color w:val="000000" w:themeColor="text1"/>
          <w:sz w:val="24"/>
          <w:szCs w:val="24"/>
        </w:rPr>
        <w:t>3</w:t>
      </w:r>
      <w:r>
        <w:rPr>
          <w:rFonts w:ascii="Garamond" w:hAnsi="Garamond"/>
          <w:color w:val="000000" w:themeColor="text1"/>
          <w:sz w:val="24"/>
          <w:szCs w:val="24"/>
        </w:rPr>
        <w:t>), nel quale sono in</w:t>
      </w:r>
      <w:r w:rsidR="00A740F1">
        <w:rPr>
          <w:rFonts w:ascii="Garamond" w:hAnsi="Garamond"/>
          <w:color w:val="000000" w:themeColor="text1"/>
          <w:sz w:val="24"/>
          <w:szCs w:val="24"/>
        </w:rPr>
        <w:t>dicati nello specifico tutti i test effettuati sul sistema, con resoconto di esecuzione</w:t>
      </w:r>
      <w:r w:rsidR="00897096">
        <w:rPr>
          <w:rFonts w:ascii="Garamond" w:hAnsi="Garamond"/>
          <w:color w:val="000000" w:themeColor="text1"/>
          <w:sz w:val="24"/>
          <w:szCs w:val="24"/>
        </w:rPr>
        <w:t xml:space="preserve"> ed esito finale (Failed o Passed);</w:t>
      </w:r>
    </w:p>
    <w:p w14:paraId="3C05552A" w14:textId="77777777" w:rsidR="00576BA8" w:rsidRDefault="00897096" w:rsidP="00BD0D8B">
      <w:pPr>
        <w:pStyle w:val="Paragrafoelenco"/>
        <w:numPr>
          <w:ilvl w:val="0"/>
          <w:numId w:val="2"/>
        </w:numPr>
        <w:rPr>
          <w:rFonts w:ascii="Garamond" w:hAnsi="Garamond"/>
          <w:color w:val="000000" w:themeColor="text1"/>
          <w:sz w:val="24"/>
          <w:szCs w:val="24"/>
        </w:rPr>
      </w:pPr>
      <w:r>
        <w:rPr>
          <w:rFonts w:ascii="Garamond" w:hAnsi="Garamond"/>
          <w:b/>
          <w:bCs/>
          <w:color w:val="000000" w:themeColor="text1"/>
          <w:sz w:val="24"/>
          <w:szCs w:val="24"/>
        </w:rPr>
        <w:t xml:space="preserve">Test Incident Report </w:t>
      </w:r>
      <w:r>
        <w:rPr>
          <w:rFonts w:ascii="Garamond" w:hAnsi="Garamond"/>
          <w:color w:val="000000" w:themeColor="text1"/>
          <w:sz w:val="24"/>
          <w:szCs w:val="24"/>
        </w:rPr>
        <w:t>(C11_TIR_EasyLease_v0.3), in cui vengono riportati i test del TER con esito Passed</w:t>
      </w:r>
      <w:r w:rsidR="00BD0D8B">
        <w:rPr>
          <w:rFonts w:ascii="Garamond" w:hAnsi="Garamond"/>
          <w:color w:val="000000" w:themeColor="text1"/>
          <w:sz w:val="24"/>
          <w:szCs w:val="24"/>
        </w:rPr>
        <w:t xml:space="preserve"> e dei quali vengono indicati i dettagli e gli esiti delle esecuzioni successive.</w:t>
      </w:r>
    </w:p>
    <w:p w14:paraId="7DBD99A5" w14:textId="64DB4FF8" w:rsidR="00576BA8" w:rsidRDefault="00576BA8" w:rsidP="00BD2111">
      <w:pPr>
        <w:pBdr>
          <w:bottom w:val="single" w:sz="4" w:space="1" w:color="D9E2F3" w:themeColor="accent1" w:themeTint="33"/>
        </w:pBdr>
        <w:rPr>
          <w:rFonts w:ascii="Century Gothic" w:hAnsi="Century Gothic"/>
          <w:color w:val="1F3864" w:themeColor="accent1" w:themeShade="80"/>
          <w:sz w:val="36"/>
          <w:szCs w:val="36"/>
          <w:u w:val="single"/>
        </w:rPr>
      </w:pPr>
    </w:p>
    <w:p w14:paraId="6DBC5BBB" w14:textId="657DA670" w:rsidR="00576BA8" w:rsidRDefault="00576BA8" w:rsidP="00BD2111">
      <w:pPr>
        <w:pStyle w:val="Titolo1"/>
        <w:pBdr>
          <w:bottom w:val="single" w:sz="4" w:space="1" w:color="D9E2F3" w:themeColor="accent1" w:themeTint="33"/>
        </w:pBdr>
        <w:rPr>
          <w:rFonts w:ascii="Century Gothic" w:hAnsi="Century Gothic"/>
          <w:color w:val="1F3864" w:themeColor="accent1" w:themeShade="80"/>
          <w:sz w:val="36"/>
          <w:szCs w:val="36"/>
          <w:u w:val="single"/>
        </w:rPr>
      </w:pPr>
      <w:bookmarkStart w:id="6" w:name="_Toc63073478"/>
      <w:bookmarkStart w:id="7" w:name="_Toc63099143"/>
      <w:r>
        <w:rPr>
          <w:rFonts w:ascii="Century Gothic" w:hAnsi="Century Gothic"/>
          <w:color w:val="1F3864" w:themeColor="accent1" w:themeShade="80"/>
          <w:sz w:val="36"/>
          <w:szCs w:val="36"/>
        </w:rPr>
        <w:t>3. Riepilogo del Testing Unitario e di Integrazione</w:t>
      </w:r>
      <w:bookmarkEnd w:id="6"/>
      <w:bookmarkEnd w:id="7"/>
    </w:p>
    <w:p w14:paraId="67D74AE4" w14:textId="4AEA4F98" w:rsidR="00350348" w:rsidRDefault="0005495A" w:rsidP="00576BA8">
      <w:pPr>
        <w:rPr>
          <w:rFonts w:ascii="Garamond" w:hAnsi="Garamond"/>
          <w:color w:val="000000" w:themeColor="text1"/>
          <w:sz w:val="24"/>
          <w:szCs w:val="24"/>
        </w:rPr>
      </w:pPr>
      <w:r>
        <w:rPr>
          <w:rFonts w:ascii="Garamond" w:hAnsi="Garamond"/>
          <w:color w:val="000000" w:themeColor="text1"/>
          <w:sz w:val="24"/>
          <w:szCs w:val="24"/>
        </w:rPr>
        <w:t xml:space="preserve">L’approccio utilizzato per il testing Unitario e quello di Integrazione è stato di sviluppo e testing insieme, dando </w:t>
      </w:r>
      <w:r w:rsidR="00350348">
        <w:rPr>
          <w:rFonts w:ascii="Garamond" w:hAnsi="Garamond"/>
          <w:color w:val="000000" w:themeColor="text1"/>
          <w:sz w:val="24"/>
          <w:szCs w:val="24"/>
        </w:rPr>
        <w:t>importanza</w:t>
      </w:r>
      <w:r>
        <w:rPr>
          <w:rFonts w:ascii="Garamond" w:hAnsi="Garamond"/>
          <w:color w:val="000000" w:themeColor="text1"/>
          <w:sz w:val="24"/>
          <w:szCs w:val="24"/>
        </w:rPr>
        <w:t xml:space="preserve"> a</w:t>
      </w:r>
      <w:r w:rsidR="00350348">
        <w:rPr>
          <w:rFonts w:ascii="Garamond" w:hAnsi="Garamond"/>
          <w:color w:val="000000" w:themeColor="text1"/>
          <w:sz w:val="24"/>
          <w:szCs w:val="24"/>
        </w:rPr>
        <w:t>i requisiti con priorità elevata indicati nel Requirement Analysis Document (C11_RAD_EasyLease_v3.5) ed accertandosi del corretto funzionamento del sistema prima di eseguire le operazioni di push verso la repository remota (GitHub). L’operazione di merging veniva effettuata solo dopo un controllo generale dei file presenti con modifiche apportate, così da non compromettere l’integrità del sistema.</w:t>
      </w:r>
    </w:p>
    <w:p w14:paraId="022F82B8" w14:textId="77777777" w:rsidR="00DE795E" w:rsidRDefault="00DE795E" w:rsidP="00576BA8">
      <w:pPr>
        <w:rPr>
          <w:rFonts w:ascii="Garamond" w:hAnsi="Garamond"/>
          <w:color w:val="000000" w:themeColor="text1"/>
          <w:sz w:val="24"/>
          <w:szCs w:val="24"/>
        </w:rPr>
      </w:pPr>
      <w:r>
        <w:rPr>
          <w:rFonts w:ascii="Garamond" w:hAnsi="Garamond"/>
          <w:color w:val="000000" w:themeColor="text1"/>
          <w:sz w:val="24"/>
          <w:szCs w:val="24"/>
        </w:rPr>
        <w:t>L’esecuzione dei Test d’Unità e di Integrazione riporta una branch coverage totale dell’85%.</w:t>
      </w:r>
    </w:p>
    <w:p w14:paraId="5171C58E" w14:textId="5AE83433" w:rsidR="00EA3F77" w:rsidRDefault="00EA3F77" w:rsidP="00576BA8">
      <w:pPr>
        <w:rPr>
          <w:rFonts w:ascii="Garamond" w:hAnsi="Garamond"/>
          <w:color w:val="000000" w:themeColor="text1"/>
          <w:sz w:val="24"/>
          <w:szCs w:val="24"/>
        </w:rPr>
      </w:pPr>
      <w:r>
        <w:rPr>
          <w:rFonts w:ascii="Garamond" w:hAnsi="Garamond"/>
          <w:color w:val="000000" w:themeColor="text1"/>
          <w:sz w:val="24"/>
          <w:szCs w:val="24"/>
        </w:rPr>
        <w:t>Nella tabella seguente sono indicate le percentuali medie di branch coverage nei package principali</w:t>
      </w:r>
      <w:r w:rsidR="00DE795E">
        <w:rPr>
          <w:rFonts w:ascii="Garamond" w:hAnsi="Garamond"/>
          <w:color w:val="000000" w:themeColor="text1"/>
          <w:sz w:val="24"/>
          <w:szCs w:val="24"/>
        </w:rPr>
        <w:t xml:space="preserve">, </w:t>
      </w:r>
      <w:r w:rsidR="00450DC7">
        <w:rPr>
          <w:rFonts w:ascii="Garamond" w:hAnsi="Garamond"/>
          <w:color w:val="000000" w:themeColor="text1"/>
          <w:sz w:val="24"/>
          <w:szCs w:val="24"/>
        </w:rPr>
        <w:t>mentre nell’immagine la branch coverage nel dettaglio.</w:t>
      </w:r>
    </w:p>
    <w:p w14:paraId="386ED187" w14:textId="7F781B1A" w:rsidR="00EA3F77" w:rsidRDefault="00EA3F77" w:rsidP="00576BA8">
      <w:pPr>
        <w:rPr>
          <w:rFonts w:ascii="Garamond" w:hAnsi="Garamond"/>
          <w:color w:val="000000" w:themeColor="text1"/>
          <w:sz w:val="24"/>
          <w:szCs w:val="24"/>
        </w:rPr>
      </w:pPr>
    </w:p>
    <w:p w14:paraId="3DB4A97C" w14:textId="55CA9869" w:rsidR="00DE795E" w:rsidRDefault="00DE795E" w:rsidP="00576BA8">
      <w:pPr>
        <w:rPr>
          <w:rFonts w:ascii="Garamond" w:hAnsi="Garamond"/>
          <w:color w:val="000000" w:themeColor="text1"/>
          <w:sz w:val="24"/>
          <w:szCs w:val="24"/>
        </w:rPr>
      </w:pPr>
    </w:p>
    <w:p w14:paraId="5845DAA5" w14:textId="4F793F02" w:rsidR="00DE795E" w:rsidRPr="0005495A" w:rsidRDefault="00450DC7" w:rsidP="00576BA8">
      <w:pPr>
        <w:rPr>
          <w:rFonts w:ascii="Garamond" w:hAnsi="Garamond"/>
          <w:color w:val="000000" w:themeColor="text1"/>
          <w:sz w:val="24"/>
          <w:szCs w:val="24"/>
        </w:rPr>
      </w:pPr>
      <w:r>
        <w:rPr>
          <w:noProof/>
        </w:rPr>
        <w:lastRenderedPageBreak/>
        <w:drawing>
          <wp:anchor distT="0" distB="0" distL="114300" distR="114300" simplePos="0" relativeHeight="251658240" behindDoc="1" locked="0" layoutInCell="1" allowOverlap="1" wp14:anchorId="2C246DC6" wp14:editId="6DE0ED10">
            <wp:simplePos x="0" y="0"/>
            <wp:positionH relativeFrom="margin">
              <wp:align>right</wp:align>
            </wp:positionH>
            <wp:positionV relativeFrom="paragraph">
              <wp:posOffset>1569085</wp:posOffset>
            </wp:positionV>
            <wp:extent cx="6115685" cy="2106930"/>
            <wp:effectExtent l="0" t="0" r="0" b="7620"/>
            <wp:wrapTight wrapText="bothSides">
              <wp:wrapPolygon edited="0">
                <wp:start x="0" y="0"/>
                <wp:lineTo x="0" y="21483"/>
                <wp:lineTo x="21530" y="21483"/>
                <wp:lineTo x="2153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2106930"/>
                    </a:xfrm>
                    <a:prstGeom prst="rect">
                      <a:avLst/>
                    </a:prstGeom>
                    <a:noFill/>
                    <a:ln>
                      <a:noFill/>
                    </a:ln>
                  </pic:spPr>
                </pic:pic>
              </a:graphicData>
            </a:graphic>
          </wp:anchor>
        </w:drawing>
      </w:r>
    </w:p>
    <w:tbl>
      <w:tblPr>
        <w:tblStyle w:val="Tabellagriglia5scura-colore1"/>
        <w:tblW w:w="0" w:type="auto"/>
        <w:tblLook w:val="04A0" w:firstRow="1" w:lastRow="0" w:firstColumn="1" w:lastColumn="0" w:noHBand="0" w:noVBand="1"/>
      </w:tblPr>
      <w:tblGrid>
        <w:gridCol w:w="4814"/>
        <w:gridCol w:w="4814"/>
      </w:tblGrid>
      <w:tr w:rsidR="00EA3F77" w:rsidRPr="00387B5C" w14:paraId="67949052" w14:textId="77777777" w:rsidTr="00EA3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2F5496" w:themeFill="accent1" w:themeFillShade="BF"/>
          </w:tcPr>
          <w:p w14:paraId="59C951C8" w14:textId="655DA730" w:rsidR="00EA3F77" w:rsidRPr="00387B5C" w:rsidRDefault="00EA3F77" w:rsidP="004257AD">
            <w:pPr>
              <w:spacing w:before="120" w:after="120"/>
              <w:rPr>
                <w:rFonts w:ascii="Century Gothic" w:hAnsi="Century Gothic"/>
                <w:color w:val="222A35" w:themeColor="text2" w:themeShade="80"/>
                <w:sz w:val="24"/>
                <w:szCs w:val="24"/>
              </w:rPr>
            </w:pPr>
            <w:r>
              <w:rPr>
                <w:rFonts w:ascii="Century Gothic" w:hAnsi="Century Gothic"/>
                <w:sz w:val="24"/>
                <w:szCs w:val="24"/>
              </w:rPr>
              <w:t>Package</w:t>
            </w:r>
          </w:p>
        </w:tc>
        <w:tc>
          <w:tcPr>
            <w:tcW w:w="4814" w:type="dxa"/>
            <w:shd w:val="clear" w:color="auto" w:fill="2F5496" w:themeFill="accent1" w:themeFillShade="BF"/>
          </w:tcPr>
          <w:p w14:paraId="1B535946" w14:textId="00FE8ED0" w:rsidR="00EA3F77" w:rsidRPr="00387B5C" w:rsidRDefault="00EA3F77" w:rsidP="004257AD">
            <w:pPr>
              <w:spacing w:before="120" w:after="12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222A35" w:themeColor="text2" w:themeShade="80"/>
                <w:sz w:val="24"/>
                <w:szCs w:val="24"/>
              </w:rPr>
            </w:pPr>
            <w:r w:rsidRPr="00EA3F77">
              <w:rPr>
                <w:rFonts w:ascii="Century Gothic" w:hAnsi="Century Gothic"/>
                <w:sz w:val="24"/>
                <w:szCs w:val="24"/>
              </w:rPr>
              <w:t>Percentuale Media</w:t>
            </w:r>
          </w:p>
        </w:tc>
      </w:tr>
      <w:tr w:rsidR="00EA3F77" w:rsidRPr="00387B5C" w14:paraId="6D58A550" w14:textId="77777777" w:rsidTr="0042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7174FA" w14:textId="2029B269" w:rsidR="00EA3F77" w:rsidRPr="00C02818" w:rsidRDefault="00DE795E" w:rsidP="004257AD">
            <w:pPr>
              <w:spacing w:before="120" w:after="120"/>
              <w:jc w:val="center"/>
              <w:rPr>
                <w:rFonts w:ascii="Century Gothic" w:hAnsi="Century Gothic"/>
                <w:b w:val="0"/>
                <w:bCs w:val="0"/>
              </w:rPr>
            </w:pPr>
            <w:r>
              <w:rPr>
                <w:rFonts w:ascii="Century Gothic" w:hAnsi="Century Gothic"/>
                <w:b w:val="0"/>
                <w:bCs w:val="0"/>
              </w:rPr>
              <w:t>model</w:t>
            </w:r>
          </w:p>
        </w:tc>
        <w:tc>
          <w:tcPr>
            <w:tcW w:w="4814" w:type="dxa"/>
          </w:tcPr>
          <w:p w14:paraId="20A176D6" w14:textId="16751753" w:rsidR="00EA3F77" w:rsidRPr="00387B5C" w:rsidRDefault="00DE795E" w:rsidP="004257AD">
            <w:pPr>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89%</w:t>
            </w:r>
          </w:p>
        </w:tc>
      </w:tr>
      <w:tr w:rsidR="00DE795E" w:rsidRPr="00387B5C" w14:paraId="4D8727A2" w14:textId="77777777" w:rsidTr="004257AD">
        <w:tc>
          <w:tcPr>
            <w:cnfStyle w:val="001000000000" w:firstRow="0" w:lastRow="0" w:firstColumn="1" w:lastColumn="0" w:oddVBand="0" w:evenVBand="0" w:oddHBand="0" w:evenHBand="0" w:firstRowFirstColumn="0" w:firstRowLastColumn="0" w:lastRowFirstColumn="0" w:lastRowLastColumn="0"/>
            <w:tcW w:w="4814" w:type="dxa"/>
          </w:tcPr>
          <w:p w14:paraId="429E4394" w14:textId="1CE9052B" w:rsidR="00DE795E" w:rsidRDefault="00DE795E" w:rsidP="004257AD">
            <w:pPr>
              <w:spacing w:before="120" w:after="120"/>
              <w:jc w:val="center"/>
              <w:rPr>
                <w:rFonts w:ascii="Century Gothic" w:hAnsi="Century Gothic"/>
                <w:b w:val="0"/>
                <w:bCs w:val="0"/>
              </w:rPr>
            </w:pPr>
            <w:r>
              <w:rPr>
                <w:rFonts w:ascii="Century Gothic" w:hAnsi="Century Gothic"/>
                <w:b w:val="0"/>
                <w:bCs w:val="0"/>
              </w:rPr>
              <w:t>control</w:t>
            </w:r>
          </w:p>
        </w:tc>
        <w:tc>
          <w:tcPr>
            <w:tcW w:w="4814" w:type="dxa"/>
          </w:tcPr>
          <w:p w14:paraId="4C936499" w14:textId="50778105" w:rsidR="00DE795E" w:rsidRDefault="00DE795E" w:rsidP="004257AD">
            <w:pPr>
              <w:spacing w:before="120" w:after="12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82%</w:t>
            </w:r>
          </w:p>
        </w:tc>
      </w:tr>
    </w:tbl>
    <w:p w14:paraId="3AE13EAB" w14:textId="4D4E49FD" w:rsidR="00450DC7" w:rsidRDefault="00450DC7" w:rsidP="00450DC7">
      <w:pPr>
        <w:rPr>
          <w:rFonts w:ascii="Century Gothic" w:hAnsi="Century Gothic"/>
          <w:color w:val="1F3864" w:themeColor="accent1" w:themeShade="80"/>
          <w:sz w:val="36"/>
          <w:szCs w:val="36"/>
        </w:rPr>
      </w:pPr>
    </w:p>
    <w:p w14:paraId="6B103E92" w14:textId="7B8BBD11" w:rsidR="00576BA8" w:rsidRDefault="00576BA8" w:rsidP="00450DC7">
      <w:pPr>
        <w:pBdr>
          <w:bottom w:val="single" w:sz="4" w:space="1" w:color="D9E2F3" w:themeColor="accent1" w:themeTint="33"/>
        </w:pBdr>
        <w:rPr>
          <w:rFonts w:ascii="Century Gothic" w:hAnsi="Century Gothic"/>
          <w:color w:val="1F3864" w:themeColor="accent1" w:themeShade="80"/>
          <w:sz w:val="36"/>
          <w:szCs w:val="36"/>
        </w:rPr>
      </w:pPr>
      <w:r>
        <w:rPr>
          <w:rFonts w:ascii="Century Gothic" w:hAnsi="Century Gothic"/>
          <w:color w:val="1F3864" w:themeColor="accent1" w:themeShade="80"/>
          <w:sz w:val="36"/>
          <w:szCs w:val="36"/>
        </w:rPr>
        <w:t>4. Riepilogo del Testing di Sistema</w:t>
      </w:r>
    </w:p>
    <w:p w14:paraId="38671F4F" w14:textId="0BBC295D" w:rsidR="00450DC7" w:rsidRPr="00450DC7" w:rsidRDefault="00450DC7" w:rsidP="00450DC7">
      <w:pPr>
        <w:rPr>
          <w:rFonts w:ascii="Garamond" w:hAnsi="Garamond"/>
          <w:color w:val="000000" w:themeColor="text1"/>
          <w:sz w:val="24"/>
          <w:szCs w:val="24"/>
          <w:u w:val="single"/>
        </w:rPr>
      </w:pPr>
      <w:r>
        <w:rPr>
          <w:noProof/>
        </w:rPr>
        <w:drawing>
          <wp:anchor distT="0" distB="0" distL="114300" distR="114300" simplePos="0" relativeHeight="251659264" behindDoc="1" locked="0" layoutInCell="1" allowOverlap="1" wp14:anchorId="017F0DDE" wp14:editId="3F8B4C6D">
            <wp:simplePos x="0" y="0"/>
            <wp:positionH relativeFrom="margin">
              <wp:align>right</wp:align>
            </wp:positionH>
            <wp:positionV relativeFrom="paragraph">
              <wp:posOffset>737373</wp:posOffset>
            </wp:positionV>
            <wp:extent cx="6116320" cy="2708910"/>
            <wp:effectExtent l="0" t="0" r="0" b="0"/>
            <wp:wrapTight wrapText="bothSides">
              <wp:wrapPolygon edited="0">
                <wp:start x="0" y="0"/>
                <wp:lineTo x="0" y="21418"/>
                <wp:lineTo x="21528" y="21418"/>
                <wp:lineTo x="21528"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6320" cy="2708910"/>
                    </a:xfrm>
                    <a:prstGeom prst="rect">
                      <a:avLst/>
                    </a:prstGeom>
                    <a:noFill/>
                    <a:ln>
                      <a:noFill/>
                    </a:ln>
                  </pic:spPr>
                </pic:pic>
              </a:graphicData>
            </a:graphic>
          </wp:anchor>
        </w:drawing>
      </w:r>
      <w:r>
        <w:rPr>
          <w:rFonts w:ascii="Garamond" w:hAnsi="Garamond"/>
          <w:color w:val="000000" w:themeColor="text1"/>
          <w:sz w:val="24"/>
          <w:szCs w:val="24"/>
        </w:rPr>
        <w:t>Il testing di Sistema è stato effettuato in relazione ai Test Case presenti nel Test Case Specification ed alle indicazioni del Test Case Plan. Qui di seguito i risultati completi di tutti i Test di sistema effettuati per la piattaforma:</w:t>
      </w:r>
    </w:p>
    <w:p w14:paraId="785438A6" w14:textId="4C6E8D47" w:rsidR="00DE795E" w:rsidRPr="00DE795E" w:rsidRDefault="00450DC7" w:rsidP="00DE795E">
      <w:pPr>
        <w:rPr>
          <w:rFonts w:ascii="Century Gothic" w:hAnsi="Century Gothic"/>
          <w:color w:val="1F3864" w:themeColor="accent1" w:themeShade="80"/>
          <w:sz w:val="36"/>
          <w:szCs w:val="36"/>
          <w:u w:val="single"/>
        </w:rPr>
      </w:pPr>
      <w:r>
        <w:rPr>
          <w:rFonts w:ascii="Garamond" w:hAnsi="Garamond"/>
          <w:noProof/>
          <w:color w:val="000000" w:themeColor="text1"/>
          <w:sz w:val="24"/>
          <w:szCs w:val="24"/>
        </w:rPr>
        <w:lastRenderedPageBreak/>
        <w:drawing>
          <wp:anchor distT="0" distB="0" distL="114300" distR="114300" simplePos="0" relativeHeight="251660288" behindDoc="1" locked="0" layoutInCell="1" allowOverlap="1" wp14:anchorId="24366F64" wp14:editId="5A267C54">
            <wp:simplePos x="0" y="0"/>
            <wp:positionH relativeFrom="column">
              <wp:posOffset>-2540</wp:posOffset>
            </wp:positionH>
            <wp:positionV relativeFrom="paragraph">
              <wp:posOffset>1905</wp:posOffset>
            </wp:positionV>
            <wp:extent cx="6116320" cy="2700020"/>
            <wp:effectExtent l="0" t="0" r="0" b="5080"/>
            <wp:wrapTight wrapText="bothSides">
              <wp:wrapPolygon edited="0">
                <wp:start x="0" y="0"/>
                <wp:lineTo x="0" y="21488"/>
                <wp:lineTo x="21528" y="21488"/>
                <wp:lineTo x="21528"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2700020"/>
                    </a:xfrm>
                    <a:prstGeom prst="rect">
                      <a:avLst/>
                    </a:prstGeom>
                    <a:noFill/>
                    <a:ln>
                      <a:noFill/>
                    </a:ln>
                  </pic:spPr>
                </pic:pic>
              </a:graphicData>
            </a:graphic>
          </wp:anchor>
        </w:drawing>
      </w:r>
      <w:r w:rsidR="00DE795E">
        <w:rPr>
          <w:rFonts w:ascii="Garamond" w:hAnsi="Garamond"/>
          <w:noProof/>
          <w:color w:val="000000" w:themeColor="text1"/>
          <w:sz w:val="24"/>
          <w:szCs w:val="24"/>
        </w:rPr>
        <w:drawing>
          <wp:inline distT="0" distB="0" distL="0" distR="0" wp14:anchorId="08789B35" wp14:editId="15E6E858">
            <wp:extent cx="6107430" cy="2691130"/>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r w:rsidR="00DE795E">
        <w:rPr>
          <w:rFonts w:ascii="Garamond" w:hAnsi="Garamond"/>
          <w:noProof/>
          <w:color w:val="000000" w:themeColor="text1"/>
          <w:sz w:val="24"/>
          <w:szCs w:val="24"/>
        </w:rPr>
        <w:drawing>
          <wp:inline distT="0" distB="0" distL="0" distR="0" wp14:anchorId="3E6B0D07" wp14:editId="2BDFA8D3">
            <wp:extent cx="6107430" cy="2700020"/>
            <wp:effectExtent l="0" t="0" r="762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430" cy="2700020"/>
                    </a:xfrm>
                    <a:prstGeom prst="rect">
                      <a:avLst/>
                    </a:prstGeom>
                    <a:noFill/>
                    <a:ln>
                      <a:noFill/>
                    </a:ln>
                  </pic:spPr>
                </pic:pic>
              </a:graphicData>
            </a:graphic>
          </wp:inline>
        </w:drawing>
      </w:r>
      <w:r w:rsidR="00DE795E">
        <w:rPr>
          <w:rFonts w:ascii="Garamond" w:hAnsi="Garamond"/>
          <w:noProof/>
          <w:color w:val="000000" w:themeColor="text1"/>
          <w:sz w:val="24"/>
          <w:szCs w:val="24"/>
        </w:rPr>
        <w:lastRenderedPageBreak/>
        <w:drawing>
          <wp:inline distT="0" distB="0" distL="0" distR="0" wp14:anchorId="202D583F" wp14:editId="482EBA4E">
            <wp:extent cx="6116320" cy="27089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6320" cy="2708910"/>
                    </a:xfrm>
                    <a:prstGeom prst="rect">
                      <a:avLst/>
                    </a:prstGeom>
                    <a:noFill/>
                    <a:ln>
                      <a:noFill/>
                    </a:ln>
                  </pic:spPr>
                </pic:pic>
              </a:graphicData>
            </a:graphic>
          </wp:inline>
        </w:drawing>
      </w:r>
      <w:r>
        <w:rPr>
          <w:rFonts w:ascii="Garamond" w:hAnsi="Garamond"/>
          <w:noProof/>
          <w:color w:val="000000" w:themeColor="text1"/>
          <w:sz w:val="24"/>
          <w:szCs w:val="24"/>
        </w:rPr>
        <w:drawing>
          <wp:anchor distT="0" distB="0" distL="114300" distR="114300" simplePos="0" relativeHeight="251661312" behindDoc="1" locked="0" layoutInCell="1" allowOverlap="1" wp14:anchorId="00CA410D" wp14:editId="764CCE1A">
            <wp:simplePos x="0" y="0"/>
            <wp:positionH relativeFrom="margin">
              <wp:align>center</wp:align>
            </wp:positionH>
            <wp:positionV relativeFrom="paragraph">
              <wp:posOffset>5425993</wp:posOffset>
            </wp:positionV>
            <wp:extent cx="6107430" cy="2700020"/>
            <wp:effectExtent l="0" t="0" r="7620" b="5080"/>
            <wp:wrapTight wrapText="bothSides">
              <wp:wrapPolygon edited="0">
                <wp:start x="0" y="0"/>
                <wp:lineTo x="0" y="21488"/>
                <wp:lineTo x="21560" y="21488"/>
                <wp:lineTo x="21560"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7430" cy="2700020"/>
                    </a:xfrm>
                    <a:prstGeom prst="rect">
                      <a:avLst/>
                    </a:prstGeom>
                    <a:noFill/>
                    <a:ln>
                      <a:noFill/>
                    </a:ln>
                  </pic:spPr>
                </pic:pic>
              </a:graphicData>
            </a:graphic>
          </wp:anchor>
        </w:drawing>
      </w:r>
      <w:r w:rsidR="00DE795E">
        <w:rPr>
          <w:rFonts w:ascii="Garamond" w:hAnsi="Garamond"/>
          <w:noProof/>
          <w:color w:val="000000" w:themeColor="text1"/>
          <w:sz w:val="24"/>
          <w:szCs w:val="24"/>
        </w:rPr>
        <w:drawing>
          <wp:inline distT="0" distB="0" distL="0" distR="0" wp14:anchorId="518E449A" wp14:editId="611431F6">
            <wp:extent cx="6107430" cy="269113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r w:rsidR="00DE795E">
        <w:rPr>
          <w:rFonts w:ascii="Garamond" w:hAnsi="Garamond"/>
          <w:noProof/>
          <w:color w:val="000000" w:themeColor="text1"/>
          <w:sz w:val="24"/>
          <w:szCs w:val="24"/>
        </w:rPr>
        <w:lastRenderedPageBreak/>
        <w:drawing>
          <wp:inline distT="0" distB="0" distL="0" distR="0" wp14:anchorId="74E07268" wp14:editId="6191E90E">
            <wp:extent cx="6116320" cy="14839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1483995"/>
                    </a:xfrm>
                    <a:prstGeom prst="rect">
                      <a:avLst/>
                    </a:prstGeom>
                    <a:noFill/>
                    <a:ln>
                      <a:noFill/>
                    </a:ln>
                  </pic:spPr>
                </pic:pic>
              </a:graphicData>
            </a:graphic>
          </wp:inline>
        </w:drawing>
      </w:r>
    </w:p>
    <w:p w14:paraId="1948C764" w14:textId="6C1EE56B" w:rsidR="00576BA8" w:rsidRPr="001F7B16" w:rsidRDefault="00576BA8" w:rsidP="001F7B16">
      <w:pPr>
        <w:pStyle w:val="Titolo1"/>
        <w:pBdr>
          <w:bottom w:val="single" w:sz="4" w:space="1" w:color="D9E2F3" w:themeColor="accent1" w:themeTint="33"/>
        </w:pBdr>
        <w:spacing w:after="120"/>
        <w:rPr>
          <w:rFonts w:ascii="Century Gothic" w:hAnsi="Century Gothic"/>
          <w:color w:val="1F3864" w:themeColor="accent1" w:themeShade="80"/>
          <w:sz w:val="36"/>
          <w:szCs w:val="36"/>
          <w:u w:val="single"/>
          <w:lang w:val="en-US"/>
        </w:rPr>
      </w:pPr>
      <w:bookmarkStart w:id="8" w:name="_Toc63099144"/>
      <w:r w:rsidRPr="001F7B16">
        <w:rPr>
          <w:rFonts w:ascii="Century Gothic" w:hAnsi="Century Gothic"/>
          <w:color w:val="1F3864" w:themeColor="accent1" w:themeShade="80"/>
          <w:sz w:val="36"/>
          <w:szCs w:val="36"/>
          <w:lang w:val="en-US"/>
        </w:rPr>
        <w:t>5. Report</w:t>
      </w:r>
      <w:bookmarkEnd w:id="8"/>
    </w:p>
    <w:p w14:paraId="02363333" w14:textId="6240D9D5" w:rsidR="001F7B16" w:rsidRDefault="001F7B16" w:rsidP="007F5D44">
      <w:pPr>
        <w:rPr>
          <w:rFonts w:ascii="Garamond" w:hAnsi="Garamond"/>
          <w:b/>
          <w:bCs/>
          <w:color w:val="000000" w:themeColor="text1"/>
          <w:sz w:val="24"/>
          <w:szCs w:val="24"/>
        </w:rPr>
      </w:pPr>
      <w:r w:rsidRPr="001F7B16">
        <w:rPr>
          <w:rFonts w:ascii="Garamond" w:hAnsi="Garamond"/>
          <w:color w:val="000000" w:themeColor="text1"/>
          <w:sz w:val="24"/>
          <w:szCs w:val="24"/>
        </w:rPr>
        <w:t>Il report dei Test d’Unità e</w:t>
      </w:r>
      <w:r>
        <w:rPr>
          <w:rFonts w:ascii="Garamond" w:hAnsi="Garamond"/>
          <w:color w:val="000000" w:themeColor="text1"/>
          <w:sz w:val="24"/>
          <w:szCs w:val="24"/>
        </w:rPr>
        <w:t xml:space="preserve"> di Integrazione è visionabile interamente anche nel file </w:t>
      </w:r>
      <w:r w:rsidRPr="001F7B16">
        <w:rPr>
          <w:rFonts w:ascii="Garamond" w:hAnsi="Garamond"/>
          <w:b/>
          <w:bCs/>
          <w:color w:val="000000" w:themeColor="text1"/>
          <w:sz w:val="24"/>
          <w:szCs w:val="24"/>
        </w:rPr>
        <w:t>C11_UnitIntegrationTestReport_EasyLease</w:t>
      </w:r>
      <w:r>
        <w:rPr>
          <w:rFonts w:ascii="Garamond" w:hAnsi="Garamond"/>
          <w:b/>
          <w:bCs/>
          <w:color w:val="000000" w:themeColor="text1"/>
          <w:sz w:val="24"/>
          <w:szCs w:val="24"/>
        </w:rPr>
        <w:t>.</w:t>
      </w:r>
    </w:p>
    <w:p w14:paraId="6CF1A2C2" w14:textId="318A9AAA" w:rsidR="001F7B16" w:rsidRPr="00846BC8" w:rsidRDefault="001F7B16" w:rsidP="007F5D44">
      <w:pPr>
        <w:rPr>
          <w:rFonts w:ascii="Garamond" w:hAnsi="Garamond"/>
          <w:color w:val="000000" w:themeColor="text1"/>
          <w:sz w:val="24"/>
          <w:szCs w:val="24"/>
          <w:u w:val="single"/>
        </w:rPr>
      </w:pPr>
      <w:r>
        <w:rPr>
          <w:rFonts w:ascii="Garamond" w:hAnsi="Garamond"/>
          <w:color w:val="000000" w:themeColor="text1"/>
          <w:sz w:val="24"/>
          <w:szCs w:val="24"/>
        </w:rPr>
        <w:t xml:space="preserve">Il report dei Test di Sistema è visionabile interamente anche nel file </w:t>
      </w:r>
      <w:r>
        <w:rPr>
          <w:rFonts w:ascii="Garamond" w:hAnsi="Garamond"/>
          <w:b/>
          <w:bCs/>
          <w:color w:val="000000" w:themeColor="text1"/>
          <w:sz w:val="24"/>
          <w:szCs w:val="24"/>
        </w:rPr>
        <w:t>C11_SystemTest</w:t>
      </w:r>
      <w:r w:rsidR="00846BC8">
        <w:rPr>
          <w:rFonts w:ascii="Garamond" w:hAnsi="Garamond"/>
          <w:b/>
          <w:bCs/>
          <w:color w:val="000000" w:themeColor="text1"/>
          <w:sz w:val="24"/>
          <w:szCs w:val="24"/>
        </w:rPr>
        <w:t>Report</w:t>
      </w:r>
      <w:r>
        <w:rPr>
          <w:rFonts w:ascii="Garamond" w:hAnsi="Garamond"/>
          <w:b/>
          <w:bCs/>
          <w:color w:val="000000" w:themeColor="text1"/>
          <w:sz w:val="24"/>
          <w:szCs w:val="24"/>
        </w:rPr>
        <w:t>_EasyLease</w:t>
      </w:r>
      <w:r>
        <w:rPr>
          <w:rFonts w:ascii="Garamond" w:hAnsi="Garamond"/>
          <w:color w:val="000000" w:themeColor="text1"/>
          <w:sz w:val="24"/>
          <w:szCs w:val="24"/>
        </w:rPr>
        <w:t>.</w:t>
      </w:r>
    </w:p>
    <w:sectPr w:rsidR="001F7B16" w:rsidRPr="00846BC8" w:rsidSect="00C448F6">
      <w:headerReference w:type="default" r:id="rId18"/>
      <w:footerReference w:type="default" r:id="rId19"/>
      <w:pgSz w:w="11906" w:h="16838"/>
      <w:pgMar w:top="1667" w:right="1134" w:bottom="1134" w:left="1134"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48C48" w14:textId="77777777" w:rsidR="002D34D0" w:rsidRDefault="002D34D0" w:rsidP="008E190A">
      <w:pPr>
        <w:spacing w:after="0" w:line="240" w:lineRule="auto"/>
      </w:pPr>
      <w:r>
        <w:separator/>
      </w:r>
    </w:p>
  </w:endnote>
  <w:endnote w:type="continuationSeparator" w:id="0">
    <w:p w14:paraId="06C12309" w14:textId="77777777" w:rsidR="002D34D0" w:rsidRDefault="002D34D0" w:rsidP="008E1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FD774" w14:textId="59188A9B" w:rsidR="00CB5CFE" w:rsidRPr="0019677D" w:rsidRDefault="009C147F" w:rsidP="00CB5CFE">
    <w:pPr>
      <w:tabs>
        <w:tab w:val="left" w:pos="375"/>
        <w:tab w:val="center" w:pos="4550"/>
        <w:tab w:val="left" w:pos="5818"/>
        <w:tab w:val="right" w:pos="9378"/>
      </w:tabs>
      <w:ind w:right="260"/>
      <w:rPr>
        <w:rFonts w:ascii="Century Gothic" w:hAnsi="Century Gothic"/>
        <w:color w:val="1F3864" w:themeColor="accent1" w:themeShade="80"/>
        <w:spacing w:val="60"/>
        <w:sz w:val="16"/>
        <w:szCs w:val="16"/>
      </w:rPr>
    </w:pPr>
    <w:r>
      <w:rPr>
        <w:rFonts w:ascii="Century Gothic" w:hAnsi="Century Gothic"/>
        <w:color w:val="1F3864" w:themeColor="accent1" w:themeShade="80"/>
        <w:spacing w:val="60"/>
        <w:sz w:val="16"/>
        <w:szCs w:val="16"/>
        <w:lang w:val="en-US"/>
      </w:rPr>
      <w:t>TSR – Test Summary Report</w:t>
    </w:r>
    <w:r w:rsidR="00CB5CFE" w:rsidRPr="0088005E">
      <w:rPr>
        <w:color w:val="1F3864" w:themeColor="accent1" w:themeShade="80"/>
        <w:spacing w:val="60"/>
        <w:sz w:val="24"/>
        <w:szCs w:val="24"/>
        <w:lang w:val="en-US"/>
      </w:rPr>
      <w:tab/>
    </w:r>
    <w:r w:rsidR="00CB5CFE" w:rsidRPr="0088005E">
      <w:rPr>
        <w:color w:val="1F3864" w:themeColor="accent1" w:themeShade="80"/>
        <w:spacing w:val="60"/>
        <w:sz w:val="24"/>
        <w:szCs w:val="24"/>
        <w:lang w:val="en-US"/>
      </w:rPr>
      <w:tab/>
    </w:r>
    <w:r w:rsidR="00CB5CFE" w:rsidRPr="0088005E">
      <w:rPr>
        <w:color w:val="1F3864" w:themeColor="accent1" w:themeShade="80"/>
        <w:spacing w:val="60"/>
        <w:sz w:val="24"/>
        <w:szCs w:val="24"/>
        <w:lang w:val="en-US"/>
      </w:rPr>
      <w:tab/>
    </w:r>
    <w:r w:rsidR="00CB5CFE" w:rsidRPr="0088005E">
      <w:rPr>
        <w:rFonts w:ascii="Century Gothic" w:hAnsi="Century Gothic"/>
        <w:color w:val="1F3864" w:themeColor="accent1" w:themeShade="80"/>
        <w:spacing w:val="60"/>
        <w:sz w:val="16"/>
        <w:szCs w:val="16"/>
        <w:lang w:val="en-US"/>
      </w:rPr>
      <w:t>Pag.</w:t>
    </w:r>
    <w:r w:rsidR="00CB5CFE" w:rsidRPr="0088005E">
      <w:rPr>
        <w:rFonts w:ascii="Century Gothic" w:hAnsi="Century Gothic"/>
        <w:color w:val="1F3864" w:themeColor="accent1" w:themeShade="80"/>
        <w:sz w:val="16"/>
        <w:szCs w:val="16"/>
        <w:lang w:val="en-US"/>
      </w:rPr>
      <w:t xml:space="preserve"> </w:t>
    </w:r>
    <w:r w:rsidR="00CB5CFE" w:rsidRPr="0019677D">
      <w:rPr>
        <w:rFonts w:ascii="Century Gothic" w:hAnsi="Century Gothic"/>
        <w:color w:val="1F3864" w:themeColor="accent1" w:themeShade="80"/>
        <w:sz w:val="16"/>
        <w:szCs w:val="16"/>
      </w:rPr>
      <w:fldChar w:fldCharType="begin"/>
    </w:r>
    <w:r w:rsidR="00CB5CFE" w:rsidRPr="0088005E">
      <w:rPr>
        <w:rFonts w:ascii="Century Gothic" w:hAnsi="Century Gothic"/>
        <w:color w:val="1F3864" w:themeColor="accent1" w:themeShade="80"/>
        <w:sz w:val="16"/>
        <w:szCs w:val="16"/>
        <w:lang w:val="en-US"/>
      </w:rPr>
      <w:instrText>PAGE   \* MERGEFORMAT</w:instrText>
    </w:r>
    <w:r w:rsidR="00CB5CFE" w:rsidRPr="0019677D">
      <w:rPr>
        <w:rFonts w:ascii="Century Gothic" w:hAnsi="Century Gothic"/>
        <w:color w:val="1F3864" w:themeColor="accent1" w:themeShade="80"/>
        <w:sz w:val="16"/>
        <w:szCs w:val="16"/>
      </w:rPr>
      <w:fldChar w:fldCharType="separate"/>
    </w:r>
    <w:r w:rsidR="00CB5CFE" w:rsidRPr="0019677D">
      <w:rPr>
        <w:rFonts w:ascii="Century Gothic" w:hAnsi="Century Gothic"/>
        <w:color w:val="1F3864" w:themeColor="accent1" w:themeShade="80"/>
        <w:sz w:val="16"/>
        <w:szCs w:val="16"/>
      </w:rPr>
      <w:t>1</w:t>
    </w:r>
    <w:r w:rsidR="00CB5CFE" w:rsidRPr="0019677D">
      <w:rPr>
        <w:rFonts w:ascii="Century Gothic" w:hAnsi="Century Gothic"/>
        <w:color w:val="1F3864" w:themeColor="accent1" w:themeShade="80"/>
        <w:sz w:val="16"/>
        <w:szCs w:val="16"/>
      </w:rPr>
      <w:fldChar w:fldCharType="end"/>
    </w:r>
    <w:r w:rsidR="00CB5CFE" w:rsidRPr="0019677D">
      <w:rPr>
        <w:rFonts w:ascii="Century Gothic" w:hAnsi="Century Gothic"/>
        <w:color w:val="1F3864" w:themeColor="accent1" w:themeShade="80"/>
        <w:sz w:val="16"/>
        <w:szCs w:val="16"/>
      </w:rPr>
      <w:t xml:space="preserve"> | </w:t>
    </w:r>
    <w:r w:rsidR="00CB5CFE" w:rsidRPr="0019677D">
      <w:rPr>
        <w:rFonts w:ascii="Century Gothic" w:hAnsi="Century Gothic"/>
        <w:color w:val="1F3864" w:themeColor="accent1" w:themeShade="80"/>
        <w:sz w:val="16"/>
        <w:szCs w:val="16"/>
      </w:rPr>
      <w:fldChar w:fldCharType="begin"/>
    </w:r>
    <w:r w:rsidR="00CB5CFE" w:rsidRPr="0019677D">
      <w:rPr>
        <w:rFonts w:ascii="Century Gothic" w:hAnsi="Century Gothic"/>
        <w:color w:val="1F3864" w:themeColor="accent1" w:themeShade="80"/>
        <w:sz w:val="16"/>
        <w:szCs w:val="16"/>
      </w:rPr>
      <w:instrText>NUMPAGES  \* Arabic  \* MERGEFORMAT</w:instrText>
    </w:r>
    <w:r w:rsidR="00CB5CFE" w:rsidRPr="0019677D">
      <w:rPr>
        <w:rFonts w:ascii="Century Gothic" w:hAnsi="Century Gothic"/>
        <w:color w:val="1F3864" w:themeColor="accent1" w:themeShade="80"/>
        <w:sz w:val="16"/>
        <w:szCs w:val="16"/>
      </w:rPr>
      <w:fldChar w:fldCharType="separate"/>
    </w:r>
    <w:r w:rsidR="00CB5CFE" w:rsidRPr="0019677D">
      <w:rPr>
        <w:rFonts w:ascii="Century Gothic" w:hAnsi="Century Gothic"/>
        <w:color w:val="1F3864" w:themeColor="accent1" w:themeShade="80"/>
        <w:sz w:val="16"/>
        <w:szCs w:val="16"/>
      </w:rPr>
      <w:t>1</w:t>
    </w:r>
    <w:r w:rsidR="00CB5CFE" w:rsidRPr="0019677D">
      <w:rPr>
        <w:rFonts w:ascii="Century Gothic" w:hAnsi="Century Gothic"/>
        <w:color w:val="1F3864" w:themeColor="accent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50B81" w14:textId="77777777" w:rsidR="002D34D0" w:rsidRDefault="002D34D0" w:rsidP="008E190A">
      <w:pPr>
        <w:spacing w:after="0" w:line="240" w:lineRule="auto"/>
      </w:pPr>
      <w:r>
        <w:separator/>
      </w:r>
    </w:p>
  </w:footnote>
  <w:footnote w:type="continuationSeparator" w:id="0">
    <w:p w14:paraId="59FD9C4D" w14:textId="77777777" w:rsidR="002D34D0" w:rsidRDefault="002D34D0" w:rsidP="008E1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B569C" w14:textId="1BC38A67" w:rsidR="00322986" w:rsidRPr="00322986" w:rsidRDefault="008E190A" w:rsidP="00322986">
    <w:pPr>
      <w:pStyle w:val="Intestazione"/>
      <w:jc w:val="center"/>
      <w:rPr>
        <w:rFonts w:ascii="Garamond" w:hAnsi="Garamond"/>
        <w:sz w:val="24"/>
        <w:szCs w:val="24"/>
      </w:rPr>
    </w:pPr>
    <w:r w:rsidRPr="00A86ADA">
      <w:rPr>
        <w:rFonts w:ascii="Garamond" w:hAnsi="Garamond"/>
        <w:noProof/>
        <w:lang w:eastAsia="it-IT"/>
      </w:rPr>
      <w:drawing>
        <wp:anchor distT="0" distB="0" distL="180340" distR="180340" simplePos="0" relativeHeight="251659264" behindDoc="0" locked="0" layoutInCell="1" allowOverlap="0" wp14:anchorId="3679846D" wp14:editId="3C1406A9">
          <wp:simplePos x="0" y="0"/>
          <wp:positionH relativeFrom="margin">
            <wp:align>left</wp:align>
          </wp:positionH>
          <wp:positionV relativeFrom="topMargin">
            <wp:posOffset>137675</wp:posOffset>
          </wp:positionV>
          <wp:extent cx="867600" cy="867600"/>
          <wp:effectExtent l="0" t="0" r="8890" b="8890"/>
          <wp:wrapSquare wrapText="r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00322986" w:rsidRPr="00322986">
      <w:rPr>
        <w:rFonts w:ascii="Garamond" w:hAnsi="Garamond"/>
        <w:sz w:val="24"/>
        <w:szCs w:val="24"/>
      </w:rPr>
      <w:t xml:space="preserve">Laurea </w:t>
    </w:r>
    <w:r w:rsidR="009C147F">
      <w:rPr>
        <w:rFonts w:ascii="Garamond" w:hAnsi="Garamond"/>
        <w:sz w:val="24"/>
        <w:szCs w:val="24"/>
      </w:rPr>
      <w:t>Triennale</w:t>
    </w:r>
    <w:r w:rsidR="00322986" w:rsidRPr="00322986">
      <w:rPr>
        <w:rFonts w:ascii="Garamond" w:hAnsi="Garamond"/>
        <w:sz w:val="24"/>
        <w:szCs w:val="24"/>
      </w:rPr>
      <w:t xml:space="preserve"> in informatica- Università di Salerno</w:t>
    </w:r>
  </w:p>
  <w:p w14:paraId="31B6E3E8" w14:textId="0EF04A88" w:rsidR="008E190A" w:rsidRPr="00322986" w:rsidRDefault="00322986" w:rsidP="00322986">
    <w:pPr>
      <w:pStyle w:val="Intestazione"/>
      <w:jc w:val="center"/>
      <w:rPr>
        <w:rFonts w:ascii="Garamond" w:hAnsi="Garamond"/>
        <w:sz w:val="24"/>
        <w:szCs w:val="24"/>
      </w:rPr>
    </w:pPr>
    <w:r w:rsidRPr="00322986">
      <w:rPr>
        <w:rFonts w:ascii="Garamond" w:hAnsi="Garamond"/>
        <w:sz w:val="24"/>
        <w:szCs w:val="24"/>
      </w:rPr>
      <w:t>Corso di</w:t>
    </w:r>
    <w:r w:rsidR="009C147F">
      <w:rPr>
        <w:rFonts w:ascii="Garamond" w:hAnsi="Garamond"/>
        <w:i/>
        <w:iCs/>
        <w:sz w:val="24"/>
        <w:szCs w:val="24"/>
      </w:rPr>
      <w:t xml:space="preserve"> Ingegneria del Software</w:t>
    </w:r>
    <w:r w:rsidRPr="00322986">
      <w:rPr>
        <w:rFonts w:ascii="Garamond" w:hAnsi="Garamond"/>
        <w:sz w:val="24"/>
        <w:szCs w:val="24"/>
      </w:rPr>
      <w:t>– Prof.ssa F. Ferrucci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4E4AF5"/>
    <w:multiLevelType w:val="hybridMultilevel"/>
    <w:tmpl w:val="A22E7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00F4092"/>
    <w:multiLevelType w:val="hybridMultilevel"/>
    <w:tmpl w:val="BC3AAE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90A"/>
    <w:rsid w:val="00031A24"/>
    <w:rsid w:val="0005495A"/>
    <w:rsid w:val="000933F7"/>
    <w:rsid w:val="00141A5B"/>
    <w:rsid w:val="0019677D"/>
    <w:rsid w:val="001B26C2"/>
    <w:rsid w:val="001F31A2"/>
    <w:rsid w:val="001F7B16"/>
    <w:rsid w:val="002509E2"/>
    <w:rsid w:val="00280A62"/>
    <w:rsid w:val="002D34D0"/>
    <w:rsid w:val="00322986"/>
    <w:rsid w:val="0032785B"/>
    <w:rsid w:val="00350348"/>
    <w:rsid w:val="003B3A8D"/>
    <w:rsid w:val="003B75E6"/>
    <w:rsid w:val="003F3D7F"/>
    <w:rsid w:val="00450DC7"/>
    <w:rsid w:val="00453EE5"/>
    <w:rsid w:val="00454280"/>
    <w:rsid w:val="00490656"/>
    <w:rsid w:val="004C4599"/>
    <w:rsid w:val="00545E55"/>
    <w:rsid w:val="00576BA8"/>
    <w:rsid w:val="005B55D0"/>
    <w:rsid w:val="005D1F12"/>
    <w:rsid w:val="005D3B9E"/>
    <w:rsid w:val="0067493A"/>
    <w:rsid w:val="00711CEA"/>
    <w:rsid w:val="007167C9"/>
    <w:rsid w:val="00760C9C"/>
    <w:rsid w:val="007C7CA2"/>
    <w:rsid w:val="007F5D44"/>
    <w:rsid w:val="00814329"/>
    <w:rsid w:val="00823E90"/>
    <w:rsid w:val="00826B3D"/>
    <w:rsid w:val="00846BC8"/>
    <w:rsid w:val="0088005E"/>
    <w:rsid w:val="00897096"/>
    <w:rsid w:val="008E190A"/>
    <w:rsid w:val="00950E21"/>
    <w:rsid w:val="009C147F"/>
    <w:rsid w:val="00A3338B"/>
    <w:rsid w:val="00A740F1"/>
    <w:rsid w:val="00A76461"/>
    <w:rsid w:val="00AA60A1"/>
    <w:rsid w:val="00AB4797"/>
    <w:rsid w:val="00AC23AF"/>
    <w:rsid w:val="00AE33F2"/>
    <w:rsid w:val="00BD0D8B"/>
    <w:rsid w:val="00BD2111"/>
    <w:rsid w:val="00BE49CA"/>
    <w:rsid w:val="00BE7332"/>
    <w:rsid w:val="00BF5AEE"/>
    <w:rsid w:val="00C448F6"/>
    <w:rsid w:val="00C51FA3"/>
    <w:rsid w:val="00CA0AE4"/>
    <w:rsid w:val="00CB5CFE"/>
    <w:rsid w:val="00CF7C7A"/>
    <w:rsid w:val="00D763F5"/>
    <w:rsid w:val="00D922FA"/>
    <w:rsid w:val="00DE76BE"/>
    <w:rsid w:val="00DE795E"/>
    <w:rsid w:val="00EA2E35"/>
    <w:rsid w:val="00EA3F77"/>
    <w:rsid w:val="00ED5794"/>
    <w:rsid w:val="00EE6B25"/>
    <w:rsid w:val="00F50C2D"/>
    <w:rsid w:val="00F77176"/>
    <w:rsid w:val="00FC58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525C2"/>
  <w15:chartTrackingRefBased/>
  <w15:docId w15:val="{7EE8F667-B858-4871-B1E8-23AF913D5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31A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BD21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E190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E190A"/>
  </w:style>
  <w:style w:type="paragraph" w:styleId="Pidipagina">
    <w:name w:val="footer"/>
    <w:basedOn w:val="Normale"/>
    <w:link w:val="PidipaginaCarattere"/>
    <w:uiPriority w:val="99"/>
    <w:unhideWhenUsed/>
    <w:rsid w:val="008E190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E190A"/>
  </w:style>
  <w:style w:type="table" w:styleId="Tabellagriglia5scura-colore1">
    <w:name w:val="Grid Table 5 Dark Accent 1"/>
    <w:basedOn w:val="Tabellanormale"/>
    <w:uiPriority w:val="50"/>
    <w:rsid w:val="00CF7C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031A2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link w:val="TitolosommarioCarattere"/>
    <w:uiPriority w:val="39"/>
    <w:unhideWhenUsed/>
    <w:qFormat/>
    <w:rsid w:val="00031A24"/>
    <w:pPr>
      <w:outlineLvl w:val="9"/>
    </w:pPr>
    <w:rPr>
      <w:lang w:eastAsia="it-IT"/>
    </w:rPr>
  </w:style>
  <w:style w:type="paragraph" w:styleId="Sommario2">
    <w:name w:val="toc 2"/>
    <w:basedOn w:val="Normale"/>
    <w:next w:val="Normale"/>
    <w:autoRedefine/>
    <w:uiPriority w:val="39"/>
    <w:unhideWhenUsed/>
    <w:rsid w:val="00031A24"/>
    <w:pPr>
      <w:spacing w:after="100"/>
      <w:ind w:left="220"/>
    </w:pPr>
    <w:rPr>
      <w:rFonts w:eastAsiaTheme="minorEastAsia" w:cs="Times New Roman"/>
      <w:lang w:eastAsia="it-IT"/>
    </w:rPr>
  </w:style>
  <w:style w:type="paragraph" w:styleId="Sommario1">
    <w:name w:val="toc 1"/>
    <w:basedOn w:val="Normale"/>
    <w:next w:val="Normale"/>
    <w:link w:val="Sommario1Carattere"/>
    <w:autoRedefine/>
    <w:uiPriority w:val="39"/>
    <w:unhideWhenUsed/>
    <w:rsid w:val="00450DC7"/>
    <w:pPr>
      <w:tabs>
        <w:tab w:val="right" w:leader="dot" w:pos="9628"/>
      </w:tabs>
      <w:spacing w:after="100"/>
    </w:pPr>
    <w:rPr>
      <w:rFonts w:ascii="Century Gothic" w:eastAsiaTheme="minorEastAsia" w:hAnsi="Century Gothic" w:cs="Times New Roman"/>
      <w:noProof/>
      <w:lang w:eastAsia="it-IT"/>
    </w:rPr>
  </w:style>
  <w:style w:type="paragraph" w:styleId="Sommario3">
    <w:name w:val="toc 3"/>
    <w:basedOn w:val="Normale"/>
    <w:next w:val="Normale"/>
    <w:autoRedefine/>
    <w:uiPriority w:val="39"/>
    <w:unhideWhenUsed/>
    <w:rsid w:val="00031A24"/>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F50C2D"/>
    <w:rPr>
      <w:color w:val="0563C1" w:themeColor="hyperlink"/>
      <w:u w:val="single"/>
    </w:rPr>
  </w:style>
  <w:style w:type="paragraph" w:styleId="Paragrafoelenco">
    <w:name w:val="List Paragraph"/>
    <w:basedOn w:val="Normale"/>
    <w:uiPriority w:val="34"/>
    <w:qFormat/>
    <w:rsid w:val="007C7CA2"/>
    <w:pPr>
      <w:ind w:left="720"/>
      <w:contextualSpacing/>
    </w:pPr>
  </w:style>
  <w:style w:type="paragraph" w:customStyle="1" w:styleId="Uni">
    <w:name w:val="Uni"/>
    <w:basedOn w:val="Normale"/>
    <w:rsid w:val="00BD2111"/>
    <w:pPr>
      <w:pBdr>
        <w:bottom w:val="single" w:sz="2" w:space="1" w:color="D9E2F3" w:themeColor="accent1" w:themeTint="33"/>
      </w:pBdr>
      <w:spacing w:line="360" w:lineRule="auto"/>
    </w:pPr>
    <w:rPr>
      <w:rFonts w:ascii="Century Gothic" w:hAnsi="Century Gothic"/>
      <w:color w:val="1F3864" w:themeColor="accent1" w:themeShade="80"/>
      <w:sz w:val="36"/>
      <w:szCs w:val="36"/>
    </w:rPr>
  </w:style>
  <w:style w:type="paragraph" w:customStyle="1" w:styleId="Stile1">
    <w:name w:val="Stile1"/>
    <w:basedOn w:val="Titolosommario"/>
    <w:link w:val="Stile1Carattere"/>
    <w:rsid w:val="00BD2111"/>
  </w:style>
  <w:style w:type="character" w:customStyle="1" w:styleId="Titolo2Carattere">
    <w:name w:val="Titolo 2 Carattere"/>
    <w:basedOn w:val="Carpredefinitoparagrafo"/>
    <w:link w:val="Titolo2"/>
    <w:uiPriority w:val="9"/>
    <w:semiHidden/>
    <w:rsid w:val="00BD2111"/>
    <w:rPr>
      <w:rFonts w:asciiTheme="majorHAnsi" w:eastAsiaTheme="majorEastAsia" w:hAnsiTheme="majorHAnsi" w:cstheme="majorBidi"/>
      <w:color w:val="2F5496" w:themeColor="accent1" w:themeShade="BF"/>
      <w:sz w:val="26"/>
      <w:szCs w:val="26"/>
    </w:rPr>
  </w:style>
  <w:style w:type="character" w:customStyle="1" w:styleId="TitolosommarioCarattere">
    <w:name w:val="Titolo sommario Carattere"/>
    <w:basedOn w:val="Titolo1Carattere"/>
    <w:link w:val="Titolosommario"/>
    <w:uiPriority w:val="39"/>
    <w:rsid w:val="00BD2111"/>
    <w:rPr>
      <w:rFonts w:asciiTheme="majorHAnsi" w:eastAsiaTheme="majorEastAsia" w:hAnsiTheme="majorHAnsi" w:cstheme="majorBidi"/>
      <w:color w:val="2F5496" w:themeColor="accent1" w:themeShade="BF"/>
      <w:sz w:val="32"/>
      <w:szCs w:val="32"/>
      <w:lang w:eastAsia="it-IT"/>
    </w:rPr>
  </w:style>
  <w:style w:type="character" w:customStyle="1" w:styleId="Stile1Carattere">
    <w:name w:val="Stile1 Carattere"/>
    <w:basedOn w:val="TitolosommarioCarattere"/>
    <w:link w:val="Stile1"/>
    <w:rsid w:val="00BD2111"/>
    <w:rPr>
      <w:rFonts w:asciiTheme="majorHAnsi" w:eastAsiaTheme="majorEastAsia" w:hAnsiTheme="majorHAnsi" w:cstheme="majorBidi"/>
      <w:color w:val="2F5496" w:themeColor="accent1" w:themeShade="BF"/>
      <w:sz w:val="32"/>
      <w:szCs w:val="32"/>
      <w:lang w:eastAsia="it-IT"/>
    </w:rPr>
  </w:style>
  <w:style w:type="paragraph" w:customStyle="1" w:styleId="Stile2">
    <w:name w:val="Stile2"/>
    <w:basedOn w:val="Sommario1"/>
    <w:link w:val="Stile2Carattere"/>
    <w:qFormat/>
    <w:rsid w:val="00BD2111"/>
  </w:style>
  <w:style w:type="paragraph" w:customStyle="1" w:styleId="TestoSommario">
    <w:name w:val="Testo Sommario"/>
    <w:basedOn w:val="Normale"/>
    <w:link w:val="TestoSommarioCarattere"/>
    <w:qFormat/>
    <w:rsid w:val="005D1F12"/>
    <w:pPr>
      <w:outlineLvl w:val="0"/>
    </w:pPr>
    <w:rPr>
      <w:rFonts w:ascii="Century Gothic" w:hAnsi="Century Gothic"/>
      <w:bCs/>
    </w:rPr>
  </w:style>
  <w:style w:type="character" w:customStyle="1" w:styleId="Sommario1Carattere">
    <w:name w:val="Sommario 1 Carattere"/>
    <w:basedOn w:val="Carpredefinitoparagrafo"/>
    <w:link w:val="Sommario1"/>
    <w:uiPriority w:val="39"/>
    <w:rsid w:val="00450DC7"/>
    <w:rPr>
      <w:rFonts w:ascii="Century Gothic" w:eastAsiaTheme="minorEastAsia" w:hAnsi="Century Gothic" w:cs="Times New Roman"/>
      <w:noProof/>
      <w:lang w:eastAsia="it-IT"/>
    </w:rPr>
  </w:style>
  <w:style w:type="character" w:customStyle="1" w:styleId="Stile2Carattere">
    <w:name w:val="Stile2 Carattere"/>
    <w:basedOn w:val="Sommario1Carattere"/>
    <w:link w:val="Stile2"/>
    <w:rsid w:val="00BD2111"/>
    <w:rPr>
      <w:rFonts w:ascii="Century Gothic" w:eastAsiaTheme="minorEastAsia" w:hAnsi="Century Gothic" w:cs="Times New Roman"/>
      <w:noProof/>
      <w:lang w:eastAsia="it-IT"/>
    </w:rPr>
  </w:style>
  <w:style w:type="character" w:customStyle="1" w:styleId="TestoSommarioCarattere">
    <w:name w:val="Testo Sommario Carattere"/>
    <w:basedOn w:val="Carpredefinitoparagrafo"/>
    <w:link w:val="TestoSommario"/>
    <w:rsid w:val="005D1F12"/>
    <w:rPr>
      <w:rFonts w:ascii="Century Gothic" w:hAnsi="Century Gothic"/>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D229C-642F-42EF-80F5-E4071D5BC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533</Words>
  <Characters>3040</Characters>
  <Application>Microsoft Office Word</Application>
  <DocSecurity>0</DocSecurity>
  <Lines>25</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MORI</dc:creator>
  <cp:keywords/>
  <dc:description/>
  <cp:lastModifiedBy>MATTIA MORI</cp:lastModifiedBy>
  <cp:revision>15</cp:revision>
  <dcterms:created xsi:type="dcterms:W3CDTF">2020-11-20T08:45:00Z</dcterms:created>
  <dcterms:modified xsi:type="dcterms:W3CDTF">2021-02-01T21:57:00Z</dcterms:modified>
</cp:coreProperties>
</file>