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1153DA16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Case: Log</w:t>
      </w:r>
      <w:r w:rsidR="00FD22E2">
        <w:rPr>
          <w:b/>
          <w:sz w:val="28"/>
          <w:szCs w:val="28"/>
        </w:rPr>
        <w:t>out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23"/>
        <w:gridCol w:w="12"/>
        <w:gridCol w:w="440"/>
        <w:gridCol w:w="930"/>
        <w:gridCol w:w="7"/>
        <w:gridCol w:w="3599"/>
        <w:gridCol w:w="1754"/>
        <w:gridCol w:w="9"/>
        <w:gridCol w:w="1747"/>
      </w:tblGrid>
      <w:tr w:rsidR="00F00524" w14:paraId="48447872" w14:textId="77777777" w:rsidTr="00AB196F">
        <w:trPr>
          <w:trHeight w:val="143"/>
        </w:trPr>
        <w:tc>
          <w:tcPr>
            <w:tcW w:w="2746" w:type="dxa"/>
            <w:gridSpan w:val="6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2CA799EA" w:rsidR="00F00524" w:rsidRPr="00506DC0" w:rsidRDefault="00DE4BE8" w:rsidP="008A22C4">
            <w:pPr>
              <w:jc w:val="both"/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D921A6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D921A6">
              <w:rPr>
                <w:bCs/>
                <w:i/>
                <w:iCs/>
              </w:rPr>
              <w:t>3</w:t>
            </w:r>
          </w:p>
        </w:tc>
        <w:tc>
          <w:tcPr>
            <w:tcW w:w="3599" w:type="dxa"/>
            <w:vMerge w:val="restart"/>
          </w:tcPr>
          <w:p w14:paraId="54F16D78" w14:textId="4A1F20D8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</w:t>
            </w:r>
            <w:r w:rsidR="004C7A3D">
              <w:rPr>
                <w:bCs/>
                <w:i/>
                <w:iCs/>
              </w:rPr>
              <w:t>out</w:t>
            </w:r>
            <w:r>
              <w:rPr>
                <w:bCs/>
                <w:i/>
                <w:iCs/>
              </w:rPr>
              <w:t xml:space="preserve"> utente</w:t>
            </w:r>
          </w:p>
        </w:tc>
        <w:tc>
          <w:tcPr>
            <w:tcW w:w="1763" w:type="dxa"/>
            <w:gridSpan w:val="2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7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AB196F">
        <w:trPr>
          <w:trHeight w:val="270"/>
        </w:trPr>
        <w:tc>
          <w:tcPr>
            <w:tcW w:w="2746" w:type="dxa"/>
            <w:gridSpan w:val="6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</w:tcPr>
          <w:p w14:paraId="7483AF1C" w14:textId="28BEB24D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D543DA">
              <w:rPr>
                <w:bCs/>
                <w:i/>
                <w:iCs/>
              </w:rPr>
              <w:t>5</w:t>
            </w:r>
          </w:p>
        </w:tc>
      </w:tr>
      <w:tr w:rsidR="00F00524" w14:paraId="2E4D6ACC" w14:textId="77777777" w:rsidTr="00AB196F">
        <w:trPr>
          <w:trHeight w:val="270"/>
        </w:trPr>
        <w:tc>
          <w:tcPr>
            <w:tcW w:w="2746" w:type="dxa"/>
            <w:gridSpan w:val="6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</w:tcPr>
          <w:p w14:paraId="36F3493D" w14:textId="4BA28F84" w:rsidR="00F00524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1BBF9942" w14:textId="77777777" w:rsidTr="00AB196F">
        <w:trPr>
          <w:trHeight w:val="283"/>
        </w:trPr>
        <w:tc>
          <w:tcPr>
            <w:tcW w:w="2746" w:type="dxa"/>
            <w:gridSpan w:val="6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4"/>
          </w:tcPr>
          <w:p w14:paraId="048FCD32" w14:textId="6FC57A1F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4C7A3D">
              <w:rPr>
                <w:bCs/>
                <w:i/>
                <w:iCs/>
              </w:rPr>
              <w:t>effettuare il logout</w:t>
            </w:r>
            <w:r>
              <w:rPr>
                <w:bCs/>
                <w:i/>
                <w:iCs/>
              </w:rPr>
              <w:t xml:space="preserve"> a un utente </w:t>
            </w:r>
            <w:r w:rsidR="004C7A3D">
              <w:rPr>
                <w:bCs/>
                <w:i/>
                <w:iCs/>
              </w:rPr>
              <w:t>d</w:t>
            </w:r>
            <w:r>
              <w:rPr>
                <w:bCs/>
                <w:i/>
                <w:iCs/>
              </w:rPr>
              <w:t>alla piattaforma EasyLease.</w:t>
            </w:r>
          </w:p>
        </w:tc>
      </w:tr>
      <w:tr w:rsidR="009048BC" w14:paraId="6A336CFB" w14:textId="77777777" w:rsidTr="00AB196F">
        <w:trPr>
          <w:trHeight w:val="283"/>
        </w:trPr>
        <w:tc>
          <w:tcPr>
            <w:tcW w:w="2746" w:type="dxa"/>
            <w:gridSpan w:val="6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4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AB196F">
        <w:trPr>
          <w:trHeight w:val="283"/>
        </w:trPr>
        <w:tc>
          <w:tcPr>
            <w:tcW w:w="2746" w:type="dxa"/>
            <w:gridSpan w:val="6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4"/>
          </w:tcPr>
          <w:p w14:paraId="44637C97" w14:textId="2BE35BFA" w:rsidR="00A548E1" w:rsidRPr="00DE4BE8" w:rsidRDefault="00040B24" w:rsidP="008A22C4">
            <w:pPr>
              <w:jc w:val="both"/>
            </w:pPr>
            <w:r w:rsidRPr="00DE4BE8">
              <w:t>N.a.</w:t>
            </w:r>
          </w:p>
        </w:tc>
      </w:tr>
      <w:tr w:rsidR="009048BC" w14:paraId="117F779B" w14:textId="77777777" w:rsidTr="00AB196F">
        <w:trPr>
          <w:trHeight w:val="283"/>
        </w:trPr>
        <w:tc>
          <w:tcPr>
            <w:tcW w:w="2746" w:type="dxa"/>
            <w:gridSpan w:val="6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09" w:type="dxa"/>
            <w:gridSpan w:val="4"/>
          </w:tcPr>
          <w:p w14:paraId="7C778D95" w14:textId="54FFA99B" w:rsidR="009048BC" w:rsidRPr="00506DC0" w:rsidRDefault="00040B24" w:rsidP="003D2B0A">
            <w:pPr>
              <w:jc w:val="both"/>
            </w:pPr>
            <w:r>
              <w:t xml:space="preserve">L’utente deve </w:t>
            </w:r>
            <w:r w:rsidR="002F6F5C">
              <w:t>aver effettuato l’accesso</w:t>
            </w:r>
            <w:r>
              <w:t xml:space="preserve"> sulla piattaforma.</w:t>
            </w:r>
          </w:p>
        </w:tc>
      </w:tr>
      <w:tr w:rsidR="009048BC" w14:paraId="098C3B5D" w14:textId="77777777" w:rsidTr="00AB196F">
        <w:trPr>
          <w:trHeight w:val="283"/>
        </w:trPr>
        <w:tc>
          <w:tcPr>
            <w:tcW w:w="2746" w:type="dxa"/>
            <w:gridSpan w:val="6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4"/>
          </w:tcPr>
          <w:p w14:paraId="7EF7F558" w14:textId="1DCDF680" w:rsidR="009048BC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ha effettuato </w:t>
            </w:r>
            <w:r w:rsidR="002F6F5C">
              <w:rPr>
                <w:bCs/>
              </w:rPr>
              <w:t>il logout dalla piattaforma.</w:t>
            </w:r>
          </w:p>
        </w:tc>
      </w:tr>
      <w:tr w:rsidR="00E12504" w14:paraId="37CFE215" w14:textId="77777777" w:rsidTr="00AB196F">
        <w:trPr>
          <w:trHeight w:val="283"/>
        </w:trPr>
        <w:tc>
          <w:tcPr>
            <w:tcW w:w="2746" w:type="dxa"/>
            <w:gridSpan w:val="6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failure</w:t>
            </w:r>
          </w:p>
        </w:tc>
        <w:tc>
          <w:tcPr>
            <w:tcW w:w="7109" w:type="dxa"/>
            <w:gridSpan w:val="4"/>
          </w:tcPr>
          <w:p w14:paraId="526996ED" w14:textId="1D5D24BC" w:rsidR="00E12504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non è riuscito ad effettuare </w:t>
            </w:r>
            <w:r w:rsidR="002F6F5C">
              <w:rPr>
                <w:bCs/>
              </w:rPr>
              <w:t>il logout</w:t>
            </w:r>
            <w:r>
              <w:rPr>
                <w:bCs/>
              </w:rPr>
              <w:t xml:space="preserve"> </w:t>
            </w:r>
            <w:r w:rsidR="002F6F5C" w:rsidRPr="002F6F5C">
              <w:rPr>
                <w:bCs/>
              </w:rPr>
              <w:t>d</w:t>
            </w:r>
            <w:r w:rsidRPr="002F6F5C">
              <w:rPr>
                <w:bCs/>
              </w:rPr>
              <w:t>alla</w:t>
            </w:r>
            <w:r>
              <w:rPr>
                <w:bCs/>
              </w:rPr>
              <w:t xml:space="preserve"> piattaforma.</w:t>
            </w:r>
          </w:p>
        </w:tc>
      </w:tr>
      <w:tr w:rsidR="009048BC" w14:paraId="6651B7EA" w14:textId="77777777" w:rsidTr="00AB196F">
        <w:trPr>
          <w:trHeight w:val="283"/>
        </w:trPr>
        <w:tc>
          <w:tcPr>
            <w:tcW w:w="2746" w:type="dxa"/>
            <w:gridSpan w:val="6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09" w:type="dxa"/>
            <w:gridSpan w:val="4"/>
          </w:tcPr>
          <w:p w14:paraId="38065759" w14:textId="00544CBA" w:rsidR="009048BC" w:rsidRPr="00506DC0" w:rsidRDefault="005B7E1E" w:rsidP="008A22C4">
            <w:pPr>
              <w:jc w:val="both"/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AB196F">
        <w:trPr>
          <w:trHeight w:val="283"/>
        </w:trPr>
        <w:tc>
          <w:tcPr>
            <w:tcW w:w="2746" w:type="dxa"/>
            <w:gridSpan w:val="6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4"/>
          </w:tcPr>
          <w:p w14:paraId="4C304085" w14:textId="7BE12A13" w:rsidR="009048BC" w:rsidRPr="00506DC0" w:rsidRDefault="0090414C" w:rsidP="008A22C4">
            <w:pPr>
              <w:jc w:val="both"/>
            </w:pPr>
            <w:r>
              <w:t>100</w:t>
            </w:r>
            <w:r w:rsidR="00841722">
              <w:t xml:space="preserve"> usi</w:t>
            </w:r>
            <w:r w:rsidR="00F00524">
              <w:t>/giorno</w:t>
            </w:r>
          </w:p>
        </w:tc>
      </w:tr>
      <w:tr w:rsidR="00D44E22" w:rsidRPr="00D44E22" w14:paraId="2CF07797" w14:textId="77777777" w:rsidTr="00AB196F">
        <w:trPr>
          <w:trHeight w:val="283"/>
        </w:trPr>
        <w:tc>
          <w:tcPr>
            <w:tcW w:w="2746" w:type="dxa"/>
            <w:gridSpan w:val="6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4"/>
          </w:tcPr>
          <w:p w14:paraId="3D8831EF" w14:textId="05669990" w:rsidR="00D44E22" w:rsidRPr="00D60EC8" w:rsidRDefault="00DE4BE8" w:rsidP="008A22C4">
            <w:pPr>
              <w:jc w:val="both"/>
            </w:pPr>
            <w:r>
              <w:t>N.a.</w:t>
            </w:r>
          </w:p>
        </w:tc>
      </w:tr>
      <w:tr w:rsidR="00D44E22" w14:paraId="2A2E11B8" w14:textId="77777777" w:rsidTr="00AB196F">
        <w:trPr>
          <w:trHeight w:val="283"/>
        </w:trPr>
        <w:tc>
          <w:tcPr>
            <w:tcW w:w="2746" w:type="dxa"/>
            <w:gridSpan w:val="6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09" w:type="dxa"/>
            <w:gridSpan w:val="4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DE4BE8" w14:paraId="74B0D93B" w14:textId="77777777" w:rsidTr="00AB196F">
        <w:trPr>
          <w:trHeight w:val="283"/>
        </w:trPr>
        <w:tc>
          <w:tcPr>
            <w:tcW w:w="2746" w:type="dxa"/>
            <w:gridSpan w:val="6"/>
            <w:vAlign w:val="center"/>
          </w:tcPr>
          <w:p w14:paraId="7E7A7147" w14:textId="77777777" w:rsidR="00DE4BE8" w:rsidRPr="009455E7" w:rsidRDefault="00DE4BE8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A589DF7" w14:textId="77777777" w:rsidR="00DE4BE8" w:rsidRDefault="00DE4BE8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631AA7">
        <w:tc>
          <w:tcPr>
            <w:tcW w:w="9855" w:type="dxa"/>
            <w:gridSpan w:val="10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1F6829" w14:paraId="0087E637" w14:textId="77777777" w:rsidTr="00631AA7">
        <w:tc>
          <w:tcPr>
            <w:tcW w:w="534" w:type="dxa"/>
          </w:tcPr>
          <w:p w14:paraId="18C617B2" w14:textId="77777777" w:rsidR="001F6829" w:rsidRPr="009048BC" w:rsidRDefault="001F6829" w:rsidP="001F6829">
            <w:pPr>
              <w:jc w:val="both"/>
            </w:pPr>
            <w:r>
              <w:t>1</w:t>
            </w:r>
          </w:p>
        </w:tc>
        <w:tc>
          <w:tcPr>
            <w:tcW w:w="1275" w:type="dxa"/>
            <w:gridSpan w:val="3"/>
          </w:tcPr>
          <w:p w14:paraId="0287C76F" w14:textId="48309BD4" w:rsidR="001F6829" w:rsidRPr="009048BC" w:rsidRDefault="001F6829" w:rsidP="001F6829">
            <w:pPr>
              <w:ind w:left="34"/>
              <w:jc w:val="both"/>
            </w:pPr>
            <w:r>
              <w:t>Utente:</w:t>
            </w:r>
          </w:p>
        </w:tc>
        <w:tc>
          <w:tcPr>
            <w:tcW w:w="8046" w:type="dxa"/>
            <w:gridSpan w:val="6"/>
          </w:tcPr>
          <w:p w14:paraId="2DFA908B" w14:textId="1CF40238" w:rsidR="001F6829" w:rsidRPr="009048BC" w:rsidRDefault="001F6829" w:rsidP="001F6829">
            <w:pPr>
              <w:ind w:left="34"/>
              <w:jc w:val="both"/>
            </w:pPr>
            <w:r>
              <w:t>Richiede al sistema di mostrargli la dashboard dedicata al proprio account premendo sul proprio nome.</w:t>
            </w:r>
          </w:p>
        </w:tc>
      </w:tr>
      <w:tr w:rsidR="001F6829" w14:paraId="6C5F826C" w14:textId="77777777" w:rsidTr="00631AA7">
        <w:tc>
          <w:tcPr>
            <w:tcW w:w="534" w:type="dxa"/>
          </w:tcPr>
          <w:p w14:paraId="78977B8F" w14:textId="77777777" w:rsidR="001F6829" w:rsidRDefault="001F6829" w:rsidP="001F6829">
            <w:pPr>
              <w:jc w:val="both"/>
            </w:pPr>
            <w:r>
              <w:t>2</w:t>
            </w:r>
          </w:p>
        </w:tc>
        <w:tc>
          <w:tcPr>
            <w:tcW w:w="1275" w:type="dxa"/>
            <w:gridSpan w:val="3"/>
          </w:tcPr>
          <w:p w14:paraId="666C03E6" w14:textId="77777777" w:rsidR="001F6829" w:rsidRDefault="001F6829" w:rsidP="001F6829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58DE89F6" w14:textId="74DBB99A" w:rsidR="001F6829" w:rsidRDefault="001F6829" w:rsidP="001F6829">
            <w:pPr>
              <w:ind w:left="34"/>
              <w:jc w:val="both"/>
            </w:pPr>
            <w:r>
              <w:t>Il sistema restituisce una dashboard con le azioni dedicate all’account del richiedente.</w:t>
            </w:r>
          </w:p>
        </w:tc>
      </w:tr>
      <w:tr w:rsidR="001F6829" w14:paraId="1E6750AC" w14:textId="77777777" w:rsidTr="00631AA7">
        <w:tc>
          <w:tcPr>
            <w:tcW w:w="534" w:type="dxa"/>
          </w:tcPr>
          <w:p w14:paraId="074689ED" w14:textId="2C6C39F0" w:rsidR="001F6829" w:rsidRDefault="001F6829" w:rsidP="001F6829">
            <w:pPr>
              <w:jc w:val="both"/>
            </w:pPr>
            <w:r>
              <w:t>3</w:t>
            </w:r>
          </w:p>
        </w:tc>
        <w:tc>
          <w:tcPr>
            <w:tcW w:w="1275" w:type="dxa"/>
            <w:gridSpan w:val="3"/>
          </w:tcPr>
          <w:p w14:paraId="3825FE5F" w14:textId="78E5F144" w:rsidR="001F6829" w:rsidRPr="009048BC" w:rsidRDefault="001F6829" w:rsidP="001F6829">
            <w:pPr>
              <w:ind w:left="34"/>
              <w:jc w:val="both"/>
            </w:pPr>
            <w:r>
              <w:t>Utente:</w:t>
            </w:r>
          </w:p>
        </w:tc>
        <w:tc>
          <w:tcPr>
            <w:tcW w:w="8046" w:type="dxa"/>
            <w:gridSpan w:val="6"/>
          </w:tcPr>
          <w:p w14:paraId="249C61F9" w14:textId="7C8E8756" w:rsidR="001F6829" w:rsidRDefault="001F6829" w:rsidP="001F6829">
            <w:pPr>
              <w:ind w:left="34"/>
              <w:jc w:val="both"/>
            </w:pPr>
            <w:r>
              <w:t>Richiede di effettuare il logout dalla piattaforma facendo una richiesta http tramite l’apposito comando.</w:t>
            </w:r>
          </w:p>
        </w:tc>
      </w:tr>
      <w:tr w:rsidR="001F6829" w14:paraId="58AF398D" w14:textId="77777777" w:rsidTr="00631AA7">
        <w:tc>
          <w:tcPr>
            <w:tcW w:w="534" w:type="dxa"/>
          </w:tcPr>
          <w:p w14:paraId="21D66FDB" w14:textId="4EF782BB" w:rsidR="001F6829" w:rsidRDefault="001F6829" w:rsidP="001F6829">
            <w:pPr>
              <w:jc w:val="both"/>
            </w:pPr>
            <w:r>
              <w:t>4</w:t>
            </w:r>
          </w:p>
        </w:tc>
        <w:tc>
          <w:tcPr>
            <w:tcW w:w="1275" w:type="dxa"/>
            <w:gridSpan w:val="3"/>
          </w:tcPr>
          <w:p w14:paraId="3A8DFB40" w14:textId="5762688E" w:rsidR="001F6829" w:rsidRPr="009048BC" w:rsidRDefault="001F6829" w:rsidP="001F6829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73ECA628" w14:textId="7551E48D" w:rsidR="001F6829" w:rsidRDefault="001F6829" w:rsidP="001F6829">
            <w:pPr>
              <w:ind w:left="34"/>
              <w:jc w:val="both"/>
            </w:pPr>
            <w:r>
              <w:t>Il sistema effettua il logout dell’utente dalla piattaforma e restituisce un messaggio di successo.</w:t>
            </w:r>
          </w:p>
        </w:tc>
      </w:tr>
      <w:tr w:rsidR="001F6829" w14:paraId="521E738A" w14:textId="77777777" w:rsidTr="008D5163">
        <w:tc>
          <w:tcPr>
            <w:tcW w:w="9855" w:type="dxa"/>
            <w:gridSpan w:val="10"/>
          </w:tcPr>
          <w:p w14:paraId="04948E29" w14:textId="2B84FB37" w:rsidR="001F6829" w:rsidRDefault="001F6829" w:rsidP="001F6829">
            <w:pPr>
              <w:jc w:val="both"/>
              <w:rPr>
                <w:iCs/>
              </w:rPr>
            </w:pPr>
          </w:p>
        </w:tc>
      </w:tr>
      <w:tr w:rsidR="001F6829" w14:paraId="3C6228E4" w14:textId="77777777" w:rsidTr="008D5163">
        <w:tc>
          <w:tcPr>
            <w:tcW w:w="9855" w:type="dxa"/>
            <w:gridSpan w:val="10"/>
          </w:tcPr>
          <w:p w14:paraId="038C6743" w14:textId="17B8B794" w:rsidR="001F6829" w:rsidRPr="006B61FE" w:rsidRDefault="001F6829" w:rsidP="001F6829">
            <w:pPr>
              <w:jc w:val="both"/>
            </w:pPr>
            <w:r>
              <w:rPr>
                <w:b/>
                <w:bCs/>
              </w:rPr>
              <w:t xml:space="preserve">I Scenario/Flusso di eventi di ERRORE: </w:t>
            </w:r>
            <w:r>
              <w:t>Il client non riesce a connettersi al server</w:t>
            </w:r>
          </w:p>
        </w:tc>
      </w:tr>
      <w:tr w:rsidR="001F6829" w14:paraId="51D6C45E" w14:textId="6E124C06" w:rsidTr="006B61FE">
        <w:tc>
          <w:tcPr>
            <w:tcW w:w="1357" w:type="dxa"/>
            <w:gridSpan w:val="2"/>
          </w:tcPr>
          <w:p w14:paraId="2118DCAE" w14:textId="423EC02E" w:rsidR="001F6829" w:rsidRPr="00841722" w:rsidRDefault="001F6829" w:rsidP="001F6829">
            <w:pPr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  <w:r w:rsidRPr="00841722">
              <w:rPr>
                <w:b/>
                <w:bCs/>
                <w:iCs/>
              </w:rPr>
              <w:t>.a1</w:t>
            </w:r>
          </w:p>
        </w:tc>
        <w:tc>
          <w:tcPr>
            <w:tcW w:w="1382" w:type="dxa"/>
            <w:gridSpan w:val="3"/>
          </w:tcPr>
          <w:p w14:paraId="70EA7ED6" w14:textId="1628E997" w:rsidR="001F6829" w:rsidRDefault="001F6829" w:rsidP="001F6829">
            <w:pPr>
              <w:jc w:val="both"/>
              <w:rPr>
                <w:i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EFB62C3" w14:textId="31E45E69" w:rsidR="001F6829" w:rsidRDefault="001F6829" w:rsidP="001F6829">
            <w:pPr>
              <w:jc w:val="both"/>
              <w:rPr>
                <w:iCs/>
              </w:rPr>
            </w:pPr>
            <w:r>
              <w:t>Visualizza un messaggio di errore all’utente. Il messaggio segnala che non è stato possibile effettuare la comunicazione di sistema.</w:t>
            </w:r>
          </w:p>
        </w:tc>
      </w:tr>
      <w:tr w:rsidR="001F6829" w14:paraId="42B9C37B" w14:textId="5EA10E87" w:rsidTr="006B61FE">
        <w:tc>
          <w:tcPr>
            <w:tcW w:w="1357" w:type="dxa"/>
            <w:gridSpan w:val="2"/>
          </w:tcPr>
          <w:p w14:paraId="323BFF31" w14:textId="7810872C" w:rsidR="001F6829" w:rsidRPr="00841722" w:rsidRDefault="001F6829" w:rsidP="001F6829">
            <w:pPr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  <w:r w:rsidRPr="00841722">
              <w:rPr>
                <w:b/>
                <w:bCs/>
                <w:iCs/>
              </w:rPr>
              <w:t>.a2</w:t>
            </w:r>
          </w:p>
        </w:tc>
        <w:tc>
          <w:tcPr>
            <w:tcW w:w="1382" w:type="dxa"/>
            <w:gridSpan w:val="3"/>
          </w:tcPr>
          <w:p w14:paraId="01AF5E2D" w14:textId="2AA71438" w:rsidR="001F6829" w:rsidRDefault="001F6829" w:rsidP="001F6829">
            <w:pPr>
              <w:jc w:val="both"/>
              <w:rPr>
                <w:i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63B72F4D" w14:textId="66BF7598" w:rsidR="001F6829" w:rsidRDefault="001F6829" w:rsidP="001F6829">
            <w:pPr>
              <w:jc w:val="both"/>
              <w:rPr>
                <w:iCs/>
              </w:rPr>
            </w:pPr>
            <w:r>
              <w:t>Termina con un insuccesso.</w:t>
            </w:r>
          </w:p>
        </w:tc>
      </w:tr>
      <w:tr w:rsidR="001F6829" w14:paraId="6D90DF2C" w14:textId="77777777" w:rsidTr="008D5163">
        <w:tc>
          <w:tcPr>
            <w:tcW w:w="9855" w:type="dxa"/>
            <w:gridSpan w:val="10"/>
          </w:tcPr>
          <w:p w14:paraId="2F626A32" w14:textId="77777777" w:rsidR="001F6829" w:rsidRDefault="001F6829" w:rsidP="001F6829">
            <w:pPr>
              <w:jc w:val="both"/>
              <w:rPr>
                <w:iCs/>
              </w:rPr>
            </w:pPr>
          </w:p>
        </w:tc>
      </w:tr>
      <w:tr w:rsidR="001F6829" w14:paraId="1952C2EA" w14:textId="77777777" w:rsidTr="00E35119">
        <w:tc>
          <w:tcPr>
            <w:tcW w:w="9855" w:type="dxa"/>
            <w:gridSpan w:val="10"/>
          </w:tcPr>
          <w:p w14:paraId="4DC4FE0B" w14:textId="4C2B15E0" w:rsidR="001F6829" w:rsidRPr="00215CC3" w:rsidRDefault="001F6829" w:rsidP="001F6829">
            <w:pPr>
              <w:jc w:val="both"/>
            </w:pPr>
            <w:r>
              <w:rPr>
                <w:b/>
                <w:bCs/>
              </w:rPr>
              <w:t xml:space="preserve">II Scenario/Flusso di eventi di ERRORE: </w:t>
            </w:r>
            <w:r>
              <w:t>Non è stato possibile effettuare il logout</w:t>
            </w:r>
          </w:p>
        </w:tc>
      </w:tr>
      <w:tr w:rsidR="001F6829" w14:paraId="215E59FF" w14:textId="77777777" w:rsidTr="00AB196F">
        <w:tc>
          <w:tcPr>
            <w:tcW w:w="1369" w:type="dxa"/>
            <w:gridSpan w:val="3"/>
          </w:tcPr>
          <w:p w14:paraId="37D2366F" w14:textId="0CF9A815" w:rsidR="001F6829" w:rsidRPr="00506DC0" w:rsidRDefault="001F6829" w:rsidP="001F68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77" w:type="dxa"/>
            <w:gridSpan w:val="3"/>
          </w:tcPr>
          <w:p w14:paraId="16565DE5" w14:textId="61D46424" w:rsidR="001F6829" w:rsidRPr="00506DC0" w:rsidRDefault="001F6829" w:rsidP="001F68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167F0137" w14:textId="60B4FD48" w:rsidR="001F6829" w:rsidRPr="00506DC0" w:rsidRDefault="001F6829" w:rsidP="001F6829">
            <w:pPr>
              <w:jc w:val="both"/>
            </w:pPr>
            <w:r w:rsidRPr="00E148E3">
              <w:t xml:space="preserve">Visualizza un messaggio di errore che segnala all’utente che </w:t>
            </w:r>
            <w:r w:rsidRPr="00236F01">
              <w:t xml:space="preserve">non </w:t>
            </w:r>
            <w:r>
              <w:t>è stato possibile effettuare il logout a causa di un problema.</w:t>
            </w:r>
          </w:p>
        </w:tc>
      </w:tr>
      <w:tr w:rsidR="001F6829" w14:paraId="668DBF58" w14:textId="77777777" w:rsidTr="00AB196F">
        <w:tc>
          <w:tcPr>
            <w:tcW w:w="1369" w:type="dxa"/>
            <w:gridSpan w:val="3"/>
          </w:tcPr>
          <w:p w14:paraId="5CA1DB13" w14:textId="23D631D1" w:rsidR="001F6829" w:rsidRPr="00506DC0" w:rsidRDefault="001F6829" w:rsidP="001F68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77" w:type="dxa"/>
            <w:gridSpan w:val="3"/>
          </w:tcPr>
          <w:p w14:paraId="3B8C1EB7" w14:textId="14436DA1" w:rsidR="001F6829" w:rsidRPr="00506DC0" w:rsidRDefault="001F6829" w:rsidP="001F68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485E591E" w14:textId="0DB03153" w:rsidR="001F6829" w:rsidRPr="00506DC0" w:rsidRDefault="001F6829" w:rsidP="001F6829">
            <w:pPr>
              <w:jc w:val="both"/>
            </w:pPr>
            <w:r w:rsidRPr="00E148E3">
              <w:t xml:space="preserve">Resta in attesa di una nuova </w:t>
            </w:r>
            <w:r>
              <w:t>richiesta.</w:t>
            </w:r>
          </w:p>
        </w:tc>
      </w:tr>
      <w:tr w:rsidR="001F6829" w14:paraId="2F937829" w14:textId="77777777" w:rsidTr="00AB196F">
        <w:tc>
          <w:tcPr>
            <w:tcW w:w="2746" w:type="dxa"/>
            <w:gridSpan w:val="6"/>
          </w:tcPr>
          <w:p w14:paraId="478E73D1" w14:textId="77777777" w:rsidR="001F6829" w:rsidRPr="00506DC0" w:rsidRDefault="001F6829" w:rsidP="001F6829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EFDF457" w14:textId="77777777" w:rsidR="001F6829" w:rsidRPr="00506DC0" w:rsidRDefault="001F6829" w:rsidP="001F6829">
            <w:pPr>
              <w:jc w:val="both"/>
            </w:pPr>
          </w:p>
        </w:tc>
      </w:tr>
      <w:tr w:rsidR="001F6829" w14:paraId="39163933" w14:textId="77777777" w:rsidTr="00631AA7">
        <w:tc>
          <w:tcPr>
            <w:tcW w:w="9855" w:type="dxa"/>
            <w:gridSpan w:val="10"/>
          </w:tcPr>
          <w:p w14:paraId="1FEF4426" w14:textId="07D55E41" w:rsidR="001F6829" w:rsidRPr="00506DC0" w:rsidRDefault="001F6829" w:rsidP="001F6829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1F6829" w14:paraId="0675C214" w14:textId="77777777" w:rsidTr="00AB196F">
        <w:tc>
          <w:tcPr>
            <w:tcW w:w="2746" w:type="dxa"/>
            <w:gridSpan w:val="6"/>
          </w:tcPr>
          <w:p w14:paraId="34314DAC" w14:textId="77777777" w:rsidR="001F6829" w:rsidRPr="00506DC0" w:rsidRDefault="001F6829" w:rsidP="001F6829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627D92CE" w14:textId="77777777" w:rsidR="001F6829" w:rsidRDefault="001F6829" w:rsidP="001F6829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F6829" w14:paraId="6CC5AF6E" w14:textId="77777777" w:rsidTr="00AB196F">
        <w:tc>
          <w:tcPr>
            <w:tcW w:w="2746" w:type="dxa"/>
            <w:gridSpan w:val="6"/>
          </w:tcPr>
          <w:p w14:paraId="6EA3398D" w14:textId="77777777" w:rsidR="001F6829" w:rsidRPr="00506DC0" w:rsidRDefault="001F6829" w:rsidP="001F68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09" w:type="dxa"/>
            <w:gridSpan w:val="4"/>
          </w:tcPr>
          <w:p w14:paraId="06E3D096" w14:textId="77777777" w:rsidR="001F6829" w:rsidRDefault="001F6829" w:rsidP="001F6829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F6829" w:rsidRPr="00AB196F" w14:paraId="2606EA2F" w14:textId="77777777" w:rsidTr="00AB196F">
        <w:tc>
          <w:tcPr>
            <w:tcW w:w="2746" w:type="dxa"/>
            <w:gridSpan w:val="6"/>
          </w:tcPr>
          <w:p w14:paraId="76E7FDDA" w14:textId="01372E4E" w:rsidR="001F6829" w:rsidRPr="00AB196F" w:rsidRDefault="001F6829" w:rsidP="001F6829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D028DCE" w14:textId="110829C5" w:rsidR="001F6829" w:rsidRPr="00AB196F" w:rsidRDefault="001F6829" w:rsidP="001F682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r>
              <w:rPr>
                <w:rFonts w:cstheme="minorHAnsi"/>
                <w:color w:val="010000"/>
              </w:rPr>
              <w:t>N.a.</w:t>
            </w:r>
          </w:p>
        </w:tc>
      </w:tr>
    </w:tbl>
    <w:p w14:paraId="7252D873" w14:textId="77777777" w:rsidR="008B7F3C" w:rsidRDefault="008B7F3C" w:rsidP="008A22C4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828FD" w14:textId="77777777" w:rsidR="0056335A" w:rsidRDefault="0056335A" w:rsidP="00F00524">
      <w:pPr>
        <w:spacing w:after="0" w:line="240" w:lineRule="auto"/>
      </w:pPr>
      <w:r>
        <w:separator/>
      </w:r>
    </w:p>
  </w:endnote>
  <w:endnote w:type="continuationSeparator" w:id="0">
    <w:p w14:paraId="1A53EF41" w14:textId="77777777" w:rsidR="0056335A" w:rsidRDefault="0056335A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8A68E" w14:textId="77777777" w:rsidR="0056335A" w:rsidRDefault="0056335A" w:rsidP="00F00524">
      <w:pPr>
        <w:spacing w:after="0" w:line="240" w:lineRule="auto"/>
      </w:pPr>
      <w:r>
        <w:separator/>
      </w:r>
    </w:p>
  </w:footnote>
  <w:footnote w:type="continuationSeparator" w:id="0">
    <w:p w14:paraId="28DE139E" w14:textId="77777777" w:rsidR="0056335A" w:rsidRDefault="0056335A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07F33"/>
    <w:multiLevelType w:val="hybridMultilevel"/>
    <w:tmpl w:val="421C85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6D4B"/>
    <w:multiLevelType w:val="hybridMultilevel"/>
    <w:tmpl w:val="3A124C2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0B24"/>
    <w:rsid w:val="00043BBD"/>
    <w:rsid w:val="00152E73"/>
    <w:rsid w:val="001B7DF6"/>
    <w:rsid w:val="001C1CF5"/>
    <w:rsid w:val="001F6829"/>
    <w:rsid w:val="00215CC3"/>
    <w:rsid w:val="00236F01"/>
    <w:rsid w:val="0027256F"/>
    <w:rsid w:val="002770F4"/>
    <w:rsid w:val="002D01D3"/>
    <w:rsid w:val="002F6F5C"/>
    <w:rsid w:val="003B69BA"/>
    <w:rsid w:val="003D2B0A"/>
    <w:rsid w:val="0044312D"/>
    <w:rsid w:val="004C2191"/>
    <w:rsid w:val="004C7A3D"/>
    <w:rsid w:val="004F7DE1"/>
    <w:rsid w:val="00506DC0"/>
    <w:rsid w:val="0051305F"/>
    <w:rsid w:val="0056335A"/>
    <w:rsid w:val="005842C3"/>
    <w:rsid w:val="005B7E1E"/>
    <w:rsid w:val="00631AA7"/>
    <w:rsid w:val="006A39DD"/>
    <w:rsid w:val="006B61FE"/>
    <w:rsid w:val="0078731C"/>
    <w:rsid w:val="007B7B49"/>
    <w:rsid w:val="00841722"/>
    <w:rsid w:val="00894649"/>
    <w:rsid w:val="008A22C4"/>
    <w:rsid w:val="008B0239"/>
    <w:rsid w:val="008B7F3C"/>
    <w:rsid w:val="008C259F"/>
    <w:rsid w:val="008E2008"/>
    <w:rsid w:val="0090414C"/>
    <w:rsid w:val="009048BC"/>
    <w:rsid w:val="00906433"/>
    <w:rsid w:val="009559DB"/>
    <w:rsid w:val="0097128B"/>
    <w:rsid w:val="0099074D"/>
    <w:rsid w:val="009E4BAF"/>
    <w:rsid w:val="00A05CA3"/>
    <w:rsid w:val="00A548E1"/>
    <w:rsid w:val="00A876F2"/>
    <w:rsid w:val="00AB0E6B"/>
    <w:rsid w:val="00AB196F"/>
    <w:rsid w:val="00AE4A9D"/>
    <w:rsid w:val="00B64DD4"/>
    <w:rsid w:val="00B730FF"/>
    <w:rsid w:val="00B87399"/>
    <w:rsid w:val="00BD623D"/>
    <w:rsid w:val="00BE6CB5"/>
    <w:rsid w:val="00BF45D4"/>
    <w:rsid w:val="00C27456"/>
    <w:rsid w:val="00CD3186"/>
    <w:rsid w:val="00D0592E"/>
    <w:rsid w:val="00D337D1"/>
    <w:rsid w:val="00D44E22"/>
    <w:rsid w:val="00D543DA"/>
    <w:rsid w:val="00D60EC8"/>
    <w:rsid w:val="00D8355E"/>
    <w:rsid w:val="00D921A6"/>
    <w:rsid w:val="00DE4BE8"/>
    <w:rsid w:val="00E12504"/>
    <w:rsid w:val="00E148E3"/>
    <w:rsid w:val="00ED1F80"/>
    <w:rsid w:val="00F00524"/>
    <w:rsid w:val="00F26942"/>
    <w:rsid w:val="00F92912"/>
    <w:rsid w:val="00FA70B2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18</cp:revision>
  <dcterms:created xsi:type="dcterms:W3CDTF">2020-10-23T12:05:00Z</dcterms:created>
  <dcterms:modified xsi:type="dcterms:W3CDTF">2020-11-18T15:00:00Z</dcterms:modified>
</cp:coreProperties>
</file>