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B051A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4143375</wp:posOffset>
            </wp:positionH>
            <wp:positionV relativeFrom="paragraph">
              <wp:posOffset>111125</wp:posOffset>
            </wp:positionV>
            <wp:extent cx="176022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629" t="20408" r="36721" b="2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325525</wp:posOffset>
            </wp:positionH>
            <wp:positionV relativeFrom="paragraph">
              <wp:posOffset>111188</wp:posOffset>
            </wp:positionV>
            <wp:extent cx="2621705" cy="2743200"/>
            <wp:effectExtent l="19050" t="0" r="719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9048" t="3544" r="13420" b="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70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F4007" w:rsidRPr="00CF4007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B051A" w:rsidP="00CB051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12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5133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CB051A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45.66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1041</w:t>
            </w:r>
            <w:r w:rsidR="00CF4007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CF4007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CB051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CB051A">
              <w:rPr>
                <w:rFonts w:cs="Arial"/>
                <w:sz w:val="20"/>
                <w:szCs w:val="20"/>
              </w:rPr>
              <w:t>18.84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CB051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CB051A">
              <w:rPr>
                <w:rFonts w:cs="Arial"/>
                <w:sz w:val="20"/>
                <w:szCs w:val="20"/>
              </w:rPr>
              <w:t>3</w:t>
            </w:r>
            <w:r w:rsidR="00E953C1">
              <w:rPr>
                <w:rFonts w:cs="Arial"/>
                <w:sz w:val="20"/>
                <w:szCs w:val="20"/>
              </w:rPr>
              <w:t>.9</w:t>
            </w:r>
            <w:r w:rsidR="00F51333">
              <w:rPr>
                <w:rFonts w:cs="Arial"/>
                <w:sz w:val="20"/>
                <w:szCs w:val="20"/>
              </w:rPr>
              <w:t>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F4007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CF4007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CF4007" w:rsidP="0058569C">
            <w:pPr>
              <w:rPr>
                <w:rFonts w:cs="Arial"/>
                <w:sz w:val="16"/>
                <w:szCs w:val="16"/>
              </w:rPr>
            </w:pPr>
            <w:r w:rsidRPr="00CF4007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CB051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CB051A">
              <w:rPr>
                <w:rFonts w:cs="Arial"/>
                <w:sz w:val="20"/>
                <w:szCs w:val="20"/>
              </w:rPr>
              <w:t>267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CF4007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CB051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B051A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CB051A" w:rsidP="00CB05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CF4007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CB051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 w:rsidRPr="00CF4007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2.65pt;margin-top:5.7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-1/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2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B051A"/>
    <w:rsid w:val="00CD0B11"/>
    <w:rsid w:val="00CD2ECB"/>
    <w:rsid w:val="00CD7CDD"/>
    <w:rsid w:val="00CE6C74"/>
    <w:rsid w:val="00CF4007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706A5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E52927-B634-469A-AD90-5DB38C9E9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2016-11-01T22:17:00Z</dcterms:created>
  <dcterms:modified xsi:type="dcterms:W3CDTF">2016-11-01T22:23:00Z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