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36676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3782060</wp:posOffset>
            </wp:positionH>
            <wp:positionV relativeFrom="paragraph">
              <wp:posOffset>59055</wp:posOffset>
            </wp:positionV>
            <wp:extent cx="1980565" cy="2743200"/>
            <wp:effectExtent l="19050" t="0" r="63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8938" r="28810" b="10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55880</wp:posOffset>
            </wp:positionV>
            <wp:extent cx="268859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4561" t="6122" r="19693" b="6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6CCB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76, 8, 7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3667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19.89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636676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06DB2">
              <w:rPr>
                <w:rFonts w:cs="Arial"/>
                <w:sz w:val="20"/>
                <w:szCs w:val="20"/>
              </w:rPr>
              <w:t>19.000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06DB2">
              <w:rPr>
                <w:rFonts w:cs="Arial"/>
                <w:sz w:val="20"/>
                <w:szCs w:val="20"/>
              </w:rPr>
              <w:t>14.125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26CCB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26CCB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A26CCB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A06DB2" w:rsidRPr="007631F7" w:rsidRDefault="00A06DB2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06DB2">
              <w:rPr>
                <w:rFonts w:cs="Arial"/>
                <w:sz w:val="20"/>
                <w:szCs w:val="20"/>
              </w:rPr>
              <w:t>225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A26CCB" w:rsidRDefault="00A26CCB">
      <w:pPr>
        <w:rPr>
          <w:rFonts w:cs="Arial"/>
        </w:rPr>
      </w:pPr>
      <w:bookmarkStart w:id="0" w:name="_GoBack"/>
      <w:bookmarkEnd w:id="0"/>
    </w:p>
    <w:p w:rsidR="009351E7" w:rsidRDefault="00A26CCB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E953C1" w:rsidP="00E953C1">
      <w:pPr>
        <w:pStyle w:val="ListBullet"/>
      </w:pPr>
      <w:r>
        <w:t>Selectively positioned bullets for smooth drilling</w:t>
      </w:r>
    </w:p>
    <w:p w:rsidR="00E953C1" w:rsidRDefault="00E953C1" w:rsidP="00E953C1">
      <w:pPr>
        <w:pStyle w:val="ListBullet"/>
      </w:pPr>
      <w:r>
        <w:t xml:space="preserve">PDC inserts for increased gage protection 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636676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6DB2" w:rsidRDefault="00A06DB2">
      <w:r>
        <w:separator/>
      </w:r>
    </w:p>
  </w:endnote>
  <w:endnote w:type="continuationSeparator" w:id="0">
    <w:p w:rsidR="00A06DB2" w:rsidRDefault="00A06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DB2" w:rsidRDefault="00A06DB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A06DB2" w:rsidRPr="00B10540" w:rsidTr="00F51123">
      <w:tc>
        <w:tcPr>
          <w:tcW w:w="3360" w:type="dxa"/>
        </w:tcPr>
        <w:p w:rsidR="00A06DB2" w:rsidRPr="00CD6A12" w:rsidRDefault="00A06DB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:rsidTr="00F51123">
      <w:tc>
        <w:tcPr>
          <w:tcW w:w="3360" w:type="dxa"/>
        </w:tcPr>
        <w:p w:rsidR="00A06DB2" w:rsidRPr="00CD6A12" w:rsidRDefault="00A06DB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:rsidTr="00F51123">
      <w:tc>
        <w:tcPr>
          <w:tcW w:w="3360" w:type="dxa"/>
        </w:tcPr>
        <w:p w:rsidR="00A06DB2" w:rsidRPr="00CD6A12" w:rsidRDefault="00A06DB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A06DB2" w:rsidRPr="009E14F5" w:rsidRDefault="00A06DB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6DB2" w:rsidRDefault="00A06DB2">
      <w:r>
        <w:separator/>
      </w:r>
    </w:p>
  </w:footnote>
  <w:footnote w:type="continuationSeparator" w:id="0">
    <w:p w:rsidR="00A06DB2" w:rsidRDefault="00A06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A06DB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A06DB2" w:rsidRPr="00B10540" w:rsidRDefault="00A26CCB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06DB2" w:rsidRPr="00C01505" w:rsidRDefault="00A06DB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10-5/8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XR(K)(BR)</w:t>
                      </w:r>
                    </w:p>
                  </w:txbxContent>
                </v:textbox>
              </v:shape>
            </w:pict>
          </w:r>
          <w:r w:rsidR="00A06DB2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A06DB2" w:rsidRDefault="00A06DB2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A06DB2" w:rsidRDefault="00A06DB2" w:rsidP="009E7D8B"/>
        <w:p w:rsidR="00A06DB2" w:rsidRPr="009E7D8B" w:rsidRDefault="00A06DB2" w:rsidP="009E7D8B"/>
      </w:tc>
    </w:tr>
  </w:tbl>
  <w:p w:rsidR="00A06DB2" w:rsidRPr="00FC29A4" w:rsidRDefault="00A06DB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36676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993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6E0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06DB2"/>
    <w:rsid w:val="00A15DD5"/>
    <w:rsid w:val="00A26CCB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85F87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5F27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317EB"/>
    <w:rsid w:val="00F42877"/>
    <w:rsid w:val="00F50091"/>
    <w:rsid w:val="00F51123"/>
    <w:rsid w:val="00F5133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2F485E5B"/>
  <w15:docId w15:val="{0A6377C5-D011-471E-AD27-5DC2D448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A876F-CA6E-484F-8B48-CB016F50C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5</cp:revision>
  <cp:lastPrinted>2015-09-25T15:05:00Z</cp:lastPrinted>
  <dcterms:created xsi:type="dcterms:W3CDTF">2017-01-31T02:49:00Z</dcterms:created>
  <dcterms:modified xsi:type="dcterms:W3CDTF">2018-04-19T17:18:00Z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