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2A71C7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4070350</wp:posOffset>
            </wp:positionH>
            <wp:positionV relativeFrom="paragraph">
              <wp:posOffset>70485</wp:posOffset>
            </wp:positionV>
            <wp:extent cx="2040255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5993" t="17883" r="35351" b="2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0C13"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204945</wp:posOffset>
            </wp:positionH>
            <wp:positionV relativeFrom="paragraph">
              <wp:posOffset>71724</wp:posOffset>
            </wp:positionV>
            <wp:extent cx="2673908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1432" t="1613" r="20999" b="7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08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3FED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60C13" w:rsidP="00960C1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11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60C13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960C13" w:rsidP="00960C1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960C13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960C13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32.92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60C13" w:rsidP="00960C1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17.87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60C13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13.00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03FED" w:rsidP="00960C13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960C13">
              <w:rPr>
                <w:rFonts w:cs="Arial"/>
                <w:sz w:val="20"/>
                <w:szCs w:val="20"/>
              </w:rPr>
              <w:t>11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03FED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D03FED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60C1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60C13">
              <w:rPr>
                <w:rFonts w:cs="Arial"/>
                <w:sz w:val="20"/>
                <w:szCs w:val="20"/>
              </w:rPr>
              <w:t>220</w:t>
            </w:r>
          </w:p>
        </w:tc>
      </w:tr>
    </w:tbl>
    <w:p w:rsidR="00D03FED" w:rsidRDefault="00D03FED" w:rsidP="00D03FED">
      <w:pPr>
        <w:autoSpaceDE w:val="0"/>
        <w:autoSpaceDN w:val="0"/>
        <w:adjustRightInd w:val="0"/>
        <w:ind w:right="-630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*Long tool joint available upon request (adds 6” to fishing neck,</w:t>
      </w:r>
    </w:p>
    <w:p w:rsidR="00D03FED" w:rsidRDefault="00D03FED" w:rsidP="00D03FED">
      <w:pPr>
        <w:ind w:right="-630"/>
        <w:rPr>
          <w:rFonts w:cs="Arial"/>
        </w:rPr>
      </w:pPr>
      <w:r>
        <w:rPr>
          <w:rFonts w:cs="Arial"/>
          <w:sz w:val="16"/>
          <w:szCs w:val="16"/>
        </w:rPr>
        <w:t xml:space="preserve">makeup and overall length, and 64 </w:t>
      </w:r>
      <w:proofErr w:type="spellStart"/>
      <w:r>
        <w:rPr>
          <w:rFonts w:cs="Arial"/>
          <w:sz w:val="16"/>
          <w:szCs w:val="16"/>
        </w:rPr>
        <w:t>lbs</w:t>
      </w:r>
      <w:proofErr w:type="spellEnd"/>
      <w:r>
        <w:rPr>
          <w:rFonts w:cs="Arial"/>
          <w:sz w:val="16"/>
          <w:szCs w:val="16"/>
        </w:rPr>
        <w:t xml:space="preserve"> to approximate weight).</w:t>
      </w:r>
    </w:p>
    <w:p w:rsidR="0058569C" w:rsidRPr="008309D0" w:rsidRDefault="0058569C">
      <w:pPr>
        <w:rPr>
          <w:rFonts w:cs="Arial"/>
          <w:sz w:val="16"/>
          <w:szCs w:val="16"/>
        </w:rPr>
      </w:pPr>
      <w:bookmarkStart w:id="0" w:name="_GoBack"/>
      <w:bookmarkEnd w:id="0"/>
    </w:p>
    <w:p w:rsidR="009351E7" w:rsidRDefault="009351E7">
      <w:pPr>
        <w:rPr>
          <w:rFonts w:cs="Arial"/>
        </w:rPr>
      </w:pPr>
    </w:p>
    <w:p w:rsidR="009351E7" w:rsidRDefault="00D03FE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D627BD" w:rsidP="00EF15C7">
      <w:pPr>
        <w:rPr>
          <w:rFonts w:cs="Arial"/>
        </w:rPr>
      </w:pPr>
      <w:r>
        <w:rPr>
          <w:rFonts w:cs="Arial"/>
          <w:b/>
          <w:i/>
        </w:rPr>
        <w:t>Tai</w:t>
      </w:r>
      <w:r w:rsidR="00EA2632">
        <w:rPr>
          <w:rFonts w:cs="Arial"/>
          <w:b/>
          <w:i/>
        </w:rPr>
        <w:t xml:space="preserve">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960C13" w:rsidP="00E953C1">
      <w:pPr>
        <w:pStyle w:val="ListBullet"/>
      </w:pPr>
      <w:r>
        <w:t>O</w:t>
      </w:r>
      <w:r w:rsidR="00D627BD">
        <w:t xml:space="preserve">ptimized </w:t>
      </w:r>
      <w:r>
        <w:t>3</w:t>
      </w:r>
      <w:r w:rsidR="00D627BD">
        <w:t xml:space="preserve">” gage: </w:t>
      </w:r>
      <w:r>
        <w:t>2</w:t>
      </w:r>
      <w:r w:rsidR="00D627BD">
        <w:t xml:space="preserve">” full / </w:t>
      </w:r>
      <w:r>
        <w:t>1"</w:t>
      </w:r>
      <w:r w:rsidR="00D627BD">
        <w:t xml:space="preserve"> tapered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960C13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3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+</w:t>
      </w:r>
      <w:r w:rsidR="000737B1">
        <w:rPr>
          <w:rFonts w:cs="Arial"/>
          <w:b/>
          <w:i/>
        </w:rPr>
        <w:t>(K)</w:t>
      </w:r>
      <w:r w:rsidR="002A71C7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60C13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960C1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960C13">
              <w:t>3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960C1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960C13">
              <w:t>3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960C13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2A71C7" w:rsidTr="0050315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A71C7" w:rsidRPr="00C47C59" w:rsidRDefault="002A71C7" w:rsidP="0050315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A71C7" w:rsidRDefault="002A71C7" w:rsidP="0050315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2A71C7" w:rsidRDefault="002A71C7" w:rsidP="0050315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2A71C7" w:rsidRDefault="002A71C7" w:rsidP="0050315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2A71C7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2A71C7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D03FED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58.75pt;margin-top:10.25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960C1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713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960C1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+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 w:rsidR="002A71C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A71C7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3EB2"/>
    <w:rsid w:val="00447CC3"/>
    <w:rsid w:val="0046350C"/>
    <w:rsid w:val="00465F03"/>
    <w:rsid w:val="00474E30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60C1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6A3D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34001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062C"/>
    <w:rsid w:val="00C82718"/>
    <w:rsid w:val="00C85DE4"/>
    <w:rsid w:val="00C968B2"/>
    <w:rsid w:val="00CD0B11"/>
    <w:rsid w:val="00CD2ECB"/>
    <w:rsid w:val="00CD7CDD"/>
    <w:rsid w:val="00CE6C74"/>
    <w:rsid w:val="00CF701A"/>
    <w:rsid w:val="00D03FED"/>
    <w:rsid w:val="00D34D13"/>
    <w:rsid w:val="00D473BB"/>
    <w:rsid w:val="00D61115"/>
    <w:rsid w:val="00D627BD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37E5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5:docId w15:val="{4B9CC2BD-A597-4501-A603-46859F02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348FCB-D821-4E87-82DE-332FF378B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5</cp:revision>
  <cp:lastPrinted>2015-09-25T15:05:00Z</cp:lastPrinted>
  <dcterms:created xsi:type="dcterms:W3CDTF">2017-05-16T21:55:00Z</dcterms:created>
  <dcterms:modified xsi:type="dcterms:W3CDTF">2018-04-19T18:22:00Z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