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7F05" w14:textId="77777777" w:rsidR="00353191" w:rsidRDefault="00353191">
      <w:pPr>
        <w:spacing w:after="200"/>
      </w:pPr>
    </w:p>
    <w:p w14:paraId="6186B157" w14:textId="77777777" w:rsidR="00353191" w:rsidRDefault="00000000">
      <w:pPr>
        <w:spacing w:after="240"/>
        <w:jc w:val="center"/>
      </w:pPr>
      <w:r>
        <w:rPr>
          <w:b/>
          <w:bCs/>
          <w:color w:val="1A3A6B"/>
          <w:sz w:val="56"/>
          <w:szCs w:val="56"/>
        </w:rPr>
        <w:t>LLM Model Recommendation System</w:t>
      </w:r>
    </w:p>
    <w:p w14:paraId="074E3E3C" w14:textId="77777777" w:rsidR="00353191" w:rsidRDefault="00000000">
      <w:pPr>
        <w:spacing w:after="160"/>
        <w:jc w:val="center"/>
      </w:pPr>
      <w:r>
        <w:rPr>
          <w:color w:val="2E5FAA"/>
          <w:sz w:val="32"/>
          <w:szCs w:val="32"/>
        </w:rPr>
        <w:t>Architecture &amp; Design Overview</w:t>
      </w:r>
    </w:p>
    <w:p w14:paraId="5FB63F4A" w14:textId="77777777" w:rsidR="00353191" w:rsidRDefault="00000000">
      <w:pPr>
        <w:spacing w:after="800"/>
        <w:jc w:val="center"/>
      </w:pPr>
      <w:r>
        <w:rPr>
          <w:color w:val="888780"/>
        </w:rPr>
        <w:t xml:space="preserve">Internal Team </w:t>
      </w:r>
      <w:proofErr w:type="gramStart"/>
      <w:r>
        <w:rPr>
          <w:color w:val="888780"/>
        </w:rPr>
        <w:t>Document  •</w:t>
      </w:r>
      <w:proofErr w:type="gramEnd"/>
      <w:r>
        <w:rPr>
          <w:color w:val="888780"/>
        </w:rPr>
        <w:t xml:space="preserve"> 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355CE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5FA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6DC43" w14:textId="77777777" w:rsidR="00353191" w:rsidRDefault="00353191">
            <w:pPr>
              <w:spacing w:after="100"/>
            </w:pPr>
          </w:p>
        </w:tc>
      </w:tr>
    </w:tbl>
    <w:p w14:paraId="478285AA" w14:textId="77777777" w:rsidR="00353191" w:rsidRDefault="00353191">
      <w:pPr>
        <w:spacing w:after="200"/>
      </w:pPr>
    </w:p>
    <w:p w14:paraId="754E9D53" w14:textId="77777777" w:rsidR="00353191" w:rsidRDefault="00000000">
      <w:pPr>
        <w:spacing w:before="200" w:after="140"/>
        <w:jc w:val="center"/>
      </w:pPr>
      <w:r>
        <w:rPr>
          <w:b/>
          <w:bCs/>
          <w:color w:val="1A3A6B"/>
          <w:sz w:val="24"/>
          <w:szCs w:val="24"/>
        </w:rPr>
        <w:t>What this document covers</w:t>
      </w:r>
    </w:p>
    <w:p w14:paraId="63F67FCC" w14:textId="77777777" w:rsidR="00353191" w:rsidRDefault="00000000">
      <w:pPr>
        <w:jc w:val="center"/>
      </w:pPr>
      <w:r>
        <w:rPr>
          <w:color w:val="888780"/>
        </w:rPr>
        <w:t xml:space="preserve">How we generate the training </w:t>
      </w:r>
      <w:proofErr w:type="gramStart"/>
      <w:r>
        <w:rPr>
          <w:color w:val="888780"/>
        </w:rPr>
        <w:t>dataset  •</w:t>
      </w:r>
      <w:proofErr w:type="gramEnd"/>
      <w:r>
        <w:rPr>
          <w:color w:val="888780"/>
        </w:rPr>
        <w:t xml:space="preserve">  What data we </w:t>
      </w:r>
      <w:proofErr w:type="gramStart"/>
      <w:r>
        <w:rPr>
          <w:color w:val="888780"/>
        </w:rPr>
        <w:t>collect  •</w:t>
      </w:r>
      <w:proofErr w:type="gramEnd"/>
      <w:r>
        <w:rPr>
          <w:color w:val="888780"/>
        </w:rPr>
        <w:t xml:space="preserve">  How the recommendation engine works</w:t>
      </w:r>
    </w:p>
    <w:p w14:paraId="02919EB0" w14:textId="77777777" w:rsidR="00353191" w:rsidRDefault="00000000">
      <w:r>
        <w:br w:type="page"/>
      </w:r>
    </w:p>
    <w:p w14:paraId="278176CB" w14:textId="77777777" w:rsidR="00353191" w:rsidRDefault="00000000">
      <w:pPr>
        <w:pStyle w:val="Heading1"/>
      </w:pPr>
      <w:r>
        <w:lastRenderedPageBreak/>
        <w:t>1. What Are We Building?</w:t>
      </w:r>
    </w:p>
    <w:p w14:paraId="2CB70DB6" w14:textId="77777777" w:rsidR="00353191" w:rsidRDefault="00000000">
      <w:pPr>
        <w:spacing w:before="80" w:after="100"/>
      </w:pPr>
      <w:r>
        <w:rPr>
          <w:color w:val="444441"/>
        </w:rPr>
        <w:t>We are building a recommendation system that watches which AI model a user selects for a given prompt, evaluates whether that was the best choice, and suggests a better model with concrete, quantified benefits.</w:t>
      </w:r>
    </w:p>
    <w:p w14:paraId="0595BFEF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563AF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A"/>
              <w:left w:val="single" w:sz="4" w:space="0" w:color="2E5FAA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F0EBDF" w14:textId="77777777" w:rsidR="00353191" w:rsidRDefault="00000000">
            <w:pPr>
              <w:spacing w:before="40" w:after="60"/>
            </w:pPr>
            <w:r>
              <w:rPr>
                <w:b/>
                <w:bCs/>
                <w:color w:val="1A3A6B"/>
              </w:rPr>
              <w:t>Example output the system produces</w:t>
            </w:r>
          </w:p>
          <w:p w14:paraId="21959EC2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User typed:  "Summarise this legal contract for key risks"</w:t>
            </w:r>
          </w:p>
          <w:p w14:paraId="03F83CAA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User chose:  GPT-4o</w:t>
            </w:r>
          </w:p>
          <w:p w14:paraId="653C0479" w14:textId="77777777" w:rsidR="00353191" w:rsidRDefault="00353191">
            <w:pPr>
              <w:spacing w:before="40" w:after="40"/>
            </w:pPr>
          </w:p>
          <w:p w14:paraId="4A847112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Recommendation:  Switching to Gemini 2.5 Pro gives you:</w:t>
            </w:r>
          </w:p>
          <w:p w14:paraId="55F29495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   +12% accuracy   •   -8% cost   •   -180ms latency</w:t>
            </w:r>
          </w:p>
        </w:tc>
      </w:tr>
    </w:tbl>
    <w:p w14:paraId="2F501E08" w14:textId="77777777" w:rsidR="00353191" w:rsidRDefault="00353191">
      <w:pPr>
        <w:spacing w:after="100"/>
      </w:pPr>
    </w:p>
    <w:p w14:paraId="2F9CF585" w14:textId="77777777" w:rsidR="00353191" w:rsidRDefault="00000000">
      <w:pPr>
        <w:spacing w:before="80" w:after="100"/>
      </w:pPr>
      <w:r>
        <w:rPr>
          <w:color w:val="444441"/>
        </w:rPr>
        <w:t>To make this recommendation, the system needs to know how every major model performs across different types of prompts and levels of complexity. That is why we are building a large, structured benchmark dataset first.</w:t>
      </w:r>
    </w:p>
    <w:p w14:paraId="3383B646" w14:textId="77777777" w:rsidR="00353191" w:rsidRDefault="00000000">
      <w:r>
        <w:br w:type="page"/>
      </w:r>
    </w:p>
    <w:p w14:paraId="5EF475CB" w14:textId="77777777" w:rsidR="00353191" w:rsidRDefault="00000000">
      <w:pPr>
        <w:pStyle w:val="Heading1"/>
      </w:pPr>
      <w:r>
        <w:lastRenderedPageBreak/>
        <w:t>2. How We Generate the Dataset</w:t>
      </w:r>
    </w:p>
    <w:p w14:paraId="6357C8D5" w14:textId="77777777" w:rsidR="00353191" w:rsidRDefault="00000000">
      <w:pPr>
        <w:spacing w:before="80" w:after="100"/>
      </w:pPr>
      <w:r>
        <w:rPr>
          <w:color w:val="444441"/>
        </w:rPr>
        <w:t>We will collect 10,000 rows of benchmark data by sending the same prompts to multiple models across all major providers, then evaluating each response with a single evaluator model call.</w:t>
      </w:r>
    </w:p>
    <w:p w14:paraId="39C07649" w14:textId="77777777" w:rsidR="00353191" w:rsidRDefault="00000000">
      <w:pPr>
        <w:pStyle w:val="Heading2"/>
      </w:pPr>
      <w:proofErr w:type="gramStart"/>
      <w:r>
        <w:t>2.1  The</w:t>
      </w:r>
      <w:proofErr w:type="gramEnd"/>
      <w:r>
        <w:t xml:space="preserve"> Data Generation Pipeline</w:t>
      </w:r>
    </w:p>
    <w:p w14:paraId="27869F5E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353191" w14:paraId="5809F80A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CB29C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Prompt Pool</w:t>
            </w:r>
          </w:p>
          <w:p w14:paraId="007D063C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Curated prompts across use cases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4CD24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→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EB166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Multi-Model Send</w:t>
            </w:r>
          </w:p>
          <w:p w14:paraId="21887AC3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Same prompt → all 14 models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A431D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→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D72D2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Evaluator Model</w:t>
            </w:r>
          </w:p>
          <w:p w14:paraId="693AC079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One call </w:t>
            </w:r>
            <w:proofErr w:type="gramStart"/>
            <w:r>
              <w:rPr>
                <w:color w:val="888780"/>
                <w:sz w:val="18"/>
                <w:szCs w:val="18"/>
              </w:rPr>
              <w:t>scores</w:t>
            </w:r>
            <w:proofErr w:type="gramEnd"/>
            <w:r>
              <w:rPr>
                <w:color w:val="888780"/>
                <w:sz w:val="18"/>
                <w:szCs w:val="18"/>
              </w:rPr>
              <w:t xml:space="preserve"> everything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6C82A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→</w:t>
            </w:r>
          </w:p>
        </w:tc>
        <w:tc>
          <w:tcPr>
            <w:tcW w:w="1337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99D71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Dataset Row</w:t>
            </w:r>
          </w:p>
          <w:p w14:paraId="21C9DC02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Stored with all metrics</w:t>
            </w:r>
          </w:p>
        </w:tc>
      </w:tr>
    </w:tbl>
    <w:p w14:paraId="117D8422" w14:textId="77777777" w:rsidR="00353191" w:rsidRDefault="00353191">
      <w:pPr>
        <w:spacing w:after="200"/>
      </w:pPr>
    </w:p>
    <w:p w14:paraId="1742C06E" w14:textId="77777777" w:rsidR="00353191" w:rsidRDefault="00000000">
      <w:pPr>
        <w:spacing w:before="80" w:after="100"/>
      </w:pPr>
      <w:r>
        <w:rPr>
          <w:color w:val="444441"/>
        </w:rPr>
        <w:t>For each prompt, the same input is sent to every model in scope. Each model returns a response. The evaluator model then receives both the original prompt and the response together, and in a single call returns three values:</w:t>
      </w:r>
    </w:p>
    <w:p w14:paraId="76DCF8A6" w14:textId="77777777" w:rsidR="00353191" w:rsidRDefault="00353191">
      <w:pPr>
        <w:spacing w:after="100"/>
      </w:pPr>
    </w:p>
    <w:p w14:paraId="163BFD75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Prompt quality score: </w:t>
      </w:r>
      <w:r>
        <w:rPr>
          <w:color w:val="444441"/>
        </w:rPr>
        <w:t>How clear and well-formed the prompt itself was</w:t>
      </w:r>
    </w:p>
    <w:p w14:paraId="16771C71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Prompt complexity: </w:t>
      </w:r>
      <w:r>
        <w:rPr>
          <w:color w:val="444441"/>
        </w:rPr>
        <w:t>Whether the prompt is low, mid, or high complexity</w:t>
      </w:r>
    </w:p>
    <w:p w14:paraId="728AD199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Accuracy score: </w:t>
      </w:r>
      <w:r>
        <w:rPr>
          <w:color w:val="444441"/>
        </w:rPr>
        <w:t>How correct and useful the response was for that prompt</w:t>
      </w:r>
    </w:p>
    <w:p w14:paraId="5297BD69" w14:textId="77777777" w:rsidR="00353191" w:rsidRDefault="00353191">
      <w:pPr>
        <w:spacing w:after="100"/>
      </w:pPr>
    </w:p>
    <w:p w14:paraId="224A5577" w14:textId="77777777" w:rsidR="00353191" w:rsidRDefault="00000000">
      <w:pPr>
        <w:pStyle w:val="Heading2"/>
      </w:pPr>
      <w:proofErr w:type="gramStart"/>
      <w:r>
        <w:t>2.2  Models</w:t>
      </w:r>
      <w:proofErr w:type="gramEnd"/>
      <w:r>
        <w:t xml:space="preserve"> in Scope</w:t>
      </w:r>
    </w:p>
    <w:p w14:paraId="18BD746C" w14:textId="77777777" w:rsidR="00353191" w:rsidRDefault="00000000">
      <w:pPr>
        <w:spacing w:before="80" w:after="100"/>
      </w:pPr>
      <w:r>
        <w:rPr>
          <w:color w:val="444441"/>
        </w:rPr>
        <w:t>We benchmark across 6 providers covering 14 models at launch:</w:t>
      </w:r>
    </w:p>
    <w:p w14:paraId="372823EF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53191" w14:paraId="4577B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2E5FA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9F7535B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2E5FA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458122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Models</w:t>
            </w:r>
          </w:p>
        </w:tc>
      </w:tr>
      <w:tr w:rsidR="00353191" w14:paraId="1A5A4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D7D1D32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OpenAI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D5C102" w14:textId="77777777" w:rsidR="00353191" w:rsidRDefault="00000000">
            <w:r>
              <w:rPr>
                <w:color w:val="444441"/>
                <w:sz w:val="20"/>
                <w:szCs w:val="20"/>
              </w:rPr>
              <w:t>gpt-4o, gpt-4o-mini</w:t>
            </w:r>
          </w:p>
        </w:tc>
      </w:tr>
      <w:tr w:rsidR="00353191" w14:paraId="59D12C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52C5459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Google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0ACA209" w14:textId="77777777" w:rsidR="00353191" w:rsidRDefault="00000000">
            <w:r>
              <w:rPr>
                <w:color w:val="444441"/>
                <w:sz w:val="20"/>
                <w:szCs w:val="20"/>
              </w:rPr>
              <w:t>gemini-2.5-pro, gemini-2.5-flash, gemini-2.5-flash-lite</w:t>
            </w:r>
          </w:p>
        </w:tc>
      </w:tr>
      <w:tr w:rsidR="00353191" w14:paraId="014583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8B665E1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Anthropic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86F4F65" w14:textId="77777777" w:rsidR="00353191" w:rsidRDefault="00000000">
            <w:r>
              <w:rPr>
                <w:color w:val="444441"/>
                <w:sz w:val="20"/>
                <w:szCs w:val="20"/>
              </w:rPr>
              <w:t xml:space="preserve">claude-sonnet-4-6, </w:t>
            </w:r>
            <w:proofErr w:type="spellStart"/>
            <w:r>
              <w:rPr>
                <w:color w:val="444441"/>
                <w:sz w:val="20"/>
                <w:szCs w:val="20"/>
              </w:rPr>
              <w:t>claude</w:t>
            </w:r>
            <w:proofErr w:type="spellEnd"/>
            <w:r>
              <w:rPr>
                <w:color w:val="444441"/>
                <w:sz w:val="20"/>
                <w:szCs w:val="20"/>
              </w:rPr>
              <w:t>-haiku (to be added)</w:t>
            </w:r>
          </w:p>
        </w:tc>
      </w:tr>
      <w:tr w:rsidR="00353191" w14:paraId="40E31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2CBD261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DeepSeek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52BB2A" w14:textId="77777777" w:rsidR="00353191" w:rsidRDefault="00000000">
            <w:r>
              <w:rPr>
                <w:color w:val="444441"/>
                <w:sz w:val="20"/>
                <w:szCs w:val="20"/>
              </w:rPr>
              <w:t>deepseek-r1, deepseek-v3</w:t>
            </w:r>
          </w:p>
        </w:tc>
      </w:tr>
      <w:tr w:rsidR="00353191" w14:paraId="4AB0C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DFC53C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Meta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A9E6C63" w14:textId="77777777" w:rsidR="00353191" w:rsidRDefault="00000000">
            <w:r>
              <w:rPr>
                <w:color w:val="444441"/>
                <w:sz w:val="20"/>
                <w:szCs w:val="20"/>
              </w:rPr>
              <w:t>llama-3.3-70b, llama-4-scout</w:t>
            </w:r>
          </w:p>
        </w:tc>
      </w:tr>
      <w:tr w:rsidR="00353191" w14:paraId="110B61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D2BA62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Mistral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4548ED" w14:textId="77777777" w:rsidR="00353191" w:rsidRDefault="00000000">
            <w:r>
              <w:rPr>
                <w:color w:val="444441"/>
                <w:sz w:val="20"/>
                <w:szCs w:val="20"/>
              </w:rPr>
              <w:t xml:space="preserve">mistral-large, mistral-small, </w:t>
            </w:r>
            <w:proofErr w:type="spellStart"/>
            <w:r>
              <w:rPr>
                <w:color w:val="444441"/>
                <w:sz w:val="20"/>
                <w:szCs w:val="20"/>
              </w:rPr>
              <w:t>pixtral</w:t>
            </w:r>
            <w:proofErr w:type="spellEnd"/>
            <w:r>
              <w:rPr>
                <w:color w:val="444441"/>
                <w:sz w:val="20"/>
                <w:szCs w:val="20"/>
              </w:rPr>
              <w:t>-large</w:t>
            </w:r>
          </w:p>
        </w:tc>
      </w:tr>
      <w:tr w:rsidR="00353191" w14:paraId="076176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CA358F8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Amazon</w:t>
            </w:r>
          </w:p>
        </w:tc>
        <w:tc>
          <w:tcPr>
            <w:tcW w:w="75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1990BAB" w14:textId="77777777" w:rsidR="00353191" w:rsidRDefault="00000000">
            <w:r>
              <w:rPr>
                <w:color w:val="444441"/>
                <w:sz w:val="20"/>
                <w:szCs w:val="20"/>
              </w:rPr>
              <w:t>nova-pro, nova-lite</w:t>
            </w:r>
          </w:p>
        </w:tc>
      </w:tr>
    </w:tbl>
    <w:p w14:paraId="41088B70" w14:textId="77777777" w:rsidR="00353191" w:rsidRDefault="00353191">
      <w:pPr>
        <w:spacing w:after="100"/>
      </w:pPr>
    </w:p>
    <w:p w14:paraId="7FDA13BC" w14:textId="77777777" w:rsidR="00353191" w:rsidRDefault="00000000">
      <w:pPr>
        <w:pStyle w:val="Heading2"/>
      </w:pPr>
      <w:proofErr w:type="gramStart"/>
      <w:r>
        <w:t>2.3  Use</w:t>
      </w:r>
      <w:proofErr w:type="gramEnd"/>
      <w:r>
        <w:t xml:space="preserve"> Cases Covered</w:t>
      </w:r>
    </w:p>
    <w:p w14:paraId="6C342182" w14:textId="77777777" w:rsidR="00353191" w:rsidRDefault="00000000">
      <w:pPr>
        <w:spacing w:before="80" w:after="100"/>
      </w:pPr>
      <w:r>
        <w:rPr>
          <w:color w:val="444441"/>
        </w:rPr>
        <w:lastRenderedPageBreak/>
        <w:t>Users will select their use case manually when using the system. We collect data across 9 use cases:</w:t>
      </w:r>
    </w:p>
    <w:p w14:paraId="26F66F24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53191" w14:paraId="0D83C4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75BE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Chat</w:t>
            </w:r>
          </w:p>
        </w:tc>
        <w:tc>
          <w:tcPr>
            <w:tcW w:w="1872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BE6AB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Code</w:t>
            </w:r>
          </w:p>
        </w:tc>
        <w:tc>
          <w:tcPr>
            <w:tcW w:w="1872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D167F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Reasoning</w:t>
            </w:r>
          </w:p>
        </w:tc>
        <w:tc>
          <w:tcPr>
            <w:tcW w:w="1872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4E105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RAG</w:t>
            </w:r>
          </w:p>
        </w:tc>
        <w:tc>
          <w:tcPr>
            <w:tcW w:w="1872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989AF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Summarization</w:t>
            </w:r>
          </w:p>
        </w:tc>
      </w:tr>
    </w:tbl>
    <w:p w14:paraId="131B4E53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53191" w14:paraId="173521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886F8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Structured Output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E9025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Tool Calling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C89D3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Vision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027D7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Multimodality</w:t>
            </w:r>
          </w:p>
        </w:tc>
      </w:tr>
    </w:tbl>
    <w:p w14:paraId="6C5F5066" w14:textId="77777777" w:rsidR="00353191" w:rsidRDefault="00353191">
      <w:pPr>
        <w:spacing w:after="100"/>
      </w:pPr>
    </w:p>
    <w:p w14:paraId="1F9C5477" w14:textId="77777777" w:rsidR="00353191" w:rsidRDefault="00000000">
      <w:pPr>
        <w:spacing w:before="80" w:after="100"/>
        <w:rPr>
          <w:color w:val="444441"/>
        </w:rPr>
      </w:pPr>
      <w:r>
        <w:rPr>
          <w:color w:val="444441"/>
        </w:rPr>
        <w:t>Since users explicitly select the use case at inference time, we do not need to train a classifier for it. This eliminates one source of classification error entirely.</w:t>
      </w:r>
    </w:p>
    <w:p w14:paraId="12EA29DF" w14:textId="77777777" w:rsidR="0053215B" w:rsidRDefault="0053215B">
      <w:pPr>
        <w:spacing w:before="80" w:after="100"/>
        <w:rPr>
          <w:color w:val="444441"/>
        </w:rPr>
      </w:pPr>
    </w:p>
    <w:p w14:paraId="25D8140C" w14:textId="77777777" w:rsidR="0053215B" w:rsidRDefault="0053215B">
      <w:pPr>
        <w:spacing w:before="80" w:after="100"/>
        <w:rPr>
          <w:color w:val="444441"/>
        </w:rPr>
      </w:pPr>
    </w:p>
    <w:p w14:paraId="438DCE2F" w14:textId="77777777" w:rsidR="0053215B" w:rsidRDefault="0053215B">
      <w:pPr>
        <w:spacing w:before="80" w:after="100"/>
        <w:rPr>
          <w:color w:val="444441"/>
        </w:rPr>
      </w:pPr>
    </w:p>
    <w:p w14:paraId="541E6420" w14:textId="52C0A7AC" w:rsidR="0053215B" w:rsidRDefault="0053215B">
      <w:pPr>
        <w:spacing w:before="80" w:after="100"/>
      </w:pPr>
      <w:r w:rsidRPr="0053215B">
        <w:drawing>
          <wp:inline distT="0" distB="0" distL="0" distR="0" wp14:anchorId="43ED4C99" wp14:editId="7D333CD2">
            <wp:extent cx="6858000" cy="2959344"/>
            <wp:effectExtent l="0" t="0" r="0" b="0"/>
            <wp:docPr id="165713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36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9347" cy="29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1300" w14:textId="77777777" w:rsidR="00353191" w:rsidRDefault="00000000">
      <w:r>
        <w:br w:type="page"/>
      </w:r>
    </w:p>
    <w:p w14:paraId="6622C28F" w14:textId="77777777" w:rsidR="00353191" w:rsidRDefault="00000000">
      <w:pPr>
        <w:pStyle w:val="Heading1"/>
      </w:pPr>
      <w:r>
        <w:lastRenderedPageBreak/>
        <w:t>3. Dataset Schema</w:t>
      </w:r>
    </w:p>
    <w:p w14:paraId="5E8EE6CD" w14:textId="77777777" w:rsidR="00353191" w:rsidRDefault="00000000">
      <w:pPr>
        <w:spacing w:before="80" w:after="100"/>
      </w:pPr>
      <w:r>
        <w:rPr>
          <w:color w:val="444441"/>
        </w:rPr>
        <w:t>After evaluation, every row in the dataset contains the following columns. The response text itself is not stored — only the derived quality scores matter for the model.</w:t>
      </w:r>
    </w:p>
    <w:p w14:paraId="2B39342B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353191" w14:paraId="7476D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C932C7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1D98B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B7862E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3191" w14:paraId="627BE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D34E147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0B31910" w14:textId="77777777" w:rsidR="00353191" w:rsidRDefault="00000000">
            <w:r>
              <w:rPr>
                <w:color w:val="444441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1D56476" w14:textId="77777777" w:rsidR="00353191" w:rsidRDefault="00000000">
            <w:r>
              <w:rPr>
                <w:color w:val="444441"/>
                <w:sz w:val="20"/>
                <w:szCs w:val="20"/>
              </w:rPr>
              <w:t>Model provider name (e.g. OpenAI, Google, Anthropic)</w:t>
            </w:r>
          </w:p>
        </w:tc>
      </w:tr>
      <w:tr w:rsidR="00353191" w14:paraId="46D11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57595ED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model_id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B0575A5" w14:textId="77777777" w:rsidR="00353191" w:rsidRDefault="00000000">
            <w:r>
              <w:rPr>
                <w:color w:val="444441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B7F1EE6" w14:textId="77777777" w:rsidR="00353191" w:rsidRDefault="00000000">
            <w:r>
              <w:rPr>
                <w:color w:val="444441"/>
                <w:sz w:val="20"/>
                <w:szCs w:val="20"/>
              </w:rPr>
              <w:t>Exact model identifier (e.g. gpt-4o, gemini-2.5-pro)</w:t>
            </w:r>
          </w:p>
        </w:tc>
      </w:tr>
      <w:tr w:rsidR="00353191" w14:paraId="0B225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4D5D25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use_case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FB2EE1" w14:textId="77777777" w:rsidR="00353191" w:rsidRDefault="00000000">
            <w:r>
              <w:rPr>
                <w:color w:val="444441"/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4250CC" w14:textId="77777777" w:rsidR="00353191" w:rsidRDefault="00000000">
            <w:r>
              <w:rPr>
                <w:color w:val="444441"/>
                <w:sz w:val="20"/>
                <w:szCs w:val="20"/>
              </w:rPr>
              <w:t>Task category selected by user (chat, code, rag, etc.)</w:t>
            </w:r>
          </w:p>
        </w:tc>
      </w:tr>
      <w:tr w:rsidR="00353191" w14:paraId="72089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F7E4A1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prompt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0AD8CF" w14:textId="77777777" w:rsidR="00353191" w:rsidRDefault="00000000">
            <w:r>
              <w:rPr>
                <w:color w:val="444441"/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F2C5012" w14:textId="77777777" w:rsidR="00353191" w:rsidRDefault="00000000">
            <w:r>
              <w:rPr>
                <w:color w:val="444441"/>
                <w:sz w:val="20"/>
                <w:szCs w:val="20"/>
              </w:rPr>
              <w:t>The input prompt sent to the model</w:t>
            </w:r>
          </w:p>
        </w:tc>
      </w:tr>
      <w:tr w:rsidR="00353191" w14:paraId="1EF99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EC8CDE5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prompt_quality_score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88F9BF1" w14:textId="77777777" w:rsidR="00353191" w:rsidRDefault="00000000">
            <w:r>
              <w:rPr>
                <w:color w:val="444441"/>
                <w:sz w:val="20"/>
                <w:szCs w:val="20"/>
              </w:rPr>
              <w:t>int 0-100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85E268D" w14:textId="77777777" w:rsidR="00353191" w:rsidRDefault="00000000">
            <w:r>
              <w:rPr>
                <w:color w:val="444441"/>
                <w:sz w:val="20"/>
                <w:szCs w:val="20"/>
              </w:rPr>
              <w:t>How clear and well-formed the prompt is (evaluator-scored)</w:t>
            </w:r>
          </w:p>
        </w:tc>
      </w:tr>
      <w:tr w:rsidR="00353191" w14:paraId="62877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787D9DB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prompt_complexity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BD9560" w14:textId="77777777" w:rsidR="00353191" w:rsidRDefault="00000000">
            <w:proofErr w:type="spellStart"/>
            <w:r>
              <w:rPr>
                <w:color w:val="444441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187684" w14:textId="77777777" w:rsidR="00353191" w:rsidRDefault="00000000">
            <w:r>
              <w:rPr>
                <w:color w:val="444441"/>
                <w:sz w:val="20"/>
                <w:szCs w:val="20"/>
              </w:rPr>
              <w:t>Complexity level: low / mid / high (evaluator-labelled)</w:t>
            </w:r>
          </w:p>
        </w:tc>
      </w:tr>
      <w:tr w:rsidR="00353191" w14:paraId="4B57B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2BA265F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cost</w:t>
            </w:r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A5EBB4A" w14:textId="77777777" w:rsidR="00353191" w:rsidRDefault="00000000">
            <w:r>
              <w:rPr>
                <w:color w:val="444441"/>
                <w:sz w:val="20"/>
                <w:szCs w:val="20"/>
              </w:rPr>
              <w:t>float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43E93D" w14:textId="77777777" w:rsidR="00353191" w:rsidRDefault="00000000">
            <w:r>
              <w:rPr>
                <w:color w:val="444441"/>
                <w:sz w:val="20"/>
                <w:szCs w:val="20"/>
              </w:rPr>
              <w:t>Total API cost in USD for this call</w:t>
            </w:r>
          </w:p>
        </w:tc>
      </w:tr>
      <w:tr w:rsidR="00353191" w14:paraId="4DDF2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EB2CA89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C10E866" w14:textId="77777777" w:rsidR="00353191" w:rsidRDefault="00000000">
            <w:r>
              <w:rPr>
                <w:color w:val="444441"/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B069FF" w14:textId="77777777" w:rsidR="00353191" w:rsidRDefault="00000000">
            <w:r>
              <w:rPr>
                <w:color w:val="444441"/>
                <w:sz w:val="20"/>
                <w:szCs w:val="20"/>
              </w:rPr>
              <w:t>End-to-end response time in milliseconds</w:t>
            </w:r>
          </w:p>
        </w:tc>
      </w:tr>
      <w:tr w:rsidR="00353191" w14:paraId="2A09F4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4D194FE" w14:textId="77777777" w:rsidR="00353191" w:rsidRDefault="00000000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accuracy_score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74D77A3" w14:textId="77777777" w:rsidR="00353191" w:rsidRDefault="00000000">
            <w:r>
              <w:rPr>
                <w:color w:val="444441"/>
                <w:sz w:val="20"/>
                <w:szCs w:val="20"/>
              </w:rPr>
              <w:t>int 0-100</w:t>
            </w:r>
          </w:p>
        </w:tc>
        <w:tc>
          <w:tcPr>
            <w:tcW w:w="4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1F39E39" w14:textId="77777777" w:rsidR="00353191" w:rsidRDefault="00000000">
            <w:r>
              <w:rPr>
                <w:color w:val="444441"/>
                <w:sz w:val="20"/>
                <w:szCs w:val="20"/>
              </w:rPr>
              <w:t>How correct and useful the response was (evaluator-scored)</w:t>
            </w:r>
          </w:p>
        </w:tc>
      </w:tr>
    </w:tbl>
    <w:p w14:paraId="5AEA66B3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0DD39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A"/>
              <w:left w:val="single" w:sz="4" w:space="0" w:color="2E5FAA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72CBDF" w14:textId="77777777" w:rsidR="00353191" w:rsidRDefault="00000000">
            <w:pPr>
              <w:spacing w:before="40" w:after="60"/>
            </w:pPr>
            <w:r>
              <w:rPr>
                <w:b/>
                <w:bCs/>
                <w:color w:val="444441"/>
              </w:rPr>
              <w:t>Why we dropped these columns</w:t>
            </w:r>
          </w:p>
          <w:p w14:paraId="68042AF6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response (raw </w:t>
            </w:r>
            <w:proofErr w:type="gramStart"/>
            <w:r>
              <w:rPr>
                <w:color w:val="444441"/>
                <w:sz w:val="20"/>
                <w:szCs w:val="20"/>
              </w:rPr>
              <w:t>text)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the accuracy score already captures response quality; raw text is noise for ML</w:t>
            </w:r>
          </w:p>
          <w:p w14:paraId="02F11070" w14:textId="77777777" w:rsidR="00353191" w:rsidRDefault="00000000">
            <w:pPr>
              <w:spacing w:before="40" w:after="40"/>
            </w:pPr>
            <w:proofErr w:type="spellStart"/>
            <w:r>
              <w:rPr>
                <w:color w:val="444441"/>
                <w:sz w:val="20"/>
                <w:szCs w:val="20"/>
              </w:rPr>
              <w:t>input_tokens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44441"/>
                <w:sz w:val="20"/>
                <w:szCs w:val="20"/>
              </w:rPr>
              <w:t>output_</w:t>
            </w:r>
            <w:proofErr w:type="gramStart"/>
            <w:r>
              <w:rPr>
                <w:color w:val="444441"/>
                <w:sz w:val="20"/>
                <w:szCs w:val="20"/>
              </w:rPr>
              <w:t>tokens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cost already encodes this indirectly</w:t>
            </w:r>
          </w:p>
          <w:p w14:paraId="75104FD5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id / </w:t>
            </w:r>
            <w:proofErr w:type="spellStart"/>
            <w:r>
              <w:rPr>
                <w:color w:val="444441"/>
                <w:sz w:val="20"/>
                <w:szCs w:val="20"/>
              </w:rPr>
              <w:t>created_</w:t>
            </w:r>
            <w:proofErr w:type="gramStart"/>
            <w:r>
              <w:rPr>
                <w:color w:val="444441"/>
                <w:sz w:val="20"/>
                <w:szCs w:val="20"/>
              </w:rPr>
              <w:t>at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metadata only, not predictive features</w:t>
            </w:r>
          </w:p>
        </w:tc>
      </w:tr>
    </w:tbl>
    <w:p w14:paraId="08ABB780" w14:textId="77777777" w:rsidR="00353191" w:rsidRDefault="00000000">
      <w:r>
        <w:br w:type="page"/>
      </w:r>
    </w:p>
    <w:p w14:paraId="3EAB5AA7" w14:textId="77777777" w:rsidR="00353191" w:rsidRDefault="00000000">
      <w:pPr>
        <w:pStyle w:val="Heading1"/>
      </w:pPr>
      <w:r>
        <w:lastRenderedPageBreak/>
        <w:t>4. Inference-Time Classifiers</w:t>
      </w:r>
    </w:p>
    <w:p w14:paraId="4EC19880" w14:textId="77777777" w:rsidR="00353191" w:rsidRDefault="00000000">
      <w:pPr>
        <w:spacing w:before="80" w:after="100"/>
      </w:pPr>
      <w:r>
        <w:rPr>
          <w:color w:val="444441"/>
        </w:rPr>
        <w:t>At inference time, the user has only typed a prompt — no response exists yet. We need two lightweight classifiers, both trained on our dataset, to predict what the evaluator would have said about this prompt.</w:t>
      </w:r>
    </w:p>
    <w:p w14:paraId="74044C8D" w14:textId="77777777" w:rsidR="00353191" w:rsidRDefault="00353191">
      <w:pPr>
        <w:spacing w:after="100"/>
      </w:pPr>
    </w:p>
    <w:p w14:paraId="63F9A632" w14:textId="77777777" w:rsidR="00353191" w:rsidRDefault="00000000">
      <w:pPr>
        <w:pStyle w:val="Heading2"/>
      </w:pPr>
      <w:proofErr w:type="gramStart"/>
      <w:r>
        <w:t>4.1  Prompt</w:t>
      </w:r>
      <w:proofErr w:type="gramEnd"/>
      <w:r>
        <w:t xml:space="preserve"> Complexity Classifier</w:t>
      </w:r>
    </w:p>
    <w:p w14:paraId="7B69B86F" w14:textId="77777777" w:rsidR="00353191" w:rsidRDefault="00000000">
      <w:pPr>
        <w:spacing w:before="80" w:after="100"/>
      </w:pPr>
      <w:r>
        <w:rPr>
          <w:color w:val="444441"/>
        </w:rPr>
        <w:t>Predicts whether an unseen prompt is low, mid, or high complexity. This is a standard 3-class text classification problem.</w:t>
      </w:r>
    </w:p>
    <w:p w14:paraId="21D56639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53191" w14:paraId="6E2AD5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F61C4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User's prompt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65380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Text embedding</w:t>
            </w:r>
          </w:p>
          <w:p w14:paraId="1A8E314A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sentence-transformers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5AAEA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Classifier</w:t>
            </w:r>
          </w:p>
          <w:p w14:paraId="607AB457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trained on </w:t>
            </w:r>
            <w:proofErr w:type="spellStart"/>
            <w:r>
              <w:rPr>
                <w:color w:val="888780"/>
                <w:sz w:val="18"/>
                <w:szCs w:val="18"/>
              </w:rPr>
              <w:t>labeled</w:t>
            </w:r>
            <w:proofErr w:type="spellEnd"/>
            <w:r>
              <w:rPr>
                <w:color w:val="888780"/>
                <w:sz w:val="18"/>
                <w:szCs w:val="18"/>
              </w:rPr>
              <w:t xml:space="preserve"> prompts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54592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low / mid / high</w:t>
            </w:r>
          </w:p>
        </w:tc>
      </w:tr>
    </w:tbl>
    <w:p w14:paraId="7C46781D" w14:textId="77777777" w:rsidR="00353191" w:rsidRDefault="00353191">
      <w:pPr>
        <w:spacing w:after="100"/>
      </w:pPr>
    </w:p>
    <w:p w14:paraId="367ADBC2" w14:textId="77777777" w:rsidR="00353191" w:rsidRDefault="00000000">
      <w:pPr>
        <w:pStyle w:val="Heading2"/>
      </w:pPr>
      <w:proofErr w:type="gramStart"/>
      <w:r>
        <w:t>4.2  Prompt</w:t>
      </w:r>
      <w:proofErr w:type="gramEnd"/>
      <w:r>
        <w:t xml:space="preserve"> Quality Classifier</w:t>
      </w:r>
    </w:p>
    <w:p w14:paraId="224D789F" w14:textId="77777777" w:rsidR="00353191" w:rsidRDefault="00000000">
      <w:pPr>
        <w:spacing w:before="80" w:after="100"/>
      </w:pPr>
      <w:r>
        <w:rPr>
          <w:color w:val="444441"/>
        </w:rPr>
        <w:t>Predicts a quality score (0-100) for an unseen prompt — how clear and well-formed it is. This is a regression problem on the same input features.</w:t>
      </w:r>
    </w:p>
    <w:p w14:paraId="111928C2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53191" w14:paraId="529174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D4869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User's prompt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FA4E3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Text embedding</w:t>
            </w:r>
          </w:p>
          <w:p w14:paraId="0A35498C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sentence-transformers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325D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Regressor</w:t>
            </w:r>
          </w:p>
          <w:p w14:paraId="47BFF497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trained on quality scores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7151B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0 – 100 score</w:t>
            </w:r>
          </w:p>
        </w:tc>
      </w:tr>
    </w:tbl>
    <w:p w14:paraId="313E1EA1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43782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A"/>
              <w:left w:val="single" w:sz="4" w:space="0" w:color="2E5FAA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29CB20" w14:textId="77777777" w:rsidR="00353191" w:rsidRDefault="00000000">
            <w:pPr>
              <w:spacing w:before="40" w:after="60"/>
            </w:pPr>
            <w:r>
              <w:rPr>
                <w:b/>
                <w:bCs/>
                <w:color w:val="1A3A6B"/>
              </w:rPr>
              <w:t>Data requirement for classifiers</w:t>
            </w:r>
          </w:p>
          <w:p w14:paraId="59624CC9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Both classifiers are trained entirely on prompts from our benchmark dataset.</w:t>
            </w:r>
          </w:p>
          <w:p w14:paraId="2B28A3C5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Target: 2,000+ </w:t>
            </w:r>
            <w:proofErr w:type="spellStart"/>
            <w:r>
              <w:rPr>
                <w:color w:val="444441"/>
                <w:sz w:val="20"/>
                <w:szCs w:val="20"/>
              </w:rPr>
              <w:t>labeled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examples with good class balance across low / mid / high.</w:t>
            </w:r>
          </w:p>
          <w:p w14:paraId="511F93DB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The evaluator model that labels our dataset is the same ground truth these classifiers learn from.</w:t>
            </w:r>
          </w:p>
        </w:tc>
      </w:tr>
    </w:tbl>
    <w:p w14:paraId="73EA5C3F" w14:textId="77777777" w:rsidR="00353191" w:rsidRDefault="00000000">
      <w:r>
        <w:br w:type="page"/>
      </w:r>
    </w:p>
    <w:p w14:paraId="00E1C4BE" w14:textId="77777777" w:rsidR="00353191" w:rsidRDefault="00000000">
      <w:pPr>
        <w:pStyle w:val="Heading1"/>
      </w:pPr>
      <w:r>
        <w:lastRenderedPageBreak/>
        <w:t>5. The Recommendation Model</w:t>
      </w:r>
    </w:p>
    <w:p w14:paraId="70455735" w14:textId="77777777" w:rsidR="00353191" w:rsidRDefault="00000000">
      <w:pPr>
        <w:spacing w:before="80" w:after="100"/>
      </w:pPr>
      <w:r>
        <w:rPr>
          <w:color w:val="444441"/>
        </w:rPr>
        <w:t>Once we have the two classifiers running at inference time, we have everything we need to feed into the recommendation model and generate a model comparison.</w:t>
      </w:r>
    </w:p>
    <w:p w14:paraId="2F2F7036" w14:textId="77777777" w:rsidR="00353191" w:rsidRDefault="00000000">
      <w:pPr>
        <w:pStyle w:val="Heading2"/>
      </w:pPr>
      <w:proofErr w:type="gramStart"/>
      <w:r>
        <w:t>5.1  Full</w:t>
      </w:r>
      <w:proofErr w:type="gramEnd"/>
      <w:r>
        <w:t xml:space="preserve"> Inference Flow</w:t>
      </w:r>
    </w:p>
    <w:p w14:paraId="49F09278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233EF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FF10B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User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types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prompt + selects use case</w:t>
            </w:r>
          </w:p>
        </w:tc>
      </w:tr>
    </w:tbl>
    <w:p w14:paraId="41D42255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53191" w14:paraId="3E26F7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5F06C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Complexity Classifier</w:t>
            </w:r>
          </w:p>
          <w:p w14:paraId="6A551508" w14:textId="77777777" w:rsidR="00353191" w:rsidRDefault="00000000">
            <w:pPr>
              <w:jc w:val="center"/>
            </w:pPr>
            <w:proofErr w:type="gramStart"/>
            <w:r>
              <w:rPr>
                <w:color w:val="888780"/>
                <w:sz w:val="18"/>
                <w:szCs w:val="18"/>
              </w:rPr>
              <w:t>→  low</w:t>
            </w:r>
            <w:proofErr w:type="gramEnd"/>
            <w:r>
              <w:rPr>
                <w:color w:val="888780"/>
                <w:sz w:val="18"/>
                <w:szCs w:val="18"/>
              </w:rPr>
              <w:t xml:space="preserve"> / mid / high</w:t>
            </w:r>
          </w:p>
        </w:tc>
        <w:tc>
          <w:tcPr>
            <w:tcW w:w="4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4BDC8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Quality Classifier</w:t>
            </w:r>
          </w:p>
          <w:p w14:paraId="7FC18562" w14:textId="77777777" w:rsidR="00353191" w:rsidRDefault="00000000">
            <w:pPr>
              <w:jc w:val="center"/>
            </w:pPr>
            <w:proofErr w:type="gramStart"/>
            <w:r>
              <w:rPr>
                <w:color w:val="888780"/>
                <w:sz w:val="18"/>
                <w:szCs w:val="18"/>
              </w:rPr>
              <w:t>→  0</w:t>
            </w:r>
            <w:proofErr w:type="gramEnd"/>
            <w:r>
              <w:rPr>
                <w:color w:val="888780"/>
                <w:sz w:val="18"/>
                <w:szCs w:val="18"/>
              </w:rPr>
              <w:t>-100 score</w:t>
            </w:r>
          </w:p>
        </w:tc>
      </w:tr>
    </w:tbl>
    <w:p w14:paraId="77FAE04E" w14:textId="77777777" w:rsidR="00353191" w:rsidRDefault="00000000">
      <w:pPr>
        <w:spacing w:before="60" w:after="60"/>
        <w:jc w:val="center"/>
      </w:pPr>
      <w:proofErr w:type="gramStart"/>
      <w:r>
        <w:rPr>
          <w:b/>
          <w:bCs/>
          <w:color w:val="2E5FAA"/>
          <w:sz w:val="28"/>
          <w:szCs w:val="28"/>
        </w:rPr>
        <w:t>▼  Features</w:t>
      </w:r>
      <w:proofErr w:type="gramEnd"/>
      <w:r>
        <w:rPr>
          <w:b/>
          <w:bCs/>
          <w:color w:val="2E5FAA"/>
          <w:sz w:val="28"/>
          <w:szCs w:val="28"/>
        </w:rPr>
        <w:t xml:space="preserve"> assembled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53191" w14:paraId="6E5FAA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BF796" w14:textId="77777777" w:rsidR="00353191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use_case</w:t>
            </w:r>
            <w:proofErr w:type="spellEnd"/>
          </w:p>
          <w:p w14:paraId="24D61B06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user selected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76D73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complexity</w:t>
            </w:r>
          </w:p>
          <w:p w14:paraId="178EBE6E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classifier output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C39C8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quality score</w:t>
            </w:r>
          </w:p>
          <w:p w14:paraId="6DB193DB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classifier output</w:t>
            </w:r>
          </w:p>
        </w:tc>
        <w:tc>
          <w:tcPr>
            <w:tcW w:w="234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22F78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user's model</w:t>
            </w:r>
          </w:p>
          <w:p w14:paraId="2D63F2A0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user selected</w:t>
            </w:r>
          </w:p>
        </w:tc>
      </w:tr>
    </w:tbl>
    <w:p w14:paraId="67194028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50979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F196B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Recommendation Model (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)</w:t>
            </w:r>
          </w:p>
          <w:p w14:paraId="143F0460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Predicts accuracy score per model for this context</w:t>
            </w:r>
          </w:p>
        </w:tc>
      </w:tr>
    </w:tbl>
    <w:p w14:paraId="636C504B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3F54F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1346C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>Ranked model list + delta calculation</w:t>
            </w:r>
          </w:p>
        </w:tc>
      </w:tr>
    </w:tbl>
    <w:p w14:paraId="38C71BB0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7FE4D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DF31F" w14:textId="77777777" w:rsidR="00353191" w:rsidRDefault="00000000">
            <w:pPr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"Switch to Gemini 2.5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Pro  →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+12% accuracy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,  -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>8% cost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,  -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>180ms latency"</w:t>
            </w:r>
          </w:p>
        </w:tc>
      </w:tr>
    </w:tbl>
    <w:p w14:paraId="083FD1B9" w14:textId="77777777" w:rsidR="00353191" w:rsidRDefault="00353191">
      <w:pPr>
        <w:spacing w:after="200"/>
      </w:pPr>
    </w:p>
    <w:p w14:paraId="135D54E4" w14:textId="77777777" w:rsidR="00353191" w:rsidRDefault="00000000">
      <w:pPr>
        <w:pStyle w:val="Heading2"/>
      </w:pPr>
      <w:proofErr w:type="gramStart"/>
      <w:r>
        <w:t>5.2  What</w:t>
      </w:r>
      <w:proofErr w:type="gramEnd"/>
      <w:r>
        <w:t xml:space="preserve"> the ML Model Actually Learns</w:t>
      </w:r>
    </w:p>
    <w:p w14:paraId="7E8E6885" w14:textId="77777777" w:rsidR="00353191" w:rsidRDefault="00000000">
      <w:pPr>
        <w:spacing w:before="80" w:after="100"/>
      </w:pPr>
      <w:r>
        <w:rPr>
          <w:color w:val="444441"/>
        </w:rPr>
        <w:t xml:space="preserve">The recommendation model is an </w:t>
      </w:r>
      <w:proofErr w:type="spellStart"/>
      <w:r>
        <w:rPr>
          <w:color w:val="444441"/>
        </w:rPr>
        <w:t>XGBoost</w:t>
      </w:r>
      <w:proofErr w:type="spellEnd"/>
      <w:r>
        <w:rPr>
          <w:color w:val="444441"/>
        </w:rPr>
        <w:t xml:space="preserve"> or </w:t>
      </w:r>
      <w:proofErr w:type="spellStart"/>
      <w:r>
        <w:rPr>
          <w:color w:val="444441"/>
        </w:rPr>
        <w:t>LightGBM</w:t>
      </w:r>
      <w:proofErr w:type="spellEnd"/>
      <w:r>
        <w:rPr>
          <w:color w:val="444441"/>
        </w:rPr>
        <w:t xml:space="preserve"> model trained on our benchmark dataset. It takes the features listed above and predicts the accuracy score any given model would achieve in that context.</w:t>
      </w:r>
    </w:p>
    <w:p w14:paraId="384CB146" w14:textId="77777777" w:rsidR="00353191" w:rsidRDefault="00353191">
      <w:pPr>
        <w:spacing w:after="100"/>
      </w:pPr>
    </w:p>
    <w:p w14:paraId="7139A71D" w14:textId="77777777" w:rsidR="00353191" w:rsidRDefault="00000000">
      <w:pPr>
        <w:spacing w:before="80" w:after="100"/>
      </w:pPr>
      <w:r>
        <w:rPr>
          <w:color w:val="444441"/>
        </w:rPr>
        <w:t>At inference time, we run this prediction for every model in scope. Then we rank by a weighted composite score:</w:t>
      </w:r>
    </w:p>
    <w:p w14:paraId="4BCCF7D3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353191" w14:paraId="6F6FA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2E5FA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4C2FE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2E5FA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D640A7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2E5FA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07B260D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353191" w14:paraId="116A4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D9A8DB" w14:textId="77777777" w:rsidR="00353191" w:rsidRDefault="00000000">
            <w:r>
              <w:rPr>
                <w:color w:val="444441"/>
                <w:sz w:val="20"/>
                <w:szCs w:val="20"/>
              </w:rPr>
              <w:t>Accuracy / correctness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2F9D38" w14:textId="77777777" w:rsidR="00353191" w:rsidRDefault="00000000">
            <w:r>
              <w:rPr>
                <w:color w:val="444441"/>
                <w:sz w:val="20"/>
                <w:szCs w:val="20"/>
              </w:rPr>
              <w:t>60%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AAF4801" w14:textId="77777777" w:rsidR="00353191" w:rsidRDefault="00000000">
            <w:r>
              <w:rPr>
                <w:color w:val="444441"/>
                <w:sz w:val="20"/>
                <w:szCs w:val="20"/>
              </w:rPr>
              <w:t>Primary goal — user needs the right answer</w:t>
            </w:r>
          </w:p>
        </w:tc>
      </w:tr>
      <w:tr w:rsidR="00353191" w14:paraId="773E3F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18B093" w14:textId="77777777" w:rsidR="00353191" w:rsidRDefault="00000000">
            <w:r>
              <w:rPr>
                <w:color w:val="444441"/>
                <w:sz w:val="20"/>
                <w:szCs w:val="20"/>
              </w:rPr>
              <w:t>Cost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F3AC9C0" w14:textId="77777777" w:rsidR="00353191" w:rsidRDefault="00000000">
            <w:r>
              <w:rPr>
                <w:color w:val="444441"/>
                <w:sz w:val="20"/>
                <w:szCs w:val="20"/>
              </w:rPr>
              <w:t>30%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5A9620" w14:textId="77777777" w:rsidR="00353191" w:rsidRDefault="00000000">
            <w:r>
              <w:rPr>
                <w:color w:val="444441"/>
                <w:sz w:val="20"/>
                <w:szCs w:val="20"/>
              </w:rPr>
              <w:t>Secondary goal — cheaper is better when accuracy is equal</w:t>
            </w:r>
          </w:p>
        </w:tc>
      </w:tr>
      <w:tr w:rsidR="00353191" w14:paraId="7BAEC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A166D89" w14:textId="77777777" w:rsidR="00353191" w:rsidRDefault="00000000">
            <w:r>
              <w:rPr>
                <w:color w:val="444441"/>
                <w:sz w:val="20"/>
                <w:szCs w:val="20"/>
              </w:rPr>
              <w:lastRenderedPageBreak/>
              <w:t>Latency</w:t>
            </w:r>
          </w:p>
        </w:tc>
        <w:tc>
          <w:tcPr>
            <w:tcW w:w="2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974F36B" w14:textId="77777777" w:rsidR="00353191" w:rsidRDefault="00000000">
            <w:r>
              <w:rPr>
                <w:color w:val="444441"/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AB10C2" w14:textId="77777777" w:rsidR="00353191" w:rsidRDefault="00000000">
            <w:r>
              <w:rPr>
                <w:color w:val="444441"/>
                <w:sz w:val="20"/>
                <w:szCs w:val="20"/>
              </w:rPr>
              <w:t>Tiebreaker — faster is nicer but rarely decisive</w:t>
            </w:r>
          </w:p>
        </w:tc>
      </w:tr>
    </w:tbl>
    <w:p w14:paraId="7B35ED2E" w14:textId="77777777" w:rsidR="00353191" w:rsidRDefault="00353191">
      <w:pPr>
        <w:spacing w:after="100"/>
      </w:pPr>
    </w:p>
    <w:p w14:paraId="5ED8E8A2" w14:textId="77777777" w:rsidR="00353191" w:rsidRDefault="00000000">
      <w:pPr>
        <w:pStyle w:val="Heading2"/>
      </w:pPr>
      <w:proofErr w:type="gramStart"/>
      <w:r>
        <w:t>5.3  ML</w:t>
      </w:r>
      <w:proofErr w:type="gramEnd"/>
      <w:r>
        <w:t xml:space="preserve"> Model Candidates</w:t>
      </w:r>
    </w:p>
    <w:p w14:paraId="4261707C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353191" w14:paraId="5D450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F25128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C44717A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8C22426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2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AF17C94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Why Use</w:t>
            </w:r>
          </w:p>
        </w:tc>
      </w:tr>
      <w:tr w:rsidR="00353191" w14:paraId="29EB67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CC92198" w14:textId="77777777" w:rsidR="00353191" w:rsidRDefault="00000000">
            <w:proofErr w:type="spellStart"/>
            <w:r>
              <w:rPr>
                <w:color w:val="444441"/>
                <w:sz w:val="20"/>
                <w:szCs w:val="20"/>
              </w:rPr>
              <w:t>XGBoost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44441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B1AA2EF" w14:textId="77777777" w:rsidR="00353191" w:rsidRDefault="00000000">
            <w:r>
              <w:rPr>
                <w:color w:val="444441"/>
                <w:sz w:val="20"/>
                <w:szCs w:val="20"/>
              </w:rPr>
              <w:t>Tabular benchmark data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E94EB8" w14:textId="77777777" w:rsidR="00353191" w:rsidRDefault="00000000">
            <w:r>
              <w:rPr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7D9C8B" w14:textId="77777777" w:rsidR="00353191" w:rsidRDefault="00000000">
            <w:r>
              <w:rPr>
                <w:color w:val="444441"/>
                <w:sz w:val="20"/>
                <w:szCs w:val="20"/>
              </w:rPr>
              <w:t>Best fit — handles tabular data well, interpretable, fast</w:t>
            </w:r>
          </w:p>
        </w:tc>
      </w:tr>
      <w:tr w:rsidR="00353191" w14:paraId="599304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DE1101" w14:textId="77777777" w:rsidR="00353191" w:rsidRDefault="00000000">
            <w:r>
              <w:rPr>
                <w:color w:val="444441"/>
                <w:sz w:val="20"/>
                <w:szCs w:val="20"/>
              </w:rPr>
              <w:t>Random Forest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3F29AE" w14:textId="77777777" w:rsidR="00353191" w:rsidRDefault="00000000">
            <w:r>
              <w:rPr>
                <w:color w:val="444441"/>
                <w:sz w:val="20"/>
                <w:szCs w:val="20"/>
              </w:rPr>
              <w:t>Simpler baseline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22EDBA5" w14:textId="77777777" w:rsidR="00353191" w:rsidRDefault="00000000">
            <w:r>
              <w:rPr>
                <w:color w:val="444441"/>
                <w:sz w:val="20"/>
                <w:szCs w:val="20"/>
              </w:rPr>
              <w:t>Low</w:t>
            </w:r>
          </w:p>
        </w:tc>
        <w:tc>
          <w:tcPr>
            <w:tcW w:w="2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ACFDD6" w14:textId="77777777" w:rsidR="00353191" w:rsidRDefault="00000000">
            <w:r>
              <w:rPr>
                <w:color w:val="444441"/>
                <w:sz w:val="20"/>
                <w:szCs w:val="20"/>
              </w:rPr>
              <w:t>Good starting point for validation</w:t>
            </w:r>
          </w:p>
        </w:tc>
      </w:tr>
      <w:tr w:rsidR="00353191" w14:paraId="4490B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1097E1" w14:textId="77777777" w:rsidR="00353191" w:rsidRDefault="00000000">
            <w:r>
              <w:rPr>
                <w:color w:val="444441"/>
                <w:sz w:val="20"/>
                <w:szCs w:val="20"/>
              </w:rPr>
              <w:t>Neural Network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F9F956A" w14:textId="77777777" w:rsidR="00353191" w:rsidRDefault="00000000">
            <w:r>
              <w:rPr>
                <w:color w:val="444441"/>
                <w:sz w:val="20"/>
                <w:szCs w:val="20"/>
              </w:rPr>
              <w:t>Very large datasets</w:t>
            </w:r>
          </w:p>
        </w:tc>
        <w:tc>
          <w:tcPr>
            <w:tcW w:w="24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33D4F5" w14:textId="77777777" w:rsidR="00353191" w:rsidRDefault="00000000">
            <w:r>
              <w:rPr>
                <w:color w:val="444441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7D7F7E" w14:textId="77777777" w:rsidR="00353191" w:rsidRDefault="00000000">
            <w:r>
              <w:rPr>
                <w:color w:val="444441"/>
                <w:sz w:val="20"/>
                <w:szCs w:val="20"/>
              </w:rPr>
              <w:t>Overkill at 2K–10K rows; revisit at 50K+</w:t>
            </w:r>
          </w:p>
        </w:tc>
      </w:tr>
    </w:tbl>
    <w:p w14:paraId="7F15FFA0" w14:textId="77777777" w:rsidR="00353191" w:rsidRDefault="00353191">
      <w:pPr>
        <w:spacing w:after="100"/>
      </w:pPr>
    </w:p>
    <w:p w14:paraId="09FC9A09" w14:textId="77777777" w:rsidR="00353191" w:rsidRDefault="00000000">
      <w:pPr>
        <w:spacing w:before="80" w:after="100"/>
      </w:pPr>
      <w:r>
        <w:rPr>
          <w:color w:val="444441"/>
        </w:rPr>
        <w:t xml:space="preserve">Recommendation: Start with </w:t>
      </w:r>
      <w:proofErr w:type="spellStart"/>
      <w:r>
        <w:rPr>
          <w:color w:val="444441"/>
        </w:rPr>
        <w:t>LightGBM</w:t>
      </w:r>
      <w:proofErr w:type="spellEnd"/>
      <w:r>
        <w:rPr>
          <w:color w:val="444441"/>
        </w:rPr>
        <w:t xml:space="preserve">. It handles the mix of categorical features (provider, </w:t>
      </w:r>
      <w:proofErr w:type="spellStart"/>
      <w:r>
        <w:rPr>
          <w:color w:val="444441"/>
        </w:rPr>
        <w:t>use_case</w:t>
      </w:r>
      <w:proofErr w:type="spellEnd"/>
      <w:r>
        <w:rPr>
          <w:color w:val="444441"/>
        </w:rPr>
        <w:t>, complexity) and continuous features (cost, latency, quality score) naturally, and trains fast enough to iterate on quickly.</w:t>
      </w:r>
    </w:p>
    <w:p w14:paraId="3AADF6F4" w14:textId="77777777" w:rsidR="00353191" w:rsidRDefault="00000000">
      <w:r>
        <w:br w:type="page"/>
      </w:r>
    </w:p>
    <w:p w14:paraId="3EE7C482" w14:textId="77777777" w:rsidR="00353191" w:rsidRDefault="00000000">
      <w:pPr>
        <w:pStyle w:val="Heading1"/>
      </w:pPr>
      <w:r>
        <w:lastRenderedPageBreak/>
        <w:t>6. Data Requirements &amp; Targets</w:t>
      </w:r>
    </w:p>
    <w:p w14:paraId="5C6A8F35" w14:textId="77777777" w:rsidR="00353191" w:rsidRDefault="00000000">
      <w:pPr>
        <w:pStyle w:val="Heading2"/>
      </w:pPr>
      <w:proofErr w:type="gramStart"/>
      <w:r>
        <w:t>6.1  Target</w:t>
      </w:r>
      <w:proofErr w:type="gramEnd"/>
      <w:r>
        <w:t xml:space="preserve"> Volume</w:t>
      </w:r>
    </w:p>
    <w:p w14:paraId="7F04D83D" w14:textId="77777777" w:rsidR="00353191" w:rsidRDefault="0035319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353191" w14:paraId="423E0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7E8A341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CBE1A3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(v1)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29BE8C7" w14:textId="77777777" w:rsidR="0035319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353191" w14:paraId="48E2DC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A581AA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Total dataset rows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56C3612" w14:textId="77777777" w:rsidR="00353191" w:rsidRDefault="00000000">
            <w:r>
              <w:rPr>
                <w:color w:val="444441"/>
                <w:sz w:val="20"/>
                <w:szCs w:val="20"/>
              </w:rPr>
              <w:t>2,000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6305D0" w14:textId="77777777" w:rsidR="00353191" w:rsidRDefault="00000000">
            <w:r>
              <w:rPr>
                <w:color w:val="444441"/>
                <w:sz w:val="20"/>
                <w:szCs w:val="20"/>
              </w:rPr>
              <w:t>10,000</w:t>
            </w:r>
          </w:p>
        </w:tc>
      </w:tr>
      <w:tr w:rsidR="00353191" w14:paraId="7F47E2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1F9564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Rows per model per use case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B2F48B" w14:textId="77777777" w:rsidR="00353191" w:rsidRDefault="00000000">
            <w:r>
              <w:rPr>
                <w:color w:val="444441"/>
                <w:sz w:val="20"/>
                <w:szCs w:val="20"/>
              </w:rPr>
              <w:t>5–10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C5C62D1" w14:textId="77777777" w:rsidR="00353191" w:rsidRDefault="00000000">
            <w:r>
              <w:rPr>
                <w:color w:val="444441"/>
                <w:sz w:val="20"/>
                <w:szCs w:val="20"/>
              </w:rPr>
              <w:t>20–30</w:t>
            </w:r>
          </w:p>
        </w:tc>
      </w:tr>
      <w:tr w:rsidR="00353191" w14:paraId="447FE0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3C7B07F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Complexity balance (low/mid/high)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CAB3B5" w14:textId="77777777" w:rsidR="00353191" w:rsidRDefault="00000000">
            <w:r>
              <w:rPr>
                <w:color w:val="444441"/>
                <w:sz w:val="20"/>
                <w:szCs w:val="20"/>
              </w:rPr>
              <w:t>Roughly equal thirds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5CE9BD" w14:textId="77777777" w:rsidR="00353191" w:rsidRDefault="00000000">
            <w:r>
              <w:rPr>
                <w:color w:val="444441"/>
                <w:sz w:val="20"/>
                <w:szCs w:val="20"/>
              </w:rPr>
              <w:t>Roughly equal thirds</w:t>
            </w:r>
          </w:p>
        </w:tc>
      </w:tr>
      <w:tr w:rsidR="00353191" w14:paraId="0A624B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8CE1390" w14:textId="77777777" w:rsidR="00353191" w:rsidRDefault="00000000">
            <w:r>
              <w:rPr>
                <w:b/>
                <w:bCs/>
                <w:color w:val="444441"/>
                <w:sz w:val="20"/>
                <w:szCs w:val="20"/>
              </w:rPr>
              <w:t>Use cases in focus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4D170BA" w14:textId="77777777" w:rsidR="00353191" w:rsidRDefault="00000000">
            <w:r>
              <w:rPr>
                <w:color w:val="444441"/>
                <w:sz w:val="20"/>
                <w:szCs w:val="20"/>
              </w:rPr>
              <w:t>Top 5</w:t>
            </w:r>
          </w:p>
        </w:tc>
        <w:tc>
          <w:tcPr>
            <w:tcW w:w="268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1DE5B53" w14:textId="77777777" w:rsidR="00353191" w:rsidRDefault="00000000">
            <w:r>
              <w:rPr>
                <w:color w:val="444441"/>
                <w:sz w:val="20"/>
                <w:szCs w:val="20"/>
              </w:rPr>
              <w:t>All 9</w:t>
            </w:r>
          </w:p>
        </w:tc>
      </w:tr>
    </w:tbl>
    <w:p w14:paraId="77E911DE" w14:textId="77777777" w:rsidR="00353191" w:rsidRDefault="00353191">
      <w:pPr>
        <w:spacing w:after="100"/>
      </w:pPr>
    </w:p>
    <w:p w14:paraId="435F6C88" w14:textId="77777777" w:rsidR="00353191" w:rsidRDefault="00000000">
      <w:pPr>
        <w:pStyle w:val="Heading2"/>
      </w:pPr>
      <w:proofErr w:type="gramStart"/>
      <w:r>
        <w:t>6.2  Key</w:t>
      </w:r>
      <w:proofErr w:type="gramEnd"/>
      <w:r>
        <w:t xml:space="preserve"> Bottlenecks</w:t>
      </w:r>
    </w:p>
    <w:p w14:paraId="3ED3730D" w14:textId="77777777" w:rsidR="00353191" w:rsidRDefault="00000000">
      <w:pPr>
        <w:spacing w:before="80" w:after="100"/>
      </w:pPr>
      <w:r>
        <w:rPr>
          <w:color w:val="444441"/>
        </w:rPr>
        <w:t>The ML algorithm is not the hard part. The real challenges are:</w:t>
      </w:r>
    </w:p>
    <w:p w14:paraId="50F184CD" w14:textId="77777777" w:rsidR="00353191" w:rsidRDefault="00353191">
      <w:pPr>
        <w:spacing w:after="100"/>
      </w:pPr>
    </w:p>
    <w:p w14:paraId="5C808676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Data volume: </w:t>
      </w:r>
      <w:r>
        <w:rPr>
          <w:color w:val="444441"/>
        </w:rPr>
        <w:t>Not enough rows per model per use case combination — sparse cells mean the model cannot learn</w:t>
      </w:r>
    </w:p>
    <w:p w14:paraId="49B33C7A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Label consistency: </w:t>
      </w:r>
      <w:r>
        <w:rPr>
          <w:color w:val="444441"/>
        </w:rPr>
        <w:t xml:space="preserve">If the evaluator scores </w:t>
      </w:r>
      <w:proofErr w:type="gramStart"/>
      <w:r>
        <w:rPr>
          <w:color w:val="444441"/>
        </w:rPr>
        <w:t>prompts</w:t>
      </w:r>
      <w:proofErr w:type="gramEnd"/>
      <w:r>
        <w:rPr>
          <w:color w:val="444441"/>
        </w:rPr>
        <w:t xml:space="preserve"> inconsistently, classifiers learn noise instead of signal</w:t>
      </w:r>
    </w:p>
    <w:p w14:paraId="7C23E577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Class imbalance: </w:t>
      </w:r>
      <w:r>
        <w:rPr>
          <w:color w:val="444441"/>
        </w:rPr>
        <w:t>If 80% of prompts are mid-complexity, classifiers will be biased toward mid</w:t>
      </w:r>
    </w:p>
    <w:p w14:paraId="0826FB92" w14:textId="77777777" w:rsidR="0035319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E5FAA"/>
        </w:rPr>
        <w:t xml:space="preserve">Evaluator prompt design: </w:t>
      </w:r>
      <w:r>
        <w:rPr>
          <w:color w:val="444441"/>
        </w:rPr>
        <w:t>The evaluator prompt must be specific enough to produce consistent JSON output every time</w:t>
      </w:r>
    </w:p>
    <w:p w14:paraId="5A8DD4E6" w14:textId="77777777" w:rsidR="00353191" w:rsidRDefault="00000000">
      <w:r>
        <w:br w:type="page"/>
      </w:r>
    </w:p>
    <w:p w14:paraId="0E2D52A0" w14:textId="77777777" w:rsidR="00353191" w:rsidRDefault="00000000">
      <w:pPr>
        <w:pStyle w:val="Heading1"/>
      </w:pPr>
      <w:r>
        <w:lastRenderedPageBreak/>
        <w:t>7. Summary</w:t>
      </w:r>
    </w:p>
    <w:p w14:paraId="7BC77A25" w14:textId="77777777" w:rsidR="00353191" w:rsidRDefault="00000000">
      <w:pPr>
        <w:spacing w:before="80" w:after="100"/>
      </w:pPr>
      <w:r>
        <w:rPr>
          <w:color w:val="444441"/>
        </w:rPr>
        <w:t>Here is the full picture from data collection through to recommendation output:</w:t>
      </w:r>
    </w:p>
    <w:p w14:paraId="2EA5DC39" w14:textId="77777777" w:rsidR="00353191" w:rsidRDefault="003531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00E88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E3712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1  —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Build the dataset</w:t>
            </w:r>
          </w:p>
          <w:p w14:paraId="52938880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Send prompts to all models, evaluate with one LLM call per response</w:t>
            </w:r>
          </w:p>
        </w:tc>
      </w:tr>
    </w:tbl>
    <w:p w14:paraId="731BA964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0C04F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E5B8B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Train complexity + quality classifiers</w:t>
            </w:r>
          </w:p>
          <w:p w14:paraId="7E4A8609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Two lightweight models trained on </w:t>
            </w:r>
            <w:proofErr w:type="spellStart"/>
            <w:r>
              <w:rPr>
                <w:color w:val="888780"/>
                <w:sz w:val="18"/>
                <w:szCs w:val="18"/>
              </w:rPr>
              <w:t>labeled</w:t>
            </w:r>
            <w:proofErr w:type="spellEnd"/>
            <w:r>
              <w:rPr>
                <w:color w:val="888780"/>
                <w:sz w:val="18"/>
                <w:szCs w:val="18"/>
              </w:rPr>
              <w:t xml:space="preserve"> prompts from dataset</w:t>
            </w:r>
          </w:p>
        </w:tc>
      </w:tr>
    </w:tbl>
    <w:p w14:paraId="36787017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7B3F8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0E8A3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Train recommendation model (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LightGBM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)</w:t>
            </w:r>
          </w:p>
          <w:p w14:paraId="17999D98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>Learns which model performs best for each context</w:t>
            </w:r>
          </w:p>
        </w:tc>
      </w:tr>
    </w:tbl>
    <w:p w14:paraId="4ED173A7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10DCC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EBE49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Deploy inference pipeline</w:t>
            </w:r>
          </w:p>
          <w:p w14:paraId="6BE6D095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User </w:t>
            </w:r>
            <w:proofErr w:type="gramStart"/>
            <w:r>
              <w:rPr>
                <w:color w:val="888780"/>
                <w:sz w:val="18"/>
                <w:szCs w:val="18"/>
              </w:rPr>
              <w:t>types</w:t>
            </w:r>
            <w:proofErr w:type="gramEnd"/>
            <w:r>
              <w:rPr>
                <w:color w:val="888780"/>
                <w:sz w:val="18"/>
                <w:szCs w:val="18"/>
              </w:rPr>
              <w:t xml:space="preserve"> prompt + selects use case → classifiers run → recommendation generated</w:t>
            </w:r>
          </w:p>
        </w:tc>
      </w:tr>
    </w:tbl>
    <w:p w14:paraId="01594EDC" w14:textId="77777777" w:rsidR="00353191" w:rsidRDefault="00000000">
      <w:pPr>
        <w:spacing w:before="60" w:after="60"/>
        <w:jc w:val="center"/>
      </w:pPr>
      <w:r>
        <w:rPr>
          <w:b/>
          <w:bCs/>
          <w:color w:val="2E5FAA"/>
          <w:sz w:val="28"/>
          <w:szCs w:val="28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1A158E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E"/>
              <w:left w:val="single" w:sz="1" w:space="0" w:color="C8D8EE"/>
              <w:bottom w:val="single" w:sz="1" w:space="0" w:color="C8D8EE"/>
              <w:right w:val="single" w:sz="1" w:space="0" w:color="C8D8EE"/>
            </w:tcBorders>
            <w:shd w:val="clear" w:color="auto" w:fill="EBF3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2FDE0" w14:textId="77777777" w:rsidR="00353191" w:rsidRDefault="00000000">
            <w:pPr>
              <w:spacing w:after="60"/>
              <w:jc w:val="center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 Output recommendation with deltas</w:t>
            </w:r>
          </w:p>
          <w:p w14:paraId="71425DCE" w14:textId="77777777" w:rsidR="00353191" w:rsidRDefault="00000000">
            <w:pPr>
              <w:jc w:val="center"/>
            </w:pPr>
            <w:r>
              <w:rPr>
                <w:color w:val="888780"/>
                <w:sz w:val="18"/>
                <w:szCs w:val="18"/>
              </w:rPr>
              <w:t xml:space="preserve">+X% </w:t>
            </w:r>
            <w:proofErr w:type="gramStart"/>
            <w:r>
              <w:rPr>
                <w:color w:val="888780"/>
                <w:sz w:val="18"/>
                <w:szCs w:val="18"/>
              </w:rPr>
              <w:t>accuracy  •</w:t>
            </w:r>
            <w:proofErr w:type="gramEnd"/>
            <w:r>
              <w:rPr>
                <w:color w:val="888780"/>
                <w:sz w:val="18"/>
                <w:szCs w:val="18"/>
              </w:rPr>
              <w:t xml:space="preserve">  -Y% </w:t>
            </w:r>
            <w:proofErr w:type="gramStart"/>
            <w:r>
              <w:rPr>
                <w:color w:val="888780"/>
                <w:sz w:val="18"/>
                <w:szCs w:val="18"/>
              </w:rPr>
              <w:t>cost  •</w:t>
            </w:r>
            <w:proofErr w:type="gramEnd"/>
            <w:r>
              <w:rPr>
                <w:color w:val="888780"/>
                <w:sz w:val="18"/>
                <w:szCs w:val="18"/>
              </w:rPr>
              <w:t xml:space="preserve">  -Z </w:t>
            </w:r>
            <w:proofErr w:type="spellStart"/>
            <w:r>
              <w:rPr>
                <w:color w:val="888780"/>
                <w:sz w:val="18"/>
                <w:szCs w:val="18"/>
              </w:rPr>
              <w:t>ms</w:t>
            </w:r>
            <w:proofErr w:type="spellEnd"/>
            <w:r>
              <w:rPr>
                <w:color w:val="888780"/>
                <w:sz w:val="18"/>
                <w:szCs w:val="18"/>
              </w:rPr>
              <w:t xml:space="preserve"> latency</w:t>
            </w:r>
          </w:p>
        </w:tc>
      </w:tr>
    </w:tbl>
    <w:p w14:paraId="480B055A" w14:textId="77777777" w:rsidR="00353191" w:rsidRDefault="003531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3191" w14:paraId="15D52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A"/>
              <w:left w:val="single" w:sz="4" w:space="0" w:color="2E5FAA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D91BC5" w14:textId="77777777" w:rsidR="00353191" w:rsidRDefault="00000000">
            <w:pPr>
              <w:spacing w:before="40" w:after="60"/>
            </w:pPr>
            <w:r>
              <w:rPr>
                <w:b/>
                <w:bCs/>
                <w:color w:val="1A3A6B"/>
              </w:rPr>
              <w:t>Design principles</w:t>
            </w:r>
          </w:p>
          <w:p w14:paraId="490B38BF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Accuracy is </w:t>
            </w:r>
            <w:proofErr w:type="gramStart"/>
            <w:r>
              <w:rPr>
                <w:color w:val="444441"/>
                <w:sz w:val="20"/>
                <w:szCs w:val="20"/>
              </w:rPr>
              <w:t>primary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 weighted at 60% in the scoring function</w:t>
            </w:r>
          </w:p>
          <w:p w14:paraId="4E8CCB9B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>Use case is user-</w:t>
            </w:r>
            <w:proofErr w:type="gramStart"/>
            <w:r>
              <w:rPr>
                <w:color w:val="444441"/>
                <w:sz w:val="20"/>
                <w:szCs w:val="20"/>
              </w:rPr>
              <w:t>selected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 eliminates one classifier and one source of error</w:t>
            </w:r>
          </w:p>
          <w:p w14:paraId="0A6BD972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No LLM at </w:t>
            </w:r>
            <w:proofErr w:type="gramStart"/>
            <w:r>
              <w:rPr>
                <w:color w:val="444441"/>
                <w:sz w:val="20"/>
                <w:szCs w:val="20"/>
              </w:rPr>
              <w:t>inference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 only trained classifiers, fast and cheap</w:t>
            </w:r>
          </w:p>
          <w:p w14:paraId="66819F9C" w14:textId="77777777" w:rsidR="00353191" w:rsidRDefault="00000000">
            <w:pPr>
              <w:spacing w:before="40" w:after="40"/>
            </w:pPr>
            <w:r>
              <w:rPr>
                <w:color w:val="444441"/>
                <w:sz w:val="20"/>
                <w:szCs w:val="20"/>
              </w:rPr>
              <w:t xml:space="preserve">Dataset is the </w:t>
            </w:r>
            <w:proofErr w:type="gramStart"/>
            <w:r>
              <w:rPr>
                <w:color w:val="444441"/>
                <w:sz w:val="20"/>
                <w:szCs w:val="20"/>
              </w:rPr>
              <w:t>moat  —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 the more benchmark rows we have, the better the recommendations get</w:t>
            </w:r>
          </w:p>
        </w:tc>
      </w:tr>
    </w:tbl>
    <w:p w14:paraId="2C9A5C60" w14:textId="77777777" w:rsidR="009A7F24" w:rsidRDefault="009A7F24"/>
    <w:sectPr w:rsidR="009A7F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59F"/>
    <w:multiLevelType w:val="hybridMultilevel"/>
    <w:tmpl w:val="17880136"/>
    <w:lvl w:ilvl="0" w:tplc="EBE65F00">
      <w:start w:val="1"/>
      <w:numFmt w:val="bullet"/>
      <w:lvlText w:val="●"/>
      <w:lvlJc w:val="left"/>
      <w:pPr>
        <w:ind w:left="720" w:hanging="360"/>
      </w:pPr>
    </w:lvl>
    <w:lvl w:ilvl="1" w:tplc="EB76B9B2">
      <w:start w:val="1"/>
      <w:numFmt w:val="bullet"/>
      <w:lvlText w:val="○"/>
      <w:lvlJc w:val="left"/>
      <w:pPr>
        <w:ind w:left="1440" w:hanging="360"/>
      </w:pPr>
    </w:lvl>
    <w:lvl w:ilvl="2" w:tplc="86E6A5A4">
      <w:start w:val="1"/>
      <w:numFmt w:val="bullet"/>
      <w:lvlText w:val="■"/>
      <w:lvlJc w:val="left"/>
      <w:pPr>
        <w:ind w:left="2160" w:hanging="360"/>
      </w:pPr>
    </w:lvl>
    <w:lvl w:ilvl="3" w:tplc="EDB28EA2">
      <w:start w:val="1"/>
      <w:numFmt w:val="bullet"/>
      <w:lvlText w:val="●"/>
      <w:lvlJc w:val="left"/>
      <w:pPr>
        <w:ind w:left="2880" w:hanging="360"/>
      </w:pPr>
    </w:lvl>
    <w:lvl w:ilvl="4" w:tplc="776A8C86">
      <w:start w:val="1"/>
      <w:numFmt w:val="bullet"/>
      <w:lvlText w:val="○"/>
      <w:lvlJc w:val="left"/>
      <w:pPr>
        <w:ind w:left="3600" w:hanging="360"/>
      </w:pPr>
    </w:lvl>
    <w:lvl w:ilvl="5" w:tplc="8758A5FA">
      <w:start w:val="1"/>
      <w:numFmt w:val="bullet"/>
      <w:lvlText w:val="■"/>
      <w:lvlJc w:val="left"/>
      <w:pPr>
        <w:ind w:left="4320" w:hanging="360"/>
      </w:pPr>
    </w:lvl>
    <w:lvl w:ilvl="6" w:tplc="07105B42">
      <w:start w:val="1"/>
      <w:numFmt w:val="bullet"/>
      <w:lvlText w:val="●"/>
      <w:lvlJc w:val="left"/>
      <w:pPr>
        <w:ind w:left="5040" w:hanging="360"/>
      </w:pPr>
    </w:lvl>
    <w:lvl w:ilvl="7" w:tplc="750CEBCE">
      <w:start w:val="1"/>
      <w:numFmt w:val="bullet"/>
      <w:lvlText w:val="●"/>
      <w:lvlJc w:val="left"/>
      <w:pPr>
        <w:ind w:left="5760" w:hanging="360"/>
      </w:pPr>
    </w:lvl>
    <w:lvl w:ilvl="8" w:tplc="E22E8A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20D3A"/>
    <w:multiLevelType w:val="hybridMultilevel"/>
    <w:tmpl w:val="1A9420CA"/>
    <w:lvl w:ilvl="0" w:tplc="2E606D1C">
      <w:start w:val="1"/>
      <w:numFmt w:val="bullet"/>
      <w:lvlText w:val="•"/>
      <w:lvlJc w:val="left"/>
      <w:pPr>
        <w:ind w:left="720" w:hanging="360"/>
      </w:pPr>
    </w:lvl>
    <w:lvl w:ilvl="1" w:tplc="2F8EC324">
      <w:numFmt w:val="decimal"/>
      <w:lvlText w:val=""/>
      <w:lvlJc w:val="left"/>
    </w:lvl>
    <w:lvl w:ilvl="2" w:tplc="E996C4BE">
      <w:numFmt w:val="decimal"/>
      <w:lvlText w:val=""/>
      <w:lvlJc w:val="left"/>
    </w:lvl>
    <w:lvl w:ilvl="3" w:tplc="5FCA3DA6">
      <w:numFmt w:val="decimal"/>
      <w:lvlText w:val=""/>
      <w:lvlJc w:val="left"/>
    </w:lvl>
    <w:lvl w:ilvl="4" w:tplc="77C4FA54">
      <w:numFmt w:val="decimal"/>
      <w:lvlText w:val=""/>
      <w:lvlJc w:val="left"/>
    </w:lvl>
    <w:lvl w:ilvl="5" w:tplc="05340F76">
      <w:numFmt w:val="decimal"/>
      <w:lvlText w:val=""/>
      <w:lvlJc w:val="left"/>
    </w:lvl>
    <w:lvl w:ilvl="6" w:tplc="9FC26140">
      <w:numFmt w:val="decimal"/>
      <w:lvlText w:val=""/>
      <w:lvlJc w:val="left"/>
    </w:lvl>
    <w:lvl w:ilvl="7" w:tplc="2F229DC4">
      <w:numFmt w:val="decimal"/>
      <w:lvlText w:val=""/>
      <w:lvlJc w:val="left"/>
    </w:lvl>
    <w:lvl w:ilvl="8" w:tplc="12EC2BB2">
      <w:numFmt w:val="decimal"/>
      <w:lvlText w:val=""/>
      <w:lvlJc w:val="left"/>
    </w:lvl>
  </w:abstractNum>
  <w:num w:numId="1" w16cid:durableId="993332741">
    <w:abstractNumId w:val="0"/>
    <w:lvlOverride w:ilvl="0">
      <w:startOverride w:val="1"/>
    </w:lvlOverride>
  </w:num>
  <w:num w:numId="2" w16cid:durableId="277878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191"/>
    <w:rsid w:val="00353191"/>
    <w:rsid w:val="0053215B"/>
    <w:rsid w:val="00895D19"/>
    <w:rsid w:val="009A7F24"/>
    <w:rsid w:val="009C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F710"/>
  <w15:docId w15:val="{90BB0D1F-6F95-488A-A390-34C5D74C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5FA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Musharraf</cp:lastModifiedBy>
  <cp:revision>3</cp:revision>
  <cp:lastPrinted>2026-03-17T07:56:00Z</cp:lastPrinted>
  <dcterms:created xsi:type="dcterms:W3CDTF">2026-03-12T18:23:00Z</dcterms:created>
  <dcterms:modified xsi:type="dcterms:W3CDTF">2026-03-17T09:40:00Z</dcterms:modified>
</cp:coreProperties>
</file>