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10ItalicBorders"/>
        <w:spacing w:before="60" w:after="120"/>
        <w:rPr/>
      </w:pPr>
      <w:r>
        <w:rPr/>
      </w:r>
      <w:bookmarkStart w:id="0" w:name="_GoBack"/>
      <w:bookmarkStart w:id="1" w:name="_GoBack"/>
      <w:bookmarkEnd w:id="1"/>
    </w:p>
    <w:p>
      <w:pPr>
        <w:pStyle w:val="CoverProjectName"/>
        <w:rPr/>
      </w:pPr>
      <w:r>
        <w:rPr/>
        <w:t>Group 8 Invoice System</w:t>
      </w:r>
    </w:p>
    <w:p>
      <w:pPr>
        <w:pStyle w:val="Heading1"/>
        <w:numPr>
          <w:ilvl w:val="0"/>
          <w:numId w:val="1"/>
        </w:numPr>
        <w:rPr/>
      </w:pPr>
      <w:r>
        <w:rPr/>
        <w:t>System Design Document</w:t>
      </w:r>
    </w:p>
    <w:p>
      <w:pPr>
        <w:pStyle w:val="CoverText"/>
        <w:rPr/>
      </w:pPr>
      <w:r>
        <w:rPr/>
        <w:t>Version 0.1</w:t>
      </w:r>
    </w:p>
    <w:p>
      <w:pPr>
        <w:pStyle w:val="CoverTextDate"/>
        <w:rPr/>
      </w:pPr>
      <w:r>
        <w:rPr/>
        <w:t>MM/DD/YYYY</w:t>
      </w:r>
    </w:p>
    <w:p>
      <w:pPr>
        <w:pStyle w:val="BodyText"/>
        <w:rPr/>
      </w:pPr>
      <w:r>
        <w:rPr/>
      </w:r>
      <w:r>
        <w:br w:type="page"/>
      </w:r>
    </w:p>
    <w:p>
      <w:pPr>
        <w:pStyle w:val="FrontMatterHeader"/>
        <w:spacing w:before="0" w:after="360"/>
        <w:rPr/>
      </w:pPr>
      <w:bookmarkStart w:id="2" w:name="_Toc278189218"/>
      <w:bookmarkStart w:id="3" w:name="_Toc278187082"/>
      <w:r>
        <w:rPr/>
        <w:t>Table of Contents</w:t>
      </w:r>
      <w:bookmarkEnd w:id="2"/>
      <w:bookmarkEnd w:id="3"/>
    </w:p>
    <w:sdt>
      <w:sdtPr>
        <w:docPartObj>
          <w:docPartGallery w:val="Table of Contents"/>
          <w:docPartUnique w:val="true"/>
        </w:docPartObj>
      </w:sdtPr>
      <w:sdtContent>
        <w:p>
          <w:pPr>
            <w:pStyle w:val="TOC1"/>
            <w:rPr/>
          </w:pPr>
          <w:r>
            <w:fldChar w:fldCharType="begin"/>
          </w:r>
          <w:r>
            <w:rPr>
              <w:webHidden/>
              <w:rStyle w:val="IndexLink"/>
              <w:vanish w:val="false"/>
            </w:rPr>
            <w:instrText xml:space="preserve"> TOC \z \t "Heading 2,1,Back Matter Heading,1,Appendix,1,Heading 3,2,Heading 4,3" \h</w:instrText>
          </w:r>
          <w:r>
            <w:rPr>
              <w:webHidden/>
              <w:rStyle w:val="IndexLink"/>
              <w:vanish w:val="false"/>
            </w:rPr>
            <w:fldChar w:fldCharType="separate"/>
          </w:r>
          <w:hyperlink w:anchor="_Toc7163744">
            <w:r>
              <w:rPr>
                <w:webHidden/>
                <w:rStyle w:val="IndexLink"/>
                <w:vanish w:val="false"/>
              </w:rPr>
              <w:t>1.</w:t>
            </w:r>
            <w:r>
              <w:rPr>
                <w:rStyle w:val="IndexLink"/>
                <w:rFonts w:eastAsia="" w:cs="" w:ascii="Calibri" w:hAnsi="Calibri" w:asciiTheme="minorHAnsi" w:cstheme="minorBidi" w:eastAsiaTheme="minorEastAsia" w:hAnsiTheme="minorHAnsi"/>
                <w:b w:val="false"/>
                <w:szCs w:val="24"/>
              </w:rPr>
              <w:tab/>
            </w:r>
            <w:r>
              <w:rPr>
                <w:rStyle w:val="IndexLink"/>
              </w:rPr>
              <w:t>Introduction</w:t>
            </w:r>
            <w:r>
              <w:rPr>
                <w:webHidden/>
              </w:rPr>
              <w:fldChar w:fldCharType="begin"/>
            </w:r>
            <w:r>
              <w:rPr>
                <w:webHidden/>
              </w:rPr>
              <w:instrText xml:space="preserve">PAGEREF _Toc7163744 \h</w:instrText>
            </w:r>
            <w:r>
              <w:rPr>
                <w:webHidden/>
              </w:rPr>
              <w:fldChar w:fldCharType="separate"/>
            </w:r>
            <w:r>
              <w:rPr>
                <w:rStyle w:val="IndexLink"/>
                <w:vanish w:val="false"/>
              </w:rPr>
              <w:tab/>
              <w:t>1</w:t>
            </w:r>
            <w:r>
              <w:rPr>
                <w:webHidden/>
              </w:rPr>
              <w:fldChar w:fldCharType="end"/>
            </w:r>
          </w:hyperlink>
        </w:p>
        <w:p>
          <w:pPr>
            <w:pStyle w:val="TOC2"/>
            <w:rPr/>
          </w:pPr>
          <w:hyperlink w:anchor="_Toc7163745">
            <w:r>
              <w:rPr>
                <w:webHidden/>
                <w:rStyle w:val="IndexLink"/>
                <w:vanish w:val="false"/>
              </w:rPr>
              <w:t>1.1</w:t>
            </w:r>
            <w:r>
              <w:rPr>
                <w:rStyle w:val="IndexLink"/>
                <w:rFonts w:eastAsia="" w:cs="" w:ascii="Calibri" w:hAnsi="Calibri" w:asciiTheme="minorHAnsi" w:cstheme="minorBidi" w:eastAsiaTheme="minorEastAsia" w:hAnsiTheme="minorHAnsi"/>
                <w:szCs w:val="24"/>
              </w:rPr>
              <w:tab/>
            </w:r>
            <w:r>
              <w:rPr>
                <w:rStyle w:val="IndexLink"/>
              </w:rPr>
              <w:t>Purpose of the SDD</w:t>
            </w:r>
            <w:r>
              <w:rPr>
                <w:webHidden/>
              </w:rPr>
              <w:fldChar w:fldCharType="begin"/>
            </w:r>
            <w:r>
              <w:rPr>
                <w:webHidden/>
              </w:rPr>
              <w:instrText xml:space="preserve">PAGEREF _Toc7163745 \h</w:instrText>
            </w:r>
            <w:r>
              <w:rPr>
                <w:webHidden/>
              </w:rPr>
              <w:fldChar w:fldCharType="separate"/>
            </w:r>
            <w:r>
              <w:rPr>
                <w:rStyle w:val="IndexLink"/>
                <w:vanish w:val="false"/>
              </w:rPr>
              <w:tab/>
              <w:t>1</w:t>
            </w:r>
            <w:r>
              <w:rPr>
                <w:webHidden/>
              </w:rPr>
              <w:fldChar w:fldCharType="end"/>
            </w:r>
          </w:hyperlink>
        </w:p>
        <w:p>
          <w:pPr>
            <w:pStyle w:val="TOC1"/>
            <w:rPr/>
          </w:pPr>
          <w:hyperlink w:anchor="_Toc7163746">
            <w:r>
              <w:rPr>
                <w:webHidden/>
                <w:rStyle w:val="IndexLink"/>
                <w:vanish w:val="false"/>
              </w:rPr>
              <w:t>2.</w:t>
            </w:r>
            <w:r>
              <w:rPr>
                <w:rStyle w:val="IndexLink"/>
                <w:rFonts w:eastAsia="" w:cs="" w:ascii="Calibri" w:hAnsi="Calibri" w:asciiTheme="minorHAnsi" w:cstheme="minorBidi" w:eastAsiaTheme="minorEastAsia" w:hAnsiTheme="minorHAnsi"/>
                <w:b w:val="false"/>
                <w:szCs w:val="24"/>
              </w:rPr>
              <w:tab/>
            </w:r>
            <w:r>
              <w:rPr>
                <w:rStyle w:val="IndexLink"/>
              </w:rPr>
              <w:t>General Overview and Design Guidelines/Approach</w:t>
            </w:r>
            <w:r>
              <w:rPr>
                <w:webHidden/>
              </w:rPr>
              <w:fldChar w:fldCharType="begin"/>
            </w:r>
            <w:r>
              <w:rPr>
                <w:webHidden/>
              </w:rPr>
              <w:instrText xml:space="preserve">PAGEREF _Toc7163746 \h</w:instrText>
            </w:r>
            <w:r>
              <w:rPr>
                <w:webHidden/>
              </w:rPr>
              <w:fldChar w:fldCharType="separate"/>
            </w:r>
            <w:r>
              <w:rPr>
                <w:rStyle w:val="IndexLink"/>
                <w:vanish w:val="false"/>
              </w:rPr>
              <w:tab/>
              <w:t>2</w:t>
            </w:r>
            <w:r>
              <w:rPr>
                <w:webHidden/>
              </w:rPr>
              <w:fldChar w:fldCharType="end"/>
            </w:r>
          </w:hyperlink>
        </w:p>
        <w:p>
          <w:pPr>
            <w:pStyle w:val="TOC2"/>
            <w:rPr/>
          </w:pPr>
          <w:hyperlink w:anchor="_Toc7163747">
            <w:r>
              <w:rPr>
                <w:webHidden/>
                <w:rStyle w:val="IndexLink"/>
                <w:vanish w:val="false"/>
              </w:rPr>
              <w:t>2.1</w:t>
            </w:r>
            <w:r>
              <w:rPr>
                <w:rStyle w:val="IndexLink"/>
                <w:rFonts w:eastAsia="" w:cs="" w:ascii="Calibri" w:hAnsi="Calibri" w:asciiTheme="minorHAnsi" w:cstheme="minorBidi" w:eastAsiaTheme="minorEastAsia" w:hAnsiTheme="minorHAnsi"/>
                <w:szCs w:val="24"/>
              </w:rPr>
              <w:tab/>
            </w:r>
            <w:r>
              <w:rPr>
                <w:rStyle w:val="IndexLink"/>
              </w:rPr>
              <w:t>General Overview</w:t>
            </w:r>
            <w:r>
              <w:rPr>
                <w:webHidden/>
              </w:rPr>
              <w:fldChar w:fldCharType="begin"/>
            </w:r>
            <w:r>
              <w:rPr>
                <w:webHidden/>
              </w:rPr>
              <w:instrText xml:space="preserve">PAGEREF _Toc7163747 \h</w:instrText>
            </w:r>
            <w:r>
              <w:rPr>
                <w:webHidden/>
              </w:rPr>
              <w:fldChar w:fldCharType="separate"/>
            </w:r>
            <w:r>
              <w:rPr>
                <w:rStyle w:val="IndexLink"/>
                <w:vanish w:val="false"/>
              </w:rPr>
              <w:tab/>
              <w:t>2</w:t>
            </w:r>
            <w:r>
              <w:rPr>
                <w:webHidden/>
              </w:rPr>
              <w:fldChar w:fldCharType="end"/>
            </w:r>
          </w:hyperlink>
        </w:p>
        <w:p>
          <w:pPr>
            <w:pStyle w:val="TOC2"/>
            <w:rPr/>
          </w:pPr>
          <w:hyperlink w:anchor="_Toc7163748">
            <w:r>
              <w:rPr>
                <w:webHidden/>
                <w:rStyle w:val="IndexLink"/>
                <w:vanish w:val="false"/>
              </w:rPr>
              <w:t>2.2</w:t>
            </w:r>
            <w:r>
              <w:rPr>
                <w:rStyle w:val="IndexLink"/>
                <w:rFonts w:eastAsia="" w:cs="" w:ascii="Calibri" w:hAnsi="Calibri" w:asciiTheme="minorHAnsi" w:cstheme="minorBidi" w:eastAsiaTheme="minorEastAsia" w:hAnsiTheme="minorHAnsi"/>
                <w:szCs w:val="24"/>
              </w:rPr>
              <w:tab/>
            </w:r>
            <w:r>
              <w:rPr>
                <w:rStyle w:val="IndexLink"/>
              </w:rPr>
              <w:t>Assumptions/Constraints/Risks</w:t>
            </w:r>
            <w:r>
              <w:rPr>
                <w:webHidden/>
              </w:rPr>
              <w:fldChar w:fldCharType="begin"/>
            </w:r>
            <w:r>
              <w:rPr>
                <w:webHidden/>
              </w:rPr>
              <w:instrText xml:space="preserve">PAGEREF _Toc7163748 \h</w:instrText>
            </w:r>
            <w:r>
              <w:rPr>
                <w:webHidden/>
              </w:rPr>
              <w:fldChar w:fldCharType="separate"/>
            </w:r>
            <w:r>
              <w:rPr>
                <w:rStyle w:val="IndexLink"/>
                <w:vanish w:val="false"/>
              </w:rPr>
              <w:tab/>
              <w:t>2</w:t>
            </w:r>
            <w:r>
              <w:rPr>
                <w:webHidden/>
              </w:rPr>
              <w:fldChar w:fldCharType="end"/>
            </w:r>
          </w:hyperlink>
        </w:p>
        <w:p>
          <w:pPr>
            <w:pStyle w:val="TOC3"/>
            <w:tabs>
              <w:tab w:val="right" w:pos="720" w:leader="none"/>
              <w:tab w:val="left" w:pos="1382" w:leader="none"/>
              <w:tab w:val="right" w:pos="9360" w:leader="dot"/>
            </w:tabs>
            <w:rPr/>
          </w:pPr>
          <w:hyperlink w:anchor="_Toc7163749">
            <w:r>
              <w:rPr>
                <w:webHidden/>
                <w:rStyle w:val="IndexLink"/>
                <w:vanish w:val="false"/>
              </w:rPr>
              <w:t>2.2.1</w:t>
            </w:r>
            <w:r>
              <w:rPr>
                <w:rStyle w:val="IndexLink"/>
                <w:rFonts w:eastAsia="" w:cs="" w:ascii="Calibri" w:hAnsi="Calibri" w:asciiTheme="minorHAnsi" w:cstheme="minorBidi" w:eastAsiaTheme="minorEastAsia" w:hAnsiTheme="minorHAnsi"/>
                <w:szCs w:val="24"/>
              </w:rPr>
              <w:tab/>
            </w:r>
            <w:r>
              <w:rPr>
                <w:rStyle w:val="IndexLink"/>
              </w:rPr>
              <w:t>Assumptions</w:t>
            </w:r>
            <w:r>
              <w:rPr>
                <w:webHidden/>
              </w:rPr>
              <w:fldChar w:fldCharType="begin"/>
            </w:r>
            <w:r>
              <w:rPr>
                <w:webHidden/>
              </w:rPr>
              <w:instrText xml:space="preserve">PAGEREF _Toc7163749 \h</w:instrText>
            </w:r>
            <w:r>
              <w:rPr>
                <w:webHidden/>
              </w:rPr>
              <w:fldChar w:fldCharType="separate"/>
            </w:r>
            <w:r>
              <w:rPr>
                <w:rStyle w:val="IndexLink"/>
                <w:vanish w:val="false"/>
              </w:rPr>
              <w:tab/>
              <w:t>2</w:t>
            </w:r>
            <w:r>
              <w:rPr>
                <w:webHidden/>
              </w:rPr>
              <w:fldChar w:fldCharType="end"/>
            </w:r>
          </w:hyperlink>
        </w:p>
        <w:p>
          <w:pPr>
            <w:pStyle w:val="TOC3"/>
            <w:tabs>
              <w:tab w:val="right" w:pos="720" w:leader="none"/>
              <w:tab w:val="left" w:pos="1382" w:leader="none"/>
              <w:tab w:val="right" w:pos="9360" w:leader="dot"/>
            </w:tabs>
            <w:rPr/>
          </w:pPr>
          <w:hyperlink w:anchor="_Toc7163750">
            <w:r>
              <w:rPr>
                <w:webHidden/>
                <w:rStyle w:val="IndexLink"/>
                <w:vanish w:val="false"/>
              </w:rPr>
              <w:t>2.2.2</w:t>
            </w:r>
            <w:r>
              <w:rPr>
                <w:rStyle w:val="IndexLink"/>
                <w:rFonts w:eastAsia="" w:cs="" w:ascii="Calibri" w:hAnsi="Calibri" w:asciiTheme="minorHAnsi" w:cstheme="minorBidi" w:eastAsiaTheme="minorEastAsia" w:hAnsiTheme="minorHAnsi"/>
                <w:szCs w:val="24"/>
              </w:rPr>
              <w:tab/>
            </w:r>
            <w:r>
              <w:rPr>
                <w:rStyle w:val="IndexLink"/>
              </w:rPr>
              <w:t>Constraints</w:t>
            </w:r>
            <w:r>
              <w:rPr>
                <w:webHidden/>
              </w:rPr>
              <w:fldChar w:fldCharType="begin"/>
            </w:r>
            <w:r>
              <w:rPr>
                <w:webHidden/>
              </w:rPr>
              <w:instrText xml:space="preserve">PAGEREF _Toc7163750 \h</w:instrText>
            </w:r>
            <w:r>
              <w:rPr>
                <w:webHidden/>
              </w:rPr>
              <w:fldChar w:fldCharType="separate"/>
            </w:r>
            <w:r>
              <w:rPr>
                <w:rStyle w:val="IndexLink"/>
                <w:vanish w:val="false"/>
              </w:rPr>
              <w:tab/>
              <w:t>2</w:t>
            </w:r>
            <w:r>
              <w:rPr>
                <w:webHidden/>
              </w:rPr>
              <w:fldChar w:fldCharType="end"/>
            </w:r>
          </w:hyperlink>
        </w:p>
        <w:p>
          <w:pPr>
            <w:pStyle w:val="TOC3"/>
            <w:tabs>
              <w:tab w:val="right" w:pos="720" w:leader="none"/>
              <w:tab w:val="left" w:pos="1382" w:leader="none"/>
              <w:tab w:val="right" w:pos="9360" w:leader="dot"/>
            </w:tabs>
            <w:rPr/>
          </w:pPr>
          <w:hyperlink w:anchor="_Toc7163751">
            <w:r>
              <w:rPr>
                <w:webHidden/>
                <w:rStyle w:val="IndexLink"/>
                <w:vanish w:val="false"/>
              </w:rPr>
              <w:t>2.2.3</w:t>
            </w:r>
            <w:r>
              <w:rPr>
                <w:rStyle w:val="IndexLink"/>
                <w:rFonts w:eastAsia="" w:cs="" w:ascii="Calibri" w:hAnsi="Calibri" w:asciiTheme="minorHAnsi" w:cstheme="minorBidi" w:eastAsiaTheme="minorEastAsia" w:hAnsiTheme="minorHAnsi"/>
                <w:szCs w:val="24"/>
              </w:rPr>
              <w:tab/>
            </w:r>
            <w:r>
              <w:rPr>
                <w:rStyle w:val="IndexLink"/>
              </w:rPr>
              <w:t>Risks</w:t>
            </w:r>
            <w:r>
              <w:rPr>
                <w:webHidden/>
              </w:rPr>
              <w:fldChar w:fldCharType="begin"/>
            </w:r>
            <w:r>
              <w:rPr>
                <w:webHidden/>
              </w:rPr>
              <w:instrText xml:space="preserve">PAGEREF _Toc7163751 \h</w:instrText>
            </w:r>
            <w:r>
              <w:rPr>
                <w:webHidden/>
              </w:rPr>
              <w:fldChar w:fldCharType="separate"/>
            </w:r>
            <w:r>
              <w:rPr>
                <w:rStyle w:val="IndexLink"/>
                <w:vanish w:val="false"/>
              </w:rPr>
              <w:tab/>
              <w:t>3</w:t>
            </w:r>
            <w:r>
              <w:rPr>
                <w:webHidden/>
              </w:rPr>
              <w:fldChar w:fldCharType="end"/>
            </w:r>
          </w:hyperlink>
        </w:p>
        <w:p>
          <w:pPr>
            <w:pStyle w:val="TOC2"/>
            <w:rPr/>
          </w:pPr>
          <w:hyperlink w:anchor="_Toc7163752">
            <w:r>
              <w:rPr>
                <w:webHidden/>
                <w:rStyle w:val="IndexLink"/>
                <w:vanish w:val="false"/>
              </w:rPr>
              <w:t>2.3</w:t>
            </w:r>
            <w:r>
              <w:rPr>
                <w:rStyle w:val="IndexLink"/>
                <w:rFonts w:eastAsia="" w:cs="" w:ascii="Calibri" w:hAnsi="Calibri" w:asciiTheme="minorHAnsi" w:cstheme="minorBidi" w:eastAsiaTheme="minorEastAsia" w:hAnsiTheme="minorHAnsi"/>
                <w:szCs w:val="24"/>
              </w:rPr>
              <w:tab/>
            </w:r>
            <w:r>
              <w:rPr>
                <w:rStyle w:val="IndexLink"/>
              </w:rPr>
              <w:t>Alignment with Federal Enterprise Architecture</w:t>
            </w:r>
            <w:r>
              <w:rPr>
                <w:webHidden/>
              </w:rPr>
              <w:fldChar w:fldCharType="begin"/>
            </w:r>
            <w:r>
              <w:rPr>
                <w:webHidden/>
              </w:rPr>
              <w:instrText xml:space="preserve">PAGEREF _Toc7163752 \h</w:instrText>
            </w:r>
            <w:r>
              <w:rPr>
                <w:webHidden/>
              </w:rPr>
              <w:fldChar w:fldCharType="separate"/>
            </w:r>
            <w:r>
              <w:rPr>
                <w:rStyle w:val="IndexLink"/>
                <w:vanish w:val="false"/>
              </w:rPr>
              <w:tab/>
              <w:t>3</w:t>
            </w:r>
            <w:r>
              <w:rPr>
                <w:webHidden/>
              </w:rPr>
              <w:fldChar w:fldCharType="end"/>
            </w:r>
          </w:hyperlink>
        </w:p>
        <w:p>
          <w:pPr>
            <w:pStyle w:val="TOC1"/>
            <w:rPr/>
          </w:pPr>
          <w:hyperlink w:anchor="_Toc7163753">
            <w:r>
              <w:rPr>
                <w:webHidden/>
                <w:rStyle w:val="IndexLink"/>
                <w:vanish w:val="false"/>
              </w:rPr>
              <w:t>3.</w:t>
            </w:r>
            <w:r>
              <w:rPr>
                <w:rStyle w:val="IndexLink"/>
                <w:rFonts w:eastAsia="" w:cs="" w:ascii="Calibri" w:hAnsi="Calibri" w:asciiTheme="minorHAnsi" w:cstheme="minorBidi" w:eastAsiaTheme="minorEastAsia" w:hAnsiTheme="minorHAnsi"/>
                <w:b w:val="false"/>
                <w:szCs w:val="24"/>
              </w:rPr>
              <w:tab/>
            </w:r>
            <w:r>
              <w:rPr>
                <w:rStyle w:val="IndexLink"/>
              </w:rPr>
              <w:t>Design Considerations</w:t>
            </w:r>
            <w:r>
              <w:rPr>
                <w:webHidden/>
              </w:rPr>
              <w:fldChar w:fldCharType="begin"/>
            </w:r>
            <w:r>
              <w:rPr>
                <w:webHidden/>
              </w:rPr>
              <w:instrText xml:space="preserve">PAGEREF _Toc7163753 \h</w:instrText>
            </w:r>
            <w:r>
              <w:rPr>
                <w:webHidden/>
              </w:rPr>
              <w:fldChar w:fldCharType="separate"/>
            </w:r>
            <w:r>
              <w:rPr>
                <w:rStyle w:val="IndexLink"/>
                <w:vanish w:val="false"/>
              </w:rPr>
              <w:tab/>
              <w:t>4</w:t>
            </w:r>
            <w:r>
              <w:rPr>
                <w:webHidden/>
              </w:rPr>
              <w:fldChar w:fldCharType="end"/>
            </w:r>
          </w:hyperlink>
        </w:p>
        <w:p>
          <w:pPr>
            <w:pStyle w:val="TOC2"/>
            <w:rPr/>
          </w:pPr>
          <w:hyperlink w:anchor="_Toc7163754">
            <w:r>
              <w:rPr>
                <w:webHidden/>
                <w:rStyle w:val="IndexLink"/>
                <w:vanish w:val="false"/>
              </w:rPr>
              <w:t>3.1</w:t>
            </w:r>
            <w:r>
              <w:rPr>
                <w:rStyle w:val="IndexLink"/>
                <w:rFonts w:eastAsia="" w:cs="" w:ascii="Calibri" w:hAnsi="Calibri" w:asciiTheme="minorHAnsi" w:cstheme="minorBidi" w:eastAsiaTheme="minorEastAsia" w:hAnsiTheme="minorHAnsi"/>
                <w:szCs w:val="24"/>
              </w:rPr>
              <w:tab/>
            </w:r>
            <w:r>
              <w:rPr>
                <w:rStyle w:val="IndexLink"/>
              </w:rPr>
              <w:t>Goals and Guidelines</w:t>
            </w:r>
            <w:r>
              <w:rPr>
                <w:webHidden/>
              </w:rPr>
              <w:fldChar w:fldCharType="begin"/>
            </w:r>
            <w:r>
              <w:rPr>
                <w:webHidden/>
              </w:rPr>
              <w:instrText xml:space="preserve">PAGEREF _Toc7163754 \h</w:instrText>
            </w:r>
            <w:r>
              <w:rPr>
                <w:webHidden/>
              </w:rPr>
              <w:fldChar w:fldCharType="separate"/>
            </w:r>
            <w:r>
              <w:rPr>
                <w:rStyle w:val="IndexLink"/>
                <w:vanish w:val="false"/>
              </w:rPr>
              <w:tab/>
              <w:t>4</w:t>
            </w:r>
            <w:r>
              <w:rPr>
                <w:webHidden/>
              </w:rPr>
              <w:fldChar w:fldCharType="end"/>
            </w:r>
          </w:hyperlink>
        </w:p>
        <w:p>
          <w:pPr>
            <w:pStyle w:val="TOC2"/>
            <w:rPr/>
          </w:pPr>
          <w:hyperlink w:anchor="_Toc7163755">
            <w:r>
              <w:rPr>
                <w:webHidden/>
                <w:rStyle w:val="IndexLink"/>
                <w:vanish w:val="false"/>
              </w:rPr>
              <w:t>3.2</w:t>
            </w:r>
            <w:r>
              <w:rPr>
                <w:rStyle w:val="IndexLink"/>
                <w:rFonts w:eastAsia="" w:cs="" w:ascii="Calibri" w:hAnsi="Calibri" w:asciiTheme="minorHAnsi" w:cstheme="minorBidi" w:eastAsiaTheme="minorEastAsia" w:hAnsiTheme="minorHAnsi"/>
                <w:szCs w:val="24"/>
              </w:rPr>
              <w:tab/>
            </w:r>
            <w:r>
              <w:rPr>
                <w:rStyle w:val="IndexLink"/>
              </w:rPr>
              <w:t>Development Methods &amp; Contingencies</w:t>
            </w:r>
            <w:r>
              <w:rPr>
                <w:webHidden/>
              </w:rPr>
              <w:fldChar w:fldCharType="begin"/>
            </w:r>
            <w:r>
              <w:rPr>
                <w:webHidden/>
              </w:rPr>
              <w:instrText xml:space="preserve">PAGEREF _Toc7163755 \h</w:instrText>
            </w:r>
            <w:r>
              <w:rPr>
                <w:webHidden/>
              </w:rPr>
              <w:fldChar w:fldCharType="separate"/>
            </w:r>
            <w:r>
              <w:rPr>
                <w:rStyle w:val="IndexLink"/>
                <w:vanish w:val="false"/>
              </w:rPr>
              <w:tab/>
              <w:t>4</w:t>
            </w:r>
            <w:r>
              <w:rPr>
                <w:webHidden/>
              </w:rPr>
              <w:fldChar w:fldCharType="end"/>
            </w:r>
          </w:hyperlink>
        </w:p>
        <w:p>
          <w:pPr>
            <w:pStyle w:val="TOC2"/>
            <w:rPr/>
          </w:pPr>
          <w:hyperlink w:anchor="_Toc7163756">
            <w:r>
              <w:rPr>
                <w:webHidden/>
                <w:rStyle w:val="IndexLink"/>
                <w:vanish w:val="false"/>
              </w:rPr>
              <w:t>3.3</w:t>
            </w:r>
            <w:r>
              <w:rPr>
                <w:rStyle w:val="IndexLink"/>
                <w:rFonts w:eastAsia="" w:cs="" w:ascii="Calibri" w:hAnsi="Calibri" w:asciiTheme="minorHAnsi" w:cstheme="minorBidi" w:eastAsiaTheme="minorEastAsia" w:hAnsiTheme="minorHAnsi"/>
                <w:szCs w:val="24"/>
              </w:rPr>
              <w:tab/>
            </w:r>
            <w:r>
              <w:rPr>
                <w:rStyle w:val="IndexLink"/>
              </w:rPr>
              <w:t>Architectural Strategies</w:t>
            </w:r>
            <w:r>
              <w:rPr>
                <w:webHidden/>
              </w:rPr>
              <w:fldChar w:fldCharType="begin"/>
            </w:r>
            <w:r>
              <w:rPr>
                <w:webHidden/>
              </w:rPr>
              <w:instrText xml:space="preserve">PAGEREF _Toc7163756 \h</w:instrText>
            </w:r>
            <w:r>
              <w:rPr>
                <w:webHidden/>
              </w:rPr>
              <w:fldChar w:fldCharType="separate"/>
            </w:r>
            <w:r>
              <w:rPr>
                <w:rStyle w:val="IndexLink"/>
                <w:vanish w:val="false"/>
              </w:rPr>
              <w:tab/>
              <w:t>4</w:t>
            </w:r>
            <w:r>
              <w:rPr>
                <w:webHidden/>
              </w:rPr>
              <w:fldChar w:fldCharType="end"/>
            </w:r>
          </w:hyperlink>
        </w:p>
        <w:p>
          <w:pPr>
            <w:pStyle w:val="TOC2"/>
            <w:rPr/>
          </w:pPr>
          <w:hyperlink w:anchor="_Toc7163757">
            <w:r>
              <w:rPr>
                <w:webHidden/>
                <w:rStyle w:val="IndexLink"/>
                <w:vanish w:val="false"/>
              </w:rPr>
              <w:t>3.4</w:t>
            </w:r>
            <w:r>
              <w:rPr>
                <w:rStyle w:val="IndexLink"/>
                <w:rFonts w:eastAsia="" w:cs="" w:ascii="Calibri" w:hAnsi="Calibri" w:asciiTheme="minorHAnsi" w:cstheme="minorBidi" w:eastAsiaTheme="minorEastAsia" w:hAnsiTheme="minorHAnsi"/>
                <w:szCs w:val="24"/>
              </w:rPr>
              <w:tab/>
            </w:r>
            <w:r>
              <w:rPr>
                <w:rStyle w:val="IndexLink"/>
              </w:rPr>
              <w:t>Performance Engineering</w:t>
            </w:r>
            <w:r>
              <w:rPr>
                <w:webHidden/>
              </w:rPr>
              <w:fldChar w:fldCharType="begin"/>
            </w:r>
            <w:r>
              <w:rPr>
                <w:webHidden/>
              </w:rPr>
              <w:instrText xml:space="preserve">PAGEREF _Toc7163757 \h</w:instrText>
            </w:r>
            <w:r>
              <w:rPr>
                <w:webHidden/>
              </w:rPr>
              <w:fldChar w:fldCharType="separate"/>
            </w:r>
            <w:r>
              <w:rPr>
                <w:rStyle w:val="IndexLink"/>
                <w:vanish w:val="false"/>
              </w:rPr>
              <w:tab/>
              <w:t>5</w:t>
            </w:r>
            <w:r>
              <w:rPr>
                <w:webHidden/>
              </w:rPr>
              <w:fldChar w:fldCharType="end"/>
            </w:r>
          </w:hyperlink>
        </w:p>
        <w:p>
          <w:pPr>
            <w:pStyle w:val="TOC1"/>
            <w:rPr/>
          </w:pPr>
          <w:hyperlink w:anchor="_Toc7163758">
            <w:r>
              <w:rPr>
                <w:webHidden/>
                <w:rStyle w:val="IndexLink"/>
                <w:vanish w:val="false"/>
              </w:rPr>
              <w:t>4.</w:t>
            </w:r>
            <w:r>
              <w:rPr>
                <w:rStyle w:val="IndexLink"/>
                <w:rFonts w:eastAsia="" w:cs="" w:ascii="Calibri" w:hAnsi="Calibri" w:asciiTheme="minorHAnsi" w:cstheme="minorBidi" w:eastAsiaTheme="minorEastAsia" w:hAnsiTheme="minorHAnsi"/>
                <w:b w:val="false"/>
                <w:szCs w:val="24"/>
              </w:rPr>
              <w:tab/>
            </w:r>
            <w:r>
              <w:rPr>
                <w:rStyle w:val="IndexLink"/>
              </w:rPr>
              <w:t>System Architecture and Architecture Design</w:t>
            </w:r>
            <w:r>
              <w:rPr>
                <w:webHidden/>
              </w:rPr>
              <w:fldChar w:fldCharType="begin"/>
            </w:r>
            <w:r>
              <w:rPr>
                <w:webHidden/>
              </w:rPr>
              <w:instrText xml:space="preserve">PAGEREF _Toc7163758 \h</w:instrText>
            </w:r>
            <w:r>
              <w:rPr>
                <w:webHidden/>
              </w:rPr>
              <w:fldChar w:fldCharType="separate"/>
            </w:r>
            <w:r>
              <w:rPr>
                <w:rStyle w:val="IndexLink"/>
                <w:vanish w:val="false"/>
              </w:rPr>
              <w:tab/>
              <w:t>6</w:t>
            </w:r>
            <w:r>
              <w:rPr>
                <w:webHidden/>
              </w:rPr>
              <w:fldChar w:fldCharType="end"/>
            </w:r>
          </w:hyperlink>
        </w:p>
        <w:p>
          <w:pPr>
            <w:pStyle w:val="TOC2"/>
            <w:rPr/>
          </w:pPr>
          <w:hyperlink w:anchor="_Toc7163759">
            <w:r>
              <w:rPr>
                <w:webHidden/>
                <w:rStyle w:val="IndexLink"/>
                <w:vanish w:val="false"/>
              </w:rPr>
              <w:t>4.1</w:t>
            </w:r>
            <w:r>
              <w:rPr>
                <w:rStyle w:val="IndexLink"/>
                <w:rFonts w:eastAsia="" w:cs="" w:ascii="Calibri" w:hAnsi="Calibri" w:asciiTheme="minorHAnsi" w:cstheme="minorBidi" w:eastAsiaTheme="minorEastAsia" w:hAnsiTheme="minorHAnsi"/>
                <w:szCs w:val="24"/>
              </w:rPr>
              <w:tab/>
            </w:r>
            <w:r>
              <w:rPr>
                <w:rStyle w:val="IndexLink"/>
              </w:rPr>
              <w:t>Logical View</w:t>
            </w:r>
            <w:r>
              <w:rPr>
                <w:webHidden/>
              </w:rPr>
              <w:fldChar w:fldCharType="begin"/>
            </w:r>
            <w:r>
              <w:rPr>
                <w:webHidden/>
              </w:rPr>
              <w:instrText xml:space="preserve">PAGEREF _Toc7163759 \h</w:instrText>
            </w:r>
            <w:r>
              <w:rPr>
                <w:webHidden/>
              </w:rPr>
              <w:fldChar w:fldCharType="separate"/>
            </w:r>
            <w:r>
              <w:rPr>
                <w:rStyle w:val="IndexLink"/>
                <w:vanish w:val="false"/>
              </w:rPr>
              <w:tab/>
              <w:t>6</w:t>
            </w:r>
            <w:r>
              <w:rPr>
                <w:webHidden/>
              </w:rPr>
              <w:fldChar w:fldCharType="end"/>
            </w:r>
          </w:hyperlink>
        </w:p>
        <w:p>
          <w:pPr>
            <w:pStyle w:val="TOC2"/>
            <w:rPr/>
          </w:pPr>
          <w:hyperlink w:anchor="_Toc7163760">
            <w:r>
              <w:rPr>
                <w:webHidden/>
                <w:rStyle w:val="IndexLink"/>
                <w:vanish w:val="false"/>
              </w:rPr>
              <w:t>4.2</w:t>
            </w:r>
            <w:r>
              <w:rPr>
                <w:rStyle w:val="IndexLink"/>
                <w:rFonts w:eastAsia="" w:cs="" w:ascii="Calibri" w:hAnsi="Calibri" w:asciiTheme="minorHAnsi" w:cstheme="minorBidi" w:eastAsiaTheme="minorEastAsia" w:hAnsiTheme="minorHAnsi"/>
                <w:szCs w:val="24"/>
              </w:rPr>
              <w:tab/>
            </w:r>
            <w:r>
              <w:rPr>
                <w:rStyle w:val="IndexLink"/>
              </w:rPr>
              <w:t>Hardware Architecture</w:t>
            </w:r>
            <w:r>
              <w:rPr>
                <w:webHidden/>
              </w:rPr>
              <w:fldChar w:fldCharType="begin"/>
            </w:r>
            <w:r>
              <w:rPr>
                <w:webHidden/>
              </w:rPr>
              <w:instrText xml:space="preserve">PAGEREF _Toc7163760 \h</w:instrText>
            </w:r>
            <w:r>
              <w:rPr>
                <w:webHidden/>
              </w:rPr>
              <w:fldChar w:fldCharType="separate"/>
            </w:r>
            <w:r>
              <w:rPr>
                <w:rStyle w:val="IndexLink"/>
                <w:vanish w:val="false"/>
              </w:rPr>
              <w:tab/>
              <w:t>6</w:t>
            </w:r>
            <w:r>
              <w:rPr>
                <w:webHidden/>
              </w:rPr>
              <w:fldChar w:fldCharType="end"/>
            </w:r>
          </w:hyperlink>
        </w:p>
        <w:p>
          <w:pPr>
            <w:pStyle w:val="TOC3"/>
            <w:tabs>
              <w:tab w:val="right" w:pos="720" w:leader="none"/>
              <w:tab w:val="left" w:pos="1382" w:leader="none"/>
              <w:tab w:val="right" w:pos="9360" w:leader="dot"/>
            </w:tabs>
            <w:rPr/>
          </w:pPr>
          <w:hyperlink w:anchor="_Toc7163761">
            <w:r>
              <w:rPr>
                <w:webHidden/>
                <w:rStyle w:val="IndexLink"/>
                <w:vanish w:val="false"/>
              </w:rPr>
              <w:t>4.2.1</w:t>
            </w:r>
            <w:r>
              <w:rPr>
                <w:rStyle w:val="IndexLink"/>
                <w:rFonts w:eastAsia="" w:cs="" w:ascii="Calibri" w:hAnsi="Calibri" w:asciiTheme="minorHAnsi" w:cstheme="minorBidi" w:eastAsiaTheme="minorEastAsia" w:hAnsiTheme="minorHAnsi"/>
                <w:szCs w:val="24"/>
              </w:rPr>
              <w:tab/>
            </w:r>
            <w:r>
              <w:rPr>
                <w:rStyle w:val="IndexLink"/>
              </w:rPr>
              <w:t>Security Hardware Architecture</w:t>
            </w:r>
            <w:r>
              <w:rPr>
                <w:webHidden/>
              </w:rPr>
              <w:fldChar w:fldCharType="begin"/>
            </w:r>
            <w:r>
              <w:rPr>
                <w:webHidden/>
              </w:rPr>
              <w:instrText xml:space="preserve">PAGEREF _Toc7163761 \h</w:instrText>
            </w:r>
            <w:r>
              <w:rPr>
                <w:webHidden/>
              </w:rPr>
              <w:fldChar w:fldCharType="separate"/>
            </w:r>
            <w:r>
              <w:rPr>
                <w:rStyle w:val="IndexLink"/>
                <w:vanish w:val="false"/>
              </w:rPr>
              <w:tab/>
              <w:t>6</w:t>
            </w:r>
            <w:r>
              <w:rPr>
                <w:webHidden/>
              </w:rPr>
              <w:fldChar w:fldCharType="end"/>
            </w:r>
          </w:hyperlink>
        </w:p>
        <w:p>
          <w:pPr>
            <w:pStyle w:val="TOC3"/>
            <w:tabs>
              <w:tab w:val="right" w:pos="720" w:leader="none"/>
              <w:tab w:val="left" w:pos="1382" w:leader="none"/>
              <w:tab w:val="right" w:pos="9360" w:leader="dot"/>
            </w:tabs>
            <w:rPr/>
          </w:pPr>
          <w:hyperlink w:anchor="_Toc7163762">
            <w:r>
              <w:rPr>
                <w:webHidden/>
                <w:rStyle w:val="IndexLink"/>
                <w:vanish w:val="false"/>
              </w:rPr>
              <w:t>4.2.2</w:t>
            </w:r>
            <w:r>
              <w:rPr>
                <w:rStyle w:val="IndexLink"/>
                <w:rFonts w:eastAsia="" w:cs="" w:ascii="Calibri" w:hAnsi="Calibri" w:asciiTheme="minorHAnsi" w:cstheme="minorBidi" w:eastAsiaTheme="minorEastAsia" w:hAnsiTheme="minorHAnsi"/>
                <w:szCs w:val="24"/>
              </w:rPr>
              <w:tab/>
            </w:r>
            <w:r>
              <w:rPr>
                <w:rStyle w:val="IndexLink"/>
              </w:rPr>
              <w:t>Performance Hardware Architecture</w:t>
            </w:r>
            <w:r>
              <w:rPr>
                <w:webHidden/>
              </w:rPr>
              <w:fldChar w:fldCharType="begin"/>
            </w:r>
            <w:r>
              <w:rPr>
                <w:webHidden/>
              </w:rPr>
              <w:instrText xml:space="preserve">PAGEREF _Toc7163762 \h</w:instrText>
            </w:r>
            <w:r>
              <w:rPr>
                <w:webHidden/>
              </w:rPr>
              <w:fldChar w:fldCharType="separate"/>
            </w:r>
            <w:r>
              <w:rPr>
                <w:rStyle w:val="IndexLink"/>
                <w:vanish w:val="false"/>
              </w:rPr>
              <w:tab/>
              <w:t>7</w:t>
            </w:r>
            <w:r>
              <w:rPr>
                <w:webHidden/>
              </w:rPr>
              <w:fldChar w:fldCharType="end"/>
            </w:r>
          </w:hyperlink>
        </w:p>
        <w:p>
          <w:pPr>
            <w:pStyle w:val="TOC2"/>
            <w:rPr/>
          </w:pPr>
          <w:hyperlink w:anchor="_Toc7163763">
            <w:r>
              <w:rPr>
                <w:webHidden/>
                <w:rStyle w:val="IndexLink"/>
                <w:vanish w:val="false"/>
              </w:rPr>
              <w:t>4.3</w:t>
            </w:r>
            <w:r>
              <w:rPr>
                <w:rStyle w:val="IndexLink"/>
                <w:rFonts w:eastAsia="" w:cs="" w:ascii="Calibri" w:hAnsi="Calibri" w:asciiTheme="minorHAnsi" w:cstheme="minorBidi" w:eastAsiaTheme="minorEastAsia" w:hAnsiTheme="minorHAnsi"/>
                <w:szCs w:val="24"/>
              </w:rPr>
              <w:tab/>
            </w:r>
            <w:r>
              <w:rPr>
                <w:rStyle w:val="IndexLink"/>
              </w:rPr>
              <w:t>Software Architecture</w:t>
            </w:r>
            <w:r>
              <w:rPr>
                <w:webHidden/>
              </w:rPr>
              <w:fldChar w:fldCharType="begin"/>
            </w:r>
            <w:r>
              <w:rPr>
                <w:webHidden/>
              </w:rPr>
              <w:instrText xml:space="preserve">PAGEREF _Toc7163763 \h</w:instrText>
            </w:r>
            <w:r>
              <w:rPr>
                <w:webHidden/>
              </w:rPr>
              <w:fldChar w:fldCharType="separate"/>
            </w:r>
            <w:r>
              <w:rPr>
                <w:rStyle w:val="IndexLink"/>
                <w:vanish w:val="false"/>
              </w:rPr>
              <w:tab/>
              <w:t>7</w:t>
            </w:r>
            <w:r>
              <w:rPr>
                <w:webHidden/>
              </w:rPr>
              <w:fldChar w:fldCharType="end"/>
            </w:r>
          </w:hyperlink>
        </w:p>
        <w:p>
          <w:pPr>
            <w:pStyle w:val="TOC3"/>
            <w:tabs>
              <w:tab w:val="right" w:pos="720" w:leader="none"/>
              <w:tab w:val="left" w:pos="1382" w:leader="none"/>
              <w:tab w:val="right" w:pos="9360" w:leader="dot"/>
            </w:tabs>
            <w:rPr/>
          </w:pPr>
          <w:hyperlink w:anchor="_Toc7163764">
            <w:r>
              <w:rPr>
                <w:webHidden/>
                <w:rStyle w:val="IndexLink"/>
                <w:vanish w:val="false"/>
              </w:rPr>
              <w:t>4.3.1</w:t>
            </w:r>
            <w:r>
              <w:rPr>
                <w:rStyle w:val="IndexLink"/>
                <w:rFonts w:eastAsia="" w:cs="" w:ascii="Calibri" w:hAnsi="Calibri" w:asciiTheme="minorHAnsi" w:cstheme="minorBidi" w:eastAsiaTheme="minorEastAsia" w:hAnsiTheme="minorHAnsi"/>
                <w:szCs w:val="24"/>
              </w:rPr>
              <w:tab/>
            </w:r>
            <w:r>
              <w:rPr>
                <w:rStyle w:val="IndexLink"/>
              </w:rPr>
              <w:t>Security Software Architecture</w:t>
            </w:r>
            <w:r>
              <w:rPr>
                <w:webHidden/>
              </w:rPr>
              <w:fldChar w:fldCharType="begin"/>
            </w:r>
            <w:r>
              <w:rPr>
                <w:webHidden/>
              </w:rPr>
              <w:instrText xml:space="preserve">PAGEREF _Toc7163764 \h</w:instrText>
            </w:r>
            <w:r>
              <w:rPr>
                <w:webHidden/>
              </w:rPr>
              <w:fldChar w:fldCharType="separate"/>
            </w:r>
            <w:r>
              <w:rPr>
                <w:rStyle w:val="IndexLink"/>
                <w:vanish w:val="false"/>
              </w:rPr>
              <w:tab/>
              <w:t>8</w:t>
            </w:r>
            <w:r>
              <w:rPr>
                <w:webHidden/>
              </w:rPr>
              <w:fldChar w:fldCharType="end"/>
            </w:r>
          </w:hyperlink>
        </w:p>
        <w:p>
          <w:pPr>
            <w:pStyle w:val="TOC3"/>
            <w:tabs>
              <w:tab w:val="right" w:pos="720" w:leader="none"/>
              <w:tab w:val="left" w:pos="1382" w:leader="none"/>
              <w:tab w:val="right" w:pos="9360" w:leader="dot"/>
            </w:tabs>
            <w:rPr/>
          </w:pPr>
          <w:hyperlink w:anchor="_Toc7163765">
            <w:r>
              <w:rPr>
                <w:webHidden/>
                <w:rStyle w:val="IndexLink"/>
                <w:vanish w:val="false"/>
              </w:rPr>
              <w:t>4.3.2</w:t>
            </w:r>
            <w:r>
              <w:rPr>
                <w:rStyle w:val="IndexLink"/>
                <w:rFonts w:eastAsia="" w:cs="" w:ascii="Calibri" w:hAnsi="Calibri" w:asciiTheme="minorHAnsi" w:cstheme="minorBidi" w:eastAsiaTheme="minorEastAsia" w:hAnsiTheme="minorHAnsi"/>
                <w:szCs w:val="24"/>
              </w:rPr>
              <w:tab/>
            </w:r>
            <w:r>
              <w:rPr>
                <w:rStyle w:val="IndexLink"/>
              </w:rPr>
              <w:t>Performance Software Architecture</w:t>
            </w:r>
            <w:r>
              <w:rPr>
                <w:webHidden/>
              </w:rPr>
              <w:fldChar w:fldCharType="begin"/>
            </w:r>
            <w:r>
              <w:rPr>
                <w:webHidden/>
              </w:rPr>
              <w:instrText xml:space="preserve">PAGEREF _Toc7163765 \h</w:instrText>
            </w:r>
            <w:r>
              <w:rPr>
                <w:webHidden/>
              </w:rPr>
              <w:fldChar w:fldCharType="separate"/>
            </w:r>
            <w:r>
              <w:rPr>
                <w:rStyle w:val="IndexLink"/>
                <w:vanish w:val="false"/>
              </w:rPr>
              <w:tab/>
              <w:t>8</w:t>
            </w:r>
            <w:r>
              <w:rPr>
                <w:webHidden/>
              </w:rPr>
              <w:fldChar w:fldCharType="end"/>
            </w:r>
          </w:hyperlink>
        </w:p>
        <w:p>
          <w:pPr>
            <w:pStyle w:val="TOC2"/>
            <w:rPr/>
          </w:pPr>
          <w:hyperlink w:anchor="_Toc7163766">
            <w:r>
              <w:rPr>
                <w:webHidden/>
                <w:rStyle w:val="IndexLink"/>
                <w:vanish w:val="false"/>
              </w:rPr>
              <w:t>4.4</w:t>
            </w:r>
            <w:r>
              <w:rPr>
                <w:rStyle w:val="IndexLink"/>
                <w:rFonts w:eastAsia="" w:cs="" w:ascii="Calibri" w:hAnsi="Calibri" w:asciiTheme="minorHAnsi" w:cstheme="minorBidi" w:eastAsiaTheme="minorEastAsia" w:hAnsiTheme="minorHAnsi"/>
                <w:szCs w:val="24"/>
              </w:rPr>
              <w:tab/>
            </w:r>
            <w:r>
              <w:rPr>
                <w:rStyle w:val="IndexLink"/>
              </w:rPr>
              <w:t>Information Architecture</w:t>
            </w:r>
            <w:r>
              <w:rPr>
                <w:webHidden/>
              </w:rPr>
              <w:fldChar w:fldCharType="begin"/>
            </w:r>
            <w:r>
              <w:rPr>
                <w:webHidden/>
              </w:rPr>
              <w:instrText xml:space="preserve">PAGEREF _Toc7163766 \h</w:instrText>
            </w:r>
            <w:r>
              <w:rPr>
                <w:webHidden/>
              </w:rPr>
              <w:fldChar w:fldCharType="separate"/>
            </w:r>
            <w:r>
              <w:rPr>
                <w:rStyle w:val="IndexLink"/>
                <w:vanish w:val="false"/>
              </w:rPr>
              <w:tab/>
              <w:t>8</w:t>
            </w:r>
            <w:r>
              <w:rPr>
                <w:webHidden/>
              </w:rPr>
              <w:fldChar w:fldCharType="end"/>
            </w:r>
          </w:hyperlink>
        </w:p>
        <w:p>
          <w:pPr>
            <w:pStyle w:val="TOC3"/>
            <w:tabs>
              <w:tab w:val="right" w:pos="720" w:leader="none"/>
              <w:tab w:val="left" w:pos="1382" w:leader="none"/>
              <w:tab w:val="right" w:pos="9360" w:leader="dot"/>
            </w:tabs>
            <w:rPr/>
          </w:pPr>
          <w:hyperlink w:anchor="_Toc7163767">
            <w:r>
              <w:rPr>
                <w:webHidden/>
                <w:rStyle w:val="IndexLink"/>
                <w:vanish w:val="false"/>
              </w:rPr>
              <w:t>4.4.1</w:t>
            </w:r>
            <w:r>
              <w:rPr>
                <w:rStyle w:val="IndexLink"/>
                <w:rFonts w:eastAsia="" w:cs="" w:ascii="Calibri" w:hAnsi="Calibri" w:asciiTheme="minorHAnsi" w:cstheme="minorBidi" w:eastAsiaTheme="minorEastAsia" w:hAnsiTheme="minorHAnsi"/>
                <w:szCs w:val="24"/>
              </w:rPr>
              <w:tab/>
            </w:r>
            <w:r>
              <w:rPr>
                <w:rStyle w:val="IndexLink"/>
              </w:rPr>
              <w:t>Records Management</w:t>
            </w:r>
            <w:r>
              <w:rPr>
                <w:webHidden/>
              </w:rPr>
              <w:fldChar w:fldCharType="begin"/>
            </w:r>
            <w:r>
              <w:rPr>
                <w:webHidden/>
              </w:rPr>
              <w:instrText xml:space="preserve">PAGEREF _Toc7163767 \h</w:instrText>
            </w:r>
            <w:r>
              <w:rPr>
                <w:webHidden/>
              </w:rPr>
              <w:fldChar w:fldCharType="separate"/>
            </w:r>
            <w:r>
              <w:rPr>
                <w:rStyle w:val="IndexLink"/>
                <w:vanish w:val="false"/>
              </w:rPr>
              <w:tab/>
              <w:t>8</w:t>
            </w:r>
            <w:r>
              <w:rPr>
                <w:webHidden/>
              </w:rPr>
              <w:fldChar w:fldCharType="end"/>
            </w:r>
          </w:hyperlink>
        </w:p>
        <w:p>
          <w:pPr>
            <w:pStyle w:val="TOC2"/>
            <w:rPr/>
          </w:pPr>
          <w:hyperlink w:anchor="_Toc7163768">
            <w:r>
              <w:rPr>
                <w:webHidden/>
                <w:rStyle w:val="IndexLink"/>
                <w:vanish w:val="false"/>
              </w:rPr>
              <w:t>4.5</w:t>
            </w:r>
            <w:r>
              <w:rPr>
                <w:rStyle w:val="IndexLink"/>
                <w:rFonts w:eastAsia="" w:cs="" w:ascii="Calibri" w:hAnsi="Calibri" w:asciiTheme="minorHAnsi" w:cstheme="minorBidi" w:eastAsiaTheme="minorEastAsia" w:hAnsiTheme="minorHAnsi"/>
                <w:szCs w:val="24"/>
              </w:rPr>
              <w:tab/>
            </w:r>
            <w:r>
              <w:rPr>
                <w:rStyle w:val="IndexLink"/>
              </w:rPr>
              <w:t>Internal Communications Architecture</w:t>
            </w:r>
            <w:r>
              <w:rPr>
                <w:webHidden/>
              </w:rPr>
              <w:fldChar w:fldCharType="begin"/>
            </w:r>
            <w:r>
              <w:rPr>
                <w:webHidden/>
              </w:rPr>
              <w:instrText xml:space="preserve">PAGEREF _Toc7163768 \h</w:instrText>
            </w:r>
            <w:r>
              <w:rPr>
                <w:webHidden/>
              </w:rPr>
              <w:fldChar w:fldCharType="separate"/>
            </w:r>
            <w:r>
              <w:rPr>
                <w:rStyle w:val="IndexLink"/>
                <w:vanish w:val="false"/>
              </w:rPr>
              <w:tab/>
              <w:t>8</w:t>
            </w:r>
            <w:r>
              <w:rPr>
                <w:webHidden/>
              </w:rPr>
              <w:fldChar w:fldCharType="end"/>
            </w:r>
          </w:hyperlink>
        </w:p>
        <w:p>
          <w:pPr>
            <w:pStyle w:val="TOC2"/>
            <w:rPr/>
          </w:pPr>
          <w:hyperlink w:anchor="_Toc7163769">
            <w:r>
              <w:rPr>
                <w:webHidden/>
                <w:rStyle w:val="IndexLink"/>
                <w:vanish w:val="false"/>
              </w:rPr>
              <w:t>4.6</w:t>
            </w:r>
            <w:r>
              <w:rPr>
                <w:rStyle w:val="IndexLink"/>
                <w:rFonts w:eastAsia="" w:cs="" w:ascii="Calibri" w:hAnsi="Calibri" w:asciiTheme="minorHAnsi" w:cstheme="minorBidi" w:eastAsiaTheme="minorEastAsia" w:hAnsiTheme="minorHAnsi"/>
                <w:szCs w:val="24"/>
              </w:rPr>
              <w:tab/>
            </w:r>
            <w:r>
              <w:rPr>
                <w:rStyle w:val="IndexLink"/>
              </w:rPr>
              <w:t>Security Architecture</w:t>
            </w:r>
            <w:r>
              <w:rPr>
                <w:webHidden/>
              </w:rPr>
              <w:fldChar w:fldCharType="begin"/>
            </w:r>
            <w:r>
              <w:rPr>
                <w:webHidden/>
              </w:rPr>
              <w:instrText xml:space="preserve">PAGEREF _Toc7163769 \h</w:instrText>
            </w:r>
            <w:r>
              <w:rPr>
                <w:webHidden/>
              </w:rPr>
              <w:fldChar w:fldCharType="separate"/>
            </w:r>
            <w:r>
              <w:rPr>
                <w:rStyle w:val="IndexLink"/>
                <w:vanish w:val="false"/>
              </w:rPr>
              <w:tab/>
              <w:t>9</w:t>
            </w:r>
            <w:r>
              <w:rPr>
                <w:webHidden/>
              </w:rPr>
              <w:fldChar w:fldCharType="end"/>
            </w:r>
          </w:hyperlink>
        </w:p>
        <w:p>
          <w:pPr>
            <w:pStyle w:val="TOC2"/>
            <w:rPr/>
          </w:pPr>
          <w:hyperlink w:anchor="_Toc7163770">
            <w:r>
              <w:rPr>
                <w:webHidden/>
                <w:rStyle w:val="IndexLink"/>
                <w:vanish w:val="false"/>
              </w:rPr>
              <w:t>4.7</w:t>
            </w:r>
            <w:r>
              <w:rPr>
                <w:rStyle w:val="IndexLink"/>
                <w:rFonts w:eastAsia="" w:cs="" w:ascii="Calibri" w:hAnsi="Calibri" w:asciiTheme="minorHAnsi" w:cstheme="minorBidi" w:eastAsiaTheme="minorEastAsia" w:hAnsiTheme="minorHAnsi"/>
                <w:szCs w:val="24"/>
              </w:rPr>
              <w:tab/>
            </w:r>
            <w:r>
              <w:rPr>
                <w:rStyle w:val="IndexLink"/>
              </w:rPr>
              <w:t>Performance</w:t>
            </w:r>
            <w:r>
              <w:rPr>
                <w:webHidden/>
              </w:rPr>
              <w:fldChar w:fldCharType="begin"/>
            </w:r>
            <w:r>
              <w:rPr>
                <w:webHidden/>
              </w:rPr>
              <w:instrText xml:space="preserve">PAGEREF _Toc7163770 \h</w:instrText>
            </w:r>
            <w:r>
              <w:rPr>
                <w:webHidden/>
              </w:rPr>
              <w:fldChar w:fldCharType="separate"/>
            </w:r>
            <w:r>
              <w:rPr>
                <w:rStyle w:val="IndexLink"/>
                <w:vanish w:val="false"/>
              </w:rPr>
              <w:tab/>
              <w:t>9</w:t>
            </w:r>
            <w:r>
              <w:rPr>
                <w:webHidden/>
              </w:rPr>
              <w:fldChar w:fldCharType="end"/>
            </w:r>
          </w:hyperlink>
        </w:p>
        <w:p>
          <w:pPr>
            <w:pStyle w:val="TOC2"/>
            <w:rPr/>
          </w:pPr>
          <w:hyperlink w:anchor="_Toc7163771">
            <w:r>
              <w:rPr>
                <w:webHidden/>
                <w:rStyle w:val="IndexLink"/>
                <w:vanish w:val="false"/>
              </w:rPr>
              <w:t>4.8</w:t>
            </w:r>
            <w:r>
              <w:rPr>
                <w:rStyle w:val="IndexLink"/>
                <w:rFonts w:eastAsia="" w:cs="" w:ascii="Calibri" w:hAnsi="Calibri" w:asciiTheme="minorHAnsi" w:cstheme="minorBidi" w:eastAsiaTheme="minorEastAsia" w:hAnsiTheme="minorHAnsi"/>
                <w:szCs w:val="24"/>
              </w:rPr>
              <w:tab/>
            </w:r>
            <w:r>
              <w:rPr>
                <w:rStyle w:val="IndexLink"/>
              </w:rPr>
              <w:t>System Architecture Diagram</w:t>
            </w:r>
            <w:r>
              <w:rPr>
                <w:webHidden/>
              </w:rPr>
              <w:fldChar w:fldCharType="begin"/>
            </w:r>
            <w:r>
              <w:rPr>
                <w:webHidden/>
              </w:rPr>
              <w:instrText xml:space="preserve">PAGEREF _Toc7163771 \h</w:instrText>
            </w:r>
            <w:r>
              <w:rPr>
                <w:webHidden/>
              </w:rPr>
              <w:fldChar w:fldCharType="separate"/>
            </w:r>
            <w:r>
              <w:rPr>
                <w:rStyle w:val="IndexLink"/>
                <w:vanish w:val="false"/>
              </w:rPr>
              <w:tab/>
              <w:t>9</w:t>
            </w:r>
            <w:r>
              <w:rPr>
                <w:webHidden/>
              </w:rPr>
              <w:fldChar w:fldCharType="end"/>
            </w:r>
          </w:hyperlink>
        </w:p>
        <w:p>
          <w:pPr>
            <w:pStyle w:val="TOC1"/>
            <w:rPr/>
          </w:pPr>
          <w:hyperlink w:anchor="_Toc7163772">
            <w:r>
              <w:rPr>
                <w:webHidden/>
                <w:rStyle w:val="IndexLink"/>
                <w:vanish w:val="false"/>
              </w:rPr>
              <w:t>5.</w:t>
            </w:r>
            <w:r>
              <w:rPr>
                <w:rStyle w:val="IndexLink"/>
                <w:rFonts w:eastAsia="" w:cs="" w:ascii="Calibri" w:hAnsi="Calibri" w:asciiTheme="minorHAnsi" w:cstheme="minorBidi" w:eastAsiaTheme="minorEastAsia" w:hAnsiTheme="minorHAnsi"/>
                <w:b w:val="false"/>
                <w:szCs w:val="24"/>
              </w:rPr>
              <w:tab/>
            </w:r>
            <w:r>
              <w:rPr>
                <w:rStyle w:val="IndexLink"/>
              </w:rPr>
              <w:t>System Design</w:t>
            </w:r>
            <w:r>
              <w:rPr>
                <w:webHidden/>
              </w:rPr>
              <w:fldChar w:fldCharType="begin"/>
            </w:r>
            <w:r>
              <w:rPr>
                <w:webHidden/>
              </w:rPr>
              <w:instrText xml:space="preserve">PAGEREF _Toc7163772 \h</w:instrText>
            </w:r>
            <w:r>
              <w:rPr>
                <w:webHidden/>
              </w:rPr>
              <w:fldChar w:fldCharType="separate"/>
            </w:r>
            <w:r>
              <w:rPr>
                <w:rStyle w:val="IndexLink"/>
                <w:vanish w:val="false"/>
              </w:rPr>
              <w:tab/>
              <w:t>10</w:t>
            </w:r>
            <w:r>
              <w:rPr>
                <w:webHidden/>
              </w:rPr>
              <w:fldChar w:fldCharType="end"/>
            </w:r>
          </w:hyperlink>
        </w:p>
        <w:p>
          <w:pPr>
            <w:pStyle w:val="TOC2"/>
            <w:rPr/>
          </w:pPr>
          <w:hyperlink w:anchor="_Toc7163773">
            <w:r>
              <w:rPr>
                <w:webHidden/>
                <w:rStyle w:val="IndexLink"/>
                <w:vanish w:val="false"/>
              </w:rPr>
              <w:t>5.1</w:t>
            </w:r>
            <w:r>
              <w:rPr>
                <w:rStyle w:val="IndexLink"/>
                <w:rFonts w:eastAsia="" w:cs="" w:ascii="Calibri" w:hAnsi="Calibri" w:asciiTheme="minorHAnsi" w:cstheme="minorBidi" w:eastAsiaTheme="minorEastAsia" w:hAnsiTheme="minorHAnsi"/>
                <w:szCs w:val="24"/>
              </w:rPr>
              <w:tab/>
            </w:r>
            <w:r>
              <w:rPr>
                <w:rStyle w:val="IndexLink"/>
              </w:rPr>
              <w:t>Business Requirements</w:t>
            </w:r>
            <w:r>
              <w:rPr>
                <w:webHidden/>
              </w:rPr>
              <w:fldChar w:fldCharType="begin"/>
            </w:r>
            <w:r>
              <w:rPr>
                <w:webHidden/>
              </w:rPr>
              <w:instrText xml:space="preserve">PAGEREF _Toc7163773 \h</w:instrText>
            </w:r>
            <w:r>
              <w:rPr>
                <w:webHidden/>
              </w:rPr>
              <w:fldChar w:fldCharType="separate"/>
            </w:r>
            <w:r>
              <w:rPr>
                <w:rStyle w:val="IndexLink"/>
                <w:vanish w:val="false"/>
              </w:rPr>
              <w:tab/>
              <w:t>10</w:t>
            </w:r>
            <w:r>
              <w:rPr>
                <w:webHidden/>
              </w:rPr>
              <w:fldChar w:fldCharType="end"/>
            </w:r>
          </w:hyperlink>
        </w:p>
        <w:p>
          <w:pPr>
            <w:pStyle w:val="TOC2"/>
            <w:rPr/>
          </w:pPr>
          <w:hyperlink w:anchor="_Toc7163774">
            <w:r>
              <w:rPr>
                <w:webHidden/>
                <w:rStyle w:val="IndexLink"/>
                <w:vanish w:val="false"/>
              </w:rPr>
              <w:t>5.2</w:t>
            </w:r>
            <w:r>
              <w:rPr>
                <w:rStyle w:val="IndexLink"/>
                <w:rFonts w:eastAsia="" w:cs="" w:ascii="Calibri" w:hAnsi="Calibri" w:asciiTheme="minorHAnsi" w:cstheme="minorBidi" w:eastAsiaTheme="minorEastAsia" w:hAnsiTheme="minorHAnsi"/>
                <w:szCs w:val="24"/>
              </w:rPr>
              <w:tab/>
            </w:r>
            <w:r>
              <w:rPr>
                <w:rStyle w:val="IndexLink"/>
              </w:rPr>
              <w:t>Database Design</w:t>
            </w:r>
            <w:r>
              <w:rPr>
                <w:webHidden/>
              </w:rPr>
              <w:fldChar w:fldCharType="begin"/>
            </w:r>
            <w:r>
              <w:rPr>
                <w:webHidden/>
              </w:rPr>
              <w:instrText xml:space="preserve">PAGEREF _Toc7163774 \h</w:instrText>
            </w:r>
            <w:r>
              <w:rPr>
                <w:webHidden/>
              </w:rPr>
              <w:fldChar w:fldCharType="separate"/>
            </w:r>
            <w:r>
              <w:rPr>
                <w:rStyle w:val="IndexLink"/>
                <w:vanish w:val="false"/>
              </w:rPr>
              <w:tab/>
              <w:t>10</w:t>
            </w:r>
            <w:r>
              <w:rPr>
                <w:webHidden/>
              </w:rPr>
              <w:fldChar w:fldCharType="end"/>
            </w:r>
          </w:hyperlink>
        </w:p>
        <w:p>
          <w:pPr>
            <w:pStyle w:val="TOC3"/>
            <w:tabs>
              <w:tab w:val="right" w:pos="720" w:leader="none"/>
              <w:tab w:val="left" w:pos="1382" w:leader="none"/>
              <w:tab w:val="right" w:pos="9360" w:leader="dot"/>
            </w:tabs>
            <w:rPr/>
          </w:pPr>
          <w:hyperlink w:anchor="_Toc7163775">
            <w:r>
              <w:rPr>
                <w:webHidden/>
                <w:rStyle w:val="IndexLink"/>
                <w:vanish w:val="false"/>
              </w:rPr>
              <w:t>5.2.1</w:t>
            </w:r>
            <w:r>
              <w:rPr>
                <w:rStyle w:val="IndexLink"/>
                <w:rFonts w:eastAsia="" w:cs="" w:ascii="Calibri" w:hAnsi="Calibri" w:asciiTheme="minorHAnsi" w:cstheme="minorBidi" w:eastAsiaTheme="minorEastAsia" w:hAnsiTheme="minorHAnsi"/>
                <w:szCs w:val="24"/>
              </w:rPr>
              <w:tab/>
            </w:r>
            <w:r>
              <w:rPr>
                <w:rStyle w:val="IndexLink"/>
              </w:rPr>
              <w:t>Data Objects and Resultant Data Structures</w:t>
            </w:r>
            <w:r>
              <w:rPr>
                <w:webHidden/>
              </w:rPr>
              <w:fldChar w:fldCharType="begin"/>
            </w:r>
            <w:r>
              <w:rPr>
                <w:webHidden/>
              </w:rPr>
              <w:instrText xml:space="preserve">PAGEREF _Toc7163775 \h</w:instrText>
            </w:r>
            <w:r>
              <w:rPr>
                <w:webHidden/>
              </w:rPr>
              <w:fldChar w:fldCharType="separate"/>
            </w:r>
            <w:r>
              <w:rPr>
                <w:rStyle w:val="IndexLink"/>
                <w:vanish w:val="false"/>
              </w:rPr>
              <w:tab/>
              <w:t>10</w:t>
            </w:r>
            <w:r>
              <w:rPr>
                <w:webHidden/>
              </w:rPr>
              <w:fldChar w:fldCharType="end"/>
            </w:r>
          </w:hyperlink>
        </w:p>
        <w:p>
          <w:pPr>
            <w:pStyle w:val="TOC3"/>
            <w:tabs>
              <w:tab w:val="right" w:pos="720" w:leader="none"/>
              <w:tab w:val="left" w:pos="1382" w:leader="none"/>
              <w:tab w:val="right" w:pos="9360" w:leader="dot"/>
            </w:tabs>
            <w:rPr/>
          </w:pPr>
          <w:hyperlink w:anchor="_Toc7163776">
            <w:r>
              <w:rPr>
                <w:webHidden/>
                <w:rStyle w:val="IndexLink"/>
                <w:vanish w:val="false"/>
              </w:rPr>
              <w:t>5.2.2</w:t>
            </w:r>
            <w:r>
              <w:rPr>
                <w:rStyle w:val="IndexLink"/>
                <w:rFonts w:eastAsia="" w:cs="" w:ascii="Calibri" w:hAnsi="Calibri" w:asciiTheme="minorHAnsi" w:cstheme="minorBidi" w:eastAsiaTheme="minorEastAsia" w:hAnsiTheme="minorHAnsi"/>
                <w:szCs w:val="24"/>
              </w:rPr>
              <w:tab/>
            </w:r>
            <w:r>
              <w:rPr>
                <w:rStyle w:val="IndexLink"/>
              </w:rPr>
              <w:t>File and Database Structures</w:t>
            </w:r>
            <w:r>
              <w:rPr>
                <w:webHidden/>
              </w:rPr>
              <w:fldChar w:fldCharType="begin"/>
            </w:r>
            <w:r>
              <w:rPr>
                <w:webHidden/>
              </w:rPr>
              <w:instrText xml:space="preserve">PAGEREF _Toc7163776 \h</w:instrText>
            </w:r>
            <w:r>
              <w:rPr>
                <w:webHidden/>
              </w:rPr>
              <w:fldChar w:fldCharType="separate"/>
            </w:r>
            <w:r>
              <w:rPr>
                <w:rStyle w:val="IndexLink"/>
                <w:vanish w:val="false"/>
              </w:rPr>
              <w:tab/>
              <w:t>10</w:t>
            </w:r>
            <w:r>
              <w:rPr>
                <w:webHidden/>
              </w:rPr>
              <w:fldChar w:fldCharType="end"/>
            </w:r>
          </w:hyperlink>
        </w:p>
        <w:p>
          <w:pPr>
            <w:pStyle w:val="TOC2"/>
            <w:rPr/>
          </w:pPr>
          <w:hyperlink w:anchor="_Toc7163777">
            <w:r>
              <w:rPr>
                <w:webHidden/>
                <w:rStyle w:val="IndexLink"/>
                <w:vanish w:val="false"/>
              </w:rPr>
              <w:t>5.3</w:t>
            </w:r>
            <w:r>
              <w:rPr>
                <w:rStyle w:val="IndexLink"/>
                <w:rFonts w:eastAsia="" w:cs="" w:ascii="Calibri" w:hAnsi="Calibri" w:asciiTheme="minorHAnsi" w:cstheme="minorBidi" w:eastAsiaTheme="minorEastAsia" w:hAnsiTheme="minorHAnsi"/>
                <w:szCs w:val="24"/>
              </w:rPr>
              <w:tab/>
            </w:r>
            <w:r>
              <w:rPr>
                <w:rStyle w:val="IndexLink"/>
              </w:rPr>
              <w:t>Data Conversion</w:t>
            </w:r>
            <w:r>
              <w:rPr>
                <w:webHidden/>
              </w:rPr>
              <w:fldChar w:fldCharType="begin"/>
            </w:r>
            <w:r>
              <w:rPr>
                <w:webHidden/>
              </w:rPr>
              <w:instrText xml:space="preserve">PAGEREF _Toc7163777 \h</w:instrText>
            </w:r>
            <w:r>
              <w:rPr>
                <w:webHidden/>
              </w:rPr>
              <w:fldChar w:fldCharType="separate"/>
            </w:r>
            <w:r>
              <w:rPr>
                <w:rStyle w:val="IndexLink"/>
                <w:vanish w:val="false"/>
              </w:rPr>
              <w:tab/>
              <w:t>11</w:t>
            </w:r>
            <w:r>
              <w:rPr>
                <w:webHidden/>
              </w:rPr>
              <w:fldChar w:fldCharType="end"/>
            </w:r>
          </w:hyperlink>
        </w:p>
        <w:p>
          <w:pPr>
            <w:pStyle w:val="TOC2"/>
            <w:rPr/>
          </w:pPr>
          <w:hyperlink w:anchor="_Toc7163778">
            <w:r>
              <w:rPr>
                <w:webHidden/>
                <w:rStyle w:val="IndexLink"/>
                <w:vanish w:val="false"/>
              </w:rPr>
              <w:t>5.4</w:t>
            </w:r>
            <w:r>
              <w:rPr>
                <w:rStyle w:val="IndexLink"/>
                <w:rFonts w:eastAsia="" w:cs="" w:ascii="Calibri" w:hAnsi="Calibri" w:asciiTheme="minorHAnsi" w:cstheme="minorBidi" w:eastAsiaTheme="minorEastAsia" w:hAnsiTheme="minorHAnsi"/>
                <w:szCs w:val="24"/>
              </w:rPr>
              <w:tab/>
            </w:r>
            <w:r>
              <w:rPr>
                <w:rStyle w:val="IndexLink"/>
              </w:rPr>
              <w:t>User Machine-Readable Interface</w:t>
            </w:r>
            <w:r>
              <w:rPr>
                <w:webHidden/>
              </w:rPr>
              <w:fldChar w:fldCharType="begin"/>
            </w:r>
            <w:r>
              <w:rPr>
                <w:webHidden/>
              </w:rPr>
              <w:instrText xml:space="preserve">PAGEREF _Toc7163778 \h</w:instrText>
            </w:r>
            <w:r>
              <w:rPr>
                <w:webHidden/>
              </w:rPr>
              <w:fldChar w:fldCharType="separate"/>
            </w:r>
            <w:r>
              <w:rPr>
                <w:rStyle w:val="IndexLink"/>
                <w:vanish w:val="false"/>
              </w:rPr>
              <w:tab/>
              <w:t>11</w:t>
            </w:r>
            <w:r>
              <w:rPr>
                <w:webHidden/>
              </w:rPr>
              <w:fldChar w:fldCharType="end"/>
            </w:r>
          </w:hyperlink>
        </w:p>
        <w:p>
          <w:pPr>
            <w:pStyle w:val="TOC3"/>
            <w:tabs>
              <w:tab w:val="right" w:pos="720" w:leader="none"/>
              <w:tab w:val="left" w:pos="1382" w:leader="none"/>
              <w:tab w:val="right" w:pos="9360" w:leader="dot"/>
            </w:tabs>
            <w:rPr/>
          </w:pPr>
          <w:hyperlink w:anchor="_Toc7163779">
            <w:r>
              <w:rPr>
                <w:webHidden/>
                <w:rStyle w:val="IndexLink"/>
                <w:vanish w:val="false"/>
              </w:rPr>
              <w:t>5.4.1</w:t>
            </w:r>
            <w:r>
              <w:rPr>
                <w:rStyle w:val="IndexLink"/>
                <w:rFonts w:eastAsia="" w:cs="" w:ascii="Calibri" w:hAnsi="Calibri" w:asciiTheme="minorHAnsi" w:cstheme="minorBidi" w:eastAsiaTheme="minorEastAsia" w:hAnsiTheme="minorHAnsi"/>
                <w:szCs w:val="24"/>
              </w:rPr>
              <w:tab/>
            </w:r>
            <w:r>
              <w:rPr>
                <w:rStyle w:val="IndexLink"/>
              </w:rPr>
              <w:t>Inputs</w:t>
            </w:r>
            <w:r>
              <w:rPr>
                <w:webHidden/>
              </w:rPr>
              <w:fldChar w:fldCharType="begin"/>
            </w:r>
            <w:r>
              <w:rPr>
                <w:webHidden/>
              </w:rPr>
              <w:instrText xml:space="preserve">PAGEREF _Toc7163779 \h</w:instrText>
            </w:r>
            <w:r>
              <w:rPr>
                <w:webHidden/>
              </w:rPr>
              <w:fldChar w:fldCharType="separate"/>
            </w:r>
            <w:r>
              <w:rPr>
                <w:rStyle w:val="IndexLink"/>
                <w:vanish w:val="false"/>
              </w:rPr>
              <w:tab/>
              <w:t>11</w:t>
            </w:r>
            <w:r>
              <w:rPr>
                <w:webHidden/>
              </w:rPr>
              <w:fldChar w:fldCharType="end"/>
            </w:r>
          </w:hyperlink>
        </w:p>
        <w:p>
          <w:pPr>
            <w:pStyle w:val="TOC3"/>
            <w:tabs>
              <w:tab w:val="right" w:pos="720" w:leader="none"/>
              <w:tab w:val="left" w:pos="1382" w:leader="none"/>
              <w:tab w:val="right" w:pos="9360" w:leader="dot"/>
            </w:tabs>
            <w:rPr/>
          </w:pPr>
          <w:hyperlink w:anchor="_Toc7163780">
            <w:r>
              <w:rPr>
                <w:webHidden/>
                <w:rStyle w:val="IndexLink"/>
                <w:vanish w:val="false"/>
              </w:rPr>
              <w:t>5.4.2</w:t>
            </w:r>
            <w:r>
              <w:rPr>
                <w:rStyle w:val="IndexLink"/>
                <w:rFonts w:eastAsia="" w:cs="" w:ascii="Calibri" w:hAnsi="Calibri" w:asciiTheme="minorHAnsi" w:cstheme="minorBidi" w:eastAsiaTheme="minorEastAsia" w:hAnsiTheme="minorHAnsi"/>
                <w:szCs w:val="24"/>
              </w:rPr>
              <w:tab/>
            </w:r>
            <w:r>
              <w:rPr>
                <w:rStyle w:val="IndexLink"/>
              </w:rPr>
              <w:t>Outputs</w:t>
            </w:r>
            <w:r>
              <w:rPr>
                <w:webHidden/>
              </w:rPr>
              <w:fldChar w:fldCharType="begin"/>
            </w:r>
            <w:r>
              <w:rPr>
                <w:webHidden/>
              </w:rPr>
              <w:instrText xml:space="preserve">PAGEREF _Toc7163780 \h</w:instrText>
            </w:r>
            <w:r>
              <w:rPr>
                <w:webHidden/>
              </w:rPr>
              <w:fldChar w:fldCharType="separate"/>
            </w:r>
            <w:r>
              <w:rPr>
                <w:rStyle w:val="IndexLink"/>
                <w:vanish w:val="false"/>
              </w:rPr>
              <w:tab/>
              <w:t>12</w:t>
            </w:r>
            <w:r>
              <w:rPr>
                <w:webHidden/>
              </w:rPr>
              <w:fldChar w:fldCharType="end"/>
            </w:r>
          </w:hyperlink>
        </w:p>
        <w:p>
          <w:pPr>
            <w:pStyle w:val="TOC2"/>
            <w:rPr/>
          </w:pPr>
          <w:hyperlink w:anchor="_Toc7163781">
            <w:r>
              <w:rPr>
                <w:webHidden/>
                <w:rStyle w:val="IndexLink"/>
                <w:vanish w:val="false"/>
              </w:rPr>
              <w:t>5.5</w:t>
            </w:r>
            <w:r>
              <w:rPr>
                <w:rStyle w:val="IndexLink"/>
                <w:rFonts w:eastAsia="" w:cs="" w:ascii="Calibri" w:hAnsi="Calibri" w:asciiTheme="minorHAnsi" w:cstheme="minorBidi" w:eastAsiaTheme="minorEastAsia" w:hAnsiTheme="minorHAnsi"/>
                <w:szCs w:val="24"/>
              </w:rPr>
              <w:tab/>
            </w:r>
            <w:r>
              <w:rPr>
                <w:rStyle w:val="IndexLink"/>
              </w:rPr>
              <w:t>User Interface Design</w:t>
            </w:r>
            <w:r>
              <w:rPr>
                <w:webHidden/>
              </w:rPr>
              <w:fldChar w:fldCharType="begin"/>
            </w:r>
            <w:r>
              <w:rPr>
                <w:webHidden/>
              </w:rPr>
              <w:instrText xml:space="preserve">PAGEREF _Toc7163781 \h</w:instrText>
            </w:r>
            <w:r>
              <w:rPr>
                <w:webHidden/>
              </w:rPr>
              <w:fldChar w:fldCharType="separate"/>
            </w:r>
            <w:r>
              <w:rPr>
                <w:rStyle w:val="IndexLink"/>
                <w:vanish w:val="false"/>
              </w:rPr>
              <w:tab/>
              <w:t>12</w:t>
            </w:r>
            <w:r>
              <w:rPr>
                <w:webHidden/>
              </w:rPr>
              <w:fldChar w:fldCharType="end"/>
            </w:r>
          </w:hyperlink>
        </w:p>
        <w:p>
          <w:pPr>
            <w:pStyle w:val="TOC3"/>
            <w:tabs>
              <w:tab w:val="right" w:pos="720" w:leader="none"/>
              <w:tab w:val="left" w:pos="1382" w:leader="none"/>
              <w:tab w:val="right" w:pos="9360" w:leader="dot"/>
            </w:tabs>
            <w:rPr/>
          </w:pPr>
          <w:hyperlink w:anchor="_Toc7163782">
            <w:r>
              <w:rPr>
                <w:webHidden/>
                <w:rStyle w:val="IndexLink"/>
                <w:vanish w:val="false"/>
              </w:rPr>
              <w:t>5.5.1</w:t>
            </w:r>
            <w:r>
              <w:rPr>
                <w:rStyle w:val="IndexLink"/>
                <w:rFonts w:eastAsia="" w:cs="" w:ascii="Calibri" w:hAnsi="Calibri" w:asciiTheme="minorHAnsi" w:cstheme="minorBidi" w:eastAsiaTheme="minorEastAsia" w:hAnsiTheme="minorHAnsi"/>
                <w:szCs w:val="24"/>
              </w:rPr>
              <w:tab/>
            </w:r>
            <w:r>
              <w:rPr>
                <w:rStyle w:val="IndexLink"/>
              </w:rPr>
              <w:t>Section 508 Compliance</w:t>
            </w:r>
            <w:r>
              <w:rPr>
                <w:webHidden/>
              </w:rPr>
              <w:fldChar w:fldCharType="begin"/>
            </w:r>
            <w:r>
              <w:rPr>
                <w:webHidden/>
              </w:rPr>
              <w:instrText xml:space="preserve">PAGEREF _Toc7163782 \h</w:instrText>
            </w:r>
            <w:r>
              <w:rPr>
                <w:webHidden/>
              </w:rPr>
              <w:fldChar w:fldCharType="separate"/>
            </w:r>
            <w:r>
              <w:rPr>
                <w:rStyle w:val="IndexLink"/>
                <w:vanish w:val="false"/>
              </w:rPr>
              <w:tab/>
              <w:t>12</w:t>
            </w:r>
            <w:r>
              <w:rPr>
                <w:webHidden/>
              </w:rPr>
              <w:fldChar w:fldCharType="end"/>
            </w:r>
          </w:hyperlink>
        </w:p>
        <w:p>
          <w:pPr>
            <w:pStyle w:val="TOC1"/>
            <w:rPr/>
          </w:pPr>
          <w:hyperlink w:anchor="_Toc7163783">
            <w:r>
              <w:rPr>
                <w:webHidden/>
                <w:rStyle w:val="IndexLink"/>
                <w:vanish w:val="false"/>
              </w:rPr>
              <w:t>6.</w:t>
            </w:r>
            <w:r>
              <w:rPr>
                <w:rStyle w:val="IndexLink"/>
                <w:rFonts w:eastAsia="" w:cs="" w:ascii="Calibri" w:hAnsi="Calibri" w:asciiTheme="minorHAnsi" w:cstheme="minorBidi" w:eastAsiaTheme="minorEastAsia" w:hAnsiTheme="minorHAnsi"/>
                <w:b w:val="false"/>
                <w:szCs w:val="24"/>
              </w:rPr>
              <w:tab/>
            </w:r>
            <w:r>
              <w:rPr>
                <w:rStyle w:val="IndexLink"/>
              </w:rPr>
              <w:t>Operational Scenarios</w:t>
            </w:r>
            <w:r>
              <w:rPr>
                <w:webHidden/>
              </w:rPr>
              <w:fldChar w:fldCharType="begin"/>
            </w:r>
            <w:r>
              <w:rPr>
                <w:webHidden/>
              </w:rPr>
              <w:instrText xml:space="preserve">PAGEREF _Toc7163783 \h</w:instrText>
            </w:r>
            <w:r>
              <w:rPr>
                <w:webHidden/>
              </w:rPr>
              <w:fldChar w:fldCharType="separate"/>
            </w:r>
            <w:r>
              <w:rPr>
                <w:rStyle w:val="IndexLink"/>
                <w:vanish w:val="false"/>
              </w:rPr>
              <w:tab/>
              <w:t>13</w:t>
            </w:r>
            <w:r>
              <w:rPr>
                <w:webHidden/>
              </w:rPr>
              <w:fldChar w:fldCharType="end"/>
            </w:r>
          </w:hyperlink>
        </w:p>
        <w:p>
          <w:pPr>
            <w:pStyle w:val="TOC1"/>
            <w:rPr/>
          </w:pPr>
          <w:hyperlink w:anchor="_Toc7163784">
            <w:r>
              <w:rPr>
                <w:webHidden/>
                <w:rStyle w:val="IndexLink"/>
                <w:vanish w:val="false"/>
              </w:rPr>
              <w:t>7.</w:t>
            </w:r>
            <w:r>
              <w:rPr>
                <w:rStyle w:val="IndexLink"/>
                <w:rFonts w:eastAsia="" w:cs="" w:ascii="Calibri" w:hAnsi="Calibri" w:asciiTheme="minorHAnsi" w:cstheme="minorBidi" w:eastAsiaTheme="minorEastAsia" w:hAnsiTheme="minorHAnsi"/>
                <w:b w:val="false"/>
                <w:szCs w:val="24"/>
              </w:rPr>
              <w:tab/>
            </w:r>
            <w:r>
              <w:rPr>
                <w:rStyle w:val="IndexLink"/>
              </w:rPr>
              <w:t>Detailed Design</w:t>
            </w:r>
            <w:r>
              <w:rPr>
                <w:webHidden/>
              </w:rPr>
              <w:fldChar w:fldCharType="begin"/>
            </w:r>
            <w:r>
              <w:rPr>
                <w:webHidden/>
              </w:rPr>
              <w:instrText xml:space="preserve">PAGEREF _Toc7163784 \h</w:instrText>
            </w:r>
            <w:r>
              <w:rPr>
                <w:webHidden/>
              </w:rPr>
              <w:fldChar w:fldCharType="separate"/>
            </w:r>
            <w:r>
              <w:rPr>
                <w:rStyle w:val="IndexLink"/>
                <w:vanish w:val="false"/>
              </w:rPr>
              <w:tab/>
              <w:t>14</w:t>
            </w:r>
            <w:r>
              <w:rPr>
                <w:webHidden/>
              </w:rPr>
              <w:fldChar w:fldCharType="end"/>
            </w:r>
          </w:hyperlink>
        </w:p>
        <w:p>
          <w:pPr>
            <w:pStyle w:val="TOC2"/>
            <w:rPr/>
          </w:pPr>
          <w:hyperlink w:anchor="_Toc7163785">
            <w:r>
              <w:rPr>
                <w:webHidden/>
                <w:rStyle w:val="IndexLink"/>
                <w:vanish w:val="false"/>
              </w:rPr>
              <w:t>7.1</w:t>
            </w:r>
            <w:r>
              <w:rPr>
                <w:rStyle w:val="IndexLink"/>
                <w:rFonts w:eastAsia="" w:cs="" w:ascii="Calibri" w:hAnsi="Calibri" w:asciiTheme="minorHAnsi" w:cstheme="minorBidi" w:eastAsiaTheme="minorEastAsia" w:hAnsiTheme="minorHAnsi"/>
                <w:szCs w:val="24"/>
              </w:rPr>
              <w:tab/>
            </w:r>
            <w:r>
              <w:rPr>
                <w:rStyle w:val="IndexLink"/>
              </w:rPr>
              <w:t>Hardware Detailed Design</w:t>
            </w:r>
            <w:r>
              <w:rPr>
                <w:webHidden/>
              </w:rPr>
              <w:fldChar w:fldCharType="begin"/>
            </w:r>
            <w:r>
              <w:rPr>
                <w:webHidden/>
              </w:rPr>
              <w:instrText xml:space="preserve">PAGEREF _Toc7163785 \h</w:instrText>
            </w:r>
            <w:r>
              <w:rPr>
                <w:webHidden/>
              </w:rPr>
              <w:fldChar w:fldCharType="separate"/>
            </w:r>
            <w:r>
              <w:rPr>
                <w:rStyle w:val="IndexLink"/>
                <w:vanish w:val="false"/>
              </w:rPr>
              <w:tab/>
              <w:t>14</w:t>
            </w:r>
            <w:r>
              <w:rPr>
                <w:webHidden/>
              </w:rPr>
              <w:fldChar w:fldCharType="end"/>
            </w:r>
          </w:hyperlink>
        </w:p>
        <w:p>
          <w:pPr>
            <w:pStyle w:val="TOC2"/>
            <w:rPr/>
          </w:pPr>
          <w:hyperlink w:anchor="_Toc7163786">
            <w:r>
              <w:rPr>
                <w:webHidden/>
                <w:rStyle w:val="IndexLink"/>
                <w:vanish w:val="false"/>
              </w:rPr>
              <w:t>7.2</w:t>
            </w:r>
            <w:r>
              <w:rPr>
                <w:rStyle w:val="IndexLink"/>
                <w:rFonts w:eastAsia="" w:cs="" w:ascii="Calibri" w:hAnsi="Calibri" w:asciiTheme="minorHAnsi" w:cstheme="minorBidi" w:eastAsiaTheme="minorEastAsia" w:hAnsiTheme="minorHAnsi"/>
                <w:szCs w:val="24"/>
              </w:rPr>
              <w:tab/>
            </w:r>
            <w:r>
              <w:rPr>
                <w:rStyle w:val="IndexLink"/>
              </w:rPr>
              <w:t>Software Detailed Design</w:t>
            </w:r>
            <w:r>
              <w:rPr>
                <w:webHidden/>
              </w:rPr>
              <w:fldChar w:fldCharType="begin"/>
            </w:r>
            <w:r>
              <w:rPr>
                <w:webHidden/>
              </w:rPr>
              <w:instrText xml:space="preserve">PAGEREF _Toc7163786 \h</w:instrText>
            </w:r>
            <w:r>
              <w:rPr>
                <w:webHidden/>
              </w:rPr>
              <w:fldChar w:fldCharType="separate"/>
            </w:r>
            <w:r>
              <w:rPr>
                <w:rStyle w:val="IndexLink"/>
                <w:vanish w:val="false"/>
              </w:rPr>
              <w:tab/>
              <w:t>14</w:t>
            </w:r>
            <w:r>
              <w:rPr>
                <w:webHidden/>
              </w:rPr>
              <w:fldChar w:fldCharType="end"/>
            </w:r>
          </w:hyperlink>
        </w:p>
        <w:p>
          <w:pPr>
            <w:pStyle w:val="TOC2"/>
            <w:rPr/>
          </w:pPr>
          <w:hyperlink w:anchor="_Toc7163787">
            <w:r>
              <w:rPr>
                <w:webHidden/>
                <w:rStyle w:val="IndexLink"/>
                <w:vanish w:val="false"/>
              </w:rPr>
              <w:t>7.3</w:t>
            </w:r>
            <w:r>
              <w:rPr>
                <w:rStyle w:val="IndexLink"/>
                <w:rFonts w:eastAsia="" w:cs="" w:ascii="Calibri" w:hAnsi="Calibri" w:asciiTheme="minorHAnsi" w:cstheme="minorBidi" w:eastAsiaTheme="minorEastAsia" w:hAnsiTheme="minorHAnsi"/>
                <w:szCs w:val="24"/>
              </w:rPr>
              <w:tab/>
            </w:r>
            <w:r>
              <w:rPr>
                <w:rStyle w:val="IndexLink"/>
              </w:rPr>
              <w:t>Security Detailed Design</w:t>
            </w:r>
            <w:r>
              <w:rPr>
                <w:webHidden/>
              </w:rPr>
              <w:fldChar w:fldCharType="begin"/>
            </w:r>
            <w:r>
              <w:rPr>
                <w:webHidden/>
              </w:rPr>
              <w:instrText xml:space="preserve">PAGEREF _Toc7163787 \h</w:instrText>
            </w:r>
            <w:r>
              <w:rPr>
                <w:webHidden/>
              </w:rPr>
              <w:fldChar w:fldCharType="separate"/>
            </w:r>
            <w:r>
              <w:rPr>
                <w:rStyle w:val="IndexLink"/>
                <w:vanish w:val="false"/>
              </w:rPr>
              <w:tab/>
              <w:t>15</w:t>
            </w:r>
            <w:r>
              <w:rPr>
                <w:webHidden/>
              </w:rPr>
              <w:fldChar w:fldCharType="end"/>
            </w:r>
          </w:hyperlink>
        </w:p>
        <w:p>
          <w:pPr>
            <w:pStyle w:val="TOC2"/>
            <w:rPr/>
          </w:pPr>
          <w:hyperlink w:anchor="_Toc7163788">
            <w:r>
              <w:rPr>
                <w:webHidden/>
                <w:rStyle w:val="IndexLink"/>
                <w:vanish w:val="false"/>
              </w:rPr>
              <w:t>7.4</w:t>
            </w:r>
            <w:r>
              <w:rPr>
                <w:rStyle w:val="IndexLink"/>
                <w:rFonts w:eastAsia="" w:cs="" w:ascii="Calibri" w:hAnsi="Calibri" w:asciiTheme="minorHAnsi" w:cstheme="minorBidi" w:eastAsiaTheme="minorEastAsia" w:hAnsiTheme="minorHAnsi"/>
                <w:szCs w:val="24"/>
              </w:rPr>
              <w:tab/>
            </w:r>
            <w:r>
              <w:rPr>
                <w:rStyle w:val="IndexLink"/>
              </w:rPr>
              <w:t>Performance Detailed Design</w:t>
            </w:r>
            <w:r>
              <w:rPr>
                <w:webHidden/>
              </w:rPr>
              <w:fldChar w:fldCharType="begin"/>
            </w:r>
            <w:r>
              <w:rPr>
                <w:webHidden/>
              </w:rPr>
              <w:instrText xml:space="preserve">PAGEREF _Toc7163788 \h</w:instrText>
            </w:r>
            <w:r>
              <w:rPr>
                <w:webHidden/>
              </w:rPr>
              <w:fldChar w:fldCharType="separate"/>
            </w:r>
            <w:r>
              <w:rPr>
                <w:rStyle w:val="IndexLink"/>
                <w:vanish w:val="false"/>
              </w:rPr>
              <w:tab/>
              <w:t>16</w:t>
            </w:r>
            <w:r>
              <w:rPr>
                <w:webHidden/>
              </w:rPr>
              <w:fldChar w:fldCharType="end"/>
            </w:r>
          </w:hyperlink>
        </w:p>
        <w:p>
          <w:pPr>
            <w:pStyle w:val="TOC2"/>
            <w:rPr/>
          </w:pPr>
          <w:hyperlink w:anchor="_Toc7163789">
            <w:r>
              <w:rPr>
                <w:webHidden/>
                <w:rStyle w:val="IndexLink"/>
                <w:vanish w:val="false"/>
              </w:rPr>
              <w:t>7.5</w:t>
            </w:r>
            <w:r>
              <w:rPr>
                <w:rStyle w:val="IndexLink"/>
                <w:rFonts w:eastAsia="" w:cs="" w:ascii="Calibri" w:hAnsi="Calibri" w:asciiTheme="minorHAnsi" w:cstheme="minorBidi" w:eastAsiaTheme="minorEastAsia" w:hAnsiTheme="minorHAnsi"/>
                <w:szCs w:val="24"/>
              </w:rPr>
              <w:tab/>
            </w:r>
            <w:r>
              <w:rPr>
                <w:rStyle w:val="IndexLink"/>
              </w:rPr>
              <w:t>Internal Communications Detailed Design</w:t>
            </w:r>
            <w:r>
              <w:rPr>
                <w:webHidden/>
              </w:rPr>
              <w:fldChar w:fldCharType="begin"/>
            </w:r>
            <w:r>
              <w:rPr>
                <w:webHidden/>
              </w:rPr>
              <w:instrText xml:space="preserve">PAGEREF _Toc7163789 \h</w:instrText>
            </w:r>
            <w:r>
              <w:rPr>
                <w:webHidden/>
              </w:rPr>
              <w:fldChar w:fldCharType="separate"/>
            </w:r>
            <w:r>
              <w:rPr>
                <w:rStyle w:val="IndexLink"/>
                <w:vanish w:val="false"/>
              </w:rPr>
              <w:tab/>
              <w:t>16</w:t>
            </w:r>
            <w:r>
              <w:rPr>
                <w:webHidden/>
              </w:rPr>
              <w:fldChar w:fldCharType="end"/>
            </w:r>
          </w:hyperlink>
        </w:p>
        <w:p>
          <w:pPr>
            <w:pStyle w:val="TOC1"/>
            <w:rPr/>
          </w:pPr>
          <w:hyperlink w:anchor="_Toc7163790">
            <w:r>
              <w:rPr>
                <w:webHidden/>
                <w:rStyle w:val="IndexLink"/>
                <w:vanish w:val="false"/>
              </w:rPr>
              <w:t>8.</w:t>
            </w:r>
            <w:r>
              <w:rPr>
                <w:rStyle w:val="IndexLink"/>
                <w:rFonts w:eastAsia="" w:cs="" w:ascii="Calibri" w:hAnsi="Calibri" w:asciiTheme="minorHAnsi" w:cstheme="minorBidi" w:eastAsiaTheme="minorEastAsia" w:hAnsiTheme="minorHAnsi"/>
                <w:b w:val="false"/>
                <w:szCs w:val="24"/>
              </w:rPr>
              <w:tab/>
            </w:r>
            <w:r>
              <w:rPr>
                <w:rStyle w:val="IndexLink"/>
              </w:rPr>
              <w:t>System Integrity Controls</w:t>
            </w:r>
            <w:r>
              <w:rPr>
                <w:webHidden/>
              </w:rPr>
              <w:fldChar w:fldCharType="begin"/>
            </w:r>
            <w:r>
              <w:rPr>
                <w:webHidden/>
              </w:rPr>
              <w:instrText xml:space="preserve">PAGEREF _Toc7163790 \h</w:instrText>
            </w:r>
            <w:r>
              <w:rPr>
                <w:webHidden/>
              </w:rPr>
              <w:fldChar w:fldCharType="separate"/>
            </w:r>
            <w:r>
              <w:rPr>
                <w:rStyle w:val="IndexLink"/>
                <w:vanish w:val="false"/>
              </w:rPr>
              <w:tab/>
              <w:t>17</w:t>
            </w:r>
            <w:r>
              <w:rPr>
                <w:webHidden/>
              </w:rPr>
              <w:fldChar w:fldCharType="end"/>
            </w:r>
          </w:hyperlink>
        </w:p>
        <w:p>
          <w:pPr>
            <w:pStyle w:val="TOC1"/>
            <w:rPr/>
          </w:pPr>
          <w:hyperlink w:anchor="_Toc7163791">
            <w:r>
              <w:rPr>
                <w:webHidden/>
                <w:rStyle w:val="IndexLink"/>
                <w:vanish w:val="false"/>
              </w:rPr>
              <w:t>9.</w:t>
            </w:r>
            <w:r>
              <w:rPr>
                <w:rStyle w:val="IndexLink"/>
                <w:rFonts w:eastAsia="" w:cs="" w:ascii="Calibri" w:hAnsi="Calibri" w:asciiTheme="minorHAnsi" w:cstheme="minorBidi" w:eastAsiaTheme="minorEastAsia" w:hAnsiTheme="minorHAnsi"/>
                <w:b w:val="false"/>
                <w:szCs w:val="24"/>
              </w:rPr>
              <w:tab/>
            </w:r>
            <w:r>
              <w:rPr>
                <w:rStyle w:val="IndexLink"/>
              </w:rPr>
              <w:t>External Interfaces</w:t>
            </w:r>
            <w:r>
              <w:rPr>
                <w:webHidden/>
              </w:rPr>
              <w:fldChar w:fldCharType="begin"/>
            </w:r>
            <w:r>
              <w:rPr>
                <w:webHidden/>
              </w:rPr>
              <w:instrText xml:space="preserve">PAGEREF _Toc7163791 \h</w:instrText>
            </w:r>
            <w:r>
              <w:rPr>
                <w:webHidden/>
              </w:rPr>
              <w:fldChar w:fldCharType="separate"/>
            </w:r>
            <w:r>
              <w:rPr>
                <w:rStyle w:val="IndexLink"/>
                <w:vanish w:val="false"/>
              </w:rPr>
              <w:tab/>
              <w:t>18</w:t>
            </w:r>
            <w:r>
              <w:rPr>
                <w:webHidden/>
              </w:rPr>
              <w:fldChar w:fldCharType="end"/>
            </w:r>
          </w:hyperlink>
        </w:p>
        <w:p>
          <w:pPr>
            <w:pStyle w:val="TOC2"/>
            <w:rPr/>
          </w:pPr>
          <w:hyperlink w:anchor="_Toc7163792">
            <w:r>
              <w:rPr>
                <w:webHidden/>
                <w:rStyle w:val="IndexLink"/>
                <w:vanish w:val="false"/>
              </w:rPr>
              <w:t>9.1</w:t>
            </w:r>
            <w:r>
              <w:rPr>
                <w:rStyle w:val="IndexLink"/>
                <w:rFonts w:eastAsia="" w:cs="" w:ascii="Calibri" w:hAnsi="Calibri" w:asciiTheme="minorHAnsi" w:cstheme="minorBidi" w:eastAsiaTheme="minorEastAsia" w:hAnsiTheme="minorHAnsi"/>
                <w:szCs w:val="24"/>
              </w:rPr>
              <w:tab/>
            </w:r>
            <w:r>
              <w:rPr>
                <w:rStyle w:val="IndexLink"/>
              </w:rPr>
              <w:t>Interface Architecture</w:t>
            </w:r>
            <w:r>
              <w:rPr>
                <w:webHidden/>
              </w:rPr>
              <w:fldChar w:fldCharType="begin"/>
            </w:r>
            <w:r>
              <w:rPr>
                <w:webHidden/>
              </w:rPr>
              <w:instrText xml:space="preserve">PAGEREF _Toc7163792 \h</w:instrText>
            </w:r>
            <w:r>
              <w:rPr>
                <w:webHidden/>
              </w:rPr>
              <w:fldChar w:fldCharType="separate"/>
            </w:r>
            <w:r>
              <w:rPr>
                <w:rStyle w:val="IndexLink"/>
                <w:vanish w:val="false"/>
              </w:rPr>
              <w:tab/>
              <w:t>18</w:t>
            </w:r>
            <w:r>
              <w:rPr>
                <w:webHidden/>
              </w:rPr>
              <w:fldChar w:fldCharType="end"/>
            </w:r>
          </w:hyperlink>
        </w:p>
        <w:p>
          <w:pPr>
            <w:pStyle w:val="TOC2"/>
            <w:rPr/>
          </w:pPr>
          <w:hyperlink w:anchor="_Toc7163793">
            <w:r>
              <w:rPr>
                <w:webHidden/>
                <w:rStyle w:val="IndexLink"/>
                <w:vanish w:val="false"/>
              </w:rPr>
              <w:t>9.2</w:t>
            </w:r>
            <w:r>
              <w:rPr>
                <w:rStyle w:val="IndexLink"/>
                <w:rFonts w:eastAsia="" w:cs="" w:ascii="Calibri" w:hAnsi="Calibri" w:asciiTheme="minorHAnsi" w:cstheme="minorBidi" w:eastAsiaTheme="minorEastAsia" w:hAnsiTheme="minorHAnsi"/>
                <w:szCs w:val="24"/>
              </w:rPr>
              <w:tab/>
            </w:r>
            <w:r>
              <w:rPr>
                <w:rStyle w:val="IndexLink"/>
              </w:rPr>
              <w:t>Interface Detailed Design</w:t>
            </w:r>
            <w:r>
              <w:rPr>
                <w:webHidden/>
              </w:rPr>
              <w:fldChar w:fldCharType="begin"/>
            </w:r>
            <w:r>
              <w:rPr>
                <w:webHidden/>
              </w:rPr>
              <w:instrText xml:space="preserve">PAGEREF _Toc7163793 \h</w:instrText>
            </w:r>
            <w:r>
              <w:rPr>
                <w:webHidden/>
              </w:rPr>
              <w:fldChar w:fldCharType="separate"/>
            </w:r>
            <w:r>
              <w:rPr>
                <w:rStyle w:val="IndexLink"/>
                <w:vanish w:val="false"/>
              </w:rPr>
              <w:tab/>
              <w:t>18</w:t>
            </w:r>
            <w:r>
              <w:rPr>
                <w:webHidden/>
              </w:rPr>
              <w:fldChar w:fldCharType="end"/>
            </w:r>
          </w:hyperlink>
        </w:p>
        <w:p>
          <w:pPr>
            <w:pStyle w:val="TOC1"/>
            <w:rPr/>
          </w:pPr>
          <w:hyperlink w:anchor="_Toc7163794">
            <w:r>
              <w:rPr>
                <w:webHidden/>
              </w:rPr>
              <w:fldChar w:fldCharType="begin"/>
            </w:r>
            <w:r>
              <w:rPr>
                <w:webHidden/>
              </w:rPr>
              <w:instrText xml:space="preserve">PAGEREF _Toc7163794 \h</w:instrText>
            </w:r>
            <w:r>
              <w:rPr>
                <w:webHidden/>
              </w:rPr>
              <w:fldChar w:fldCharType="separate"/>
            </w:r>
            <w:r>
              <w:rPr>
                <w:webHidden/>
                <w:rStyle w:val="IndexLink"/>
                <w:vanish w:val="false"/>
              </w:rPr>
              <w:t>Appendix A: Record of Changes</w:t>
              <w:tab/>
              <w:t>19</w:t>
            </w:r>
            <w:r>
              <w:rPr>
                <w:webHidden/>
              </w:rPr>
              <w:fldChar w:fldCharType="end"/>
            </w:r>
          </w:hyperlink>
        </w:p>
        <w:p>
          <w:pPr>
            <w:pStyle w:val="TOC1"/>
            <w:rPr/>
          </w:pPr>
          <w:hyperlink w:anchor="_Toc7163795">
            <w:r>
              <w:rPr>
                <w:webHidden/>
              </w:rPr>
              <w:fldChar w:fldCharType="begin"/>
            </w:r>
            <w:r>
              <w:rPr>
                <w:webHidden/>
              </w:rPr>
              <w:instrText xml:space="preserve">PAGEREF _Toc7163795 \h</w:instrText>
            </w:r>
            <w:r>
              <w:rPr>
                <w:webHidden/>
              </w:rPr>
              <w:fldChar w:fldCharType="separate"/>
            </w:r>
            <w:r>
              <w:rPr>
                <w:webHidden/>
                <w:rStyle w:val="IndexLink"/>
                <w:vanish w:val="false"/>
              </w:rPr>
              <w:t>Appendix B: Acronyms</w:t>
              <w:tab/>
              <w:t>20</w:t>
            </w:r>
            <w:r>
              <w:rPr>
                <w:webHidden/>
              </w:rPr>
              <w:fldChar w:fldCharType="end"/>
            </w:r>
          </w:hyperlink>
        </w:p>
        <w:p>
          <w:pPr>
            <w:pStyle w:val="TOC1"/>
            <w:rPr/>
          </w:pPr>
          <w:hyperlink w:anchor="_Toc7163796">
            <w:r>
              <w:rPr>
                <w:webHidden/>
              </w:rPr>
              <w:fldChar w:fldCharType="begin"/>
            </w:r>
            <w:r>
              <w:rPr>
                <w:webHidden/>
              </w:rPr>
              <w:instrText xml:space="preserve">PAGEREF _Toc7163796 \h</w:instrText>
            </w:r>
            <w:r>
              <w:rPr>
                <w:webHidden/>
              </w:rPr>
              <w:fldChar w:fldCharType="separate"/>
            </w:r>
            <w:r>
              <w:rPr>
                <w:webHidden/>
                <w:rStyle w:val="IndexLink"/>
                <w:vanish w:val="false"/>
              </w:rPr>
              <w:t>Appendix C: Glossary</w:t>
              <w:tab/>
              <w:t>21</w:t>
            </w:r>
            <w:r>
              <w:rPr>
                <w:webHidden/>
              </w:rPr>
              <w:fldChar w:fldCharType="end"/>
            </w:r>
          </w:hyperlink>
        </w:p>
        <w:p>
          <w:pPr>
            <w:pStyle w:val="TOC1"/>
            <w:rPr/>
          </w:pPr>
          <w:hyperlink w:anchor="_Toc7163797">
            <w:r>
              <w:rPr>
                <w:webHidden/>
              </w:rPr>
              <w:fldChar w:fldCharType="begin"/>
            </w:r>
            <w:r>
              <w:rPr>
                <w:webHidden/>
              </w:rPr>
              <w:instrText xml:space="preserve">PAGEREF _Toc7163797 \h</w:instrText>
            </w:r>
            <w:r>
              <w:rPr>
                <w:webHidden/>
              </w:rPr>
              <w:fldChar w:fldCharType="separate"/>
            </w:r>
            <w:r>
              <w:rPr>
                <w:webHidden/>
                <w:rStyle w:val="IndexLink"/>
                <w:vanish w:val="false"/>
              </w:rPr>
              <w:t>Appendix D: Referenced Documents</w:t>
              <w:tab/>
              <w:t>22</w:t>
            </w:r>
            <w:r>
              <w:rPr>
                <w:webHidden/>
              </w:rPr>
              <w:fldChar w:fldCharType="end"/>
            </w:r>
          </w:hyperlink>
        </w:p>
        <w:p>
          <w:pPr>
            <w:pStyle w:val="TOC1"/>
            <w:rPr/>
          </w:pPr>
          <w:hyperlink w:anchor="_Toc7163798">
            <w:r>
              <w:rPr>
                <w:webHidden/>
              </w:rPr>
              <w:fldChar w:fldCharType="begin"/>
            </w:r>
            <w:r>
              <w:rPr>
                <w:webHidden/>
              </w:rPr>
              <w:instrText xml:space="preserve">PAGEREF _Toc7163798 \h</w:instrText>
            </w:r>
            <w:r>
              <w:rPr>
                <w:webHidden/>
              </w:rPr>
              <w:fldChar w:fldCharType="separate"/>
            </w:r>
            <w:r>
              <w:rPr>
                <w:webHidden/>
                <w:rStyle w:val="IndexLink"/>
                <w:vanish w:val="false"/>
              </w:rPr>
              <w:t>Appendix E: Approvals</w:t>
              <w:tab/>
              <w:t>23</w:t>
            </w:r>
            <w:r>
              <w:rPr>
                <w:webHidden/>
              </w:rPr>
              <w:fldChar w:fldCharType="end"/>
            </w:r>
          </w:hyperlink>
        </w:p>
        <w:p>
          <w:pPr>
            <w:pStyle w:val="TOC1"/>
            <w:rPr/>
          </w:pPr>
          <w:hyperlink w:anchor="_Toc7163799">
            <w:r>
              <w:rPr>
                <w:webHidden/>
              </w:rPr>
              <w:fldChar w:fldCharType="begin"/>
            </w:r>
            <w:r>
              <w:rPr>
                <w:webHidden/>
              </w:rPr>
              <w:instrText xml:space="preserve">PAGEREF _Toc7163799 \h</w:instrText>
            </w:r>
            <w:r>
              <w:rPr>
                <w:webHidden/>
              </w:rPr>
              <w:fldChar w:fldCharType="separate"/>
            </w:r>
            <w:r>
              <w:rPr>
                <w:webHidden/>
                <w:rStyle w:val="IndexLink"/>
                <w:vanish w:val="false"/>
              </w:rPr>
              <w:t>Appendix F: Additional Appendices</w:t>
              <w:tab/>
              <w:t>24</w:t>
            </w:r>
            <w:r>
              <w:rPr>
                <w:webHidden/>
              </w:rPr>
              <w:fldChar w:fldCharType="end"/>
            </w:r>
          </w:hyperlink>
        </w:p>
        <w:p>
          <w:pPr>
            <w:pStyle w:val="TOC1"/>
            <w:rPr/>
          </w:pPr>
          <w:hyperlink w:anchor="_Toc7163800">
            <w:r>
              <w:rPr>
                <w:webHidden/>
              </w:rPr>
              <w:fldChar w:fldCharType="begin"/>
            </w:r>
            <w:r>
              <w:rPr>
                <w:webHidden/>
              </w:rPr>
              <w:instrText xml:space="preserve">PAGEREF _Toc7163800 \h</w:instrText>
            </w:r>
            <w:r>
              <w:rPr>
                <w:webHidden/>
              </w:rPr>
              <w:fldChar w:fldCharType="separate"/>
            </w:r>
            <w:r>
              <w:rPr>
                <w:webHidden/>
                <w:rStyle w:val="IndexLink"/>
                <w:vanish w:val="false"/>
              </w:rPr>
              <w:t>Appendix G: Notes to the Author/Template Instructions</w:t>
              <w:tab/>
              <w:t>25</w:t>
            </w:r>
            <w:r>
              <w:rPr>
                <w:webHidden/>
              </w:rPr>
              <w:fldChar w:fldCharType="end"/>
            </w:r>
          </w:hyperlink>
          <w:r>
            <w:rPr>
              <w:rStyle w:val="IndexLink"/>
              <w:vanish w:val="false"/>
            </w:rPr>
            <w:fldChar w:fldCharType="end"/>
          </w:r>
        </w:p>
      </w:sdtContent>
    </w:sdt>
    <w:p>
      <w:pPr>
        <w:pStyle w:val="BodyText"/>
        <w:rPr/>
      </w:pPr>
      <w:r>
        <w:rPr/>
      </w:r>
    </w:p>
    <w:p>
      <w:pPr>
        <w:pStyle w:val="FrontMatterHeader"/>
        <w:rPr/>
      </w:pPr>
      <w:bookmarkStart w:id="4" w:name="_Toc278189219"/>
      <w:bookmarkStart w:id="5" w:name="_Toc278187083"/>
      <w:bookmarkStart w:id="6" w:name="_Toc499106663"/>
      <w:bookmarkStart w:id="7" w:name="_Toc498325024"/>
      <w:bookmarkStart w:id="8" w:name="_Toc497634056"/>
      <w:bookmarkStart w:id="9" w:name="_Toc498235584"/>
      <w:bookmarkEnd w:id="6"/>
      <w:bookmarkEnd w:id="7"/>
      <w:bookmarkEnd w:id="8"/>
      <w:bookmarkEnd w:id="9"/>
      <w:r>
        <w:rPr/>
        <w:t>List of Figures</w:t>
      </w:r>
      <w:bookmarkEnd w:id="4"/>
      <w:bookmarkEnd w:id="5"/>
    </w:p>
    <w:p>
      <w:pPr>
        <w:pStyle w:val="TableofFigures"/>
        <w:rPr/>
      </w:pPr>
      <w:r>
        <w:fldChar w:fldCharType="begin"/>
      </w:r>
      <w:r>
        <w:rPr>
          <w:b/>
          <w:bCs/>
        </w:rPr>
        <w:instrText xml:space="preserve"> TOC \c "Figure" \h </w:instrText>
      </w:r>
      <w:r>
        <w:rPr>
          <w:b/>
          <w:bCs/>
        </w:rPr>
        <w:fldChar w:fldCharType="separate"/>
      </w:r>
      <w:r>
        <w:rPr>
          <w:b/>
          <w:bCs/>
        </w:rPr>
        <w:t>No table of figures entries found.</w:t>
      </w:r>
      <w:r>
        <w:rPr>
          <w:b/>
          <w:bCs/>
        </w:rPr>
        <w:fldChar w:fldCharType="end"/>
      </w:r>
    </w:p>
    <w:p>
      <w:pPr>
        <w:pStyle w:val="BodyText"/>
        <w:rPr/>
      </w:pPr>
      <w:r>
        <w:rPr/>
      </w:r>
    </w:p>
    <w:p>
      <w:pPr>
        <w:pStyle w:val="FrontMatterHeader"/>
        <w:rPr/>
      </w:pPr>
      <w:bookmarkStart w:id="10" w:name="_Toc278189220"/>
      <w:bookmarkStart w:id="11" w:name="_Toc278187084"/>
      <w:r>
        <w:rPr/>
        <w:t>List of Tables</w:t>
      </w:r>
      <w:bookmarkEnd w:id="10"/>
      <w:bookmarkEnd w:id="11"/>
    </w:p>
    <w:p>
      <w:pPr>
        <w:pStyle w:val="TableofFigures"/>
        <w:rPr/>
      </w:pPr>
      <w:r>
        <w:fldChar w:fldCharType="begin"/>
      </w:r>
      <w:r>
        <w:rPr>
          <w:rStyle w:val="IndexLink"/>
        </w:rPr>
        <w:instrText xml:space="preserve"> TOC \c "Table" \h \t "Caption" </w:instrText>
      </w:r>
      <w:r>
        <w:rPr>
          <w:rStyle w:val="IndexLink"/>
        </w:rPr>
        <w:fldChar w:fldCharType="separate"/>
      </w:r>
      <w:hyperlink w:anchor="_Toc7163739">
        <w:r>
          <w:rPr>
            <w:rStyle w:val="IndexLink"/>
          </w:rPr>
          <w:t>Table 1 - Record of Changes</w:t>
        </w:r>
        <w:r>
          <w:rPr>
            <w:webHidden/>
          </w:rPr>
          <w:fldChar w:fldCharType="begin"/>
        </w:r>
        <w:r>
          <w:rPr>
            <w:webHidden/>
          </w:rPr>
          <w:instrText xml:space="preserve">PAGEREF _Toc7163739 \h</w:instrText>
        </w:r>
        <w:r>
          <w:rPr>
            <w:webHidden/>
          </w:rPr>
          <w:fldChar w:fldCharType="separate"/>
        </w:r>
        <w:r>
          <w:rPr>
            <w:rStyle w:val="IndexLink"/>
            <w:vanish w:val="false"/>
          </w:rPr>
          <w:tab/>
          <w:t>19</w:t>
        </w:r>
        <w:r>
          <w:rPr>
            <w:webHidden/>
          </w:rPr>
          <w:fldChar w:fldCharType="end"/>
        </w:r>
      </w:hyperlink>
    </w:p>
    <w:p>
      <w:pPr>
        <w:pStyle w:val="TableofFigures"/>
        <w:rPr/>
      </w:pPr>
      <w:hyperlink w:anchor="_Toc7163740">
        <w:r>
          <w:rPr>
            <w:rStyle w:val="IndexLink"/>
          </w:rPr>
          <w:t>Table 2 - Acronyms</w:t>
        </w:r>
        <w:r>
          <w:rPr>
            <w:webHidden/>
          </w:rPr>
          <w:fldChar w:fldCharType="begin"/>
        </w:r>
        <w:r>
          <w:rPr>
            <w:webHidden/>
          </w:rPr>
          <w:instrText xml:space="preserve">PAGEREF _Toc7163740 \h</w:instrText>
        </w:r>
        <w:r>
          <w:rPr>
            <w:webHidden/>
          </w:rPr>
          <w:fldChar w:fldCharType="separate"/>
        </w:r>
        <w:r>
          <w:rPr>
            <w:rStyle w:val="IndexLink"/>
            <w:vanish w:val="false"/>
          </w:rPr>
          <w:tab/>
          <w:t>20</w:t>
        </w:r>
        <w:r>
          <w:rPr>
            <w:webHidden/>
          </w:rPr>
          <w:fldChar w:fldCharType="end"/>
        </w:r>
      </w:hyperlink>
    </w:p>
    <w:p>
      <w:pPr>
        <w:pStyle w:val="TableofFigures"/>
        <w:rPr/>
      </w:pPr>
      <w:hyperlink w:anchor="_Toc7163741">
        <w:r>
          <w:rPr>
            <w:rStyle w:val="IndexLink"/>
          </w:rPr>
          <w:t>Table 3 - Glossary</w:t>
        </w:r>
        <w:r>
          <w:rPr>
            <w:webHidden/>
          </w:rPr>
          <w:fldChar w:fldCharType="begin"/>
        </w:r>
        <w:r>
          <w:rPr>
            <w:webHidden/>
          </w:rPr>
          <w:instrText xml:space="preserve">PAGEREF _Toc7163741 \h</w:instrText>
        </w:r>
        <w:r>
          <w:rPr>
            <w:webHidden/>
          </w:rPr>
          <w:fldChar w:fldCharType="separate"/>
        </w:r>
        <w:r>
          <w:rPr>
            <w:rStyle w:val="IndexLink"/>
            <w:vanish w:val="false"/>
          </w:rPr>
          <w:tab/>
          <w:t>21</w:t>
        </w:r>
        <w:r>
          <w:rPr>
            <w:webHidden/>
          </w:rPr>
          <w:fldChar w:fldCharType="end"/>
        </w:r>
      </w:hyperlink>
    </w:p>
    <w:p>
      <w:pPr>
        <w:pStyle w:val="TableofFigures"/>
        <w:rPr/>
      </w:pPr>
      <w:hyperlink w:anchor="_Toc7163742">
        <w:r>
          <w:rPr>
            <w:rStyle w:val="IndexLink"/>
          </w:rPr>
          <w:t>Table 4 - Referenced Documents</w:t>
        </w:r>
        <w:r>
          <w:rPr>
            <w:webHidden/>
          </w:rPr>
          <w:fldChar w:fldCharType="begin"/>
        </w:r>
        <w:r>
          <w:rPr>
            <w:webHidden/>
          </w:rPr>
          <w:instrText xml:space="preserve">PAGEREF _Toc7163742 \h</w:instrText>
        </w:r>
        <w:r>
          <w:rPr>
            <w:webHidden/>
          </w:rPr>
          <w:fldChar w:fldCharType="separate"/>
        </w:r>
        <w:r>
          <w:rPr>
            <w:rStyle w:val="IndexLink"/>
            <w:vanish w:val="false"/>
          </w:rPr>
          <w:tab/>
          <w:t>22</w:t>
        </w:r>
        <w:r>
          <w:rPr>
            <w:webHidden/>
          </w:rPr>
          <w:fldChar w:fldCharType="end"/>
        </w:r>
      </w:hyperlink>
    </w:p>
    <w:p>
      <w:pPr>
        <w:pStyle w:val="TableofFigures"/>
        <w:rPr/>
      </w:pPr>
      <w:hyperlink w:anchor="_Toc7163743">
        <w:r>
          <w:rPr>
            <w:rStyle w:val="IndexLink"/>
          </w:rPr>
          <w:t>Table 5 - Approvals</w:t>
        </w:r>
        <w:r>
          <w:rPr>
            <w:webHidden/>
          </w:rPr>
          <w:fldChar w:fldCharType="begin"/>
        </w:r>
        <w:r>
          <w:rPr>
            <w:webHidden/>
          </w:rPr>
          <w:instrText xml:space="preserve">PAGEREF _Toc7163743 \h</w:instrText>
        </w:r>
        <w:r>
          <w:rPr>
            <w:webHidden/>
          </w:rPr>
          <w:fldChar w:fldCharType="separate"/>
        </w:r>
        <w:r>
          <w:rPr>
            <w:rStyle w:val="IndexLink"/>
            <w:vanish w:val="false"/>
          </w:rPr>
          <w:tab/>
          <w:t>23</w:t>
        </w:r>
        <w:r>
          <w:rPr>
            <w:webHidden/>
          </w:rPr>
          <w:fldChar w:fldCharType="end"/>
        </w:r>
      </w:hyperlink>
      <w:r>
        <w:rPr>
          <w:rStyle w:val="IndexLink"/>
          <w:vanish w:val="false"/>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504" w:top="1440" w:footer="504" w:bottom="1440"/>
          <w:pgNumType w:fmt="decimal"/>
          <w:formProt w:val="false"/>
          <w:titlePg/>
          <w:textDirection w:val="lrTb"/>
          <w:docGrid w:type="default" w:linePitch="100" w:charSpace="0"/>
        </w:sectPr>
      </w:pPr>
    </w:p>
    <w:p>
      <w:pPr>
        <w:pStyle w:val="Heading2"/>
        <w:numPr>
          <w:ilvl w:val="1"/>
          <w:numId w:val="67"/>
        </w:numPr>
        <w:rPr/>
      </w:pPr>
      <w:bookmarkStart w:id="12" w:name="_Toc403385924"/>
      <w:bookmarkStart w:id="13" w:name="_Toc7163744"/>
      <w:bookmarkStart w:id="14" w:name="_Toc497872814"/>
      <w:bookmarkStart w:id="15" w:name="_Toc497872046"/>
      <w:bookmarkStart w:id="16" w:name="_Toc497871702"/>
      <w:bookmarkStart w:id="17" w:name="_Toc497872969"/>
      <w:bookmarkStart w:id="18" w:name="_Toc497873017"/>
      <w:bookmarkStart w:id="19" w:name="_Toc499106663_Copy_1"/>
      <w:bookmarkStart w:id="20" w:name="_Toc498235584_Copy_1"/>
      <w:bookmarkStart w:id="21" w:name="_Toc498325024_Copy_1"/>
      <w:bookmarkStart w:id="22" w:name="_Toc497634056_Copy_1"/>
      <w:bookmarkEnd w:id="14"/>
      <w:bookmarkEnd w:id="15"/>
      <w:bookmarkEnd w:id="16"/>
      <w:bookmarkEnd w:id="17"/>
      <w:bookmarkEnd w:id="18"/>
      <w:bookmarkEnd w:id="19"/>
      <w:bookmarkEnd w:id="20"/>
      <w:bookmarkEnd w:id="21"/>
      <w:bookmarkEnd w:id="22"/>
      <w:r>
        <w:rPr/>
        <w:t>Introduction</w:t>
      </w:r>
      <w:bookmarkEnd w:id="12"/>
      <w:bookmarkEnd w:id="13"/>
    </w:p>
    <w:p>
      <w:pPr>
        <w:pStyle w:val="BodyText"/>
        <w:rPr/>
      </w:pPr>
      <w:r>
        <w:rPr/>
        <w:t xml:space="preserve">The SDD documents the high-level system design and the low-level detailed design specifications. The SDD describes design goals and considerations, provides a high-level overview of the system architecture, and describes the data design associated with the system, as well as the human-machine interface and operational scenarios. The high-level system design is further decomposed into low-level detailed design specifications for each system component, including hardware, internal communications, software, system integrity controls, and external interfaces. </w:t>
      </w:r>
    </w:p>
    <w:p>
      <w:pPr>
        <w:pStyle w:val="Heading3"/>
        <w:numPr>
          <w:ilvl w:val="2"/>
          <w:numId w:val="68"/>
        </w:numPr>
        <w:rPr/>
      </w:pPr>
      <w:bookmarkStart w:id="23" w:name="_Toc7163745"/>
      <w:bookmarkStart w:id="24" w:name="_Toc403385925"/>
      <w:r>
        <w:rPr/>
        <w:t xml:space="preserve">Purpose of the </w:t>
      </w:r>
      <w:bookmarkEnd w:id="24"/>
      <w:r>
        <w:rPr/>
        <w:t>SDD</w:t>
      </w:r>
      <w:bookmarkEnd w:id="23"/>
    </w:p>
    <w:p>
      <w:pPr>
        <w:pStyle w:val="BodyText"/>
        <w:rPr/>
      </w:pPr>
      <w:r>
        <w:rPr/>
        <w:t xml:space="preserve">The SDD documents and tracks the necessary information required to effectively define architecture and system design in order to ensure the project team all have the same expectations on the architecture of the system to be developed. </w:t>
      </w:r>
    </w:p>
    <w:p>
      <w:pPr>
        <w:pStyle w:val="Heading2"/>
        <w:numPr>
          <w:ilvl w:val="1"/>
          <w:numId w:val="69"/>
        </w:numPr>
        <w:rPr/>
      </w:pPr>
      <w:bookmarkStart w:id="25" w:name="_Toc7163746"/>
      <w:bookmarkStart w:id="26" w:name="_Toc403385926"/>
      <w:r>
        <w:rPr/>
        <w:t>General Overview and Design Guidelines/Approach</w:t>
      </w:r>
      <w:bookmarkEnd w:id="25"/>
      <w:bookmarkEnd w:id="26"/>
    </w:p>
    <w:p>
      <w:pPr>
        <w:pStyle w:val="BodyText"/>
        <w:rPr/>
      </w:pPr>
      <w:bookmarkStart w:id="27" w:name="_Toc494193646"/>
      <w:bookmarkEnd w:id="27"/>
      <w:r>
        <w:rPr/>
        <w:t>This section describes the principles and strategies to be used as guidelines when designing and implementing the system.</w:t>
      </w:r>
    </w:p>
    <w:p>
      <w:pPr>
        <w:pStyle w:val="Heading3"/>
        <w:numPr>
          <w:ilvl w:val="2"/>
          <w:numId w:val="70"/>
        </w:numPr>
        <w:rPr/>
      </w:pPr>
      <w:bookmarkStart w:id="28" w:name="_Toc7163747"/>
      <w:bookmarkStart w:id="29" w:name="_Toc403385927"/>
      <w:r>
        <w:rPr/>
        <w:t>General Overview</w:t>
      </w:r>
      <w:bookmarkEnd w:id="28"/>
      <w:bookmarkEnd w:id="29"/>
    </w:p>
    <w:p>
      <w:pPr>
        <w:pStyle w:val="Normal"/>
        <w:ind w:hanging="0" w:left="0" w:right="0"/>
        <w:rPr/>
      </w:pPr>
      <w:bookmarkStart w:id="30" w:name="docs-internal-guid-aced83b9-7fff-6475-db"/>
      <w:bookmarkEnd w:id="30"/>
      <w:r>
        <w:rPr>
          <w:rFonts w:ascii="Arial;sans-serif" w:hAnsi="Arial;sans-serif"/>
          <w:b w:val="false"/>
          <w:i w:val="false"/>
          <w:caps w:val="false"/>
          <w:smallCaps w:val="false"/>
          <w:strike w:val="false"/>
          <w:dstrike w:val="false"/>
          <w:color w:val="000000"/>
          <w:sz w:val="22"/>
          <w:u w:val="none"/>
          <w:effect w:val="none"/>
          <w:shd w:fill="auto" w:val="clear"/>
        </w:rPr>
        <w:t>Our project will address the time and errors involved in manually processing workplace invoices. Employees often have to read invoices and enter vendor names, invoice numbers, dates, line items, and totals into company systems in order to process database updates and generate reports. We propose a system that automates much of this process while keeping a person involved in verifying the results.</w:t>
      </w:r>
    </w:p>
    <w:p>
      <w:pPr>
        <w:pStyle w:val="BodyText"/>
        <w:rPr/>
      </w:pPr>
      <w:r>
        <w:rPr/>
      </w:r>
    </w:p>
    <w:p>
      <w:pPr>
        <w:pStyle w:val="BodyText"/>
        <w:rPr/>
      </w:pPr>
      <w:r>
        <w:rPr/>
        <w:t>The architecture will be a 3-tier architecture as follows:</w:t>
      </w:r>
    </w:p>
    <w:p>
      <w:pPr>
        <w:pStyle w:val="BodyText"/>
        <w:rPr/>
      </w:pPr>
      <w:r>
        <w:rPr/>
        <w:drawing>
          <wp:anchor behindDoc="0" distT="0" distB="0" distL="0" distR="0" simplePos="0" locked="0" layoutInCell="0" allowOverlap="1" relativeHeight="2">
            <wp:simplePos x="0" y="0"/>
            <wp:positionH relativeFrom="column">
              <wp:posOffset>338455</wp:posOffset>
            </wp:positionH>
            <wp:positionV relativeFrom="paragraph">
              <wp:posOffset>27940</wp:posOffset>
            </wp:positionV>
            <wp:extent cx="3324225" cy="51339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3324225" cy="513397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71"/>
        </w:numPr>
        <w:rPr/>
      </w:pPr>
      <w:bookmarkStart w:id="31" w:name="_Toc403385928"/>
      <w:bookmarkStart w:id="32" w:name="_Toc7163748"/>
      <w:bookmarkStart w:id="33" w:name="_Toc494193646_Copy_1"/>
      <w:bookmarkEnd w:id="33"/>
      <w:r>
        <w:rPr/>
        <w:t>Assumptions/Constraints/Risks</w:t>
      </w:r>
      <w:bookmarkEnd w:id="31"/>
      <w:bookmarkEnd w:id="32"/>
    </w:p>
    <w:p>
      <w:pPr>
        <w:pStyle w:val="Heading4"/>
        <w:numPr>
          <w:ilvl w:val="3"/>
          <w:numId w:val="72"/>
        </w:numPr>
        <w:rPr/>
      </w:pPr>
      <w:bookmarkStart w:id="34" w:name="_Toc7163749"/>
      <w:bookmarkStart w:id="35" w:name="_Toc403385929"/>
      <w:r>
        <w:rPr/>
        <w:t>Assumptions</w:t>
      </w:r>
      <w:bookmarkEnd w:id="34"/>
      <w:bookmarkEnd w:id="35"/>
    </w:p>
    <w:p>
      <w:pPr>
        <w:pStyle w:val="BodyText"/>
        <w:numPr>
          <w:ilvl w:val="0"/>
          <w:numId w:val="28"/>
        </w:numPr>
        <w:tabs>
          <w:tab w:val="clear" w:pos="720"/>
          <w:tab w:val="left" w:pos="0" w:leader="none"/>
        </w:tabs>
        <w:bidi w:val="0"/>
        <w:spacing w:lineRule="auto" w:line="331" w:before="24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36" w:name="docs-internal-guid-5053c793-7fff-8796-45"/>
      <w:bookmarkEnd w:id="36"/>
      <w:r>
        <w:rPr>
          <w:rFonts w:ascii="Arial;sans-serif" w:hAnsi="Arial;sans-serif"/>
          <w:b w:val="false"/>
          <w:i w:val="false"/>
          <w:caps w:val="false"/>
          <w:smallCaps w:val="false"/>
          <w:strike w:val="false"/>
          <w:dstrike w:val="false"/>
          <w:color w:val="000000"/>
          <w:sz w:val="22"/>
          <w:u w:val="none"/>
          <w:effect w:val="none"/>
          <w:shd w:fill="auto" w:val="clear"/>
        </w:rPr>
        <w:t>Users upload invoice PDFs through the React UI.</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PDFs may be text-based or scanned/image-based.</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OCR extracts key fields such as vendor, invoice number, date, subtotal, tax, total, and currency.</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Extracted data is reviewed/corrected by a user before being committed.</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FastAPI provides the API and orchestrates processing.</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SQL stores invoices and extracted fields.</w:t>
      </w:r>
    </w:p>
    <w:p>
      <w:pPr>
        <w:pStyle w:val="BodyText"/>
        <w:numPr>
          <w:ilvl w:val="0"/>
          <w:numId w:val="28"/>
        </w:numPr>
        <w:tabs>
          <w:tab w:val="clear" w:pos="720"/>
          <w:tab w:val="left" w:pos="0" w:leader="none"/>
        </w:tabs>
        <w:bidi w:val="0"/>
        <w:spacing w:lineRule="auto" w:line="331" w:before="0" w:after="24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Reporting initially means a searchable/filterable invoice report with CSV export.</w:t>
      </w:r>
    </w:p>
    <w:p>
      <w:pPr>
        <w:pStyle w:val="BodyText"/>
        <w:numPr>
          <w:ilvl w:val="0"/>
          <w:numId w:val="28"/>
        </w:numPr>
        <w:tabs>
          <w:tab w:val="clear" w:pos="720"/>
          <w:tab w:val="left" w:pos="0" w:leader="none"/>
        </w:tabs>
        <w:bidi w:val="0"/>
        <w:spacing w:lineRule="auto" w:line="331" w:before="0" w:after="24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Authentication, complex workflow/approval, and advanced analytics are out of scope for the first 8 weeks.</w:t>
      </w:r>
    </w:p>
    <w:p>
      <w:pPr>
        <w:pStyle w:val="BodyText"/>
        <w:rPr/>
      </w:pPr>
      <w:r>
        <w:rPr/>
      </w:r>
    </w:p>
    <w:p>
      <w:pPr>
        <w:pStyle w:val="Heading4"/>
        <w:numPr>
          <w:ilvl w:val="3"/>
          <w:numId w:val="73"/>
        </w:numPr>
        <w:rPr/>
      </w:pPr>
      <w:bookmarkStart w:id="37" w:name="_Toc7163750"/>
      <w:bookmarkStart w:id="38" w:name="_Toc403385930"/>
      <w:r>
        <w:rPr/>
        <w:t>Constraints</w:t>
      </w:r>
      <w:bookmarkEnd w:id="37"/>
      <w:bookmarkEnd w:id="38"/>
    </w:p>
    <w:p>
      <w:pPr>
        <w:pStyle w:val="BodyText"/>
        <w:widowControl/>
        <w:numPr>
          <w:ilvl w:val="0"/>
          <w:numId w:val="28"/>
        </w:numPr>
        <w:tabs>
          <w:tab w:val="clear" w:pos="720"/>
          <w:tab w:val="left" w:pos="0" w:leader="none"/>
        </w:tabs>
        <w:suppressAutoHyphens w:val="true"/>
        <w:bidi w:val="0"/>
        <w:spacing w:lineRule="auto" w:line="331"/>
        <w:ind w:hanging="283" w:left="709" w:right="0"/>
        <w:jc w:val="left"/>
        <w:rPr>
          <w:rFonts w:ascii="Arial;sans-serif" w:hAnsi="Arial;sans-serif" w:eastAsia="Times New Roman" w:cs="Times New Roman"/>
          <w:b w:val="false"/>
          <w:i w:val="false"/>
          <w:i w:val="false"/>
          <w:caps w:val="false"/>
          <w:smallCaps w:val="false"/>
          <w:strike w:val="false"/>
          <w:dstrike w:val="false"/>
          <w:color w:val="000000"/>
          <w:kern w:val="0"/>
          <w:sz w:val="22"/>
          <w:szCs w:val="20"/>
          <w:u w:val="none"/>
          <w:effect w:val="none"/>
          <w:shd w:fill="auto" w:val="clear"/>
          <w:lang w:val="en-US" w:eastAsia="en-US" w:bidi="ar-SA"/>
        </w:rPr>
      </w:pPr>
      <w:r>
        <w:rPr>
          <w:rFonts w:eastAsia="Times New Roman" w:cs="Times New Roman"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The software must be publicly available for testing purposes</w:t>
      </w:r>
    </w:p>
    <w:p>
      <w:pPr>
        <w:pStyle w:val="BodyText"/>
        <w:widowControl/>
        <w:numPr>
          <w:ilvl w:val="0"/>
          <w:numId w:val="28"/>
        </w:numPr>
        <w:tabs>
          <w:tab w:val="clear" w:pos="720"/>
          <w:tab w:val="left" w:pos="0" w:leader="none"/>
        </w:tabs>
        <w:suppressAutoHyphens w:val="true"/>
        <w:bidi w:val="0"/>
        <w:spacing w:lineRule="auto" w:line="331"/>
        <w:ind w:hanging="283" w:left="709" w:right="0"/>
        <w:jc w:val="left"/>
        <w:rPr>
          <w:rFonts w:ascii="Arial;sans-serif" w:hAnsi="Arial;sans-serif" w:eastAsia="Times New Roman" w:cs="Times New Roman"/>
          <w:b w:val="false"/>
          <w:i w:val="false"/>
          <w:i w:val="false"/>
          <w:caps w:val="false"/>
          <w:smallCaps w:val="false"/>
          <w:strike w:val="false"/>
          <w:dstrike w:val="false"/>
          <w:color w:val="000000"/>
          <w:kern w:val="0"/>
          <w:sz w:val="22"/>
          <w:szCs w:val="20"/>
          <w:u w:val="none"/>
          <w:effect w:val="none"/>
          <w:shd w:fill="auto" w:val="clear"/>
          <w:lang w:val="en-US" w:eastAsia="en-US" w:bidi="ar-SA"/>
        </w:rPr>
      </w:pPr>
      <w:r>
        <w:rPr>
          <w:rFonts w:eastAsia="Times New Roman" w:cs="Times New Roman"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The hosting must be free</w:t>
      </w:r>
    </w:p>
    <w:p>
      <w:pPr>
        <w:pStyle w:val="BodyText"/>
        <w:widowControl/>
        <w:numPr>
          <w:ilvl w:val="0"/>
          <w:numId w:val="0"/>
        </w:numPr>
        <w:suppressAutoHyphens w:val="true"/>
        <w:bidi w:val="0"/>
        <w:spacing w:lineRule="auto" w:line="331"/>
        <w:ind w:hanging="0" w:left="0" w:right="0"/>
        <w:jc w:val="left"/>
        <w:rPr>
          <w:rFonts w:ascii="Arial;sans-serif" w:hAnsi="Arial;sans-serif" w:eastAsia="Times New Roman" w:cs="Times New Roman"/>
          <w:b w:val="false"/>
          <w:i w:val="false"/>
          <w:i w:val="false"/>
          <w:caps w:val="false"/>
          <w:smallCaps w:val="false"/>
          <w:strike w:val="false"/>
          <w:dstrike w:val="false"/>
          <w:color w:val="000000"/>
          <w:kern w:val="0"/>
          <w:sz w:val="22"/>
          <w:szCs w:val="20"/>
          <w:u w:val="none"/>
          <w:effect w:val="none"/>
          <w:shd w:fill="auto" w:val="clear"/>
          <w:lang w:val="en-US" w:eastAsia="en-US" w:bidi="ar-SA"/>
        </w:rPr>
      </w:pPr>
      <w:r>
        <w:rPr>
          <w:rFonts w:eastAsia="Times New Roman" w:cs="Times New Roman"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r>
    </w:p>
    <w:p>
      <w:pPr>
        <w:pStyle w:val="Heading4"/>
        <w:numPr>
          <w:ilvl w:val="3"/>
          <w:numId w:val="74"/>
        </w:numPr>
        <w:rPr/>
      </w:pPr>
      <w:bookmarkStart w:id="39" w:name="_Toc7163751"/>
      <w:bookmarkStart w:id="40" w:name="_Toc403385931"/>
      <w:r>
        <w:rPr/>
        <w:t>Risks</w:t>
      </w:r>
      <w:bookmarkEnd w:id="39"/>
      <w:bookmarkEnd w:id="40"/>
    </w:p>
    <w:p>
      <w:pPr>
        <w:pStyle w:val="Normal"/>
        <w:ind w:hanging="0" w:left="0" w:right="0"/>
        <w:rPr/>
      </w:pPr>
      <w:bookmarkStart w:id="41" w:name="docs-internal-guid-703ada26-7fff-1efd-30"/>
      <w:bookmarkEnd w:id="41"/>
      <w:r>
        <w:rPr>
          <w:rFonts w:ascii="Arial;sans-serif" w:hAnsi="Arial;sans-serif"/>
          <w:b w:val="false"/>
          <w:i w:val="false"/>
          <w:caps w:val="false"/>
          <w:smallCaps w:val="false"/>
          <w:strike w:val="false"/>
          <w:dstrike w:val="false"/>
          <w:color w:val="000000"/>
          <w:sz w:val="22"/>
          <w:u w:val="none"/>
          <w:effect w:val="none"/>
          <w:shd w:fill="auto" w:val="clear"/>
        </w:rPr>
        <w:t>The three main technical risks we</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see are OCR errors, sensitive invoice data being exposed, and integration failures between our components. We plan to</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mitigate these through human verification/confidence thresholds, authentication and encryption, and API validation, error handling, logging, and integration testing.</w:t>
      </w:r>
    </w:p>
    <w:p>
      <w:pPr>
        <w:pStyle w:val="BodyText"/>
        <w:rPr/>
      </w:pPr>
      <w:r>
        <w:rPr/>
      </w:r>
    </w:p>
    <w:p>
      <w:pPr>
        <w:pStyle w:val="Heading2"/>
        <w:numPr>
          <w:ilvl w:val="1"/>
          <w:numId w:val="75"/>
        </w:numPr>
        <w:rPr/>
      </w:pPr>
      <w:bookmarkStart w:id="42" w:name="_Toc7163753"/>
      <w:bookmarkStart w:id="43" w:name="_Toc403385933"/>
      <w:r>
        <w:rPr/>
        <w:t>Design Considerations</w:t>
      </w:r>
      <w:bookmarkEnd w:id="42"/>
      <w:bookmarkEnd w:id="43"/>
    </w:p>
    <w:p>
      <w:pPr>
        <w:pStyle w:val="InstructionalText"/>
        <w:rPr/>
      </w:pPr>
      <w:r>
        <w:rPr/>
        <w:t>Instructions: Describe issues which need to be addressed or resolved before attempting to devise a complete design solution.</w:t>
      </w:r>
    </w:p>
    <w:p>
      <w:pPr>
        <w:pStyle w:val="Heading3"/>
        <w:numPr>
          <w:ilvl w:val="2"/>
          <w:numId w:val="76"/>
        </w:numPr>
        <w:rPr/>
      </w:pPr>
      <w:bookmarkStart w:id="44" w:name="_Toc403385934"/>
      <w:bookmarkStart w:id="45" w:name="_Toc7163754"/>
      <w:r>
        <w:rPr/>
        <w:t>Goals and Guidelines</w:t>
      </w:r>
      <w:bookmarkEnd w:id="44"/>
      <w:bookmarkEnd w:id="45"/>
    </w:p>
    <w:p>
      <w:pPr>
        <w:pStyle w:val="InstructionalText"/>
        <w:rPr/>
      </w:pPr>
      <w:r>
        <w:rPr/>
        <w:t>Instructions: Describe any goals, guidelines, principles, or priorities which dominate or embody the design of the system and its software. Examples of such goals might be: an emphasis on speed versus memory use; or working, looking, or “feeling” like an existing product. Guidelines include coding guidelines and conventions. For each such goal or guideline, describe the reason for its desirability unless it is implicitly obvious. Describe any design policies and/or tactics that do not have sweeping architectural implications (meaning they would not significantly affect the overall organization of the system and its high-level structures), but which nonetheless affect the details of the interface and/or implementation of various aspects of the system (e.g., choice of which specific product to use).</w:t>
      </w:r>
    </w:p>
    <w:p>
      <w:pPr>
        <w:pStyle w:val="Heading3"/>
        <w:numPr>
          <w:ilvl w:val="2"/>
          <w:numId w:val="77"/>
        </w:numPr>
        <w:rPr/>
      </w:pPr>
      <w:bookmarkStart w:id="46" w:name="_Toc7163755"/>
      <w:bookmarkStart w:id="47" w:name="_Toc403385935"/>
      <w:r>
        <w:rPr/>
        <w:t>Development Methods &amp; Contingencies</w:t>
      </w:r>
      <w:bookmarkEnd w:id="46"/>
      <w:bookmarkEnd w:id="47"/>
    </w:p>
    <w:p>
      <w:pPr>
        <w:pStyle w:val="Normal"/>
        <w:ind w:hanging="0" w:left="0" w:right="0"/>
        <w:rPr/>
      </w:pPr>
      <w:bookmarkStart w:id="48" w:name="docs-internal-guid-8590b714-7fff-9605-f4"/>
      <w:bookmarkEnd w:id="48"/>
      <w:r>
        <w:rPr>
          <w:rFonts w:ascii="Arial;sans-serif" w:hAnsi="Arial;sans-serif"/>
          <w:b w:val="false"/>
          <w:i w:val="false"/>
          <w:caps w:val="false"/>
          <w:smallCaps w:val="false"/>
          <w:strike w:val="false"/>
          <w:dstrike w:val="false"/>
          <w:color w:val="000000"/>
          <w:sz w:val="22"/>
          <w:u w:val="none"/>
          <w:effect w:val="none"/>
          <w:shd w:fill="auto" w:val="clear"/>
        </w:rPr>
        <w:t>For the tech stack, we plan to</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use React for the frontend, Python/FastAPI for the backend, PostgreSQL for storing invoice data, and an existing Optical Character Recognition (OCR) solution, Python Tesseract</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or a library based off of it such as PyOCR, for document processing. Bednarz and Miłosz (2025) benchmarked Python web frameworks and found FastAPI performed strongly across API tests. Chen et al. (2025) evaluated OCR technologies on 122 invoices and demonstrated high extraction proficiency in Tesseract.</w:t>
      </w:r>
    </w:p>
    <w:p>
      <w:pPr>
        <w:pStyle w:val="BodyText"/>
        <w:rPr>
          <w:color w:val="000000"/>
        </w:rPr>
      </w:pPr>
      <w:r>
        <w:rPr>
          <w:color w:val="000000"/>
        </w:rPr>
      </w:r>
    </w:p>
    <w:p>
      <w:pPr>
        <w:pStyle w:val="Heading3"/>
        <w:numPr>
          <w:ilvl w:val="2"/>
          <w:numId w:val="78"/>
        </w:numPr>
        <w:rPr/>
      </w:pPr>
      <w:bookmarkStart w:id="49" w:name="_Toc403385936"/>
      <w:bookmarkStart w:id="50" w:name="_Toc7163756"/>
      <w:r>
        <w:rPr/>
        <w:t>Architectural Strategies</w:t>
      </w:r>
      <w:bookmarkEnd w:id="49"/>
      <w:bookmarkEnd w:id="50"/>
    </w:p>
    <w:p>
      <w:pPr>
        <w:pStyle w:val="InstructionalText"/>
        <w:rPr/>
      </w:pPr>
      <w:r>
        <w:rPr/>
        <w:t xml:space="preserve">Instructions: Describe any design decisions and/or strategies that affect the overall organization of the system and its higher-level structures. These strategies should provide insight into the key abstractions and mechanisms used in the system architecture. Describe the reasoning employed for each decision and/or strategy (possibly referring to previously stated design goals and principles) and how any design goals or priorities were balanced or traded-off. </w:t>
      </w:r>
    </w:p>
    <w:p>
      <w:pPr>
        <w:pStyle w:val="InstructionalText"/>
        <w:rPr/>
      </w:pPr>
      <w:r>
        <w:rPr/>
        <w:t xml:space="preserve">Describe compliance with CMS Enterprise Architecture (EA) and standards. Specifically identify any deviations that were made from the CMS EA and standards, and provide rationale to support the deviation(s). When describing a design decision, discuss any other significant alternatives that were considered, and the reasons for rejecting them (as well as the reasons for accepting the alternative finally chosen). Sometimes it may be most effective to employ the “pattern format” for describing a strategy. </w:t>
      </w:r>
    </w:p>
    <w:p>
      <w:pPr>
        <w:pStyle w:val="InstructionalText"/>
        <w:keepNext w:val="true"/>
        <w:rPr/>
      </w:pPr>
      <w:r>
        <w:rPr/>
        <w:t>Examples of design decisions might concern (but are not limited to) things like the following:</w:t>
      </w:r>
    </w:p>
    <w:p>
      <w:pPr>
        <w:pStyle w:val="InstructionalTextBullet"/>
        <w:numPr>
          <w:ilvl w:val="0"/>
          <w:numId w:val="20"/>
        </w:numPr>
        <w:rPr/>
      </w:pPr>
      <w:r>
        <w:rPr/>
        <w:t>Use of a particular type of product (programming language, database, library, commercial off-the-shelf (COTS) product, etc.)</w:t>
      </w:r>
    </w:p>
    <w:p>
      <w:pPr>
        <w:pStyle w:val="InstructionalTextBullet"/>
        <w:numPr>
          <w:ilvl w:val="0"/>
          <w:numId w:val="20"/>
        </w:numPr>
        <w:rPr/>
      </w:pPr>
      <w:r>
        <w:rPr/>
        <w:t>Reuse of existing software components to implement various parts/features of the system</w:t>
      </w:r>
    </w:p>
    <w:p>
      <w:pPr>
        <w:pStyle w:val="InstructionalTextBullet"/>
        <w:numPr>
          <w:ilvl w:val="0"/>
          <w:numId w:val="20"/>
        </w:numPr>
        <w:rPr/>
      </w:pPr>
      <w:r>
        <w:rPr/>
        <w:t>Future plans for extending or enhancing the software</w:t>
      </w:r>
    </w:p>
    <w:p>
      <w:pPr>
        <w:pStyle w:val="InstructionalTextBullet"/>
        <w:numPr>
          <w:ilvl w:val="0"/>
          <w:numId w:val="20"/>
        </w:numPr>
        <w:rPr/>
      </w:pPr>
      <w:r>
        <w:rPr/>
        <w:t>User interface paradigms (or system input and output models)</w:t>
      </w:r>
    </w:p>
    <w:p>
      <w:pPr>
        <w:pStyle w:val="InstructionalTextBullet"/>
        <w:numPr>
          <w:ilvl w:val="0"/>
          <w:numId w:val="20"/>
        </w:numPr>
        <w:rPr/>
      </w:pPr>
      <w:r>
        <w:rPr/>
        <w:t>Hardware and/or software interface paradigms</w:t>
      </w:r>
    </w:p>
    <w:p>
      <w:pPr>
        <w:pStyle w:val="InstructionalTextBullet"/>
        <w:numPr>
          <w:ilvl w:val="0"/>
          <w:numId w:val="20"/>
        </w:numPr>
        <w:rPr/>
      </w:pPr>
      <w:r>
        <w:rPr/>
        <w:t>Error detection and recovery</w:t>
      </w:r>
    </w:p>
    <w:p>
      <w:pPr>
        <w:pStyle w:val="InstructionalTextBullet"/>
        <w:numPr>
          <w:ilvl w:val="0"/>
          <w:numId w:val="20"/>
        </w:numPr>
        <w:rPr/>
      </w:pPr>
      <w:r>
        <w:rPr/>
        <w:t>Memory management policies</w:t>
      </w:r>
    </w:p>
    <w:p>
      <w:pPr>
        <w:pStyle w:val="InstructionalTextBullet"/>
        <w:numPr>
          <w:ilvl w:val="0"/>
          <w:numId w:val="20"/>
        </w:numPr>
        <w:rPr/>
      </w:pPr>
      <w:r>
        <w:rPr/>
        <w:t>External databases and/or data storage management and persistence</w:t>
      </w:r>
    </w:p>
    <w:p>
      <w:pPr>
        <w:pStyle w:val="InstructionalTextBullet"/>
        <w:numPr>
          <w:ilvl w:val="0"/>
          <w:numId w:val="20"/>
        </w:numPr>
        <w:rPr/>
      </w:pPr>
      <w:r>
        <w:rPr/>
        <w:t>Distributed data or control over a network</w:t>
      </w:r>
    </w:p>
    <w:p>
      <w:pPr>
        <w:pStyle w:val="InstructionalTextBullet"/>
        <w:numPr>
          <w:ilvl w:val="0"/>
          <w:numId w:val="20"/>
        </w:numPr>
        <w:rPr/>
      </w:pPr>
      <w:r>
        <w:rPr/>
        <w:t>Generalized approaches to control</w:t>
      </w:r>
    </w:p>
    <w:p>
      <w:pPr>
        <w:pStyle w:val="InstructionalTextBullet"/>
        <w:numPr>
          <w:ilvl w:val="0"/>
          <w:numId w:val="20"/>
        </w:numPr>
        <w:rPr/>
      </w:pPr>
      <w:r>
        <w:rPr/>
        <w:t>Concurrency and synchronization</w:t>
      </w:r>
    </w:p>
    <w:p>
      <w:pPr>
        <w:pStyle w:val="InstructionalTextBullet"/>
        <w:numPr>
          <w:ilvl w:val="0"/>
          <w:numId w:val="20"/>
        </w:numPr>
        <w:rPr/>
      </w:pPr>
      <w:r>
        <w:rPr/>
        <w:t>Communication mechanisms</w:t>
      </w:r>
    </w:p>
    <w:p>
      <w:pPr>
        <w:pStyle w:val="InstructionalTextBullet"/>
        <w:numPr>
          <w:ilvl w:val="0"/>
          <w:numId w:val="20"/>
        </w:numPr>
        <w:rPr/>
      </w:pPr>
      <w:r>
        <w:rPr/>
        <w:t>Management of other resources</w:t>
      </w:r>
    </w:p>
    <w:p>
      <w:pPr>
        <w:pStyle w:val="Heading3"/>
        <w:rPr>
          <w:lang w:eastAsia="ar-SA"/>
        </w:rPr>
      </w:pPr>
      <w:r>
        <w:rPr>
          <w:lang w:eastAsia="ar-SA"/>
        </w:rPr>
      </w:r>
    </w:p>
    <w:p>
      <w:pPr>
        <w:pStyle w:val="Heading2"/>
        <w:numPr>
          <w:ilvl w:val="1"/>
          <w:numId w:val="79"/>
        </w:numPr>
        <w:rPr/>
      </w:pPr>
      <w:bookmarkStart w:id="51" w:name="_Toc7163758"/>
      <w:bookmarkStart w:id="52" w:name="_Toc403385938"/>
      <w:r>
        <w:rPr/>
        <w:t>System Architecture and Architecture Design</w:t>
      </w:r>
      <w:bookmarkEnd w:id="51"/>
      <w:bookmarkEnd w:id="52"/>
    </w:p>
    <w:p>
      <w:pPr>
        <w:pStyle w:val="InstructionalText"/>
        <w:rPr/>
      </w:pPr>
      <w:r>
        <w:rPr/>
        <w:t>Instructions: Describe the system architecture, how the application interacts with other applications. Not necessarily how the application itself works but, how the appropriate data is correctly passed between applications. Provide an overview of how the functionality and responsibilities of the system were partitioned and then assigned to subsystems or components. Don’t go into too much detail about the individual components themselves in this section. A subsequent section of the SDD will provide the detailed component descriptions. The main purpose here is to gain a general understanding of how and why the system was decomposed, and how the individual parts work together to provide the desired functionality.</w:t>
      </w:r>
    </w:p>
    <w:p>
      <w:pPr>
        <w:pStyle w:val="InstructionalText"/>
        <w:rPr/>
      </w:pPr>
      <w:r>
        <w:rPr/>
        <w:t>At the top-most level, describe the major responsibilities that the software must undertake and the various roles that the system (or portion of the system) must play. Describe how the system was broken down into its components/subsystems (identifying each top-level component/subsystem and the roles/responsibilities assigned to it). Describe how the higher-level components collaborate with each other in order to achieve the required results. Provide some sort of rationale for choosing this particular decomposition of the system (perhaps discussing other proposed decompositions and why they were rejected).</w:t>
      </w:r>
    </w:p>
    <w:p>
      <w:pPr>
        <w:pStyle w:val="InstructionalText"/>
        <w:rPr/>
      </w:pPr>
      <w:r>
        <w:rPr/>
        <w:t>Make use of design patterns whenever possible, either in describing parts of the architecture (in pattern format), or for referring to elements of the architecture that employ them. Provide rationale for choosing a particular algorithm or programming idiom (or design pattern) to implement portions of the system’s functionality.</w:t>
      </w:r>
    </w:p>
    <w:p>
      <w:pPr>
        <w:pStyle w:val="BodyText"/>
        <w:rPr/>
      </w:pPr>
      <w:r>
        <w:rPr/>
        <w:t>This section outlines the system and hardware architecture design of the system.</w:t>
      </w:r>
    </w:p>
    <w:p>
      <w:pPr>
        <w:pStyle w:val="Heading3"/>
        <w:numPr>
          <w:ilvl w:val="2"/>
          <w:numId w:val="80"/>
        </w:numPr>
        <w:rPr/>
      </w:pPr>
      <w:bookmarkStart w:id="53" w:name="_Toc7163759"/>
      <w:bookmarkStart w:id="54" w:name="_Toc403385939"/>
      <w:r>
        <w:rPr/>
        <w:t>C</w:t>
      </w:r>
      <w:bookmarkEnd w:id="53"/>
      <w:bookmarkEnd w:id="54"/>
      <w:r>
        <w:rPr/>
        <w:t>omponent Diagram</w:t>
      </w:r>
    </w:p>
    <w:p>
      <w:pPr>
        <w:pStyle w:val="InstructionalText"/>
        <w:rPr/>
      </w:pPr>
      <w:r>
        <w:rPr/>
      </w:r>
    </w:p>
    <w:p>
      <w:pPr>
        <w:pStyle w:val="BodyText"/>
        <w:rPr/>
      </w:pPr>
      <w:r>
        <w:rPr/>
      </w:r>
    </w:p>
    <w:p>
      <w:pPr>
        <w:pStyle w:val="BodyTex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543550" cy="5686425"/>
            <wp:effectExtent l="0" t="0" r="0" b="0"/>
            <wp:wrapSquare wrapText="largest"/>
            <wp:docPr id="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 descr=""/>
                    <pic:cNvPicPr>
                      <a:picLocks noChangeAspect="1" noChangeArrowheads="1"/>
                    </pic:cNvPicPr>
                  </pic:nvPicPr>
                  <pic:blipFill>
                    <a:blip r:embed="rId9"/>
                    <a:stretch>
                      <a:fillRect/>
                    </a:stretch>
                  </pic:blipFill>
                  <pic:spPr bwMode="auto">
                    <a:xfrm>
                      <a:off x="0" y="0"/>
                      <a:ext cx="5543550" cy="568642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81"/>
        </w:numPr>
        <w:rPr/>
      </w:pPr>
      <w:bookmarkStart w:id="55" w:name="_Toc7163760"/>
      <w:bookmarkStart w:id="56" w:name="_Toc403385940"/>
      <w:r>
        <w:rPr/>
        <w:t>Hardware Architecture</w:t>
      </w:r>
      <w:bookmarkEnd w:id="55"/>
      <w:bookmarkEnd w:id="56"/>
    </w:p>
    <w:p>
      <w:pPr>
        <w:pStyle w:val="InstructionalText"/>
        <w:rPr/>
      </w:pPr>
      <w:r>
        <w:rPr/>
        <w:t xml:space="preserve">Instructions: Describe the overall system hardware and organization, indicating whether the processing system is distributed or centralized. Identify the type, number, and location of all hardware components including the presentation, application, and data servers and any peripheral devices (e.g., load balancers, SSL accelerator, switches, firewalls, with a brief description of each item and diagrams showing the connectivity between the components along with required firewalls, ports, and network bands utilized (e.g., management band). Include resource estimates for processor capacity, memory, on-line storage, and auxiliary storage. </w:t>
      </w:r>
    </w:p>
    <w:p>
      <w:pPr>
        <w:pStyle w:val="Heading3"/>
        <w:numPr>
          <w:ilvl w:val="2"/>
          <w:numId w:val="82"/>
        </w:numPr>
        <w:rPr/>
      </w:pPr>
      <w:bookmarkStart w:id="57" w:name="_Toc7163763"/>
      <w:bookmarkStart w:id="58" w:name="_Toc403385943"/>
      <w:r>
        <w:rPr/>
        <w:t>Software Architecture</w:t>
      </w:r>
      <w:bookmarkEnd w:id="57"/>
      <w:bookmarkEnd w:id="58"/>
    </w:p>
    <w:p>
      <w:pPr>
        <w:pStyle w:val="InstructionalText"/>
        <w:rPr/>
      </w:pPr>
      <w:r>
        <w:rPr/>
        <w:t>Instructions: Describe all software that is needed to support the system, the hardware component for which each software component is targeted, and specify the physical location of all software systems. List such things as logical components (e.g., JSP in presentation layer, JNDI in application layer, EJB and JDBC in data layer), database platforms, computer languages, compilers, utilities, operating systems, communications software, programming computer-aided software engineering tools, commercial off-the-shelf (COTS) software, open source frameworks, etc., with a brief description of the function of each item and any identifying information such as manufacturer, version number, number and types of licenses needed, etc., as appropriate. Identify all Computer Software Configuration Items (CSCIs), Computer Software Components (CSCs) and Application Programming Interfaces (APIs) to include name, type, purpose and function for each; the interfaces, messaging, and protocols for those elements; and rationale for the software architectural design. Include software modules that are functions, subroutines, or classes. Use functional hierarchy diagrams, structured organization diagrams (e.g., structure charts), or object-oriented diagrams that show the various segmentation levels down to the lowest level. All features on the diagrams should have reference numbers and names.</w:t>
      </w:r>
    </w:p>
    <w:p>
      <w:pPr>
        <w:pStyle w:val="InstructionalText"/>
        <w:rPr/>
      </w:pPr>
      <w:r>
        <w:rPr/>
        <w:t>Include a narrative that expands on and enhances the understanding of the functional breakdown. If necessary, describe how a component was further divided into subcomponents, and the relationships and interactions between the subcomponents. Proceed into as many levels/subsections of discussion as needed in order to provide a high-level understanding of the entire system or subsystem, leaving the details for inclusion in a later section of the SDD. Include data flow diagrams that conform to appropriate standards (e.g., Yourdon-Demarco conventions) and provide the physical process and data flow related to the logical process and data flow decomposed to the primitive process level (describing how each input is processed/transformed into the resulting output). If there are parts of the system that already existed before this development effort began, then only describe the relationships and interactions between the old parts and the new parts. Pre-existing parts that are modified or enhanced need to be described only to the extent that is necessary to provide a sufficient understanding of the nature of the changes that are being made.</w:t>
      </w:r>
    </w:p>
    <w:p>
      <w:pPr>
        <w:pStyle w:val="Heading3"/>
        <w:numPr>
          <w:ilvl w:val="2"/>
          <w:numId w:val="83"/>
        </w:numPr>
        <w:rPr/>
      </w:pPr>
      <w:bookmarkStart w:id="59" w:name="_Toc7163766"/>
      <w:bookmarkStart w:id="60" w:name="_Toc403385946"/>
      <w:r>
        <w:rPr/>
        <w:t>Information Architecture</w:t>
      </w:r>
      <w:bookmarkEnd w:id="59"/>
      <w:bookmarkEnd w:id="60"/>
    </w:p>
    <w:p>
      <w:pPr>
        <w:pStyle w:val="InstructionalText"/>
        <w:rPr/>
      </w:pPr>
      <w:r>
        <w:rPr/>
        <w:t>Instructions: Describe the information that will be stored in the system (e.g. beneficiary information, claim data, etc.) Identify if any of the information is personally identifiable information (PII), individually identifiable information (IIF), or personal health information (PHI).</w:t>
      </w:r>
    </w:p>
    <w:p>
      <w:pPr>
        <w:pStyle w:val="BodyText"/>
        <w:rPr/>
      </w:pPr>
      <w:r>
        <w:rPr/>
      </w:r>
    </w:p>
    <w:p>
      <w:pPr>
        <w:pStyle w:val="BodyTex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4949825"/>
            <wp:effectExtent l="0" t="0" r="0" b="0"/>
            <wp:wrapSquare wrapText="largest"/>
            <wp:docPr id="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pic:cNvPicPr>
                      <a:picLocks noChangeAspect="1" noChangeArrowheads="1"/>
                    </pic:cNvPicPr>
                  </pic:nvPicPr>
                  <pic:blipFill>
                    <a:blip r:embed="rId10"/>
                    <a:stretch>
                      <a:fillRect/>
                    </a:stretch>
                  </pic:blipFill>
                  <pic:spPr bwMode="auto">
                    <a:xfrm>
                      <a:off x="0" y="0"/>
                      <a:ext cx="5943600" cy="494982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84"/>
        </w:numPr>
        <w:rPr/>
      </w:pPr>
      <w:bookmarkStart w:id="61" w:name="_Ref452644746"/>
      <w:bookmarkStart w:id="62" w:name="_Ref452644757"/>
      <w:bookmarkStart w:id="63" w:name="_Toc7163771"/>
      <w:bookmarkStart w:id="64" w:name="_Toc403385951"/>
      <w:r>
        <w:rPr/>
        <w:t>L</w:t>
      </w:r>
      <w:bookmarkEnd w:id="61"/>
      <w:bookmarkEnd w:id="62"/>
      <w:bookmarkEnd w:id="63"/>
      <w:bookmarkEnd w:id="64"/>
      <w:r>
        <w:rPr/>
        <w:t>ogical Diagram</w:t>
      </w:r>
    </w:p>
    <w:p>
      <w:pPr>
        <w:pStyle w:val="InstructionalText"/>
        <w:rPr/>
      </w:pPr>
      <w:r>
        <w:rPr/>
        <w:t>Instructions: Using the hardware, software, communications, and information designs described above, depict the overall, integrated structure of the system in terms of presentation, application, and data regions.</w:t>
      </w:r>
    </w:p>
    <w:p>
      <w:pPr>
        <w:pStyle w:val="InstructionalText"/>
        <w:rPr/>
      </w:pPr>
      <w:r>
        <w:rPr/>
        <w:t>Diagram(s) should show the architecture of the “to-be-production-system,” i.e., the architectural design must map to the targeted production environment.</w:t>
      </w:r>
    </w:p>
    <w:p>
      <w:pPr>
        <w:pStyle w:val="InstructionalText"/>
        <w:rPr/>
      </w:pPr>
      <w:r>
        <w:rPr/>
        <w:t>Diagram(s) must reflect the accuracy and clarity of the system architecture.</w:t>
      </w:r>
    </w:p>
    <w:p>
      <w:pPr>
        <w:pStyle w:val="InstructionalText"/>
        <w:rPr/>
      </w:pPr>
      <w:r>
        <w:rPr/>
        <w:t>Diagram(s) must reflect the complete system’s context, i.e., more detailed software components, internal/external interfaces, and their underlying infrastructure, etc., not just pertain to the design under review.</w:t>
      </w:r>
    </w:p>
    <w:p>
      <w:pPr>
        <w:pStyle w:val="BodyText"/>
        <w:rPr/>
      </w:pPr>
      <w:r>
        <w:rPr/>
        <w:t>Front layer:</w:t>
      </w:r>
    </w:p>
    <w:p>
      <w:pPr>
        <w:pStyle w:val="BodyTex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2276475" cy="3448050"/>
            <wp:effectExtent l="0" t="0" r="0" b="0"/>
            <wp:wrapSquare wrapText="largest"/>
            <wp:docPr id="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descr=""/>
                    <pic:cNvPicPr>
                      <a:picLocks noChangeAspect="1" noChangeArrowheads="1"/>
                    </pic:cNvPicPr>
                  </pic:nvPicPr>
                  <pic:blipFill>
                    <a:blip r:embed="rId11"/>
                    <a:stretch>
                      <a:fillRect/>
                    </a:stretch>
                  </pic:blipFill>
                  <pic:spPr bwMode="auto">
                    <a:xfrm>
                      <a:off x="0" y="0"/>
                      <a:ext cx="2276475" cy="344805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API layer:</w:t>
      </w:r>
    </w:p>
    <w:p>
      <w:pPr>
        <w:pStyle w:val="BodyText"/>
        <w:rPr/>
      </w:pPr>
      <w:r>
        <w:rPr/>
        <w:t>FastAPI architecture:</w:t>
      </w:r>
    </w:p>
    <w:p>
      <w:pPr>
        <w:pStyle w:val="BodyText"/>
        <w:rPr/>
      </w:pPr>
      <w:r>
        <w:rPr/>
      </w:r>
    </w:p>
    <w:p>
      <w:pPr>
        <w:pStyle w:val="BodyTex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3843020"/>
            <wp:effectExtent l="0" t="0" r="0" b="0"/>
            <wp:wrapSquare wrapText="largest"/>
            <wp:docPr id="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descr=""/>
                    <pic:cNvPicPr>
                      <a:picLocks noChangeAspect="1" noChangeArrowheads="1"/>
                    </pic:cNvPicPr>
                  </pic:nvPicPr>
                  <pic:blipFill>
                    <a:blip r:embed="rId12"/>
                    <a:stretch>
                      <a:fillRect/>
                    </a:stretch>
                  </pic:blipFill>
                  <pic:spPr bwMode="auto">
                    <a:xfrm>
                      <a:off x="0" y="0"/>
                      <a:ext cx="5943600" cy="3843020"/>
                    </a:xfrm>
                    <a:prstGeom prst="rect">
                      <a:avLst/>
                    </a:prstGeom>
                  </pic:spPr>
                </pic:pic>
              </a:graphicData>
            </a:graphic>
          </wp:anchor>
        </w:drawing>
      </w:r>
    </w:p>
    <w:p>
      <w:pPr>
        <w:pStyle w:val="BodyText"/>
        <w:rPr/>
      </w:pPr>
      <w:r>
        <w:rPr/>
      </w:r>
    </w:p>
    <w:p>
      <w:pPr>
        <w:pStyle w:val="BodyText"/>
        <w:rPr/>
      </w:pPr>
      <w:r>
        <w:rPr/>
        <w:t>Business Logic:</w:t>
      </w:r>
    </w:p>
    <w:p>
      <w:pPr>
        <w:pStyle w:val="BodyTex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200650" cy="5924550"/>
            <wp:effectExtent l="0" t="0" r="0" b="0"/>
            <wp:wrapSquare wrapText="largest"/>
            <wp:docPr id="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 descr=""/>
                    <pic:cNvPicPr>
                      <a:picLocks noChangeAspect="1" noChangeArrowheads="1"/>
                    </pic:cNvPicPr>
                  </pic:nvPicPr>
                  <pic:blipFill>
                    <a:blip r:embed="rId13"/>
                    <a:stretch>
                      <a:fillRect/>
                    </a:stretch>
                  </pic:blipFill>
                  <pic:spPr bwMode="auto">
                    <a:xfrm>
                      <a:off x="0" y="0"/>
                      <a:ext cx="5200650" cy="592455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85"/>
        </w:numPr>
        <w:rPr/>
      </w:pPr>
      <w:bookmarkStart w:id="65" w:name="_Toc7163772"/>
      <w:bookmarkStart w:id="66" w:name="_Toc403385952"/>
      <w:r>
        <w:rPr/>
        <w:t>System Design</w:t>
      </w:r>
      <w:bookmarkEnd w:id="65"/>
      <w:bookmarkEnd w:id="66"/>
    </w:p>
    <w:p>
      <w:pPr>
        <w:pStyle w:val="Heading3"/>
        <w:numPr>
          <w:ilvl w:val="2"/>
          <w:numId w:val="86"/>
        </w:numPr>
        <w:rPr/>
      </w:pPr>
      <w:bookmarkStart w:id="67" w:name="_Toc7163773"/>
      <w:bookmarkStart w:id="68" w:name="_Toc403385953"/>
      <w:r>
        <w:rPr/>
        <w:t>Business Requirements</w:t>
      </w:r>
      <w:bookmarkEnd w:id="67"/>
      <w:bookmarkEnd w:id="68"/>
    </w:p>
    <w:p>
      <w:pPr>
        <w:pStyle w:val="InstructionalText"/>
        <w:rPr/>
      </w:pPr>
      <w:r>
        <w:rPr/>
      </w:r>
    </w:p>
    <w:p>
      <w:pPr>
        <w:sectPr>
          <w:headerReference w:type="default" r:id="rId14"/>
          <w:headerReference w:type="first" r:id="rId15"/>
          <w:footerReference w:type="default" r:id="rId16"/>
          <w:footerReference w:type="first" r:id="rId17"/>
          <w:type w:val="nextPage"/>
          <w:pgSz w:w="12240" w:h="15840"/>
          <w:pgMar w:left="1440" w:right="1440" w:gutter="0" w:header="504" w:top="1440" w:footer="504" w:bottom="1440"/>
          <w:pgNumType w:start="1" w:fmt="decimal"/>
          <w:formProt w:val="false"/>
          <w:textDirection w:val="lrTb"/>
          <w:docGrid w:type="default" w:linePitch="360" w:charSpace="0"/>
        </w:sectPr>
      </w:pPr>
    </w:p>
    <w:tbl>
      <w:tblPr>
        <w:tblW w:w="9360" w:type="dxa"/>
        <w:jc w:val="left"/>
        <w:tblInd w:w="0" w:type="dxa"/>
        <w:tblLayout w:type="fixed"/>
        <w:tblCellMar>
          <w:top w:w="0" w:type="dxa"/>
          <w:left w:w="0" w:type="dxa"/>
          <w:bottom w:w="0" w:type="dxa"/>
          <w:right w:w="0" w:type="dxa"/>
        </w:tblCellMar>
      </w:tblPr>
      <w:tblGrid>
        <w:gridCol w:w="1259"/>
        <w:gridCol w:w="3274"/>
        <w:gridCol w:w="4827"/>
      </w:tblGrid>
      <w:tr>
        <w:trPr/>
        <w:tc>
          <w:tcPr>
            <w:tcW w:w="1259" w:type="dxa"/>
            <w:tcBorders/>
            <w:vAlign w:val="center"/>
          </w:tcPr>
          <w:p>
            <w:pPr>
              <w:pStyle w:val="TableContents"/>
              <w:bidi w:val="0"/>
              <w:spacing w:lineRule="auto" w:line="331" w:before="0" w:after="0"/>
              <w:ind w:hanging="0" w:left="0" w:right="0"/>
              <w:jc w:val="center"/>
              <w:rPr>
                <w:rFonts w:ascii="Arial;sans-serif" w:hAnsi="Arial;sans-serif"/>
                <w:b/>
                <w:i w:val="false"/>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Priority</w:t>
            </w:r>
          </w:p>
        </w:tc>
        <w:tc>
          <w:tcPr>
            <w:tcW w:w="3274" w:type="dxa"/>
            <w:tcBorders/>
            <w:vAlign w:val="center"/>
          </w:tcPr>
          <w:p>
            <w:pPr>
              <w:pStyle w:val="TableContents"/>
              <w:bidi w:val="0"/>
              <w:spacing w:lineRule="auto" w:line="331" w:before="0" w:after="0"/>
              <w:ind w:hanging="0" w:left="0" w:right="0"/>
              <w:jc w:val="center"/>
              <w:rPr>
                <w:rFonts w:ascii="Arial;sans-serif" w:hAnsi="Arial;sans-serif"/>
                <w:b/>
                <w:i w:val="false"/>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Backlog item</w:t>
            </w:r>
          </w:p>
        </w:tc>
        <w:tc>
          <w:tcPr>
            <w:tcW w:w="4827" w:type="dxa"/>
            <w:tcBorders/>
            <w:vAlign w:val="center"/>
          </w:tcPr>
          <w:p>
            <w:pPr>
              <w:pStyle w:val="TableContents"/>
              <w:bidi w:val="0"/>
              <w:spacing w:lineRule="auto" w:line="331" w:before="0" w:after="0"/>
              <w:ind w:hanging="0" w:left="0" w:right="0"/>
              <w:jc w:val="center"/>
              <w:rPr>
                <w:rFonts w:ascii="Arial;sans-serif" w:hAnsi="Arial;sans-serif"/>
                <w:b/>
                <w:i w:val="false"/>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Acceptance criteria</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Define invoice data model</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Required fields, types, validation rules, and invoice lifecycle documented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Set up SQL database and migrations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Local/dev DB works; schema created through migrations</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Create FastAPI project structure</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Health endpoint, configuration, logging, error handling</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Create React application shell</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Routing, layout, API client, basic styling</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Define OCR extraction contract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OCR output mapped to normalized invoice fields</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PDF upload API</w:t>
            </w:r>
          </w:p>
        </w:tc>
        <w:tc>
          <w:tcPr>
            <w:tcW w:w="4827" w:type="dxa"/>
            <w:tcBorders/>
            <w:vAlign w:val="center"/>
          </w:tcPr>
          <w:p>
            <w:pPr>
              <w:pStyle w:val="TableContents"/>
              <w:bidi w:val="0"/>
              <w:spacing w:lineRule="auto" w:line="331" w:before="0" w:after="0"/>
              <w:ind w:hanging="0" w:left="0" w:right="0"/>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Valid PDF can be uploaded; invalid file extensions rejected; upload receives unique ID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invoice upload UI</w:t>
            </w:r>
          </w:p>
        </w:tc>
        <w:tc>
          <w:tcPr>
            <w:tcW w:w="4827" w:type="dxa"/>
            <w:tcBorders/>
            <w:vAlign w:val="center"/>
          </w:tcPr>
          <w:p>
            <w:pPr>
              <w:pStyle w:val="TableContents"/>
              <w:bidi w:val="0"/>
              <w:spacing w:lineRule="auto" w:line="331" w:before="0" w:after="0"/>
              <w:ind w:hanging="0" w:left="0" w:right="0"/>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User can select/upload PDF</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Implement PDF text extraction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Text-based PDFs produce usable text</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Integrate OCR engine</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Scanned invoice can be converted into machine-readable text</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Store original PDF and processing metadata</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File reference, timestamps, status, and errors are persisted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Implement invoice field extraction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Vendor, invoice #, dates, amounts, tax, total, currency extracted where present</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confidence scores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Extracted fields have confidence/quality indicators</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Create invoice detail API</w:t>
            </w:r>
          </w:p>
        </w:tc>
        <w:tc>
          <w:tcPr>
            <w:tcW w:w="4827" w:type="dxa"/>
            <w:tcBorders/>
            <w:vAlign w:val="center"/>
          </w:tcPr>
          <w:p>
            <w:pPr>
              <w:pStyle w:val="TableContents"/>
              <w:bidi w:val="0"/>
              <w:spacing w:lineRule="auto" w:line="331" w:before="0" w:after="0"/>
              <w:ind w:hanging="0" w:left="0" w:right="0"/>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UI can retrieve extracted invoice</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invoice review screen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User sees PDF/extracted fields and can edit fields</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Save corrected invoice data</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User edits persist to SQL with validation</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invoice validation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Required fields and amount/date rules are enforced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Handle OCR failures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Failed invoices receive meaningful status/error and can be retried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invoice list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Invoice list with vendor, invoice #, date, total</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P2</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supplier list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Supplier list with contact information</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inventory list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Paginated inventory list that hides items neither had nor wanted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search/filtering</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Search vendor/invoice # and filter by date/status. Filter inventory by product type, quantity needed, quantity on hand.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Implement duplicate detection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System identifies likely duplicate invoice numbers/vendors</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report endpoint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API returns invoice data suitable for reporting</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report UI</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Users can view totals and invoice records</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CSV export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Filtered report can be downloaded as CSV</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basic report totals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Total invoices, subtotal, tax, and invoice amount displayed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field-level review indicators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Low-confidence fields are clearly highlighted</w:t>
            </w:r>
          </w:p>
        </w:tc>
      </w:tr>
      <w:tr>
        <w:trPr/>
        <w:tc>
          <w:tcPr>
            <w:tcW w:w="1259"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4"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retry/reprocess controls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Authorized user can retry failed OCR processing</w:t>
            </w:r>
          </w:p>
        </w:tc>
      </w:tr>
    </w:tbl>
    <w:p>
      <w:pPr>
        <w:pStyle w:val="BodyText"/>
        <w:rPr/>
      </w:pPr>
      <w:r>
        <w:rPr/>
      </w:r>
    </w:p>
    <w:p>
      <w:pPr>
        <w:sectPr>
          <w:type w:val="continuous"/>
          <w:pgSz w:w="12240" w:h="15840"/>
          <w:pgMar w:left="1440" w:right="1440" w:gutter="0" w:header="504" w:top="1440" w:footer="504" w:bottom="1440"/>
          <w:formProt w:val="false"/>
          <w:textDirection w:val="lrTb"/>
          <w:docGrid w:type="default" w:linePitch="360" w:charSpace="0"/>
        </w:sectPr>
      </w:pPr>
    </w:p>
    <w:p>
      <w:pPr>
        <w:pStyle w:val="BodyText"/>
        <w:rPr/>
      </w:pPr>
      <w:r>
        <w:rPr/>
      </w:r>
    </w:p>
    <w:p>
      <w:pPr>
        <w:pStyle w:val="Heading3"/>
        <w:numPr>
          <w:ilvl w:val="2"/>
          <w:numId w:val="87"/>
        </w:numPr>
        <w:rPr/>
      </w:pPr>
      <w:bookmarkStart w:id="69" w:name="_Toc7163774"/>
      <w:bookmarkStart w:id="70" w:name="_Toc403385954"/>
      <w:r>
        <w:rPr/>
        <w:t>Database Design</w:t>
      </w:r>
      <w:bookmarkEnd w:id="69"/>
      <w:bookmarkEnd w:id="70"/>
    </w:p>
    <w:p>
      <w:pPr>
        <w:pStyle w:val="InstructionalTex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597910"/>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8"/>
                    <a:stretch>
                      <a:fillRect/>
                    </a:stretch>
                  </pic:blipFill>
                  <pic:spPr bwMode="auto">
                    <a:xfrm>
                      <a:off x="0" y="0"/>
                      <a:ext cx="5943600" cy="3597910"/>
                    </a:xfrm>
                    <a:prstGeom prst="rect">
                      <a:avLst/>
                    </a:prstGeom>
                  </pic:spPr>
                </pic:pic>
              </a:graphicData>
            </a:graphic>
          </wp:anchor>
        </w:drawing>
      </w:r>
    </w:p>
    <w:p>
      <w:pPr>
        <w:pStyle w:val="BodyTex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3288665"/>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9"/>
                    <a:stretch>
                      <a:fillRect/>
                    </a:stretch>
                  </pic:blipFill>
                  <pic:spPr bwMode="auto">
                    <a:xfrm>
                      <a:off x="0" y="0"/>
                      <a:ext cx="5943600" cy="3288665"/>
                    </a:xfrm>
                    <a:prstGeom prst="rect">
                      <a:avLst/>
                    </a:prstGeom>
                  </pic:spPr>
                </pic:pic>
              </a:graphicData>
            </a:graphic>
          </wp:anchor>
        </w:drawing>
      </w:r>
    </w:p>
    <w:p>
      <w:pPr>
        <w:pStyle w:val="BodyText"/>
        <w:rPr/>
      </w:pPr>
      <w:r>
        <w:rPr/>
      </w:r>
    </w:p>
    <w:p>
      <w:pPr>
        <w:pStyle w:val="BodyTex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790315"/>
            <wp:effectExtent l="0" t="0" r="0" b="0"/>
            <wp:wrapSquare wrapText="largest"/>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20"/>
                    <a:stretch>
                      <a:fillRect/>
                    </a:stretch>
                  </pic:blipFill>
                  <pic:spPr bwMode="auto">
                    <a:xfrm>
                      <a:off x="0" y="0"/>
                      <a:ext cx="5943600" cy="379031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821305"/>
            <wp:effectExtent l="0" t="0" r="0" b="0"/>
            <wp:wrapSquare wrapText="largest"/>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21"/>
                    <a:stretch>
                      <a:fillRect/>
                    </a:stretch>
                  </pic:blipFill>
                  <pic:spPr bwMode="auto">
                    <a:xfrm>
                      <a:off x="0" y="0"/>
                      <a:ext cx="5943600" cy="2821305"/>
                    </a:xfrm>
                    <a:prstGeom prst="rect">
                      <a:avLst/>
                    </a:prstGeom>
                  </pic:spPr>
                </pic:pic>
              </a:graphicData>
            </a:graphic>
          </wp:anchor>
        </w:drawing>
      </w:r>
    </w:p>
    <w:p>
      <w:pPr>
        <w:pStyle w:val="BodyText"/>
        <w:rPr/>
      </w:pPr>
      <w:r>
        <w:rPr/>
      </w:r>
    </w:p>
    <w:p>
      <w:pPr>
        <w:pStyle w:val="Heading4"/>
        <w:numPr>
          <w:ilvl w:val="3"/>
          <w:numId w:val="88"/>
        </w:numPr>
        <w:rPr/>
      </w:pPr>
      <w:bookmarkStart w:id="71" w:name="_Toc403385955"/>
      <w:bookmarkStart w:id="72" w:name="_Toc7163775"/>
      <w:r>
        <w:rPr/>
        <w:t xml:space="preserve">Data Objects </w:t>
      </w:r>
      <w:bookmarkEnd w:id="71"/>
      <w:bookmarkEnd w:id="72"/>
    </w:p>
    <w:p>
      <w:pPr>
        <w:pStyle w:val="InstructionalText"/>
        <w:rPr/>
      </w:pPr>
      <w:r>
        <w:rPr/>
        <w:t>Explain where invoices are stored</w:t>
      </w:r>
    </w:p>
    <w:p>
      <w:pPr>
        <w:pStyle w:val="Heading3"/>
        <w:numPr>
          <w:ilvl w:val="2"/>
          <w:numId w:val="89"/>
        </w:numPr>
        <w:rPr/>
      </w:pPr>
      <w:bookmarkStart w:id="73" w:name="_Toc7163778"/>
      <w:bookmarkStart w:id="74" w:name="_Toc403385958"/>
      <w:r>
        <w:rPr/>
        <w:t>User Machine-Readable Interface</w:t>
      </w:r>
      <w:bookmarkEnd w:id="73"/>
      <w:bookmarkEnd w:id="74"/>
    </w:p>
    <w:p>
      <w:pPr>
        <w:pStyle w:val="InstructionalText"/>
        <w:rPr/>
      </w:pPr>
      <w:r>
        <w:rPr/>
        <w:t>Instructions: Provide a description of each user class or role associated with the system. A user class is distinguished by the ways in which users interact with the proposed system or situation. Factors that distinguish a user class include common responsibilities, skill levels, work activities, and modes of interaction with the system. In this context, a user is anyone who interacts with the proposed system, including operational users, data entry personnel, system operators, operational support personnel, system maintainers, and trainers. For each user class, provide estimates of the total number of users anticipated, a maximum number of concurrent users, and the number of external users.</w:t>
      </w:r>
    </w:p>
    <w:p>
      <w:pPr>
        <w:pStyle w:val="Heading4"/>
        <w:numPr>
          <w:ilvl w:val="3"/>
          <w:numId w:val="90"/>
        </w:numPr>
        <w:rPr/>
      </w:pPr>
      <w:bookmarkStart w:id="75" w:name="_Toc7163779"/>
      <w:bookmarkStart w:id="76" w:name="_Toc403385959"/>
      <w:r>
        <w:rPr/>
        <w:t>Inputs</w:t>
      </w:r>
      <w:bookmarkEnd w:id="75"/>
      <w:bookmarkEnd w:id="76"/>
    </w:p>
    <w:p>
      <w:pPr>
        <w:pStyle w:val="InstructionalText"/>
        <w:rPr/>
      </w:pPr>
      <w:r>
        <w:rPr/>
        <w:t>Instructions: Provide a description of the input media used by the user/operator for providing information to the system. Show a mapping to the high-level data flows (e.g., data entry screens, optical character readers, bar scanners, etc.). If appropriate, the input record types, file structures, and database structures provided in the section for Data Design, may be referenced. Include data element definitions, or refer to the data dictionary. Provide the layout of all input data screens or graphical user interfaces (GUIs) (e.g., windows). Define all data elements associated with each screen or GUI, or reference the data dictionary. Provide edit criteria for the data elements, including specific values, range of values, mandatory/optional, alphanumeric values, and length. Also address data entry controls to prevent edit bypassing. Discuss the miscellaneous messages associated with user/operator inputs, including (but not limited to) the following:</w:t>
      </w:r>
    </w:p>
    <w:p>
      <w:pPr>
        <w:pStyle w:val="InstructionalTextBullet"/>
        <w:numPr>
          <w:ilvl w:val="0"/>
          <w:numId w:val="20"/>
        </w:numPr>
        <w:rPr/>
      </w:pPr>
      <w:r>
        <w:rPr/>
        <w:t>Copies of form(s) if the input data are keyed or scanned for data entry from printed forms</w:t>
      </w:r>
    </w:p>
    <w:p>
      <w:pPr>
        <w:pStyle w:val="InstructionalTextBullet"/>
        <w:numPr>
          <w:ilvl w:val="0"/>
          <w:numId w:val="20"/>
        </w:numPr>
        <w:rPr/>
      </w:pPr>
      <w:r>
        <w:rPr/>
        <w:t>Description of any access restrictions or security considerations</w:t>
      </w:r>
    </w:p>
    <w:p>
      <w:pPr>
        <w:pStyle w:val="InstructionalTextBullet"/>
        <w:numPr>
          <w:ilvl w:val="0"/>
          <w:numId w:val="20"/>
        </w:numPr>
        <w:rPr/>
      </w:pPr>
      <w:r>
        <w:rPr/>
        <w:t>Each transaction name, code, and definition, if the system is a transaction-based processing system</w:t>
      </w:r>
    </w:p>
    <w:p>
      <w:pPr>
        <w:pStyle w:val="InstructionalTextBullet"/>
        <w:numPr>
          <w:ilvl w:val="0"/>
          <w:numId w:val="20"/>
        </w:numPr>
        <w:rPr/>
      </w:pPr>
      <w:r>
        <w:rPr/>
        <w:t>Incorporation of the Privacy Act statement into the screen flow, if the system is covered by the Privacy Act</w:t>
      </w:r>
    </w:p>
    <w:p>
      <w:pPr>
        <w:pStyle w:val="InstructionalTextBullet"/>
        <w:numPr>
          <w:ilvl w:val="0"/>
          <w:numId w:val="20"/>
        </w:numPr>
        <w:rPr/>
      </w:pPr>
      <w:r>
        <w:rPr/>
        <w:t>Description of accessibility provisions to comply with Section 508 of the Rehabilitation Act</w:t>
      </w:r>
    </w:p>
    <w:p>
      <w:pPr>
        <w:pStyle w:val="Heading4"/>
        <w:numPr>
          <w:ilvl w:val="3"/>
          <w:numId w:val="91"/>
        </w:numPr>
        <w:rPr/>
      </w:pPr>
      <w:bookmarkStart w:id="77" w:name="_Toc7163780"/>
      <w:bookmarkStart w:id="78" w:name="_Toc403385960"/>
      <w:r>
        <w:rPr/>
        <w:t>Outputs</w:t>
      </w:r>
      <w:bookmarkEnd w:id="77"/>
      <w:bookmarkEnd w:id="78"/>
    </w:p>
    <w:p>
      <w:pPr>
        <w:pStyle w:val="InstructionalText"/>
        <w:rPr/>
      </w:pPr>
      <w:r>
        <w:rPr/>
        <w:t>Instructions: Describe the system output design relative to the user/operator. Show a mapping to the high-level data flows. System outputs include reports, data display screens and GUIs, query results, etc. The output files described in the section for Data Design may be referenced. The following should be provided, if appropriate:</w:t>
      </w:r>
    </w:p>
    <w:p>
      <w:pPr>
        <w:pStyle w:val="InstructionalTextBullet"/>
        <w:numPr>
          <w:ilvl w:val="0"/>
          <w:numId w:val="20"/>
        </w:numPr>
        <w:rPr/>
      </w:pPr>
      <w:r>
        <w:rPr/>
        <w:t>Identification of codes and names for reports and data display screens</w:t>
      </w:r>
    </w:p>
    <w:p>
      <w:pPr>
        <w:pStyle w:val="InstructionalTextBullet"/>
        <w:numPr>
          <w:ilvl w:val="0"/>
          <w:numId w:val="20"/>
        </w:numPr>
        <w:rPr/>
      </w:pPr>
      <w:r>
        <w:rPr/>
        <w:t>Description of report and screen contents (provide a graphical representation of each layout and define all data elements associated with the layout or reference the data dictionary)</w:t>
      </w:r>
    </w:p>
    <w:p>
      <w:pPr>
        <w:pStyle w:val="InstructionalTextBullet"/>
        <w:numPr>
          <w:ilvl w:val="0"/>
          <w:numId w:val="20"/>
        </w:numPr>
        <w:rPr/>
      </w:pPr>
      <w:r>
        <w:rPr/>
        <w:t>Description of the purpose of the output, including identification of the primary users</w:t>
      </w:r>
    </w:p>
    <w:p>
      <w:pPr>
        <w:pStyle w:val="InstructionalTextBullet"/>
        <w:numPr>
          <w:ilvl w:val="0"/>
          <w:numId w:val="20"/>
        </w:numPr>
        <w:rPr/>
      </w:pPr>
      <w:r>
        <w:rPr/>
        <w:t>Report distribution requirements, if any (include frequency for periodic reports)</w:t>
      </w:r>
    </w:p>
    <w:p>
      <w:pPr>
        <w:pStyle w:val="InstructionalTextBullet"/>
        <w:numPr>
          <w:ilvl w:val="0"/>
          <w:numId w:val="20"/>
        </w:numPr>
        <w:rPr/>
      </w:pPr>
      <w:r>
        <w:rPr/>
        <w:t>Description of any access restrictions or security considerations</w:t>
      </w:r>
    </w:p>
    <w:p>
      <w:pPr>
        <w:pStyle w:val="Heading3"/>
        <w:numPr>
          <w:ilvl w:val="2"/>
          <w:numId w:val="92"/>
        </w:numPr>
        <w:rPr/>
      </w:pPr>
      <w:bookmarkStart w:id="79" w:name="_Toc403385961"/>
      <w:bookmarkStart w:id="80" w:name="_Toc7163781"/>
      <w:r>
        <w:rPr/>
        <w:t>User Interface Design</w:t>
      </w:r>
      <w:bookmarkEnd w:id="79"/>
      <w:bookmarkEnd w:id="80"/>
    </w:p>
    <w:p>
      <w:pPr>
        <w:pStyle w:val="InstructionalText"/>
        <w:rPr/>
      </w:pPr>
      <w:r>
        <w:rPr/>
        <w:t>Instructions: Insert any user interface design documents or provide a reference to where they are stored.</w:t>
      </w:r>
    </w:p>
    <w:p>
      <w:pPr>
        <w:pStyle w:val="Heading2"/>
        <w:numPr>
          <w:ilvl w:val="1"/>
          <w:numId w:val="93"/>
        </w:numPr>
        <w:rPr/>
      </w:pPr>
      <w:bookmarkStart w:id="81" w:name="_Toc7163783"/>
      <w:bookmarkStart w:id="82" w:name="_Toc403385963"/>
      <w:r>
        <w:rPr/>
        <w:t>Operational Scenarios</w:t>
      </w:r>
      <w:bookmarkEnd w:id="81"/>
      <w:bookmarkEnd w:id="82"/>
    </w:p>
    <w:p>
      <w:pPr>
        <w:pStyle w:val="InstructionalText"/>
        <w:rPr/>
      </w:pPr>
      <w:r>
        <w:rPr/>
        <w:t xml:space="preserve">Instructions: Describe the general functionality of the system from the users’ perspectives and provide an execution or operational flow of the system via operational scenarios that provide step-by-step descriptions of how the proposed system should operate and interact with its users and its external interfaces under a given set of circumstances. The scenarios tie together all parts of the system, the users, and other entities by describing how they interact, and may also be used to describe what the system should not do. </w:t>
      </w:r>
    </w:p>
    <w:p>
      <w:pPr>
        <w:pStyle w:val="InstructionalText"/>
        <w:rPr/>
      </w:pPr>
      <w:r>
        <w:rPr/>
        <w:t xml:space="preserve">Operational scenarios should be described for all operational modes, transactions, and all classes of users identified for the proposed system. For each transaction, provide an estimate of the size (use maximum, if variable) and frequency (e.g., average number per session). Identify if there any transactional peak periods and include an estimate of frequency during those periods. Each scenario should include events, actions, stimuli, information, and interactions as appropriate to provide a comprehensive understanding of the operational aspects of the proposed system. </w:t>
      </w:r>
    </w:p>
    <w:p>
      <w:pPr>
        <w:pStyle w:val="InstructionalText"/>
        <w:rPr/>
      </w:pPr>
      <w:r>
        <w:rPr/>
        <w:t xml:space="preserve"> </w:t>
      </w:r>
      <w:r>
        <w:rPr/>
        <w:t>The scenarios can be presented in several different ways: 1) for each major processing function of the proposed system, or 2) thread-based, where each scenario follows one type of transaction type through the proposed system, or 3) following the information flow through the system for each user capability, following the control flows, or focusing on the objects and events in the system. The number of scenarios and level of detail specified will be proportional to the perceived risk and the criticality of the project.</w:t>
      </w:r>
    </w:p>
    <w:p>
      <w:pPr>
        <w:pStyle w:val="BodyText"/>
        <w:rPr/>
      </w:pPr>
      <w:r>
        <w:rPr/>
        <w:drawing>
          <wp:anchor behindDoc="0" distT="0" distB="0" distL="0" distR="0" simplePos="0" locked="0" layoutInCell="0" allowOverlap="1" relativeHeight="6">
            <wp:simplePos x="0" y="0"/>
            <wp:positionH relativeFrom="column">
              <wp:posOffset>-76200</wp:posOffset>
            </wp:positionH>
            <wp:positionV relativeFrom="paragraph">
              <wp:posOffset>67945</wp:posOffset>
            </wp:positionV>
            <wp:extent cx="5943600" cy="3386455"/>
            <wp:effectExtent l="0" t="0" r="0" b="0"/>
            <wp:wrapSquare wrapText="largest"/>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22"/>
                    <a:stretch>
                      <a:fillRect/>
                    </a:stretch>
                  </pic:blipFill>
                  <pic:spPr bwMode="auto">
                    <a:xfrm>
                      <a:off x="0" y="0"/>
                      <a:ext cx="5943600" cy="3386455"/>
                    </a:xfrm>
                    <a:prstGeom prst="rect">
                      <a:avLst/>
                    </a:prstGeom>
                  </pic:spPr>
                </pic:pic>
              </a:graphicData>
            </a:graphic>
          </wp:anchor>
        </w:drawing>
      </w:r>
    </w:p>
    <w:p>
      <w:pPr>
        <w:pStyle w:val="BodyText"/>
        <w:rPr/>
      </w:pPr>
      <w:r>
        <w:rPr/>
      </w:r>
    </w:p>
    <w:p>
      <w:pPr>
        <w:pStyle w:val="BodyTex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4752975"/>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23"/>
                    <a:stretch>
                      <a:fillRect/>
                    </a:stretch>
                  </pic:blipFill>
                  <pic:spPr bwMode="auto">
                    <a:xfrm>
                      <a:off x="0" y="0"/>
                      <a:ext cx="5943600" cy="475297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94"/>
        </w:numPr>
        <w:rPr/>
      </w:pPr>
      <w:bookmarkStart w:id="83" w:name="_Toc7163784"/>
      <w:bookmarkStart w:id="84" w:name="_Toc403385964"/>
      <w:r>
        <w:rPr/>
        <w:t>Detailed Design</w:t>
      </w:r>
      <w:bookmarkEnd w:id="83"/>
      <w:bookmarkEnd w:id="84"/>
    </w:p>
    <w:p>
      <w:pPr>
        <w:pStyle w:val="InstructionalText"/>
        <w:rPr/>
      </w:pPr>
      <w:r>
        <w:rPr/>
        <w:t>Instructions: Provide the information needed for a system development team to actually build and integrate the hardware components, code and integrate the software components, and interconnect the hardware and software segments into a functional product. Additionally, address the detailed procedures for combining separate COTS packages into a single system.</w:t>
      </w:r>
    </w:p>
    <w:p>
      <w:pPr>
        <w:pStyle w:val="Heading3"/>
        <w:numPr>
          <w:ilvl w:val="2"/>
          <w:numId w:val="95"/>
        </w:numPr>
        <w:rPr/>
      </w:pPr>
      <w:bookmarkStart w:id="85" w:name="_Toc7163785"/>
      <w:bookmarkStart w:id="86" w:name="_Toc403385965"/>
      <w:r>
        <w:rPr/>
        <w:t>Hardware Detailed Design</w:t>
      </w:r>
      <w:bookmarkEnd w:id="85"/>
      <w:bookmarkEnd w:id="86"/>
    </w:p>
    <w:p>
      <w:pPr>
        <w:pStyle w:val="InstructionalText"/>
        <w:rPr/>
      </w:pPr>
      <w:r>
        <w:rPr/>
        <w:t>Instructions: Provide enough detailed information about each of the individual hardware components to correctly build and/or procure all the hardware for the system (or integrate COTS items). If there are many components or if the component documentation is extensive, place it in an appendix. Add additional diagrams and information, if necessary, to describe each component and its functions adequately. Industry-standard component specification practices should be followed. For COTS components, identify specific vendor and appropriate item names and model numbers. Include the following information in the detailed component designs, as applicable:</w:t>
      </w:r>
    </w:p>
    <w:p>
      <w:pPr>
        <w:pStyle w:val="InstructionalTextBullet"/>
        <w:numPr>
          <w:ilvl w:val="0"/>
          <w:numId w:val="20"/>
        </w:numPr>
        <w:rPr/>
      </w:pPr>
      <w:r>
        <w:rPr/>
        <w:t>Power input requirements for each component</w:t>
      </w:r>
    </w:p>
    <w:p>
      <w:pPr>
        <w:pStyle w:val="InstructionalTextBullet"/>
        <w:numPr>
          <w:ilvl w:val="0"/>
          <w:numId w:val="20"/>
        </w:numPr>
        <w:rPr/>
      </w:pPr>
      <w:r>
        <w:rPr/>
        <w:t>Signal impedances and logic states</w:t>
      </w:r>
    </w:p>
    <w:p>
      <w:pPr>
        <w:pStyle w:val="InstructionalTextBullet"/>
        <w:numPr>
          <w:ilvl w:val="0"/>
          <w:numId w:val="20"/>
        </w:numPr>
        <w:rPr/>
      </w:pPr>
      <w:r>
        <w:rPr/>
        <w:t>Connector specifications (serial/parallel, 11-pin, male/female, etc.)</w:t>
      </w:r>
    </w:p>
    <w:p>
      <w:pPr>
        <w:pStyle w:val="InstructionalTextBullet"/>
        <w:numPr>
          <w:ilvl w:val="0"/>
          <w:numId w:val="20"/>
        </w:numPr>
        <w:rPr/>
      </w:pPr>
      <w:r>
        <w:rPr/>
        <w:t>Memory and/or storage space specifications</w:t>
      </w:r>
    </w:p>
    <w:p>
      <w:pPr>
        <w:pStyle w:val="InstructionalTextBullet"/>
        <w:numPr>
          <w:ilvl w:val="0"/>
          <w:numId w:val="20"/>
        </w:numPr>
        <w:rPr/>
      </w:pPr>
      <w:r>
        <w:rPr/>
        <w:t>Processor requirements (speed and functionality)</w:t>
      </w:r>
    </w:p>
    <w:p>
      <w:pPr>
        <w:pStyle w:val="InstructionalTextBullet"/>
        <w:numPr>
          <w:ilvl w:val="0"/>
          <w:numId w:val="20"/>
        </w:numPr>
        <w:rPr/>
      </w:pPr>
      <w:r>
        <w:rPr/>
        <w:t>Graphical representation depicting the number of hardware items (e.g., servers, I/O devices, monitors, printers, etc.), and the relative positioning of the components to each other</w:t>
      </w:r>
    </w:p>
    <w:p>
      <w:pPr>
        <w:pStyle w:val="InstructionalTextBullet"/>
        <w:numPr>
          <w:ilvl w:val="0"/>
          <w:numId w:val="20"/>
        </w:numPr>
        <w:rPr/>
      </w:pPr>
      <w:r>
        <w:rPr/>
        <w:t>Cable type(s) and length(s)</w:t>
      </w:r>
    </w:p>
    <w:p>
      <w:pPr>
        <w:pStyle w:val="InstructionalTextBullet"/>
        <w:numPr>
          <w:ilvl w:val="0"/>
          <w:numId w:val="20"/>
        </w:numPr>
        <w:rPr/>
      </w:pPr>
      <w:r>
        <w:rPr/>
        <w:t>User interfaces (buttons, toggle switches, etc.)</w:t>
      </w:r>
    </w:p>
    <w:p>
      <w:pPr>
        <w:pStyle w:val="InstructionalTextBullet"/>
        <w:numPr>
          <w:ilvl w:val="0"/>
          <w:numId w:val="20"/>
        </w:numPr>
        <w:rPr/>
      </w:pPr>
      <w:r>
        <w:rPr/>
        <w:t>Hard drive/floppy drive/CD-ROM specifications</w:t>
      </w:r>
    </w:p>
    <w:p>
      <w:pPr>
        <w:pStyle w:val="InstructionalTextBullet"/>
        <w:numPr>
          <w:ilvl w:val="0"/>
          <w:numId w:val="20"/>
        </w:numPr>
        <w:rPr/>
      </w:pPr>
      <w:r>
        <w:rPr/>
        <w:t>Monitor resolution</w:t>
      </w:r>
    </w:p>
    <w:p>
      <w:pPr>
        <w:pStyle w:val="Heading3"/>
        <w:numPr>
          <w:ilvl w:val="2"/>
          <w:numId w:val="96"/>
        </w:numPr>
        <w:rPr/>
      </w:pPr>
      <w:bookmarkStart w:id="87" w:name="_Toc7163786"/>
      <w:bookmarkStart w:id="88" w:name="_Toc403385966"/>
      <w:r>
        <w:rPr/>
        <w:t>Software Detailed Design</w:t>
      </w:r>
      <w:bookmarkEnd w:id="87"/>
      <w:bookmarkEnd w:id="88"/>
    </w:p>
    <w:p>
      <w:pPr>
        <w:pStyle w:val="InstructionalText"/>
        <w:rPr/>
      </w:pPr>
      <w:r>
        <w:rPr/>
        <w:t>Provide a detailed description for each system software service that addresses the following software service attributes. Much of the information that appears in this section should be contained in the headers/prologues and comment sections of the source code for each component, subsystem, module, and subroutine. If so, this section may largely consist of references to or excerpts of annotated diagrams and source code. Any referenced diagrams or source code excerpts should be provided at any design reviews.</w:t>
      </w:r>
    </w:p>
    <w:p>
      <w:pPr>
        <w:pStyle w:val="InstructionalTextBullet"/>
        <w:numPr>
          <w:ilvl w:val="0"/>
          <w:numId w:val="20"/>
        </w:numPr>
        <w:rPr/>
      </w:pPr>
      <w:r>
        <w:rPr/>
        <w:t>Service Identifier - The unique identifier and/or name of the software service</w:t>
      </w:r>
    </w:p>
    <w:p>
      <w:pPr>
        <w:pStyle w:val="InstructionalTextBullet"/>
        <w:numPr>
          <w:ilvl w:val="0"/>
          <w:numId w:val="20"/>
        </w:numPr>
        <w:rPr/>
      </w:pPr>
      <w:r>
        <w:rPr/>
        <w:t>Classification - The kind of service (e.g., application, data service, etc.)</w:t>
      </w:r>
    </w:p>
    <w:p>
      <w:pPr>
        <w:pStyle w:val="InstructionalTextBullet"/>
        <w:numPr>
          <w:ilvl w:val="0"/>
          <w:numId w:val="20"/>
        </w:numPr>
        <w:rPr/>
      </w:pPr>
      <w:r>
        <w:rPr/>
        <w:t>Definition - The specific purpose and semantic meaning of the service</w:t>
      </w:r>
    </w:p>
    <w:p>
      <w:pPr>
        <w:pStyle w:val="InstructionalTextBullet"/>
        <w:numPr>
          <w:ilvl w:val="0"/>
          <w:numId w:val="20"/>
        </w:numPr>
        <w:rPr/>
      </w:pPr>
      <w:r>
        <w:rPr/>
        <w:t>Requirements - The specific functional or nonfunctional requirements that the service satisfies</w:t>
      </w:r>
    </w:p>
    <w:p>
      <w:pPr>
        <w:pStyle w:val="InstructionalTextBullet"/>
        <w:numPr>
          <w:ilvl w:val="0"/>
          <w:numId w:val="20"/>
        </w:numPr>
        <w:rPr/>
      </w:pPr>
      <w:r>
        <w:rPr/>
        <w:t>Internal Data Structures - The internal data structures for the service</w:t>
      </w:r>
    </w:p>
    <w:p>
      <w:pPr>
        <w:pStyle w:val="InstructionalTextBullet"/>
        <w:numPr>
          <w:ilvl w:val="0"/>
          <w:numId w:val="20"/>
        </w:numPr>
        <w:rPr/>
      </w:pPr>
      <w:r>
        <w:rPr/>
        <w:t>Constraints - Any relevant, assumptions, limitations, or constraints for the service (this should include constraints on timing, storage, or service state, and might include rules for interacting with the service (encompassing pre-conditions, post-conditions, invariants, other constraints on input or output values and local or global values, data formats and data access, synchronization, exceptions, etc.))</w:t>
      </w:r>
    </w:p>
    <w:p>
      <w:pPr>
        <w:pStyle w:val="InstructionalTextBullet"/>
        <w:numPr>
          <w:ilvl w:val="0"/>
          <w:numId w:val="20"/>
        </w:numPr>
        <w:rPr/>
      </w:pPr>
      <w:r>
        <w:rPr/>
        <w:t>Composition - A description of the use and meaning of the subservices that are a part of the service</w:t>
      </w:r>
    </w:p>
    <w:p>
      <w:pPr>
        <w:pStyle w:val="InstructionalTextBullet"/>
        <w:numPr>
          <w:ilvl w:val="0"/>
          <w:numId w:val="20"/>
        </w:numPr>
        <w:rPr/>
      </w:pPr>
      <w:r>
        <w:rPr/>
        <w:t>Users/Interactions - A description of the service’s collaborations with other services (what other services use this this entity? what other services does this entity use (including any side-effects this service might have on other parts of the system)? this includes the method of interaction, as well as the interaction itself. Object-oriented designs should include a description of any known or anticipated sub-classes, super-classes, and meta-classes)</w:t>
      </w:r>
    </w:p>
    <w:p>
      <w:pPr>
        <w:pStyle w:val="InstructionalTextBullet"/>
        <w:numPr>
          <w:ilvl w:val="0"/>
          <w:numId w:val="20"/>
        </w:numPr>
        <w:rPr/>
      </w:pPr>
      <w:r>
        <w:rPr/>
        <w:t>Processing - A description of precisely how the service goes about performing the duties necessary to fulfill its responsibilities (this should encompass a description of any algorithms used; changes or state; relevant time or space complexity; concurrency; methods of creation, initialization, and cleanup; and handling of exceptional conditions)</w:t>
      </w:r>
    </w:p>
    <w:p>
      <w:pPr>
        <w:pStyle w:val="InstructionalTextBullet"/>
        <w:numPr>
          <w:ilvl w:val="0"/>
          <w:numId w:val="20"/>
        </w:numPr>
        <w:rPr/>
      </w:pPr>
      <w:r>
        <w:rPr/>
        <w:t>Interfaces/Exports - The set of services (resources, data types, constants, subroutines, and exceptions) that the service provides (the precise definition or declaration of each such element should be present, along with comments or annotations describing the meanings of values, parameters, etc.; for each service element described, include or provide a reference in its discussion to a description of its important software service attributes (Component Identifier, Classification, Language, SLOC Estimate, Definition, Responsibilities, Requirements, Internal Data Structures, Constraints, Composition, Uses/Interactions, Resources, Processing, and Interfaces/Exports))</w:t>
      </w:r>
    </w:p>
    <w:p>
      <w:pPr>
        <w:pStyle w:val="InstructionalTextBullet"/>
        <w:numPr>
          <w:ilvl w:val="0"/>
          <w:numId w:val="20"/>
        </w:numPr>
        <w:rPr/>
      </w:pPr>
      <w:r>
        <w:rPr/>
        <w:t>Reporting Design and Integration - If built in, provide details on data traffic and volumes</w:t>
      </w:r>
    </w:p>
    <w:p>
      <w:pPr>
        <w:pStyle w:val="Heading3"/>
        <w:numPr>
          <w:ilvl w:val="2"/>
          <w:numId w:val="97"/>
        </w:numPr>
        <w:rPr/>
      </w:pPr>
      <w:bookmarkStart w:id="89" w:name="_Toc7163787"/>
      <w:bookmarkStart w:id="90" w:name="_Toc403385967"/>
      <w:r>
        <w:rPr/>
        <w:t>Security Detailed Design</w:t>
      </w:r>
      <w:bookmarkEnd w:id="89"/>
      <w:bookmarkEnd w:id="90"/>
    </w:p>
    <w:p>
      <w:pPr>
        <w:pStyle w:val="InstructionalText"/>
        <w:rPr/>
      </w:pPr>
      <w:r>
        <w:rPr/>
        <w:t>Instructions: Provide a graphical representation with detailed information for each of the individual security hardware components. Specify the design for the below items as required.</w:t>
      </w:r>
    </w:p>
    <w:p>
      <w:pPr>
        <w:pStyle w:val="InstructionalTextBullet"/>
        <w:numPr>
          <w:ilvl w:val="0"/>
          <w:numId w:val="20"/>
        </w:numPr>
        <w:rPr/>
      </w:pPr>
      <w:r>
        <w:rPr/>
        <w:t>Authentication</w:t>
      </w:r>
    </w:p>
    <w:p>
      <w:pPr>
        <w:pStyle w:val="InstructionalTextBullet"/>
        <w:numPr>
          <w:ilvl w:val="0"/>
          <w:numId w:val="20"/>
        </w:numPr>
        <w:rPr/>
      </w:pPr>
      <w:r>
        <w:rPr/>
        <w:t>Authorization</w:t>
      </w:r>
    </w:p>
    <w:p>
      <w:pPr>
        <w:pStyle w:val="InstructionalTextBullet"/>
        <w:numPr>
          <w:ilvl w:val="0"/>
          <w:numId w:val="20"/>
        </w:numPr>
        <w:rPr/>
      </w:pPr>
      <w:r>
        <w:rPr/>
        <w:t>Logging and Auditing</w:t>
      </w:r>
    </w:p>
    <w:p>
      <w:pPr>
        <w:pStyle w:val="InstructionalTextBullet"/>
        <w:numPr>
          <w:ilvl w:val="0"/>
          <w:numId w:val="20"/>
        </w:numPr>
        <w:rPr/>
      </w:pPr>
      <w:r>
        <w:rPr/>
        <w:t>Encryption</w:t>
      </w:r>
    </w:p>
    <w:p>
      <w:pPr>
        <w:pStyle w:val="InstructionalTextBullet"/>
        <w:numPr>
          <w:ilvl w:val="0"/>
          <w:numId w:val="20"/>
        </w:numPr>
        <w:rPr/>
      </w:pPr>
      <w:r>
        <w:rPr/>
        <w:t>Network ports usage</w:t>
      </w:r>
    </w:p>
    <w:p>
      <w:pPr>
        <w:pStyle w:val="InstructionalTextBullet"/>
        <w:numPr>
          <w:ilvl w:val="0"/>
          <w:numId w:val="20"/>
        </w:numPr>
        <w:rPr/>
      </w:pPr>
      <w:r>
        <w:rPr/>
        <w:t>Intrusion Detection and Prevention (especially if hosted in a non-CMS data center</w:t>
      </w:r>
    </w:p>
    <w:p>
      <w:pPr>
        <w:pStyle w:val="InstructionalText"/>
        <w:rPr/>
      </w:pPr>
      <w:r>
        <w:rPr/>
        <w:t>The design should be based on the designated system security level and provide adequate protection against threats and vulnerabilities.</w:t>
      </w:r>
    </w:p>
    <w:p>
      <w:pPr>
        <w:pStyle w:val="Heading3"/>
        <w:numPr>
          <w:ilvl w:val="2"/>
          <w:numId w:val="98"/>
        </w:numPr>
        <w:rPr/>
      </w:pPr>
      <w:bookmarkStart w:id="91" w:name="_Toc7163788"/>
      <w:bookmarkStart w:id="92" w:name="_Toc403385968"/>
      <w:r>
        <w:rPr/>
        <w:t>Performance Detailed Design</w:t>
      </w:r>
      <w:bookmarkEnd w:id="91"/>
      <w:bookmarkEnd w:id="92"/>
    </w:p>
    <w:p>
      <w:pPr>
        <w:pStyle w:val="InstructionalText"/>
        <w:rPr/>
      </w:pPr>
      <w:r>
        <w:rPr/>
        <w:t>Instructions: Provide a graphical representation with detailed information for each of the individual performance and reliability hardware components to include the below items:</w:t>
      </w:r>
    </w:p>
    <w:p>
      <w:pPr>
        <w:pStyle w:val="InstructionalTextBullet"/>
        <w:numPr>
          <w:ilvl w:val="0"/>
          <w:numId w:val="20"/>
        </w:numPr>
        <w:rPr/>
      </w:pPr>
      <w:r>
        <w:rPr/>
        <w:t>Capacity and volume requirements/estimates</w:t>
      </w:r>
    </w:p>
    <w:p>
      <w:pPr>
        <w:pStyle w:val="InstructionalTextBullet"/>
        <w:numPr>
          <w:ilvl w:val="0"/>
          <w:numId w:val="20"/>
        </w:numPr>
        <w:rPr/>
      </w:pPr>
      <w:r>
        <w:rPr/>
        <w:t>Performance expectations</w:t>
      </w:r>
    </w:p>
    <w:p>
      <w:pPr>
        <w:pStyle w:val="InstructionalTextBullet"/>
        <w:numPr>
          <w:ilvl w:val="0"/>
          <w:numId w:val="20"/>
        </w:numPr>
        <w:rPr/>
      </w:pPr>
      <w:r>
        <w:rPr/>
        <w:t>Availability requirements</w:t>
      </w:r>
    </w:p>
    <w:p>
      <w:pPr>
        <w:pStyle w:val="InstructionalTextBullet"/>
        <w:numPr>
          <w:ilvl w:val="0"/>
          <w:numId w:val="20"/>
        </w:numPr>
        <w:rPr/>
      </w:pPr>
      <w:r>
        <w:rPr/>
        <w:t>Performance design to meet capacity requirements</w:t>
      </w:r>
    </w:p>
    <w:p>
      <w:pPr>
        <w:pStyle w:val="InstructionalTextBullet"/>
        <w:numPr>
          <w:ilvl w:val="0"/>
          <w:numId w:val="20"/>
        </w:numPr>
        <w:rPr/>
      </w:pPr>
      <w:r>
        <w:rPr/>
        <w:t>Reliability design to meet availability requirements</w:t>
      </w:r>
    </w:p>
    <w:p>
      <w:pPr>
        <w:pStyle w:val="InstructionalTextBullet"/>
        <w:numPr>
          <w:ilvl w:val="0"/>
          <w:numId w:val="20"/>
        </w:numPr>
        <w:rPr/>
      </w:pPr>
      <w:r>
        <w:rPr/>
        <w:t>Backup, recovery, and archive design</w:t>
      </w:r>
    </w:p>
    <w:p>
      <w:pPr>
        <w:pStyle w:val="InstructionalText"/>
        <w:rPr/>
      </w:pPr>
      <w:r>
        <w:rPr/>
        <w:t>Identify single points of failure and, if relevant, describe high availability design (e.g., clustering).</w:t>
      </w:r>
    </w:p>
    <w:p>
      <w:pPr>
        <w:pStyle w:val="Heading3"/>
        <w:numPr>
          <w:ilvl w:val="2"/>
          <w:numId w:val="99"/>
        </w:numPr>
        <w:rPr/>
      </w:pPr>
      <w:bookmarkStart w:id="93" w:name="_Toc7163789"/>
      <w:bookmarkStart w:id="94" w:name="_Toc403385969"/>
      <w:r>
        <w:rPr/>
        <w:t>Internal Communications Detailed Design</w:t>
      </w:r>
      <w:bookmarkEnd w:id="93"/>
      <w:bookmarkEnd w:id="94"/>
    </w:p>
    <w:p>
      <w:pPr>
        <w:pStyle w:val="InstructionalText"/>
        <w:rPr/>
      </w:pPr>
      <w:r>
        <w:rPr/>
        <w:t>Instructions: If the system includes more than one component, there may be a requirement for internal communications to exchange information, provide commands, or support input/output functions. Provide enough detailed information about the communication design to correctly build and/or procure the communications components for the system. Include the following information in the detailed component designs, as appropriate:</w:t>
      </w:r>
    </w:p>
    <w:p>
      <w:pPr>
        <w:pStyle w:val="InstructionalTextBullet"/>
        <w:numPr>
          <w:ilvl w:val="0"/>
          <w:numId w:val="20"/>
        </w:numPr>
        <w:rPr/>
      </w:pPr>
      <w:r>
        <w:rPr/>
        <w:t>Number of servers and clients to be included on each area network</w:t>
      </w:r>
    </w:p>
    <w:p>
      <w:pPr>
        <w:pStyle w:val="InstructionalTextBullet"/>
        <w:numPr>
          <w:ilvl w:val="0"/>
          <w:numId w:val="20"/>
        </w:numPr>
        <w:rPr/>
      </w:pPr>
      <w:r>
        <w:rPr/>
        <w:t>Specifications for bus timing requirements and bus control</w:t>
      </w:r>
    </w:p>
    <w:p>
      <w:pPr>
        <w:pStyle w:val="InstructionalTextBullet"/>
        <w:numPr>
          <w:ilvl w:val="0"/>
          <w:numId w:val="20"/>
        </w:numPr>
        <w:rPr/>
      </w:pPr>
      <w:r>
        <w:rPr/>
        <w:t>Format(s) for data being exchanged between components</w:t>
      </w:r>
    </w:p>
    <w:p>
      <w:pPr>
        <w:pStyle w:val="InstructionalTextBullet"/>
        <w:numPr>
          <w:ilvl w:val="0"/>
          <w:numId w:val="20"/>
        </w:numPr>
        <w:rPr/>
      </w:pPr>
      <w:r>
        <w:rPr/>
        <w:t>Graphical representation of the connectivity between components, showing the direction of data flow (if applicable), and approximate distances between components (information should provide enough detail to support the procurement of hardware to complete the installation at a given location)</w:t>
      </w:r>
    </w:p>
    <w:p>
      <w:pPr>
        <w:pStyle w:val="InstructionalTextBullet"/>
        <w:numPr>
          <w:ilvl w:val="0"/>
          <w:numId w:val="20"/>
        </w:numPr>
        <w:rPr/>
      </w:pPr>
      <w:r>
        <w:rPr/>
        <w:t>LAN topology</w:t>
      </w:r>
    </w:p>
    <w:p>
      <w:pPr>
        <w:pStyle w:val="Heading2"/>
        <w:numPr>
          <w:ilvl w:val="1"/>
          <w:numId w:val="100"/>
        </w:numPr>
        <w:rPr/>
      </w:pPr>
      <w:bookmarkStart w:id="95" w:name="_Toc7163790"/>
      <w:bookmarkStart w:id="96" w:name="_Toc403385970"/>
      <w:r>
        <w:rPr/>
        <w:t>System Integrity Controls</w:t>
      </w:r>
      <w:bookmarkEnd w:id="95"/>
      <w:bookmarkEnd w:id="96"/>
    </w:p>
    <w:p>
      <w:pPr>
        <w:pStyle w:val="InstructionalText"/>
        <w:rPr/>
      </w:pPr>
      <w:r>
        <w:rPr/>
        <w:t>Instructions: Provide design specifications for the following minimum levels of control and any additional controls as appropriate or necessary:</w:t>
      </w:r>
    </w:p>
    <w:p>
      <w:pPr>
        <w:pStyle w:val="InstructionalTextBullet"/>
        <w:numPr>
          <w:ilvl w:val="0"/>
          <w:numId w:val="20"/>
        </w:numPr>
        <w:rPr/>
      </w:pPr>
      <w:r>
        <w:rPr/>
        <w:t>Internal security to restrict access of critical data items to only those access types required by users/operators</w:t>
      </w:r>
    </w:p>
    <w:p>
      <w:pPr>
        <w:pStyle w:val="InstructionalTextBullet"/>
        <w:numPr>
          <w:ilvl w:val="0"/>
          <w:numId w:val="20"/>
        </w:numPr>
        <w:rPr/>
      </w:pPr>
      <w:r>
        <w:rPr/>
        <w:t>Audit procedures to meet control, reporting, and retention period requirements for operational and management reports</w:t>
      </w:r>
    </w:p>
    <w:p>
      <w:pPr>
        <w:pStyle w:val="InstructionalTextBullet"/>
        <w:numPr>
          <w:ilvl w:val="0"/>
          <w:numId w:val="20"/>
        </w:numPr>
        <w:rPr/>
      </w:pPr>
      <w:r>
        <w:rPr/>
        <w:t>Application audit trails to dynamically audit retrieval access to designated critical data</w:t>
      </w:r>
    </w:p>
    <w:p>
      <w:pPr>
        <w:pStyle w:val="InstructionalTextBullet"/>
        <w:numPr>
          <w:ilvl w:val="0"/>
          <w:numId w:val="20"/>
        </w:numPr>
        <w:rPr/>
      </w:pPr>
      <w:r>
        <w:rPr/>
        <w:t>Standard tables to be used or requested for validating data fields</w:t>
      </w:r>
    </w:p>
    <w:p>
      <w:pPr>
        <w:pStyle w:val="InstructionalTextBullet"/>
        <w:numPr>
          <w:ilvl w:val="0"/>
          <w:numId w:val="20"/>
        </w:numPr>
        <w:rPr/>
      </w:pPr>
      <w:r>
        <w:rPr/>
        <w:t>Verification processes for additions, deletions, or updates of critical data</w:t>
      </w:r>
    </w:p>
    <w:p>
      <w:pPr>
        <w:pStyle w:val="InstructionalTextBullet"/>
        <w:numPr>
          <w:ilvl w:val="0"/>
          <w:numId w:val="20"/>
        </w:numPr>
        <w:rPr/>
      </w:pPr>
      <w:r>
        <w:rPr/>
        <w:t>Ability to identify all audit information by user identification, network terminal identification, date, time, and data accessed or changed.</w:t>
      </w:r>
    </w:p>
    <w:p>
      <w:pPr>
        <w:pStyle w:val="Heading2"/>
        <w:numPr>
          <w:ilvl w:val="1"/>
          <w:numId w:val="101"/>
        </w:numPr>
        <w:rPr/>
      </w:pPr>
      <w:bookmarkStart w:id="97" w:name="_Toc7163791"/>
      <w:bookmarkStart w:id="98" w:name="_Toc403385971"/>
      <w:bookmarkStart w:id="99" w:name="_Toc288057840"/>
      <w:bookmarkStart w:id="100" w:name="_Toc288057813"/>
      <w:bookmarkStart w:id="101" w:name="_Toc288057811"/>
      <w:bookmarkStart w:id="102" w:name="_Toc288057812"/>
      <w:bookmarkStart w:id="103" w:name="_Toc497873017_Copy_1"/>
      <w:bookmarkStart w:id="104" w:name="_Toc497872969_Copy_1"/>
      <w:bookmarkStart w:id="105" w:name="_Toc497872814_Copy_1"/>
      <w:bookmarkStart w:id="106" w:name="_Toc497872046_Copy_1"/>
      <w:bookmarkStart w:id="107" w:name="_Toc497871702_Copy_1"/>
      <w:bookmarkStart w:id="108" w:name="_Toc288057839"/>
      <w:bookmarkStart w:id="109" w:name="_Toc288057814"/>
      <w:bookmarkEnd w:id="99"/>
      <w:bookmarkEnd w:id="100"/>
      <w:bookmarkEnd w:id="101"/>
      <w:bookmarkEnd w:id="102"/>
      <w:bookmarkEnd w:id="103"/>
      <w:bookmarkEnd w:id="104"/>
      <w:bookmarkEnd w:id="105"/>
      <w:bookmarkEnd w:id="106"/>
      <w:bookmarkEnd w:id="107"/>
      <w:bookmarkEnd w:id="108"/>
      <w:bookmarkEnd w:id="109"/>
      <w:r>
        <w:rPr/>
        <w:t>External Interfaces</w:t>
      </w:r>
      <w:bookmarkEnd w:id="97"/>
      <w:bookmarkEnd w:id="98"/>
    </w:p>
    <w:p>
      <w:pPr>
        <w:pStyle w:val="InstructionalText"/>
        <w:rPr/>
      </w:pPr>
      <w:r>
        <w:rPr/>
        <w:t xml:space="preserve">Instructions: Describe any interfaces that exist with external systems that are not within the scope of the system being designed, regardless whether the other systems are managed by CMS or another entity. Describe the electronic interface(s) between the system being designed and each of the other systems and/or subsystem(s), emphasizing the point of view of the system being designed. If there are more than one or two external systems, or if the interfaces are not simplistic, one or more separate Interface Control Documents (ICDs) should be prepared and referenced here. If applicable, identify how many ICDs exist and what they are. A template for an ICD is available from the CMS Integrated IT Investment &amp; System Life Cycle Framework Web site located at </w:t>
      </w:r>
      <w:hyperlink r:id="rId24" w:tgtFrame="Link to the ICD template">
        <w:r>
          <w:rPr>
            <w:rStyle w:val="Hyperlink"/>
          </w:rPr>
          <w:t>https://www.cms.gov/Research-Statistics-Data-and-Systems/CMS-Information-Technology/XLC/Downloads/InterfaceControlDocument.docx</w:t>
        </w:r>
      </w:hyperlink>
      <w:r>
        <w:rPr/>
        <w:t>.</w:t>
      </w:r>
    </w:p>
    <w:p>
      <w:pPr>
        <w:pStyle w:val="Heading3"/>
        <w:numPr>
          <w:ilvl w:val="2"/>
          <w:numId w:val="102"/>
        </w:numPr>
        <w:rPr/>
      </w:pPr>
      <w:bookmarkStart w:id="110" w:name="_Toc7163792"/>
      <w:bookmarkStart w:id="111" w:name="_Toc403385972"/>
      <w:r>
        <w:rPr/>
        <w:t>Interface Architecture</w:t>
      </w:r>
      <w:bookmarkEnd w:id="110"/>
      <w:bookmarkEnd w:id="111"/>
    </w:p>
    <w:p>
      <w:pPr>
        <w:pStyle w:val="InstructionalText"/>
        <w:rPr/>
      </w:pPr>
      <w:r>
        <w:rPr/>
        <w:t>Instructions: Describe the interface(s) between the system being developed and other systems (e.g., batch transfers, queries, etc.), indicating the location of the interfacing system. Include the interface architecture(s) being implemented (e.g., wide area networks, gateways, etc.) and the interfacing mechanisms (e.g., MQ, Gentran, etc.) If remote connectivity is required, identify the method of access. Provide a diagram depicting the communications path(s) between this system and each of the other systems, which should map to the context diagram(s) provided in the Section for System Overview. The graphical representation should depict the connectivity between systems, showing the direction of data flow. Use subsections or a separate ICD(s) to address each interface independently.</w:t>
      </w:r>
    </w:p>
    <w:p>
      <w:pPr>
        <w:pStyle w:val="Heading3"/>
        <w:numPr>
          <w:ilvl w:val="2"/>
          <w:numId w:val="103"/>
        </w:numPr>
        <w:rPr/>
      </w:pPr>
      <w:bookmarkStart w:id="112" w:name="_Toc7163793"/>
      <w:bookmarkStart w:id="113" w:name="_Toc403385973"/>
      <w:r>
        <w:rPr/>
        <w:t>Interface Detailed Design</w:t>
      </w:r>
      <w:bookmarkEnd w:id="112"/>
      <w:bookmarkEnd w:id="113"/>
    </w:p>
    <w:p>
      <w:pPr>
        <w:pStyle w:val="InstructionalText"/>
        <w:rPr/>
      </w:pPr>
      <w:r>
        <w:rPr/>
        <w:t xml:space="preserve">Instructions: For each external system with which the system being designed interfaces, describe the information exchange and rules governing the interface. Provide enough detailed information about the interface to correctly format, transmit, and/or receive data across the interface. Generally, this information should be documented in a separate ICD(s) that should be referenced within this section. A template for an ICD is available from the CMS Integrated IT Investment &amp; System Life Cycle Framework website located at </w:t>
      </w:r>
      <w:hyperlink r:id="rId25" w:tgtFrame="Link to the CMS ICD template">
        <w:r>
          <w:rPr>
            <w:rStyle w:val="Hyperlink"/>
          </w:rPr>
          <w:t>https://www.cms.gov/Research-Statistics-Data-and-Systems/CMS-Information-Technology/XLC/Downloads/InterfaceControlDocument.docx</w:t>
        </w:r>
      </w:hyperlink>
      <w:r>
        <w:rPr/>
        <w:t>.</w:t>
      </w:r>
    </w:p>
    <w:p>
      <w:pPr>
        <w:sectPr>
          <w:type w:val="continuous"/>
          <w:pgSz w:w="12240" w:h="15840"/>
          <w:pgMar w:left="1440" w:right="1440" w:gutter="0" w:header="504" w:top="1440" w:footer="504" w:bottom="1440"/>
          <w:formProt w:val="false"/>
          <w:textDirection w:val="lrTb"/>
          <w:docGrid w:type="default" w:linePitch="360" w:charSpace="0"/>
        </w:sectPr>
      </w:pPr>
    </w:p>
    <w:p>
      <w:pPr>
        <w:pStyle w:val="BackMatterHeading"/>
        <w:rPr/>
      </w:pPr>
      <w:bookmarkStart w:id="114" w:name="AppA"/>
      <w:bookmarkStart w:id="115" w:name="_Toc396111627"/>
      <w:bookmarkStart w:id="116" w:name="_Toc7163794"/>
      <w:bookmarkStart w:id="117" w:name="_Toc443996751"/>
      <w:bookmarkStart w:id="118" w:name="_Toc444160454"/>
      <w:r>
        <w:rPr/>
        <w:t>Appendix A: Record of Changes</w:t>
      </w:r>
      <w:bookmarkEnd w:id="114"/>
      <w:bookmarkEnd w:id="115"/>
      <w:bookmarkEnd w:id="116"/>
      <w:bookmarkEnd w:id="117"/>
      <w:bookmarkEnd w:id="118"/>
    </w:p>
    <w:p>
      <w:pPr>
        <w:pStyle w:val="InstructionalText"/>
        <w:rPr/>
      </w:pPr>
      <w:r>
        <w:rPr/>
      </w:r>
    </w:p>
    <w:p>
      <w:pPr>
        <w:pStyle w:val="Caption"/>
        <w:rPr/>
      </w:pPr>
      <w:bookmarkStart w:id="119" w:name="_Toc7163739"/>
      <w:bookmarkStart w:id="120" w:name="_Toc444160465"/>
      <w:r>
        <w:rPr/>
        <w:t xml:space="preserve">Table </w:t>
      </w:r>
      <w:r>
        <w:rPr/>
        <w:fldChar w:fldCharType="begin"/>
      </w:r>
      <w:r>
        <w:rPr/>
        <w:instrText xml:space="preserve"> SEQ Table \* ARABIC </w:instrText>
      </w:r>
      <w:r>
        <w:rPr/>
        <w:fldChar w:fldCharType="separate"/>
      </w:r>
      <w:r>
        <w:rPr/>
        <w:t>1</w:t>
      </w:r>
      <w:r>
        <w:rPr/>
        <w:fldChar w:fldCharType="end"/>
      </w:r>
      <w:r>
        <w:rPr/>
        <w:t xml:space="preserve"> - Record of Changes</w:t>
      </w:r>
      <w:bookmarkEnd w:id="119"/>
      <w:bookmarkEnd w:id="120"/>
    </w:p>
    <w:tbl>
      <w:tblPr>
        <w:tblStyle w:val="TableGrid"/>
        <w:tblW w:w="745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761"/>
        <w:gridCol w:w="1716"/>
        <w:gridCol w:w="1552"/>
        <w:gridCol w:w="2427"/>
      </w:tblGrid>
      <w:tr>
        <w:trPr>
          <w:tblHeader w:val="true"/>
          <w:cantSplit w:val="true"/>
        </w:trPr>
        <w:tc>
          <w:tcPr>
            <w:tcW w:w="1761"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Version Number</w:t>
            </w:r>
          </w:p>
        </w:tc>
        <w:tc>
          <w:tcPr>
            <w:tcW w:w="1716"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Date</w:t>
            </w:r>
          </w:p>
        </w:tc>
        <w:tc>
          <w:tcPr>
            <w:tcW w:w="1552"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Author/Owner</w:t>
            </w:r>
          </w:p>
        </w:tc>
        <w:tc>
          <w:tcPr>
            <w:tcW w:w="2427"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Description of Change</w:t>
            </w:r>
          </w:p>
        </w:tc>
      </w:tr>
      <w:tr>
        <w:trPr>
          <w:cantSplit w:val="true"/>
        </w:trPr>
        <w:tc>
          <w:tcPr>
            <w:tcW w:w="1761"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0.1</w:t>
            </w:r>
          </w:p>
        </w:tc>
        <w:tc>
          <w:tcPr>
            <w:tcW w:w="1716"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9/3/26</w:t>
            </w:r>
          </w:p>
        </w:tc>
        <w:tc>
          <w:tcPr>
            <w:tcW w:w="1552"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SL</w:t>
            </w:r>
          </w:p>
        </w:tc>
        <w:tc>
          <w:tcPr>
            <w:tcW w:w="2427"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First pass</w:t>
            </w:r>
          </w:p>
        </w:tc>
      </w:tr>
      <w:tr>
        <w:trPr>
          <w:cantSplit w:val="true"/>
        </w:trPr>
        <w:tc>
          <w:tcPr>
            <w:tcW w:w="1761"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0.2</w:t>
            </w:r>
          </w:p>
        </w:tc>
        <w:tc>
          <w:tcPr>
            <w:tcW w:w="1716"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9/4/26</w:t>
            </w:r>
          </w:p>
        </w:tc>
        <w:tc>
          <w:tcPr>
            <w:tcW w:w="1552"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SL</w:t>
            </w:r>
          </w:p>
        </w:tc>
        <w:tc>
          <w:tcPr>
            <w:tcW w:w="2427"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Added diagrams</w:t>
            </w:r>
          </w:p>
        </w:tc>
      </w:tr>
      <w:tr>
        <w:trPr>
          <w:cantSplit w:val="true"/>
        </w:trPr>
        <w:tc>
          <w:tcPr>
            <w:tcW w:w="1761"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&lt;X.X&gt;</w:t>
            </w:r>
          </w:p>
        </w:tc>
        <w:tc>
          <w:tcPr>
            <w:tcW w:w="1716"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&lt;MM/DD/YYYY&gt;</w:t>
            </w:r>
          </w:p>
        </w:tc>
        <w:tc>
          <w:tcPr>
            <w:tcW w:w="1552"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CMS</w:t>
            </w:r>
          </w:p>
        </w:tc>
        <w:tc>
          <w:tcPr>
            <w:tcW w:w="2427"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&lt;Description of Change&gt;</w:t>
            </w:r>
          </w:p>
        </w:tc>
      </w:tr>
    </w:tbl>
    <w:p>
      <w:pPr>
        <w:pStyle w:val="BodyText"/>
        <w:rPr/>
      </w:pPr>
      <w:r>
        <w:rPr/>
      </w:r>
    </w:p>
    <w:p>
      <w:pPr>
        <w:pStyle w:val="BackMatterHeading"/>
        <w:rPr/>
      </w:pPr>
      <w:bookmarkStart w:id="121" w:name="_Toc7163799"/>
      <w:bookmarkStart w:id="122" w:name="_Toc444160459"/>
      <w:bookmarkStart w:id="123" w:name="AppF"/>
      <w:r>
        <w:rPr/>
        <w:t>Appendix F: Additional Appendices</w:t>
      </w:r>
      <w:bookmarkEnd w:id="121"/>
      <w:bookmarkEnd w:id="122"/>
      <w:bookmarkEnd w:id="123"/>
    </w:p>
    <w:p>
      <w:pPr>
        <w:pStyle w:val="InstructionalText"/>
        <w:rPr/>
      </w:pPr>
      <w:r>
        <w:rPr/>
        <w:t>Instructions: Utilize additional appendices to facilitate ease of use and maintenance of the document. Suggested appendices include (but are not limited to):</w:t>
      </w:r>
    </w:p>
    <w:p>
      <w:pPr>
        <w:pStyle w:val="InstructionalTextBullet"/>
        <w:numPr>
          <w:ilvl w:val="0"/>
          <w:numId w:val="20"/>
        </w:numPr>
        <w:rPr/>
      </w:pPr>
      <w:r>
        <w:rPr/>
        <w:t>Software Architecture Diagrams - provide the functional hierarchy diagrams, structured organization diagrams, or object-oriented diagrams that show the various segmentation levels of the software architecture down to the lowest level.</w:t>
      </w:r>
    </w:p>
    <w:p>
      <w:pPr>
        <w:pStyle w:val="InstructionalTextBullet"/>
        <w:numPr>
          <w:ilvl w:val="0"/>
          <w:numId w:val="20"/>
        </w:numPr>
        <w:rPr/>
      </w:pPr>
      <w:r>
        <w:rPr/>
        <w:t>Data Dictionary - provide definitions of all processes, data flows, data elements, and data stores.</w:t>
      </w:r>
    </w:p>
    <w:p>
      <w:pPr>
        <w:pStyle w:val="InstructionalTextBullet"/>
        <w:numPr>
          <w:ilvl w:val="0"/>
          <w:numId w:val="20"/>
        </w:numPr>
        <w:rPr/>
      </w:pPr>
      <w:r>
        <w:rPr/>
        <w:t>Requirements Traceability Matrix - demonstrate backward traceability of the system and software architectural designs to the functional and nonfunctional requirements documented in the Requirements Document.</w:t>
      </w:r>
    </w:p>
    <w:p>
      <w:pPr>
        <w:pStyle w:val="InstructionalTextBullet"/>
        <w:numPr>
          <w:ilvl w:val="0"/>
          <w:numId w:val="20"/>
        </w:numPr>
        <w:ind w:hanging="0" w:left="0"/>
        <w:rPr/>
      </w:pPr>
      <w:r>
        <w:rPr/>
      </w:r>
    </w:p>
    <w:p>
      <w:pPr>
        <w:pStyle w:val="BackMatterHeading"/>
        <w:rPr/>
      </w:pPr>
      <w:bookmarkStart w:id="124" w:name="_Toc443996756"/>
      <w:bookmarkStart w:id="125" w:name="_Toc7163800"/>
      <w:bookmarkStart w:id="126" w:name="_Toc396111632"/>
      <w:bookmarkStart w:id="127" w:name="_Toc444160460"/>
      <w:bookmarkStart w:id="128" w:name="AppG"/>
      <w:r>
        <w:rPr/>
        <w:t>Appendix G: Notes to the Author/Template Instructions</w:t>
      </w:r>
      <w:bookmarkEnd w:id="124"/>
      <w:bookmarkEnd w:id="125"/>
      <w:bookmarkEnd w:id="126"/>
      <w:bookmarkEnd w:id="127"/>
      <w:bookmarkEnd w:id="128"/>
    </w:p>
    <w:p>
      <w:pPr>
        <w:pStyle w:val="InstructionalText"/>
        <w:rPr/>
      </w:pPr>
      <w:r>
        <w:rPr/>
        <w:t>This document is a template for creating an SDD for a given investment or project. The final document should be delivered in an electronically searchable format. The SDD should stand on its own with all elements explained and acronyms spelled out for reader/reviewers, including reviewers outside CMS who may not be familiar with CMS projects and investments.</w:t>
      </w:r>
    </w:p>
    <w:p>
      <w:pPr>
        <w:pStyle w:val="InstructionalText"/>
        <w:rPr/>
      </w:pPr>
      <w:r>
        <w:rPr/>
        <w:t>This template includes instructions, boilerplate text, and fields. The developer should note that:</w:t>
      </w:r>
    </w:p>
    <w:p>
      <w:pPr>
        <w:pStyle w:val="InstructionalTextBullet"/>
        <w:numPr>
          <w:ilvl w:val="0"/>
          <w:numId w:val="20"/>
        </w:numPr>
        <w:rPr/>
      </w:pPr>
      <w:r>
        <w:rPr/>
        <w:t>Each section provides instructions or describes the intent, assumptions, and context for content included in that section. Instructional text appears in blue italicized font throughout this template.</w:t>
      </w:r>
    </w:p>
    <w:p>
      <w:pPr>
        <w:pStyle w:val="InstructionalTextBullet"/>
        <w:numPr>
          <w:ilvl w:val="0"/>
          <w:numId w:val="20"/>
        </w:numPr>
        <w:rPr/>
      </w:pPr>
      <w:r>
        <w:rPr/>
        <w:t>Instructional text in each section should be replaced with information specific to the particular investment.</w:t>
      </w:r>
    </w:p>
    <w:p>
      <w:pPr>
        <w:pStyle w:val="InstructionalTextBullet"/>
        <w:numPr>
          <w:ilvl w:val="0"/>
          <w:numId w:val="20"/>
        </w:numPr>
        <w:rPr/>
      </w:pPr>
      <w:r>
        <w:rPr/>
        <w:t>Some text and tables are provided as boilerplate examples of wording and formats that may be used or modified as appropriate.</w:t>
      </w:r>
    </w:p>
    <w:p>
      <w:pPr>
        <w:pStyle w:val="InstructionalText"/>
        <w:rPr/>
      </w:pPr>
      <w:r>
        <w:rPr/>
        <w:t>When using this template, follow these steps:</w:t>
      </w:r>
    </w:p>
    <w:p>
      <w:pPr>
        <w:pStyle w:val="InstructionalTextNumber"/>
        <w:numPr>
          <w:ilvl w:val="0"/>
          <w:numId w:val="2"/>
        </w:numPr>
        <w:rPr/>
      </w:pPr>
      <w:r>
        <w:rPr/>
        <w:t>Table captions and descriptions are to be placed left-aligned, above the table.</w:t>
      </w:r>
    </w:p>
    <w:p>
      <w:pPr>
        <w:pStyle w:val="InstructionalTextNumber"/>
        <w:numPr>
          <w:ilvl w:val="0"/>
          <w:numId w:val="2"/>
        </w:numPr>
        <w:rPr/>
      </w:pPr>
      <w:r>
        <w:rPr/>
        <w:t>Modify any boilerplate text, as appropriate, to your specific investment.</w:t>
      </w:r>
    </w:p>
    <w:p>
      <w:pPr>
        <w:pStyle w:val="InstructionalTextNumber"/>
        <w:numPr>
          <w:ilvl w:val="0"/>
          <w:numId w:val="2"/>
        </w:numPr>
        <w:rPr/>
      </w:pPr>
      <w:r>
        <w:rPr/>
        <w:t>Do not delete any headings. If the heading is not applicable to the investment, enter “Not Applicable” under the heading.</w:t>
      </w:r>
    </w:p>
    <w:p>
      <w:pPr>
        <w:pStyle w:val="InstructionalTextNumber"/>
        <w:numPr>
          <w:ilvl w:val="0"/>
          <w:numId w:val="2"/>
        </w:numPr>
        <w:rPr/>
      </w:pPr>
      <w:r>
        <w:rPr/>
        <w:t>All documents must be compliant with Section 508 requirements.</w:t>
      </w:r>
    </w:p>
    <w:p>
      <w:pPr>
        <w:pStyle w:val="InstructionalTextNumber"/>
        <w:numPr>
          <w:ilvl w:val="0"/>
          <w:numId w:val="2"/>
        </w:numPr>
        <w:rPr/>
      </w:pPr>
      <w:r>
        <w:rPr/>
        <w:t>Figure captions and descriptions are to be placed left-aligned, below the figure. All figures must have an associated tag providing appropriate alternative text for Section 508 compliance.</w:t>
      </w:r>
    </w:p>
    <w:p>
      <w:pPr>
        <w:pStyle w:val="InstructionalTextNumber"/>
        <w:numPr>
          <w:ilvl w:val="0"/>
          <w:numId w:val="2"/>
        </w:numPr>
        <w:spacing w:before="80" w:after="240"/>
        <w:rPr/>
      </w:pPr>
      <w:bookmarkStart w:id="129" w:name="FEAReferenceModel"/>
      <w:bookmarkStart w:id="130" w:name="_Toc395081362"/>
      <w:bookmarkStart w:id="131" w:name="_Toc395092000"/>
      <w:bookmarkStart w:id="132" w:name="_Toc395093009"/>
      <w:bookmarkStart w:id="133" w:name="_Toc395095146"/>
      <w:bookmarkStart w:id="134" w:name="_Toc395107345"/>
      <w:bookmarkStart w:id="135" w:name="_Toc395163185"/>
      <w:bookmarkStart w:id="136" w:name="_Toc395165903"/>
      <w:bookmarkStart w:id="137" w:name="_Toc395166938"/>
      <w:bookmarkStart w:id="138" w:name="_Toc395168739"/>
      <w:bookmarkStart w:id="139" w:name="_Toc395170179"/>
      <w:bookmarkStart w:id="140" w:name="_Toc395769966"/>
      <w:bookmarkStart w:id="141" w:name="_Toc395773787"/>
      <w:bookmarkStart w:id="142" w:name="_Toc395775526"/>
      <w:bookmarkStart w:id="143" w:name="_Toc395779302"/>
      <w:bookmarkStart w:id="144" w:name="_Toc395780408"/>
      <w:bookmarkStart w:id="145" w:name="_Toc395792887"/>
      <w:bookmarkStart w:id="146" w:name="_Toc403385974"/>
      <w:bookmarkStart w:id="147" w:name="RecordOfChanges"/>
      <w:bookmarkStart w:id="148" w:name="_Toc490026795"/>
      <w:r>
        <w:rPr/>
        <w:t>Delete this “Notes to the Author/Template Instructions” page and all instructions to the author before finalizing the initial draft of the document.</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sectPr>
      <w:headerReference w:type="default" r:id="rId26"/>
      <w:footerReference w:type="default" r:id="rId27"/>
      <w:type w:val="nextPage"/>
      <w:pgSz w:w="12240" w:h="15840"/>
      <w:pgMar w:left="1440" w:right="1440" w:gutter="0" w:header="504" w:top="1440" w:footer="50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Arial Narrow">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Arial">
    <w:altName w:val="sans-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7395" w:leader="none"/>
        <w:tab w:val="right" w:pos="9360" w:leader="none"/>
      </w:tabs>
      <w:spacing w:before="120" w:after="60"/>
      <w:rPr/>
    </w:pPr>
    <w:r>
      <w:rPr/>
      <w:t>SDD Version X.X</w:t>
      <w:tab/>
    </w:r>
    <w:r>
      <w:rPr/>
      <w:fldChar w:fldCharType="begin"/>
    </w:r>
    <w:r>
      <w:rPr/>
      <w:instrText xml:space="preserve"> PAGE </w:instrText>
    </w:r>
    <w:r>
      <w:rPr/>
      <w:fldChar w:fldCharType="separate"/>
    </w:r>
    <w:r>
      <w:rPr/>
      <w:t>3</w:t>
    </w:r>
    <w:r>
      <w:rPr/>
      <w:fldChar w:fldCharType="end"/>
    </w:r>
    <w:r>
      <w:rPr/>
      <w:tab/>
      <w:t>&lt;Project and release name&gt;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pBdr>
        <w:top w:val="single" w:sz="4" w:space="1" w:color="000000"/>
      </w:pBdr>
      <w:bidi w:val="0"/>
      <w:spacing w:before="60" w:after="60"/>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7395" w:leader="none"/>
        <w:tab w:val="right" w:pos="9360" w:leader="none"/>
      </w:tabs>
      <w:spacing w:before="120" w:after="60"/>
      <w:rPr/>
    </w:pPr>
    <w:r>
      <w:rPr/>
      <w:t>SDD Version X.X</w:t>
      <w:tab/>
    </w:r>
    <w:r>
      <w:rPr/>
      <w:fldChar w:fldCharType="begin"/>
    </w:r>
    <w:r>
      <w:rPr/>
      <w:instrText xml:space="preserve"> PAGE </w:instrText>
    </w:r>
    <w:r>
      <w:rPr/>
      <w:fldChar w:fldCharType="separate"/>
    </w:r>
    <w:r>
      <w:rPr/>
      <w:t>20</w:t>
    </w:r>
    <w:r>
      <w:rPr/>
      <w:fldChar w:fldCharType="end"/>
    </w:r>
    <w:r>
      <w:rPr/>
      <w:tab/>
      <w:t>&lt;Project and release name&gt;</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7395" w:leader="none"/>
        <w:tab w:val="right" w:pos="9360" w:leader="none"/>
      </w:tabs>
      <w:spacing w:before="120" w:after="60"/>
      <w:rPr/>
    </w:pPr>
    <w:r>
      <w:rPr/>
      <w:t>SDD Version X.X</w:t>
      <w:tab/>
    </w:r>
    <w:r>
      <w:rPr/>
      <w:fldChar w:fldCharType="begin"/>
    </w:r>
    <w:r>
      <w:rPr/>
      <w:instrText xml:space="preserve"> PAGE </w:instrText>
    </w:r>
    <w:r>
      <w:rPr/>
      <w:fldChar w:fldCharType="separate"/>
    </w:r>
    <w:r>
      <w:rPr/>
      <w:t>27</w:t>
    </w:r>
    <w:r>
      <w:rPr/>
      <w:fldChar w:fldCharType="end"/>
    </w:r>
    <w:r>
      <w:rPr/>
      <w:tab/>
      <w:t>&lt;Project and release name&gt;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t>CMS XLC</w:t>
      <w:tab/>
    </w:r>
    <w:r>
      <w:rPr/>
      <w:fldChar w:fldCharType="begin"/>
    </w:r>
    <w:r>
      <w:rPr/>
      <w:instrText xml:space="preserve"> STYLEREF "Front Matter Header" </w:instrText>
    </w:r>
    <w:r>
      <w:rPr/>
      <w:fldChar w:fldCharType="separate"/>
    </w:r>
    <w:r>
      <w:rPr/>
      <w:t>List of Figures</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t>CMS XLC</w:t>
      <w:tab/>
    </w:r>
    <w:r>
      <w:rPr/>
      <w:fldChar w:fldCharType="begin"/>
    </w:r>
    <w:r>
      <w:rPr/>
      <w:instrText xml:space="preserve"> STYLEREF "Heading 2" </w:instrText>
    </w:r>
    <w:r>
      <w:rPr/>
      <w:fldChar w:fldCharType="separate"/>
    </w:r>
    <w:r>
      <w:rPr/>
      <w:t>Detailed Design</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t>CMS XLC</w:t>
      <w:tab/>
    </w:r>
    <w:r>
      <w:rPr/>
      <w:fldChar w:fldCharType="begin"/>
    </w:r>
    <w:r>
      <w:rPr/>
      <w:instrText xml:space="preserve"> STYLEREF "Back Matter Heading" </w:instrText>
    </w:r>
    <w:r>
      <w:rPr/>
      <w:fldChar w:fldCharType="separate"/>
    </w:r>
    <w:r>
      <w:rPr/>
      <w:t>Appendix G: Notes to the Author/Template Instructions</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decimal"/>
      <w:lvlText w:val="A.%1"/>
      <w:lvlJc w:val="left"/>
      <w:pPr>
        <w:tabs>
          <w:tab w:val="num" w:pos="720"/>
        </w:tabs>
        <w:ind w:left="634" w:hanging="634"/>
      </w:pPr>
      <w:rPr>
        <w:rFonts w:cs="Times New Roman"/>
      </w:rPr>
    </w:lvl>
    <w:lvl w:ilvl="1">
      <w:start w:val="1"/>
      <w:numFmt w:val="decimal"/>
      <w:lvlText w:val="%1.%2."/>
      <w:lvlJc w:val="left"/>
      <w:pPr>
        <w:tabs>
          <w:tab w:val="num" w:pos="1532"/>
        </w:tabs>
        <w:ind w:left="1532" w:hanging="432"/>
      </w:pPr>
      <w:rPr>
        <w:rFonts w:cs="Times New Roman"/>
      </w:rPr>
    </w:lvl>
    <w:lvl w:ilvl="2">
      <w:start w:val="1"/>
      <w:numFmt w:val="decimal"/>
      <w:lvlText w:val="%1.%2.%3."/>
      <w:lvlJc w:val="left"/>
      <w:pPr>
        <w:tabs>
          <w:tab w:val="num" w:pos="1964"/>
        </w:tabs>
        <w:ind w:left="1964" w:hanging="504"/>
      </w:pPr>
      <w:rPr>
        <w:rFonts w:cs="Times New Roman"/>
      </w:rPr>
    </w:lvl>
    <w:lvl w:ilvl="3">
      <w:start w:val="1"/>
      <w:numFmt w:val="decimal"/>
      <w:lvlText w:val="%1.%2.%3.%4."/>
      <w:lvlJc w:val="left"/>
      <w:pPr>
        <w:tabs>
          <w:tab w:val="num" w:pos="2468"/>
        </w:tabs>
        <w:ind w:left="2468" w:hanging="648"/>
      </w:pPr>
      <w:rPr>
        <w:rFonts w:cs="Times New Roman"/>
      </w:rPr>
    </w:lvl>
    <w:lvl w:ilvl="4">
      <w:start w:val="1"/>
      <w:numFmt w:val="decimal"/>
      <w:lvlText w:val="%1.%2.%3.%4.%5."/>
      <w:lvlJc w:val="left"/>
      <w:pPr>
        <w:tabs>
          <w:tab w:val="num" w:pos="2972"/>
        </w:tabs>
        <w:ind w:left="2972" w:hanging="792"/>
      </w:pPr>
      <w:rPr>
        <w:rFonts w:cs="Times New Roman"/>
      </w:rPr>
    </w:lvl>
    <w:lvl w:ilvl="5">
      <w:start w:val="1"/>
      <w:numFmt w:val="decimal"/>
      <w:lvlText w:val="%1.%2.%3.%4.%5.%6."/>
      <w:lvlJc w:val="left"/>
      <w:pPr>
        <w:tabs>
          <w:tab w:val="num" w:pos="3476"/>
        </w:tabs>
        <w:ind w:left="3476" w:hanging="936"/>
      </w:pPr>
      <w:rPr>
        <w:rFonts w:cs="Times New Roman"/>
      </w:rPr>
    </w:lvl>
    <w:lvl w:ilvl="6">
      <w:start w:val="1"/>
      <w:numFmt w:val="decimal"/>
      <w:lvlText w:val="%1.%2.%3.%4.%5.%6.%7."/>
      <w:lvlJc w:val="left"/>
      <w:pPr>
        <w:tabs>
          <w:tab w:val="num" w:pos="3980"/>
        </w:tabs>
        <w:ind w:left="3980" w:hanging="1080"/>
      </w:pPr>
      <w:rPr>
        <w:rFonts w:cs="Times New Roman"/>
      </w:rPr>
    </w:lvl>
    <w:lvl w:ilvl="7">
      <w:start w:val="1"/>
      <w:numFmt w:val="decimal"/>
      <w:lvlText w:val="%1.%2.%3.%4.%5.%6.%7.%8."/>
      <w:lvlJc w:val="left"/>
      <w:pPr>
        <w:tabs>
          <w:tab w:val="num" w:pos="4484"/>
        </w:tabs>
        <w:ind w:left="4484" w:hanging="1224"/>
      </w:pPr>
      <w:rPr>
        <w:rFonts w:cs="Times New Roman"/>
      </w:rPr>
    </w:lvl>
    <w:lvl w:ilvl="8">
      <w:start w:val="1"/>
      <w:numFmt w:val="decimal"/>
      <w:lvlText w:val="%1.%2.%3.%4.%5.%6.%7.%8.%9."/>
      <w:lvlJc w:val="left"/>
      <w:pPr>
        <w:tabs>
          <w:tab w:val="num" w:pos="5060"/>
        </w:tabs>
        <w:ind w:left="5060" w:hanging="1440"/>
      </w:pPr>
      <w:rPr>
        <w:rFonts w:cs="Times New Roman"/>
      </w:rPr>
    </w:lvl>
  </w:abstractNum>
  <w:abstractNum w:abstractNumId="4">
    <w:lvl w:ilvl="0">
      <w:start w:val="1"/>
      <w:numFmt w:val="decimal"/>
      <w:lvlText w:val="B.%1"/>
      <w:lvlJc w:val="left"/>
      <w:pPr>
        <w:tabs>
          <w:tab w:val="num" w:pos="720"/>
        </w:tabs>
        <w:ind w:left="634" w:hanging="634"/>
      </w:pPr>
      <w:rPr>
        <w:rFonts w:cs="Times New Roman"/>
      </w:rPr>
    </w:lvl>
    <w:lvl w:ilvl="1">
      <w:start w:val="1"/>
      <w:numFmt w:val="decimal"/>
      <w:lvlText w:val="A.%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lvl w:ilvl="0">
      <w:start w:val="1"/>
      <w:numFmt w:val="decimal"/>
      <w:lvlText w:val="C.%1"/>
      <w:lvlJc w:val="left"/>
      <w:pPr>
        <w:tabs>
          <w:tab w:val="num" w:pos="634"/>
        </w:tabs>
        <w:ind w:left="634" w:hanging="360"/>
      </w:pPr>
      <w:rPr>
        <w:rFonts w:cs="Times New Roman"/>
      </w:rPr>
    </w:lvl>
    <w:lvl w:ilvl="1">
      <w:start w:val="1"/>
      <w:numFmt w:val="decimal"/>
      <w:lvlText w:val="A.%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lvl w:ilvl="0">
      <w:start w:val="1"/>
      <w:numFmt w:val="decimal"/>
      <w:lvlText w:val="D.%1"/>
      <w:lvlJc w:val="left"/>
      <w:pPr>
        <w:tabs>
          <w:tab w:val="num" w:pos="346"/>
        </w:tabs>
        <w:ind w:left="360" w:hanging="360"/>
      </w:pPr>
      <w:rPr>
        <w:rFonts w:cs="Times New Roman"/>
      </w:rPr>
    </w:lvl>
    <w:lvl w:ilvl="1">
      <w:start w:val="1"/>
      <w:numFmt w:val="decimal"/>
      <w:lvlText w:val="%1.%2."/>
      <w:lvlJc w:val="left"/>
      <w:pPr>
        <w:tabs>
          <w:tab w:val="num" w:pos="1532"/>
        </w:tabs>
        <w:ind w:left="1532" w:hanging="432"/>
      </w:pPr>
      <w:rPr>
        <w:rFonts w:cs="Times New Roman"/>
      </w:rPr>
    </w:lvl>
    <w:lvl w:ilvl="2">
      <w:start w:val="1"/>
      <w:numFmt w:val="decimal"/>
      <w:lvlText w:val="%1.%2.%3."/>
      <w:lvlJc w:val="left"/>
      <w:pPr>
        <w:tabs>
          <w:tab w:val="num" w:pos="1964"/>
        </w:tabs>
        <w:ind w:left="1964" w:hanging="504"/>
      </w:pPr>
      <w:rPr>
        <w:rFonts w:cs="Times New Roman"/>
      </w:rPr>
    </w:lvl>
    <w:lvl w:ilvl="3">
      <w:start w:val="1"/>
      <w:numFmt w:val="decimal"/>
      <w:lvlText w:val="%1.%2.%3.%4."/>
      <w:lvlJc w:val="left"/>
      <w:pPr>
        <w:tabs>
          <w:tab w:val="num" w:pos="2468"/>
        </w:tabs>
        <w:ind w:left="2468" w:hanging="648"/>
      </w:pPr>
      <w:rPr>
        <w:rFonts w:cs="Times New Roman"/>
      </w:rPr>
    </w:lvl>
    <w:lvl w:ilvl="4">
      <w:start w:val="1"/>
      <w:numFmt w:val="decimal"/>
      <w:lvlText w:val="%1.%2.%3.%4.%5."/>
      <w:lvlJc w:val="left"/>
      <w:pPr>
        <w:tabs>
          <w:tab w:val="num" w:pos="2972"/>
        </w:tabs>
        <w:ind w:left="2972" w:hanging="792"/>
      </w:pPr>
      <w:rPr>
        <w:rFonts w:cs="Times New Roman"/>
      </w:rPr>
    </w:lvl>
    <w:lvl w:ilvl="5">
      <w:start w:val="1"/>
      <w:numFmt w:val="decimal"/>
      <w:lvlText w:val="%1.%2.%3.%4.%5.%6."/>
      <w:lvlJc w:val="left"/>
      <w:pPr>
        <w:tabs>
          <w:tab w:val="num" w:pos="3476"/>
        </w:tabs>
        <w:ind w:left="3476" w:hanging="936"/>
      </w:pPr>
      <w:rPr>
        <w:rFonts w:cs="Times New Roman"/>
      </w:rPr>
    </w:lvl>
    <w:lvl w:ilvl="6">
      <w:start w:val="1"/>
      <w:numFmt w:val="decimal"/>
      <w:lvlText w:val="%1.%2.%3.%4.%5.%6.%7."/>
      <w:lvlJc w:val="left"/>
      <w:pPr>
        <w:tabs>
          <w:tab w:val="num" w:pos="3980"/>
        </w:tabs>
        <w:ind w:left="3980" w:hanging="1080"/>
      </w:pPr>
      <w:rPr>
        <w:rFonts w:cs="Times New Roman"/>
      </w:rPr>
    </w:lvl>
    <w:lvl w:ilvl="7">
      <w:start w:val="1"/>
      <w:numFmt w:val="decimal"/>
      <w:lvlText w:val="%1.%2.%3.%4.%5.%6.%7.%8."/>
      <w:lvlJc w:val="left"/>
      <w:pPr>
        <w:tabs>
          <w:tab w:val="num" w:pos="4484"/>
        </w:tabs>
        <w:ind w:left="4484" w:hanging="1224"/>
      </w:pPr>
      <w:rPr>
        <w:rFonts w:cs="Times New Roman"/>
      </w:rPr>
    </w:lvl>
    <w:lvl w:ilvl="8">
      <w:start w:val="1"/>
      <w:numFmt w:val="decimal"/>
      <w:lvlText w:val="%1.%2.%3.%4.%5.%6.%7.%8.%9."/>
      <w:lvlJc w:val="left"/>
      <w:pPr>
        <w:tabs>
          <w:tab w:val="num" w:pos="5060"/>
        </w:tabs>
        <w:ind w:left="5060" w:hanging="1440"/>
      </w:pPr>
      <w:rPr>
        <w:rFonts w:cs="Times New Roman"/>
      </w:rPr>
    </w:lvl>
  </w:abstractNum>
  <w:abstractNum w:abstractNumId="7">
    <w:lvl w:ilvl="0">
      <w:start w:val="1"/>
      <w:numFmt w:val="decimal"/>
      <w:lvlText w:val="E.%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8">
    <w:lvl w:ilvl="0">
      <w:start w:val="1"/>
      <w:numFmt w:val="decimal"/>
      <w:lvlText w:val="F.%1"/>
      <w:lvlJc w:val="left"/>
      <w:pPr>
        <w:tabs>
          <w:tab w:val="num" w:pos="0"/>
        </w:tabs>
        <w:ind w:left="360" w:hanging="360"/>
      </w:pPr>
      <w:rPr>
        <w:smallCaps w:val="false"/>
        <w:caps w:val="false"/>
        <w:dstrike w:val="false"/>
        <w:strike w:val="false"/>
        <w:vertAlign w:val="baseline"/>
        <w:position w:val="0"/>
        <w:sz w:val="20"/>
        <w:sz w:val="20"/>
        <w:spacing w:val="0"/>
        <w:i w:val="false"/>
        <w:u w:val="none"/>
        <w:b/>
        <w:kern w:val="0"/>
        <w:effect w:val="none"/>
        <w:iCs w:val="false"/>
        <w:bCs w:val="false"/>
        <w:em w:val="none"/>
        <w:vanish w:val="false"/>
        <w:rFonts w:ascii="Arial Narrow" w:hAnsi="Arial Narrow" w:cs="Arial"/>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9">
    <w:lvl w:ilvl="0">
      <w:start w:val="1"/>
      <w:numFmt w:val="decimal"/>
      <w:lvlText w:val="G.%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0">
    <w:lvl w:ilvl="0">
      <w:start w:val="1"/>
      <w:numFmt w:val="decimal"/>
      <w:lvlText w:val="H.%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1">
    <w:lvl w:ilvl="0">
      <w:start w:val="1"/>
      <w:numFmt w:val="decimal"/>
      <w:lvlText w:val="I.%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2">
    <w:lvl w:ilvl="0">
      <w:start w:val="1"/>
      <w:numFmt w:val="bullet"/>
      <w:lvlText w:val=""/>
      <w:lvlJc w:val="left"/>
      <w:pPr>
        <w:tabs>
          <w:tab w:val="num" w:pos="576"/>
        </w:tabs>
        <w:ind w:left="504" w:hanging="216"/>
      </w:pPr>
      <w:rPr>
        <w:rFonts w:ascii="Symbol" w:hAnsi="Symbol" w:cs="Symbol" w:hint="default"/>
        <w:sz w:val="20"/>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decimal"/>
      <w:lvlText w:val="%1."/>
      <w:lvlJc w:val="left"/>
      <w:pPr>
        <w:tabs>
          <w:tab w:val="num" w:pos="576"/>
        </w:tabs>
        <w:ind w:left="576" w:hanging="288"/>
      </w:pPr>
      <w:rPr>
        <w:sz w:val="20"/>
        <w:i w:val="false"/>
        <w:b w:val="false"/>
        <w:rFonts w:ascii="Arial" w:hAnsi="Arial" w:cs="Arial"/>
      </w:rPr>
    </w:lvl>
    <w:lvl w:ilvl="1">
      <w:start w:val="1"/>
      <w:numFmt w:val="decimal"/>
      <w:lvlText w:val="%1.%2"/>
      <w:lvlJc w:val="left"/>
      <w:pPr>
        <w:tabs>
          <w:tab w:val="num" w:pos="1008"/>
        </w:tabs>
        <w:ind w:left="288"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rPr>
    </w:lvl>
    <w:lvl w:ilvl="2">
      <w:start w:val="1"/>
      <w:numFmt w:val="decimal"/>
      <w:lvlText w:val="%1.%2.%3"/>
      <w:lvlJc w:val="left"/>
      <w:pPr>
        <w:tabs>
          <w:tab w:val="num" w:pos="2088"/>
        </w:tabs>
        <w:ind w:left="288" w:hanging="0"/>
      </w:pPr>
      <w:rPr>
        <w:sz w:val="24"/>
        <w:i w:val="false"/>
        <w:b/>
        <w:szCs w:val="24"/>
        <w:rFonts w:cs="Times New Roman"/>
      </w:rPr>
    </w:lvl>
    <w:lvl w:ilvl="3">
      <w:start w:val="1"/>
      <w:numFmt w:val="decimal"/>
      <w:lvlText w:val="%1.%2.%3.%4"/>
      <w:lvlJc w:val="left"/>
      <w:pPr>
        <w:tabs>
          <w:tab w:val="num" w:pos="1296"/>
        </w:tabs>
        <w:ind w:left="288" w:hanging="0"/>
      </w:pPr>
      <w:rPr>
        <w:rFonts w:cs="Times New Roman"/>
      </w:rPr>
    </w:lvl>
    <w:lvl w:ilvl="4">
      <w:start w:val="1"/>
      <w:numFmt w:val="decimal"/>
      <w:lvlText w:val="%1.%2.%3.%4.%5"/>
      <w:lvlJc w:val="left"/>
      <w:pPr>
        <w:tabs>
          <w:tab w:val="num" w:pos="1440"/>
        </w:tabs>
        <w:ind w:left="288" w:hanging="0"/>
      </w:pPr>
      <w:rPr>
        <w:rFonts w:cs="Times New Roman"/>
      </w:rPr>
    </w:lvl>
    <w:lvl w:ilvl="5">
      <w:start w:val="1"/>
      <w:numFmt w:val="decimal"/>
      <w:lvlText w:val="%1.%2.%3.%4.%5.%6"/>
      <w:lvlJc w:val="left"/>
      <w:pPr>
        <w:tabs>
          <w:tab w:val="num" w:pos="1728"/>
        </w:tabs>
        <w:ind w:left="288" w:hanging="0"/>
      </w:pPr>
      <w:rPr>
        <w:rFonts w:cs="Times New Roman"/>
      </w:rPr>
    </w:lvl>
    <w:lvl w:ilvl="6">
      <w:start w:val="1"/>
      <w:numFmt w:val="decimal"/>
      <w:lvlText w:val="%1.%2.%3.%4.%5.%6.%7"/>
      <w:lvlJc w:val="left"/>
      <w:pPr>
        <w:tabs>
          <w:tab w:val="num" w:pos="2304"/>
        </w:tabs>
        <w:ind w:left="2304" w:hanging="1296"/>
      </w:pPr>
      <w:rPr>
        <w:rFonts w:cs="Times New Roman"/>
      </w:rPr>
    </w:lvl>
    <w:lvl w:ilvl="7">
      <w:start w:val="1"/>
      <w:numFmt w:val="decimal"/>
      <w:lvlText w:val="%1.%2.%3.%4.%5.%6.%7.%8"/>
      <w:lvlJc w:val="left"/>
      <w:pPr>
        <w:tabs>
          <w:tab w:val="num" w:pos="2448"/>
        </w:tabs>
        <w:ind w:left="2448" w:hanging="1440"/>
      </w:pPr>
      <w:rPr>
        <w:rFonts w:cs="Times New Roman"/>
      </w:rPr>
    </w:lvl>
    <w:lvl w:ilvl="8">
      <w:start w:val="1"/>
      <w:numFmt w:val="decimal"/>
      <w:lvlText w:val="%1.%2.%3.%4.%5.%6.%7.%8.%9"/>
      <w:lvlJc w:val="left"/>
      <w:pPr>
        <w:tabs>
          <w:tab w:val="num" w:pos="2592"/>
        </w:tabs>
        <w:ind w:left="2592" w:hanging="1584"/>
      </w:pPr>
      <w:rPr>
        <w:rFonts w:cs="Times New Roman"/>
      </w:rPr>
    </w:lvl>
  </w:abstractNum>
  <w:abstractNum w:abstractNumId="14">
    <w:lvl w:ilvl="0">
      <w:start w:val="1"/>
      <w:numFmt w:val="bullet"/>
      <w:lvlText w:val=""/>
      <w:lvlJc w:val="left"/>
      <w:pPr>
        <w:tabs>
          <w:tab w:val="num" w:pos="936"/>
        </w:tabs>
        <w:ind w:left="936"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6">
    <w:lvl w:ilvl="0">
      <w:start w:val="1"/>
      <w:numFmt w:val="decimal"/>
      <w:lvlText w:val="%1."/>
      <w:lvlJc w:val="left"/>
      <w:pPr>
        <w:tabs>
          <w:tab w:val="num" w:pos="720"/>
        </w:tabs>
        <w:ind w:left="720" w:hanging="432"/>
      </w:pPr>
      <w:rPr>
        <w:sz w:val="22"/>
        <w:i w:val="false"/>
        <w:b w:val="false"/>
        <w:szCs w:val="22"/>
        <w:rFonts w:ascii="Arial" w:hAnsi="Arial" w:cs="Arial"/>
      </w:rPr>
    </w:lvl>
    <w:lvl w:ilvl="1">
      <w:start w:val="1"/>
      <w:numFmt w:val="upperLetter"/>
      <w:lvlText w:val="%2"/>
      <w:lvlJc w:val="left"/>
      <w:pPr>
        <w:tabs>
          <w:tab w:val="num" w:pos="648"/>
        </w:tabs>
        <w:ind w:left="-72"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rPr>
    </w:lvl>
    <w:lvl w:ilvl="2">
      <w:start w:val="1"/>
      <w:numFmt w:val="lowerRoman"/>
      <w:lvlText w:val="%3"/>
      <w:lvlJc w:val="left"/>
      <w:pPr>
        <w:tabs>
          <w:tab w:val="num" w:pos="1728"/>
        </w:tabs>
        <w:ind w:left="-72" w:hanging="0"/>
      </w:pPr>
      <w:rPr>
        <w:sz w:val="24"/>
        <w:i w:val="false"/>
        <w:b/>
        <w:szCs w:val="24"/>
        <w:rFonts w:cs="Times New Roman"/>
      </w:rPr>
    </w:lvl>
    <w:lvl w:ilvl="3">
      <w:start w:val="1"/>
      <w:numFmt w:val="decimal"/>
      <w:lvlText w:val="%1.%2.%3.%4"/>
      <w:lvlJc w:val="left"/>
      <w:pPr>
        <w:tabs>
          <w:tab w:val="num" w:pos="936"/>
        </w:tabs>
        <w:ind w:left="-72" w:hanging="0"/>
      </w:pPr>
      <w:rPr>
        <w:rFonts w:cs="Times New Roman"/>
      </w:rPr>
    </w:lvl>
    <w:lvl w:ilvl="4">
      <w:start w:val="1"/>
      <w:numFmt w:val="lowerLetter"/>
      <w:lvlText w:val="%5"/>
      <w:lvlJc w:val="left"/>
      <w:pPr>
        <w:tabs>
          <w:tab w:val="num" w:pos="1080"/>
        </w:tabs>
        <w:ind w:left="-72" w:hanging="0"/>
      </w:pPr>
      <w:rPr>
        <w:rFonts w:cs="Times New Roman"/>
      </w:rPr>
    </w:lvl>
    <w:lvl w:ilvl="5">
      <w:start w:val="1"/>
      <w:numFmt w:val="decimal"/>
      <w:lvlText w:val="%1.%2.%3.%4.%5.%6"/>
      <w:lvlJc w:val="left"/>
      <w:pPr>
        <w:tabs>
          <w:tab w:val="num" w:pos="1368"/>
        </w:tabs>
        <w:ind w:left="-72" w:hanging="0"/>
      </w:pPr>
      <w:rPr>
        <w:rFonts w:cs="Times New Roman"/>
      </w:rPr>
    </w:lvl>
    <w:lvl w:ilvl="6">
      <w:start w:val="1"/>
      <w:numFmt w:val="decimal"/>
      <w:lvlText w:val="%1.%2.%3.%4.%5.%6.%7"/>
      <w:lvlJc w:val="left"/>
      <w:pPr>
        <w:tabs>
          <w:tab w:val="num" w:pos="1944"/>
        </w:tabs>
        <w:ind w:left="1944" w:hanging="1296"/>
      </w:pPr>
      <w:rPr>
        <w:rFonts w:cs="Times New Roman"/>
      </w:rPr>
    </w:lvl>
    <w:lvl w:ilvl="7">
      <w:start w:val="1"/>
      <w:numFmt w:val="decimal"/>
      <w:lvlText w:val="%1.%2.%3.%4.%5.%6.%7.%8"/>
      <w:lvlJc w:val="left"/>
      <w:pPr>
        <w:tabs>
          <w:tab w:val="num" w:pos="2088"/>
        </w:tabs>
        <w:ind w:left="2088" w:hanging="1440"/>
      </w:pPr>
      <w:rPr>
        <w:rFonts w:cs="Times New Roman"/>
      </w:rPr>
    </w:lvl>
    <w:lvl w:ilvl="8">
      <w:start w:val="1"/>
      <w:numFmt w:val="decimal"/>
      <w:lvlText w:val="%1.%2.%3.%4.%5.%6.%7.%8.%9"/>
      <w:lvlJc w:val="left"/>
      <w:pPr>
        <w:tabs>
          <w:tab w:val="num" w:pos="2232"/>
        </w:tabs>
        <w:ind w:left="2232" w:hanging="1584"/>
      </w:pPr>
      <w:rPr>
        <w:rFonts w:cs="Times New Roman"/>
      </w:rPr>
    </w:lvl>
  </w:abstractNum>
  <w:abstractNum w:abstractNumId="17">
    <w:lvl w:ilvl="0">
      <w:start w:val="1"/>
      <w:numFmt w:val="lowerLetter"/>
      <w:lvlText w:val="%1."/>
      <w:lvlJc w:val="left"/>
      <w:pPr>
        <w:tabs>
          <w:tab w:val="num" w:pos="0"/>
        </w:tabs>
        <w:ind w:left="1008" w:hanging="360"/>
      </w:pPr>
      <w:rPr>
        <w:rFonts w:cs="Times New Roman"/>
      </w:rPr>
    </w:lvl>
    <w:lvl w:ilvl="1">
      <w:start w:val="1"/>
      <w:numFmt w:val="lowerLetter"/>
      <w:lvlText w:val="%2."/>
      <w:lvlJc w:val="left"/>
      <w:pPr>
        <w:tabs>
          <w:tab w:val="num" w:pos="0"/>
        </w:tabs>
        <w:ind w:left="1728" w:hanging="360"/>
      </w:pPr>
      <w:rPr>
        <w:rFonts w:cs="Times New Roman"/>
      </w:rPr>
    </w:lvl>
    <w:lvl w:ilvl="2">
      <w:start w:val="1"/>
      <w:numFmt w:val="lowerRoman"/>
      <w:lvlText w:val="%3."/>
      <w:lvlJc w:val="right"/>
      <w:pPr>
        <w:tabs>
          <w:tab w:val="num" w:pos="0"/>
        </w:tabs>
        <w:ind w:left="2448" w:hanging="180"/>
      </w:pPr>
      <w:rPr>
        <w:rFonts w:cs="Times New Roman"/>
      </w:rPr>
    </w:lvl>
    <w:lvl w:ilvl="3">
      <w:start w:val="1"/>
      <w:numFmt w:val="decimal"/>
      <w:lvlText w:val="%4."/>
      <w:lvlJc w:val="left"/>
      <w:pPr>
        <w:tabs>
          <w:tab w:val="num" w:pos="0"/>
        </w:tabs>
        <w:ind w:left="3168" w:hanging="360"/>
      </w:pPr>
      <w:rPr>
        <w:rFonts w:cs="Times New Roman"/>
      </w:rPr>
    </w:lvl>
    <w:lvl w:ilvl="4">
      <w:start w:val="1"/>
      <w:numFmt w:val="lowerLetter"/>
      <w:lvlText w:val="%5."/>
      <w:lvlJc w:val="left"/>
      <w:pPr>
        <w:tabs>
          <w:tab w:val="num" w:pos="0"/>
        </w:tabs>
        <w:ind w:left="3888" w:hanging="360"/>
      </w:pPr>
      <w:rPr>
        <w:rFonts w:cs="Times New Roman"/>
      </w:rPr>
    </w:lvl>
    <w:lvl w:ilvl="5">
      <w:start w:val="1"/>
      <w:numFmt w:val="lowerRoman"/>
      <w:lvlText w:val="%6."/>
      <w:lvlJc w:val="right"/>
      <w:pPr>
        <w:tabs>
          <w:tab w:val="num" w:pos="0"/>
        </w:tabs>
        <w:ind w:left="4608" w:hanging="180"/>
      </w:pPr>
      <w:rPr>
        <w:rFonts w:cs="Times New Roman"/>
      </w:rPr>
    </w:lvl>
    <w:lvl w:ilvl="6">
      <w:start w:val="1"/>
      <w:numFmt w:val="decimal"/>
      <w:lvlText w:val="%7."/>
      <w:lvlJc w:val="left"/>
      <w:pPr>
        <w:tabs>
          <w:tab w:val="num" w:pos="0"/>
        </w:tabs>
        <w:ind w:left="5328" w:hanging="360"/>
      </w:pPr>
      <w:rPr>
        <w:rFonts w:cs="Times New Roman"/>
      </w:rPr>
    </w:lvl>
    <w:lvl w:ilvl="7">
      <w:start w:val="1"/>
      <w:numFmt w:val="lowerLetter"/>
      <w:lvlText w:val="%8."/>
      <w:lvlJc w:val="left"/>
      <w:pPr>
        <w:tabs>
          <w:tab w:val="num" w:pos="0"/>
        </w:tabs>
        <w:ind w:left="6048" w:hanging="360"/>
      </w:pPr>
      <w:rPr>
        <w:rFonts w:cs="Times New Roman"/>
      </w:rPr>
    </w:lvl>
    <w:lvl w:ilvl="8">
      <w:start w:val="1"/>
      <w:numFmt w:val="lowerRoman"/>
      <w:lvlText w:val="%9."/>
      <w:lvlJc w:val="right"/>
      <w:pPr>
        <w:tabs>
          <w:tab w:val="num" w:pos="0"/>
        </w:tabs>
        <w:ind w:left="6768" w:hanging="180"/>
      </w:pPr>
      <w:rPr>
        <w:rFonts w:cs="Times New Roman"/>
      </w:rPr>
    </w:lvl>
  </w:abstractNum>
  <w:abstractNum w:abstractNumId="18">
    <w:lvl w:ilvl="0">
      <w:start w:val="1"/>
      <w:numFmt w:val="bullet"/>
      <w:lvlText w:val=""/>
      <w:lvlJc w:val="left"/>
      <w:pPr>
        <w:tabs>
          <w:tab w:val="num" w:pos="0"/>
        </w:tabs>
        <w:ind w:left="1728" w:hanging="360"/>
      </w:pPr>
      <w:rPr>
        <w:rFonts w:ascii="Symbol" w:hAnsi="Symbol" w:cs="Symbol" w:hint="default"/>
      </w:rPr>
    </w:lvl>
    <w:lvl w:ilvl="1">
      <w:start w:val="1"/>
      <w:numFmt w:val="bullet"/>
      <w:lvlText w:val="o"/>
      <w:lvlJc w:val="left"/>
      <w:pPr>
        <w:tabs>
          <w:tab w:val="num" w:pos="0"/>
        </w:tabs>
        <w:ind w:left="2448" w:hanging="360"/>
      </w:pPr>
      <w:rPr>
        <w:rFonts w:ascii="Courier New" w:hAnsi="Courier New" w:cs="Courier New" w:hint="default"/>
      </w:rPr>
    </w:lvl>
    <w:lvl w:ilvl="2">
      <w:start w:val="1"/>
      <w:numFmt w:val="bullet"/>
      <w:lvlText w:val=""/>
      <w:lvlJc w:val="left"/>
      <w:pPr>
        <w:tabs>
          <w:tab w:val="num" w:pos="0"/>
        </w:tabs>
        <w:ind w:left="3168" w:hanging="360"/>
      </w:pPr>
      <w:rPr>
        <w:rFonts w:ascii="Wingdings" w:hAnsi="Wingdings" w:cs="Wingdings" w:hint="default"/>
      </w:rPr>
    </w:lvl>
    <w:lvl w:ilvl="3">
      <w:start w:val="1"/>
      <w:numFmt w:val="bullet"/>
      <w:lvlText w:val=""/>
      <w:lvlJc w:val="left"/>
      <w:pPr>
        <w:tabs>
          <w:tab w:val="num" w:pos="0"/>
        </w:tabs>
        <w:ind w:left="3888" w:hanging="360"/>
      </w:pPr>
      <w:rPr>
        <w:rFonts w:ascii="Symbol" w:hAnsi="Symbol" w:cs="Symbol" w:hint="default"/>
      </w:rPr>
    </w:lvl>
    <w:lvl w:ilvl="4">
      <w:start w:val="1"/>
      <w:numFmt w:val="bullet"/>
      <w:lvlText w:val="o"/>
      <w:lvlJc w:val="left"/>
      <w:pPr>
        <w:tabs>
          <w:tab w:val="num" w:pos="0"/>
        </w:tabs>
        <w:ind w:left="4608" w:hanging="360"/>
      </w:pPr>
      <w:rPr>
        <w:rFonts w:ascii="Courier New" w:hAnsi="Courier New" w:cs="Courier New" w:hint="default"/>
      </w:rPr>
    </w:lvl>
    <w:lvl w:ilvl="5">
      <w:start w:val="1"/>
      <w:numFmt w:val="bullet"/>
      <w:lvlText w:val=""/>
      <w:lvlJc w:val="left"/>
      <w:pPr>
        <w:tabs>
          <w:tab w:val="num" w:pos="0"/>
        </w:tabs>
        <w:ind w:left="5328" w:hanging="360"/>
      </w:pPr>
      <w:rPr>
        <w:rFonts w:ascii="Wingdings" w:hAnsi="Wingdings" w:cs="Wingdings" w:hint="default"/>
      </w:rPr>
    </w:lvl>
    <w:lvl w:ilvl="6">
      <w:start w:val="1"/>
      <w:numFmt w:val="bullet"/>
      <w:lvlText w:val=""/>
      <w:lvlJc w:val="left"/>
      <w:pPr>
        <w:tabs>
          <w:tab w:val="num" w:pos="0"/>
        </w:tabs>
        <w:ind w:left="6048" w:hanging="360"/>
      </w:pPr>
      <w:rPr>
        <w:rFonts w:ascii="Symbol" w:hAnsi="Symbol" w:cs="Symbol" w:hint="default"/>
      </w:rPr>
    </w:lvl>
    <w:lvl w:ilvl="7">
      <w:start w:val="1"/>
      <w:numFmt w:val="bullet"/>
      <w:lvlText w:val="o"/>
      <w:lvlJc w:val="left"/>
      <w:pPr>
        <w:tabs>
          <w:tab w:val="num" w:pos="0"/>
        </w:tabs>
        <w:ind w:left="6768" w:hanging="360"/>
      </w:pPr>
      <w:rPr>
        <w:rFonts w:ascii="Courier New" w:hAnsi="Courier New" w:cs="Courier New" w:hint="default"/>
      </w:rPr>
    </w:lvl>
    <w:lvl w:ilvl="8">
      <w:start w:val="1"/>
      <w:numFmt w:val="bullet"/>
      <w:lvlText w:val=""/>
      <w:lvlJc w:val="left"/>
      <w:pPr>
        <w:tabs>
          <w:tab w:val="num" w:pos="0"/>
        </w:tabs>
        <w:ind w:left="7488" w:hanging="360"/>
      </w:pPr>
      <w:rPr>
        <w:rFonts w:ascii="Wingdings" w:hAnsi="Wingdings" w:cs="Wingdings" w:hint="default"/>
      </w:rPr>
    </w:lvl>
  </w:abstractNum>
  <w:abstractNum w:abstractNumId="1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3">
    <w:lvl w:ilvl="0">
      <w:start w:val="1"/>
      <w:numFmt w:val="bullet"/>
      <w:lvlText w:val=""/>
      <w:lvlJc w:val="left"/>
      <w:pPr>
        <w:tabs>
          <w:tab w:val="num" w:pos="216"/>
        </w:tabs>
        <w:ind w:left="0" w:hanging="0"/>
      </w:pPr>
      <w:rPr>
        <w:rFonts w:ascii="Symbol" w:hAnsi="Symbol" w:cs="Symbol" w:hint="default"/>
        <w:sz w:val="20"/>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lvl w:ilvl="0">
      <w:start w:val="1"/>
      <w:numFmt w:val="decimal"/>
      <w:lvlText w:val="%1"/>
      <w:lvlJc w:val="left"/>
      <w:pPr>
        <w:tabs>
          <w:tab w:val="num" w:pos="720"/>
        </w:tabs>
        <w:ind w:left="144" w:hanging="0"/>
      </w:pPr>
      <w:rPr>
        <w:sz w:val="20"/>
        <w:i w:val="false"/>
        <w:b w:val="false"/>
        <w:rFonts w:ascii="Arial" w:hAnsi="Arial" w:cs="Arial"/>
      </w:rPr>
    </w:lvl>
    <w:lvl w:ilvl="1">
      <w:start w:val="1"/>
      <w:numFmt w:val="decimal"/>
      <w:lvlText w:val="%1.%2"/>
      <w:lvlJc w:val="left"/>
      <w:pPr>
        <w:tabs>
          <w:tab w:val="num" w:pos="864"/>
        </w:tabs>
        <w:ind w:left="144"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hanging="0"/>
      </w:pPr>
      <w:rPr>
        <w:sz w:val="24"/>
        <w:i w:val="false"/>
        <w:b/>
        <w:szCs w:val="24"/>
        <w:rFonts w:cs="Times New Roman"/>
      </w:rPr>
    </w:lvl>
    <w:lvl w:ilvl="3">
      <w:start w:val="1"/>
      <w:numFmt w:val="decimal"/>
      <w:lvlText w:val="%1.%2.%3.%4"/>
      <w:lvlJc w:val="left"/>
      <w:pPr>
        <w:tabs>
          <w:tab w:val="num" w:pos="1152"/>
        </w:tabs>
        <w:ind w:left="144" w:hanging="0"/>
      </w:pPr>
      <w:rPr>
        <w:rFonts w:cs="Times New Roman"/>
      </w:rPr>
    </w:lvl>
    <w:lvl w:ilvl="4">
      <w:start w:val="1"/>
      <w:numFmt w:val="decimal"/>
      <w:lvlText w:val="%1.%2.%3.%4.%5"/>
      <w:lvlJc w:val="left"/>
      <w:pPr>
        <w:tabs>
          <w:tab w:val="num" w:pos="1296"/>
        </w:tabs>
        <w:ind w:left="144" w:hanging="0"/>
      </w:pPr>
      <w:rPr>
        <w:rFonts w:cs="Times New Roman"/>
      </w:rPr>
    </w:lvl>
    <w:lvl w:ilvl="5">
      <w:start w:val="1"/>
      <w:numFmt w:val="decimal"/>
      <w:lvlText w:val="%1.%2.%3.%4.%5.%6"/>
      <w:lvlJc w:val="left"/>
      <w:pPr>
        <w:tabs>
          <w:tab w:val="num" w:pos="1584"/>
        </w:tabs>
        <w:ind w:left="144" w:hanging="0"/>
      </w:pPr>
      <w:rPr>
        <w:rFonts w:cs="Times New Roman"/>
      </w:rPr>
    </w:lvl>
    <w:lvl w:ilvl="6">
      <w:start w:val="1"/>
      <w:numFmt w:val="decimal"/>
      <w:lvlText w:val="%1.%2.%3.%4.%5.%6.%7"/>
      <w:lvlJc w:val="left"/>
      <w:pPr>
        <w:tabs>
          <w:tab w:val="num" w:pos="2160"/>
        </w:tabs>
        <w:ind w:left="2160" w:hanging="1296"/>
      </w:pPr>
      <w:rPr>
        <w:rFonts w:cs="Times New Roman"/>
      </w:rPr>
    </w:lvl>
    <w:lvl w:ilvl="7">
      <w:start w:val="1"/>
      <w:numFmt w:val="decimal"/>
      <w:lvlText w:val="%1.%2.%3.%4.%5.%6.%7.%8"/>
      <w:lvlJc w:val="left"/>
      <w:pPr>
        <w:tabs>
          <w:tab w:val="num" w:pos="2304"/>
        </w:tabs>
        <w:ind w:left="2304" w:hanging="1440"/>
      </w:pPr>
      <w:rPr>
        <w:rFonts w:cs="Times New Roman"/>
      </w:rPr>
    </w:lvl>
    <w:lvl w:ilvl="8">
      <w:start w:val="1"/>
      <w:numFmt w:val="decimal"/>
      <w:lvlText w:val="%1.%2.%3.%4.%5.%6.%7.%8.%9"/>
      <w:lvlJc w:val="left"/>
      <w:pPr>
        <w:tabs>
          <w:tab w:val="num" w:pos="2448"/>
        </w:tabs>
        <w:ind w:left="2448" w:hanging="1584"/>
      </w:pPr>
      <w:rPr>
        <w:rFonts w:cs="Times New Roman"/>
      </w:rPr>
    </w:lvl>
  </w:abstractNum>
  <w:abstractNum w:abstractNumId="25">
    <w:lvl w:ilvl="0">
      <w:start w:val="1"/>
      <w:numFmt w:val="lowerLetter"/>
      <w:lvlText w:val="%1."/>
      <w:lvlJc w:val="left"/>
      <w:pPr>
        <w:tabs>
          <w:tab w:val="num" w:pos="0"/>
        </w:tabs>
        <w:ind w:left="792" w:hanging="360"/>
      </w:pPr>
      <w:rPr/>
    </w:lvl>
    <w:lvl w:ilvl="1">
      <w:start w:val="1"/>
      <w:numFmt w:val="lowerLetter"/>
      <w:lvlText w:val="%2."/>
      <w:lvlJc w:val="left"/>
      <w:pPr>
        <w:tabs>
          <w:tab w:val="num" w:pos="0"/>
        </w:tabs>
        <w:ind w:left="1512" w:hanging="360"/>
      </w:pPr>
      <w:rPr/>
    </w:lvl>
    <w:lvl w:ilvl="2">
      <w:start w:val="1"/>
      <w:numFmt w:val="lowerRoman"/>
      <w:lvlText w:val="%3."/>
      <w:lvlJc w:val="right"/>
      <w:pPr>
        <w:tabs>
          <w:tab w:val="num" w:pos="0"/>
        </w:tabs>
        <w:ind w:left="2232" w:hanging="180"/>
      </w:pPr>
      <w:rPr/>
    </w:lvl>
    <w:lvl w:ilvl="3">
      <w:start w:val="1"/>
      <w:numFmt w:val="decimal"/>
      <w:lvlText w:val="%4."/>
      <w:lvlJc w:val="left"/>
      <w:pPr>
        <w:tabs>
          <w:tab w:val="num" w:pos="0"/>
        </w:tabs>
        <w:ind w:left="2952" w:hanging="360"/>
      </w:pPr>
      <w:rPr/>
    </w:lvl>
    <w:lvl w:ilvl="4">
      <w:start w:val="1"/>
      <w:numFmt w:val="lowerLetter"/>
      <w:lvlText w:val="%5."/>
      <w:lvlJc w:val="left"/>
      <w:pPr>
        <w:tabs>
          <w:tab w:val="num" w:pos="0"/>
        </w:tabs>
        <w:ind w:left="3672" w:hanging="360"/>
      </w:pPr>
      <w:rPr/>
    </w:lvl>
    <w:lvl w:ilvl="5">
      <w:start w:val="1"/>
      <w:numFmt w:val="lowerRoman"/>
      <w:lvlText w:val="%6."/>
      <w:lvlJc w:val="right"/>
      <w:pPr>
        <w:tabs>
          <w:tab w:val="num" w:pos="0"/>
        </w:tabs>
        <w:ind w:left="4392" w:hanging="180"/>
      </w:pPr>
      <w:rPr/>
    </w:lvl>
    <w:lvl w:ilvl="6">
      <w:start w:val="1"/>
      <w:numFmt w:val="decimal"/>
      <w:lvlText w:val="%7."/>
      <w:lvlJc w:val="left"/>
      <w:pPr>
        <w:tabs>
          <w:tab w:val="num" w:pos="0"/>
        </w:tabs>
        <w:ind w:left="5112" w:hanging="360"/>
      </w:pPr>
      <w:rPr/>
    </w:lvl>
    <w:lvl w:ilvl="7">
      <w:start w:val="1"/>
      <w:numFmt w:val="lowerLetter"/>
      <w:lvlText w:val="%8."/>
      <w:lvlJc w:val="left"/>
      <w:pPr>
        <w:tabs>
          <w:tab w:val="num" w:pos="0"/>
        </w:tabs>
        <w:ind w:left="5832" w:hanging="360"/>
      </w:pPr>
      <w:rPr/>
    </w:lvl>
    <w:lvl w:ilvl="8">
      <w:start w:val="1"/>
      <w:numFmt w:val="lowerRoman"/>
      <w:lvlText w:val="%9."/>
      <w:lvlJc w:val="right"/>
      <w:pPr>
        <w:tabs>
          <w:tab w:val="num" w:pos="0"/>
        </w:tabs>
        <w:ind w:left="6552" w:hanging="180"/>
      </w:pPr>
      <w:rPr/>
    </w:lvl>
  </w:abstractNum>
  <w:abstractNum w:abstractNumId="26">
    <w:lvl w:ilvl="0">
      <w:start w:val="1"/>
      <w:numFmt w:val="bullet"/>
      <w:lvlText w:val=""/>
      <w:lvlJc w:val="left"/>
      <w:pPr>
        <w:tabs>
          <w:tab w:val="num" w:pos="216"/>
        </w:tabs>
        <w:ind w:left="0" w:hanging="0"/>
      </w:pPr>
      <w:rPr>
        <w:rFonts w:ascii="Symbol" w:hAnsi="Symbol" w:cs="Symbol" w:hint="default"/>
        <w:sz w:val="16"/>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lvl w:ilvl="0">
      <w:start w:val="1"/>
      <w:numFmt w:val="decimal"/>
      <w:lvlText w:val="%1"/>
      <w:lvlJc w:val="left"/>
      <w:pPr>
        <w:tabs>
          <w:tab w:val="num" w:pos="504"/>
        </w:tabs>
        <w:ind w:left="720" w:hanging="432"/>
      </w:pPr>
      <w:rPr>
        <w:sz w:val="16"/>
        <w:i w:val="false"/>
        <w:b w:val="false"/>
        <w:rFonts w:ascii="Times New Roman" w:hAnsi="Times New Roman" w:cs="Times New Roman"/>
      </w:rPr>
    </w:lvl>
    <w:lvl w:ilvl="1">
      <w:start w:val="1"/>
      <w:numFmt w:val="upperLetter"/>
      <w:lvlText w:val="%2"/>
      <w:lvlJc w:val="left"/>
      <w:pPr>
        <w:tabs>
          <w:tab w:val="num" w:pos="648"/>
        </w:tabs>
        <w:ind w:left="-72"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rPr>
    </w:lvl>
    <w:lvl w:ilvl="2">
      <w:start w:val="1"/>
      <w:numFmt w:val="lowerRoman"/>
      <w:lvlText w:val="%3"/>
      <w:lvlJc w:val="left"/>
      <w:pPr>
        <w:tabs>
          <w:tab w:val="num" w:pos="1728"/>
        </w:tabs>
        <w:ind w:left="-72" w:hanging="0"/>
      </w:pPr>
      <w:rPr>
        <w:sz w:val="24"/>
        <w:i w:val="false"/>
        <w:b/>
        <w:szCs w:val="24"/>
        <w:rFonts w:cs="Times New Roman"/>
      </w:rPr>
    </w:lvl>
    <w:lvl w:ilvl="3">
      <w:start w:val="1"/>
      <w:numFmt w:val="decimal"/>
      <w:lvlText w:val="%1.%2.%3.%4"/>
      <w:lvlJc w:val="left"/>
      <w:pPr>
        <w:tabs>
          <w:tab w:val="num" w:pos="936"/>
        </w:tabs>
        <w:ind w:left="-72" w:hanging="0"/>
      </w:pPr>
      <w:rPr>
        <w:rFonts w:cs="Times New Roman"/>
      </w:rPr>
    </w:lvl>
    <w:lvl w:ilvl="4">
      <w:start w:val="1"/>
      <w:numFmt w:val="lowerLetter"/>
      <w:lvlText w:val="%5"/>
      <w:lvlJc w:val="left"/>
      <w:pPr>
        <w:tabs>
          <w:tab w:val="num" w:pos="1080"/>
        </w:tabs>
        <w:ind w:left="-72" w:hanging="0"/>
      </w:pPr>
      <w:rPr>
        <w:rFonts w:cs="Times New Roman"/>
      </w:rPr>
    </w:lvl>
    <w:lvl w:ilvl="5">
      <w:start w:val="1"/>
      <w:numFmt w:val="decimal"/>
      <w:lvlText w:val="%1.%2.%3.%4.%5.%6"/>
      <w:lvlJc w:val="left"/>
      <w:pPr>
        <w:tabs>
          <w:tab w:val="num" w:pos="1368"/>
        </w:tabs>
        <w:ind w:left="-72" w:hanging="0"/>
      </w:pPr>
      <w:rPr>
        <w:rFonts w:cs="Times New Roman"/>
      </w:rPr>
    </w:lvl>
    <w:lvl w:ilvl="6">
      <w:start w:val="1"/>
      <w:numFmt w:val="decimal"/>
      <w:lvlText w:val="%1.%2.%3.%4.%5.%6.%7"/>
      <w:lvlJc w:val="left"/>
      <w:pPr>
        <w:tabs>
          <w:tab w:val="num" w:pos="1944"/>
        </w:tabs>
        <w:ind w:left="1944" w:hanging="1296"/>
      </w:pPr>
      <w:rPr>
        <w:rFonts w:cs="Times New Roman"/>
      </w:rPr>
    </w:lvl>
    <w:lvl w:ilvl="7">
      <w:start w:val="1"/>
      <w:numFmt w:val="decimal"/>
      <w:lvlText w:val="%1.%2.%3.%4.%5.%6.%7.%8"/>
      <w:lvlJc w:val="left"/>
      <w:pPr>
        <w:tabs>
          <w:tab w:val="num" w:pos="2088"/>
        </w:tabs>
        <w:ind w:left="2088" w:hanging="1440"/>
      </w:pPr>
      <w:rPr>
        <w:rFonts w:cs="Times New Roman"/>
      </w:rPr>
    </w:lvl>
    <w:lvl w:ilvl="8">
      <w:start w:val="1"/>
      <w:numFmt w:val="decimal"/>
      <w:lvlText w:val="%1.%2.%3.%4.%5.%6.%7.%8.%9"/>
      <w:lvlJc w:val="left"/>
      <w:pPr>
        <w:tabs>
          <w:tab w:val="num" w:pos="2232"/>
        </w:tabs>
        <w:ind w:left="2232" w:hanging="1584"/>
      </w:pPr>
      <w:rPr>
        <w:rFonts w:cs="Times New Roman"/>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6">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7">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8">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6">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7">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8">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6">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7">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8">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uiPriority="99"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15c8a"/>
    <w:pPr>
      <w:widowControl/>
      <w:suppressAutoHyphens w:val="true"/>
      <w:bidi w:val="0"/>
      <w:spacing w:before="120" w:after="120"/>
      <w:jc w:val="left"/>
    </w:pPr>
    <w:rPr>
      <w:rFonts w:ascii="Arial" w:hAnsi="Arial" w:eastAsia="Times New Roman" w:cs="Times New Roman"/>
      <w:color w:val="auto"/>
      <w:kern w:val="0"/>
      <w:sz w:val="22"/>
      <w:szCs w:val="20"/>
      <w:lang w:val="en-US" w:eastAsia="en-US" w:bidi="ar-SA"/>
    </w:rPr>
  </w:style>
  <w:style w:type="paragraph" w:styleId="Heading1">
    <w:name w:val="Heading 1"/>
    <w:next w:val="Normal"/>
    <w:link w:val="Heading1Char"/>
    <w:autoRedefine/>
    <w:qFormat/>
    <w:rsid w:val="00315c8a"/>
    <w:pPr>
      <w:keepNext w:val="true"/>
      <w:widowControl/>
      <w:numPr>
        <w:ilvl w:val="0"/>
        <w:numId w:val="19"/>
      </w:numPr>
      <w:pBdr>
        <w:bottom w:val="single" w:sz="4" w:space="1" w:color="000000"/>
      </w:pBdr>
      <w:tabs>
        <w:tab w:val="clear" w:pos="720"/>
        <w:tab w:val="left" w:pos="540" w:leader="none"/>
      </w:tabs>
      <w:suppressAutoHyphens w:val="true"/>
      <w:bidi w:val="0"/>
      <w:spacing w:before="100" w:after="0"/>
      <w:jc w:val="right"/>
      <w:outlineLvl w:val="0"/>
    </w:pPr>
    <w:rPr>
      <w:rFonts w:ascii="Arial Narrow" w:hAnsi="Arial Narrow" w:eastAsia="" w:cs="" w:cstheme="majorBidi" w:eastAsiaTheme="majorEastAsia"/>
      <w:b/>
      <w:color w:val="auto"/>
      <w:kern w:val="2"/>
      <w:sz w:val="48"/>
      <w:szCs w:val="20"/>
      <w:lang w:val="en-US" w:eastAsia="en-US" w:bidi="ar-SA"/>
    </w:rPr>
  </w:style>
  <w:style w:type="paragraph" w:styleId="Heading2">
    <w:name w:val="Heading 2"/>
    <w:next w:val="Normal"/>
    <w:link w:val="Heading2Char"/>
    <w:autoRedefine/>
    <w:qFormat/>
    <w:rsid w:val="00315c8a"/>
    <w:pPr>
      <w:keepNext w:val="true"/>
      <w:keepLines/>
      <w:pageBreakBefore/>
      <w:widowControl/>
      <w:pBdr>
        <w:bottom w:val="single" w:sz="4" w:space="1" w:color="000000"/>
      </w:pBdr>
      <w:suppressAutoHyphens w:val="true"/>
      <w:bidi w:val="0"/>
      <w:spacing w:before="120" w:after="120"/>
      <w:jc w:val="both"/>
      <w:outlineLvl w:val="1"/>
    </w:pPr>
    <w:rPr>
      <w:rFonts w:ascii="Arial Narrow" w:hAnsi="Arial Narrow" w:eastAsia="" w:cs="" w:cstheme="majorBidi" w:eastAsiaTheme="majorEastAsia"/>
      <w:b/>
      <w:color w:val="auto"/>
      <w:kern w:val="0"/>
      <w:sz w:val="36"/>
      <w:szCs w:val="36"/>
      <w:lang w:val="en-US" w:eastAsia="en-US" w:bidi="ar-SA"/>
    </w:rPr>
  </w:style>
  <w:style w:type="paragraph" w:styleId="Heading3">
    <w:name w:val="Heading 3"/>
    <w:next w:val="Normal"/>
    <w:link w:val="Heading3Char"/>
    <w:autoRedefine/>
    <w:qFormat/>
    <w:rsid w:val="00315c8a"/>
    <w:pPr>
      <w:keepNext w:val="true"/>
      <w:widowControl w:val="false"/>
      <w:suppressAutoHyphens w:val="true"/>
      <w:bidi w:val="0"/>
      <w:spacing w:before="240" w:after="60"/>
      <w:jc w:val="left"/>
      <w:outlineLvl w:val="2"/>
    </w:pPr>
    <w:rPr>
      <w:rFonts w:ascii="Arial Narrow" w:hAnsi="Arial Narrow" w:eastAsia="" w:cs="" w:cstheme="majorBidi" w:eastAsiaTheme="majorEastAsia"/>
      <w:b/>
      <w:color w:val="auto"/>
      <w:kern w:val="0"/>
      <w:sz w:val="32"/>
      <w:szCs w:val="32"/>
      <w:lang w:val="en-US" w:eastAsia="en-US" w:bidi="ar-SA"/>
    </w:rPr>
  </w:style>
  <w:style w:type="paragraph" w:styleId="Heading4">
    <w:name w:val="Heading 4"/>
    <w:next w:val="Normal"/>
    <w:link w:val="Heading4Char"/>
    <w:autoRedefine/>
    <w:qFormat/>
    <w:rsid w:val="00315c8a"/>
    <w:pPr>
      <w:keepNext w:val="true"/>
      <w:widowControl/>
      <w:suppressAutoHyphens w:val="true"/>
      <w:bidi w:val="0"/>
      <w:spacing w:before="240" w:after="120"/>
      <w:jc w:val="left"/>
      <w:outlineLvl w:val="3"/>
    </w:pPr>
    <w:rPr>
      <w:rFonts w:ascii="Arial Narrow" w:hAnsi="Arial Narrow" w:eastAsia="" w:cs="" w:cstheme="majorBidi" w:eastAsiaTheme="majorEastAsia"/>
      <w:b/>
      <w:color w:val="auto"/>
      <w:kern w:val="0"/>
      <w:sz w:val="28"/>
      <w:szCs w:val="28"/>
      <w:lang w:val="en-US" w:eastAsia="en-US" w:bidi="ar-SA"/>
    </w:rPr>
  </w:style>
  <w:style w:type="paragraph" w:styleId="Heading5">
    <w:name w:val="Heading 5"/>
    <w:next w:val="Normal"/>
    <w:link w:val="Heading5Char"/>
    <w:qFormat/>
    <w:rsid w:val="00315c8a"/>
    <w:pPr>
      <w:keepNext w:val="true"/>
      <w:widowControl/>
      <w:numPr>
        <w:ilvl w:val="4"/>
        <w:numId w:val="19"/>
      </w:numPr>
      <w:suppressAutoHyphens w:val="true"/>
      <w:bidi w:val="0"/>
      <w:spacing w:before="240" w:after="120"/>
      <w:jc w:val="left"/>
      <w:outlineLvl w:val="4"/>
    </w:pPr>
    <w:rPr>
      <w:rFonts w:ascii="Arial Narrow" w:hAnsi="Arial Narrow" w:eastAsia="" w:cs="" w:cstheme="majorBidi" w:eastAsiaTheme="majorEastAsia"/>
      <w:b/>
      <w:color w:val="auto"/>
      <w:kern w:val="0"/>
      <w:sz w:val="26"/>
      <w:szCs w:val="20"/>
      <w:lang w:val="en-US" w:eastAsia="en-US" w:bidi="ar-SA"/>
    </w:rPr>
  </w:style>
  <w:style w:type="paragraph" w:styleId="Heading6">
    <w:name w:val="Heading 6"/>
    <w:next w:val="Normal"/>
    <w:link w:val="Heading6Char"/>
    <w:qFormat/>
    <w:rsid w:val="00315c8a"/>
    <w:pPr>
      <w:keepNext w:val="true"/>
      <w:widowControl/>
      <w:numPr>
        <w:ilvl w:val="5"/>
        <w:numId w:val="19"/>
      </w:numPr>
      <w:suppressAutoHyphens w:val="true"/>
      <w:bidi w:val="0"/>
      <w:spacing w:before="120" w:after="120"/>
      <w:jc w:val="left"/>
      <w:outlineLvl w:val="5"/>
    </w:pPr>
    <w:rPr>
      <w:rFonts w:ascii="Arial Narrow" w:hAnsi="Arial Narrow" w:eastAsia="" w:cs="" w:cstheme="majorBidi" w:eastAsiaTheme="majorEastAsia"/>
      <w:b/>
      <w:i/>
      <w:color w:val="auto"/>
      <w:kern w:val="0"/>
      <w:sz w:val="26"/>
      <w:szCs w:val="20"/>
      <w:lang w:val="en-US" w:eastAsia="en-US" w:bidi="ar-SA"/>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hAnsi="Arial Narrow" w:eastAsia="" w:cs="" w:cstheme="majorBidi" w:eastAsiaTheme="majorEastAsia"/>
      <w:b/>
      <w:i/>
    </w:rPr>
  </w:style>
  <w:style w:type="paragraph" w:styleId="Heading8">
    <w:name w:val="Heading 8"/>
    <w:basedOn w:val="Normal"/>
    <w:next w:val="Normal"/>
    <w:link w:val="Heading8Char"/>
    <w:qFormat/>
    <w:rsid w:val="00315c8a"/>
    <w:pPr>
      <w:keepNext w:val="true"/>
      <w:numPr>
        <w:ilvl w:val="7"/>
        <w:numId w:val="19"/>
      </w:numPr>
      <w:outlineLvl w:val="7"/>
    </w:pPr>
    <w:rPr>
      <w:rFonts w:ascii="Arial Narrow" w:hAnsi="Arial Narrow" w:eastAsia="" w:cs="" w:cstheme="majorBidi" w:eastAsiaTheme="majorEastAsia"/>
      <w:b/>
      <w:i/>
    </w:rPr>
  </w:style>
  <w:style w:type="paragraph" w:styleId="Heading9">
    <w:name w:val="Heading 9"/>
    <w:basedOn w:val="Normal"/>
    <w:next w:val="Normal"/>
    <w:link w:val="Heading9Char"/>
    <w:qFormat/>
    <w:rsid w:val="00315c8a"/>
    <w:pPr>
      <w:keepNext w:val="true"/>
      <w:numPr>
        <w:ilvl w:val="8"/>
        <w:numId w:val="19"/>
      </w:numPr>
      <w:outlineLvl w:val="8"/>
    </w:pPr>
    <w:rPr>
      <w:rFonts w:ascii="Arial Narrow" w:hAnsi="Arial Narrow" w:eastAsia="" w:cs="" w:cstheme="majorBidi" w:eastAsiaTheme="majorEastAsia"/>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semiHidden/>
    <w:unhideWhenUsed/>
    <w:rsid w:val="00a358a3"/>
    <w:rPr>
      <w:color w:themeColor="followedHyperlink" w:val="800080"/>
      <w:u w:val="single"/>
    </w:rPr>
  </w:style>
  <w:style w:type="character" w:styleId="FootnoteCharacters">
    <w:name w:val="Footnote Characters"/>
    <w:qFormat/>
    <w:rsid w:val="00315c8a"/>
    <w:rPr>
      <w:vertAlign w:val="superscript"/>
    </w:rPr>
  </w:style>
  <w:style w:type="character" w:styleId="FootnoteReference">
    <w:name w:val="Footnote Reference"/>
    <w:rPr>
      <w:vertAlign w:val="superscript"/>
    </w:rPr>
  </w:style>
  <w:style w:type="character" w:styleId="EndnoteCharacters">
    <w:name w:val="Endnote Characters"/>
    <w:qFormat/>
    <w:rsid w:val="004e0d82"/>
    <w:rPr>
      <w:vertAlign w:val="superscript"/>
    </w:rPr>
  </w:style>
  <w:style w:type="character" w:styleId="EndnoteReference">
    <w:name w:val="Endnote Reference"/>
    <w:rPr>
      <w:vertAlign w:val="superscript"/>
    </w:rPr>
  </w:style>
  <w:style w:type="character" w:styleId="Heading2Char" w:customStyle="1">
    <w:name w:val="Heading 2 Char"/>
    <w:basedOn w:val="DefaultParagraphFont"/>
    <w:link w:val="Heading2"/>
    <w:qFormat/>
    <w:rsid w:val="00315c8a"/>
    <w:rPr>
      <w:rFonts w:ascii="Arial Narrow" w:hAnsi="Arial Narrow" w:eastAsia="" w:cs="" w:cstheme="majorBidi" w:eastAsiaTheme="majorEastAsia"/>
      <w:b/>
      <w:sz w:val="36"/>
      <w:szCs w:val="36"/>
    </w:rPr>
  </w:style>
  <w:style w:type="character" w:styleId="Heading1Char" w:customStyle="1">
    <w:name w:val="Heading 1 Char"/>
    <w:basedOn w:val="DefaultParagraphFont"/>
    <w:link w:val="Heading1"/>
    <w:qFormat/>
    <w:rsid w:val="00315c8a"/>
    <w:rPr>
      <w:rFonts w:ascii="Arial Narrow" w:hAnsi="Arial Narrow" w:eastAsia="" w:cs="" w:cstheme="majorBidi" w:eastAsiaTheme="majorEastAsia"/>
      <w:b/>
      <w:kern w:val="2"/>
      <w:sz w:val="48"/>
    </w:rPr>
  </w:style>
  <w:style w:type="character" w:styleId="Heading3Char" w:customStyle="1">
    <w:name w:val="Heading 3 Char"/>
    <w:basedOn w:val="DefaultParagraphFont"/>
    <w:link w:val="Heading3"/>
    <w:qFormat/>
    <w:rsid w:val="00315c8a"/>
    <w:rPr>
      <w:rFonts w:ascii="Arial Narrow" w:hAnsi="Arial Narrow" w:eastAsia="" w:cs="" w:cstheme="majorBidi" w:eastAsiaTheme="majorEastAsia"/>
      <w:b/>
      <w:sz w:val="32"/>
      <w:szCs w:val="32"/>
    </w:rPr>
  </w:style>
  <w:style w:type="character" w:styleId="Heading4Char" w:customStyle="1">
    <w:name w:val="Heading 4 Char"/>
    <w:basedOn w:val="DefaultParagraphFont"/>
    <w:link w:val="Heading4"/>
    <w:qFormat/>
    <w:rsid w:val="00315c8a"/>
    <w:rPr>
      <w:rFonts w:ascii="Arial Narrow" w:hAnsi="Arial Narrow" w:eastAsia="" w:cs="" w:cstheme="majorBidi" w:eastAsiaTheme="majorEastAsia"/>
      <w:b/>
      <w:sz w:val="28"/>
      <w:szCs w:val="28"/>
    </w:rPr>
  </w:style>
  <w:style w:type="character" w:styleId="Heading5Char" w:customStyle="1">
    <w:name w:val="Heading 5 Char"/>
    <w:basedOn w:val="DefaultParagraphFont"/>
    <w:link w:val="Heading5"/>
    <w:qFormat/>
    <w:rsid w:val="00315c8a"/>
    <w:rPr>
      <w:rFonts w:ascii="Arial Narrow" w:hAnsi="Arial Narrow" w:eastAsia="" w:cs="" w:cstheme="majorBidi" w:eastAsiaTheme="majorEastAsia"/>
      <w:b/>
      <w:sz w:val="26"/>
    </w:rPr>
  </w:style>
  <w:style w:type="character" w:styleId="Heading6Char" w:customStyle="1">
    <w:name w:val="Heading 6 Char"/>
    <w:basedOn w:val="DefaultParagraphFont"/>
    <w:link w:val="Heading6"/>
    <w:qFormat/>
    <w:rsid w:val="00315c8a"/>
    <w:rPr>
      <w:rFonts w:ascii="Arial Narrow" w:hAnsi="Arial Narrow" w:eastAsia="" w:cs="" w:cstheme="majorBidi" w:eastAsiaTheme="majorEastAsia"/>
      <w:b/>
      <w:i/>
      <w:sz w:val="26"/>
    </w:rPr>
  </w:style>
  <w:style w:type="character" w:styleId="Heading7Char" w:customStyle="1">
    <w:name w:val="Heading 7 Char"/>
    <w:basedOn w:val="DefaultParagraphFont"/>
    <w:link w:val="Heading7"/>
    <w:qFormat/>
    <w:rsid w:val="00315c8a"/>
    <w:rPr>
      <w:rFonts w:ascii="Arial Narrow" w:hAnsi="Arial Narrow" w:eastAsia="" w:cs="" w:cstheme="majorBidi" w:eastAsiaTheme="majorEastAsia"/>
      <w:b/>
      <w:i/>
      <w:sz w:val="22"/>
    </w:rPr>
  </w:style>
  <w:style w:type="character" w:styleId="Heading8Char" w:customStyle="1">
    <w:name w:val="Heading 8 Char"/>
    <w:basedOn w:val="DefaultParagraphFont"/>
    <w:link w:val="Heading8"/>
    <w:qFormat/>
    <w:rsid w:val="00315c8a"/>
    <w:rPr>
      <w:rFonts w:ascii="Arial Narrow" w:hAnsi="Arial Narrow" w:eastAsia="" w:cs="" w:cstheme="majorBidi" w:eastAsiaTheme="majorEastAsia"/>
      <w:b/>
      <w:i/>
      <w:sz w:val="22"/>
    </w:rPr>
  </w:style>
  <w:style w:type="character" w:styleId="Heading9Char" w:customStyle="1">
    <w:name w:val="Heading 9 Char"/>
    <w:basedOn w:val="DefaultParagraphFont"/>
    <w:link w:val="Heading9"/>
    <w:qFormat/>
    <w:rsid w:val="00315c8a"/>
    <w:rPr>
      <w:rFonts w:ascii="Arial Narrow" w:hAnsi="Arial Narrow" w:eastAsia="" w:cs="" w:cstheme="majorBidi" w:eastAsiaTheme="majorEastAsia"/>
      <w:sz w:val="22"/>
    </w:rPr>
  </w:style>
  <w:style w:type="character" w:styleId="Hyperlink">
    <w:name w:val="Hyperlink"/>
    <w:basedOn w:val="DefaultParagraphFont"/>
    <w:uiPriority w:val="99"/>
    <w:unhideWhenUsed/>
    <w:rsid w:val="00315c8a"/>
    <w:rPr>
      <w:rFonts w:ascii="Arial" w:hAnsi="Arial"/>
      <w:color w:themeColor="hyperlink" w:val="0000FF"/>
      <w:sz w:val="24"/>
      <w:u w:val="single"/>
    </w:rPr>
  </w:style>
  <w:style w:type="character" w:styleId="BodyTextChar" w:customStyle="1">
    <w:name w:val="Body Text Char"/>
    <w:basedOn w:val="DefaultParagraphFont"/>
    <w:uiPriority w:val="99"/>
    <w:qFormat/>
    <w:rsid w:val="00315c8a"/>
    <w:rPr>
      <w:rFonts w:ascii="Arial" w:hAnsi="Arial"/>
      <w:sz w:val="22"/>
    </w:rPr>
  </w:style>
  <w:style w:type="character" w:styleId="HeaderChar" w:customStyle="1">
    <w:name w:val="Header Char"/>
    <w:basedOn w:val="DefaultParagraphFont"/>
    <w:link w:val="Header"/>
    <w:qFormat/>
    <w:rsid w:val="00315c8a"/>
    <w:rPr>
      <w:rFonts w:ascii="Arial Narrow" w:hAnsi="Arial Narrow"/>
      <w:sz w:val="18"/>
    </w:rPr>
  </w:style>
  <w:style w:type="character" w:styleId="BalloonTextChar" w:customStyle="1">
    <w:name w:val="Balloon Text Char"/>
    <w:basedOn w:val="DefaultParagraphFont"/>
    <w:link w:val="BalloonText"/>
    <w:uiPriority w:val="99"/>
    <w:semiHidden/>
    <w:qFormat/>
    <w:rsid w:val="00315c8a"/>
    <w:rPr>
      <w:rFonts w:ascii="Tahoma" w:hAnsi="Tahoma" w:cs="Tahoma"/>
      <w:sz w:val="16"/>
      <w:szCs w:val="16"/>
    </w:rPr>
  </w:style>
  <w:style w:type="character" w:styleId="BodyText10Char" w:customStyle="1">
    <w:name w:val="Body Text 10 Char"/>
    <w:basedOn w:val="DefaultParagraphFont"/>
    <w:link w:val="BodyText10"/>
    <w:uiPriority w:val="99"/>
    <w:qFormat/>
    <w:locked/>
    <w:rsid w:val="00315c8a"/>
    <w:rPr>
      <w:rFonts w:ascii="Arial" w:hAnsi="Arial"/>
      <w:szCs w:val="24"/>
    </w:rPr>
  </w:style>
  <w:style w:type="character" w:styleId="BodyText10BoldCharChar" w:customStyle="1">
    <w:name w:val="Body Text 10 Bold Char Char"/>
    <w:basedOn w:val="DefaultParagraphFont"/>
    <w:link w:val="BodyText10Bold"/>
    <w:uiPriority w:val="99"/>
    <w:qFormat/>
    <w:locked/>
    <w:rsid w:val="00315c8a"/>
    <w:rPr>
      <w:rFonts w:ascii="Arial" w:hAnsi="Arial"/>
      <w:b/>
      <w:bCs/>
      <w:szCs w:val="24"/>
    </w:rPr>
  </w:style>
  <w:style w:type="character" w:styleId="BodyText10BoldCenterChar" w:customStyle="1">
    <w:name w:val="Body Text 10 Bold Center Char"/>
    <w:basedOn w:val="BodyTextChar"/>
    <w:link w:val="BodyText10BoldCenter"/>
    <w:uiPriority w:val="99"/>
    <w:qFormat/>
    <w:rsid w:val="00315c8a"/>
    <w:rPr>
      <w:rFonts w:ascii="Arial" w:hAnsi="Arial"/>
      <w:b/>
      <w:bCs/>
      <w:sz w:val="22"/>
      <w:szCs w:val="24"/>
    </w:rPr>
  </w:style>
  <w:style w:type="character" w:styleId="BodyText10BulletChar" w:customStyle="1">
    <w:name w:val="Body Text 10 Bullet Char"/>
    <w:basedOn w:val="DefaultParagraphFont"/>
    <w:link w:val="BodyText10Bullet"/>
    <w:uiPriority w:val="99"/>
    <w:qFormat/>
    <w:locked/>
    <w:rsid w:val="00315c8a"/>
    <w:rPr>
      <w:rFonts w:ascii="Arial" w:hAnsi="Arial"/>
      <w:szCs w:val="24"/>
    </w:rPr>
  </w:style>
  <w:style w:type="character" w:styleId="BodyText10CapsChar" w:customStyle="1">
    <w:name w:val="Body Text 10 Caps Char"/>
    <w:basedOn w:val="BodyText10Char"/>
    <w:link w:val="BodyText10Caps"/>
    <w:qFormat/>
    <w:rsid w:val="00315c8a"/>
    <w:rPr>
      <w:rFonts w:ascii="Arial" w:hAnsi="Arial"/>
      <w:caps/>
      <w:szCs w:val="24"/>
    </w:rPr>
  </w:style>
  <w:style w:type="character" w:styleId="BodyText10CenterChar" w:customStyle="1">
    <w:name w:val="Body Text 10 Center Char"/>
    <w:basedOn w:val="DefaultParagraphFont"/>
    <w:link w:val="BodyText10Center"/>
    <w:uiPriority w:val="99"/>
    <w:qFormat/>
    <w:locked/>
    <w:rsid w:val="00315c8a"/>
    <w:rPr>
      <w:rFonts w:ascii="Arial" w:hAnsi="Arial"/>
      <w:szCs w:val="24"/>
    </w:rPr>
  </w:style>
  <w:style w:type="character" w:styleId="BodyText10GlossaryChar" w:customStyle="1">
    <w:name w:val="Body Text 10 Glossary Char"/>
    <w:basedOn w:val="BodyText10Char"/>
    <w:link w:val="BodyText10Glossary"/>
    <w:qFormat/>
    <w:rsid w:val="00315c8a"/>
    <w:rPr>
      <w:rFonts w:ascii="Arial" w:hAnsi="Arial"/>
      <w:szCs w:val="24"/>
    </w:rPr>
  </w:style>
  <w:style w:type="character" w:styleId="BodyText10ItalicChar" w:customStyle="1">
    <w:name w:val="Body Text 10 Italic Char"/>
    <w:basedOn w:val="BodyText10Char"/>
    <w:link w:val="BodyText10Italic"/>
    <w:qFormat/>
    <w:rsid w:val="00315c8a"/>
    <w:rPr>
      <w:rFonts w:ascii="Arial" w:hAnsi="Arial"/>
      <w:i/>
      <w:szCs w:val="24"/>
    </w:rPr>
  </w:style>
  <w:style w:type="character" w:styleId="FooterChar" w:customStyle="1">
    <w:name w:val="Footer Char"/>
    <w:basedOn w:val="DefaultParagraphFont"/>
    <w:link w:val="Footer"/>
    <w:qFormat/>
    <w:rsid w:val="00315c8a"/>
    <w:rPr>
      <w:rFonts w:ascii="Arial Narrow" w:hAnsi="Arial Narrow"/>
      <w:sz w:val="18"/>
    </w:rPr>
  </w:style>
  <w:style w:type="character" w:styleId="BodyText10NumberCharChar" w:customStyle="1">
    <w:name w:val="Body Text 10 Number Char Char"/>
    <w:basedOn w:val="BodyTextChar"/>
    <w:link w:val="BodyText10Number"/>
    <w:uiPriority w:val="99"/>
    <w:qFormat/>
    <w:locked/>
    <w:rsid w:val="00315c8a"/>
    <w:rPr>
      <w:rFonts w:ascii="Arial" w:hAnsi="Arial"/>
      <w:sz w:val="22"/>
      <w:szCs w:val="24"/>
    </w:rPr>
  </w:style>
  <w:style w:type="character" w:styleId="BodyText10UnderlineChar" w:customStyle="1">
    <w:name w:val="Body Text 10 Underline Char"/>
    <w:basedOn w:val="DefaultParagraphFont"/>
    <w:link w:val="BodyText10Underline"/>
    <w:uiPriority w:val="99"/>
    <w:qFormat/>
    <w:locked/>
    <w:rsid w:val="00315c8a"/>
    <w:rPr>
      <w:rFonts w:ascii="Arial" w:hAnsi="Arial"/>
      <w:szCs w:val="24"/>
      <w:u w:val="single"/>
    </w:rPr>
  </w:style>
  <w:style w:type="character" w:styleId="BodyTextBoldChar" w:customStyle="1">
    <w:name w:val="Body Text Bold Char"/>
    <w:basedOn w:val="BodyTextChar"/>
    <w:link w:val="BodyTextBold"/>
    <w:uiPriority w:val="99"/>
    <w:qFormat/>
    <w:locked/>
    <w:rsid w:val="00315c8a"/>
    <w:rPr>
      <w:rFonts w:ascii="Arial" w:hAnsi="Arial"/>
      <w:b/>
      <w:bCs/>
      <w:sz w:val="22"/>
    </w:rPr>
  </w:style>
  <w:style w:type="character" w:styleId="BodyTextBulletChar" w:customStyle="1">
    <w:name w:val="Body Text Bullet Char"/>
    <w:basedOn w:val="DefaultParagraphFont"/>
    <w:link w:val="BodyTextBullet"/>
    <w:uiPriority w:val="99"/>
    <w:qFormat/>
    <w:locked/>
    <w:rsid w:val="00315c8a"/>
    <w:rPr>
      <w:rFonts w:ascii="Arial" w:hAnsi="Arial"/>
      <w:sz w:val="22"/>
    </w:rPr>
  </w:style>
  <w:style w:type="character" w:styleId="BodyTextBulletLevel2Char" w:customStyle="1">
    <w:name w:val="Body Text Bullet Level 2 Char"/>
    <w:basedOn w:val="BodyTextBulletChar"/>
    <w:link w:val="BodyTextBulletLevel2"/>
    <w:uiPriority w:val="99"/>
    <w:qFormat/>
    <w:locked/>
    <w:rsid w:val="00315c8a"/>
    <w:rPr>
      <w:rFonts w:ascii="Arial" w:hAnsi="Arial"/>
      <w:sz w:val="22"/>
      <w:lang w:eastAsia="ar-SA"/>
    </w:rPr>
  </w:style>
  <w:style w:type="character" w:styleId="BODYTEXTCAPSChar" w:customStyle="1">
    <w:name w:val="BODY TEXT CAPS Char"/>
    <w:basedOn w:val="BodyTextChar"/>
    <w:link w:val="BODYTEXTCAPS"/>
    <w:uiPriority w:val="99"/>
    <w:qFormat/>
    <w:locked/>
    <w:rsid w:val="00315c8a"/>
    <w:rPr>
      <w:rFonts w:ascii="Arial" w:hAnsi="Arial"/>
      <w:caps/>
      <w:sz w:val="22"/>
    </w:rPr>
  </w:style>
  <w:style w:type="character" w:styleId="BodyTextCenterChar" w:customStyle="1">
    <w:name w:val="Body Text Center Char"/>
    <w:basedOn w:val="DefaultParagraphFont"/>
    <w:link w:val="BodyTextCenter"/>
    <w:uiPriority w:val="99"/>
    <w:qFormat/>
    <w:locked/>
    <w:rsid w:val="00315c8a"/>
    <w:rPr>
      <w:rFonts w:ascii="Arial" w:hAnsi="Arial"/>
      <w:sz w:val="22"/>
    </w:rPr>
  </w:style>
  <w:style w:type="character" w:styleId="BodyTextCenterNoSpaceChar" w:customStyle="1">
    <w:name w:val="Body Text Center No Space Char"/>
    <w:basedOn w:val="DefaultParagraphFont"/>
    <w:link w:val="BodyTextCenterNoSpace"/>
    <w:uiPriority w:val="99"/>
    <w:qFormat/>
    <w:locked/>
    <w:rsid w:val="00315c8a"/>
    <w:rPr>
      <w:rFonts w:ascii="Arial" w:hAnsi="Arial"/>
      <w:bCs/>
      <w:sz w:val="22"/>
    </w:rPr>
  </w:style>
  <w:style w:type="character" w:styleId="BodyTextGlossaryChar" w:customStyle="1">
    <w:name w:val="Body Text Glossary Char"/>
    <w:basedOn w:val="BodyTextChar"/>
    <w:link w:val="BodyTextGlossary"/>
    <w:qFormat/>
    <w:rsid w:val="00315c8a"/>
    <w:rPr>
      <w:rFonts w:ascii="Arial" w:hAnsi="Arial"/>
      <w:sz w:val="22"/>
    </w:rPr>
  </w:style>
  <w:style w:type="character" w:styleId="BodyTextIndentChar" w:customStyle="1">
    <w:name w:val="Body Text Indent Char"/>
    <w:basedOn w:val="DefaultParagraphFont"/>
    <w:qFormat/>
    <w:rsid w:val="00315c8a"/>
    <w:rPr>
      <w:rFonts w:ascii="Arial" w:hAnsi="Arial"/>
      <w:sz w:val="22"/>
    </w:rPr>
  </w:style>
  <w:style w:type="character" w:styleId="BodyTextItalicChar" w:customStyle="1">
    <w:name w:val="Body Text Italic Char"/>
    <w:basedOn w:val="DefaultParagraphFont"/>
    <w:link w:val="BodyTextItalic"/>
    <w:uiPriority w:val="99"/>
    <w:qFormat/>
    <w:locked/>
    <w:rsid w:val="00315c8a"/>
    <w:rPr>
      <w:rFonts w:ascii="Arial" w:hAnsi="Arial"/>
      <w:i/>
      <w:sz w:val="22"/>
    </w:rPr>
  </w:style>
  <w:style w:type="character" w:styleId="BodyTextNoSpaceChar" w:customStyle="1">
    <w:name w:val="Body Text No Space Char"/>
    <w:basedOn w:val="BodyTextCenterNoSpaceChar"/>
    <w:link w:val="BodyTextNoSpace"/>
    <w:qFormat/>
    <w:rsid w:val="00315c8a"/>
    <w:rPr>
      <w:rFonts w:ascii="Arial" w:hAnsi="Arial"/>
      <w:bCs/>
      <w:sz w:val="22"/>
    </w:rPr>
  </w:style>
  <w:style w:type="character" w:styleId="BodyTextNumberChar" w:customStyle="1">
    <w:name w:val="Body Text Number Char"/>
    <w:basedOn w:val="DefaultParagraphFont"/>
    <w:link w:val="BodyTextNumber"/>
    <w:uiPriority w:val="99"/>
    <w:qFormat/>
    <w:locked/>
    <w:rsid w:val="00315c8a"/>
    <w:rPr>
      <w:rFonts w:ascii="Arial" w:hAnsi="Arial"/>
      <w:sz w:val="22"/>
      <w:szCs w:val="24"/>
    </w:rPr>
  </w:style>
  <w:style w:type="character" w:styleId="BodyTextNumberLetterLevel2Char" w:customStyle="1">
    <w:name w:val="Body Text Number Letter Level 2 Char"/>
    <w:basedOn w:val="BodyTextNumberChar"/>
    <w:link w:val="BodyTextNumberLetterLevel2"/>
    <w:uiPriority w:val="99"/>
    <w:qFormat/>
    <w:locked/>
    <w:rsid w:val="00315c8a"/>
    <w:rPr>
      <w:rFonts w:ascii="Arial" w:hAnsi="Arial"/>
      <w:sz w:val="22"/>
      <w:szCs w:val="24"/>
    </w:rPr>
  </w:style>
  <w:style w:type="character" w:styleId="BodyTextNumberStepResultsNotesChar" w:customStyle="1">
    <w:name w:val="Body Text Number Step Results/Notes Char"/>
    <w:basedOn w:val="DefaultParagraphFont"/>
    <w:link w:val="BodyTextNumberStepResultsNotes"/>
    <w:uiPriority w:val="99"/>
    <w:qFormat/>
    <w:locked/>
    <w:rsid w:val="00315c8a"/>
    <w:rPr>
      <w:rFonts w:ascii="Arial" w:hAnsi="Arial"/>
      <w:sz w:val="22"/>
    </w:rPr>
  </w:style>
  <w:style w:type="character" w:styleId="BodyTextNumberLetterLevel2StepResultsNotesChar" w:customStyle="1">
    <w:name w:val="Body Text Number Letter Level 2 Step Results/Notes Char"/>
    <w:basedOn w:val="BodyTextNumberStepResultsNotesChar"/>
    <w:link w:val="BodyTextNumberLetterLevel2StepResultsNotes"/>
    <w:qFormat/>
    <w:rsid w:val="00315c8a"/>
    <w:rPr>
      <w:rFonts w:ascii="Arial" w:hAnsi="Arial"/>
      <w:sz w:val="22"/>
    </w:rPr>
  </w:style>
  <w:style w:type="character" w:styleId="BodyTextNumberStepResultsNotesBulletChar" w:customStyle="1">
    <w:name w:val="Body Text Number Step Results/Notes Bullet Char"/>
    <w:basedOn w:val="BodyTextNumberStepResultsNotesChar"/>
    <w:link w:val="BodyTextNumberStepResultsNotesBullet"/>
    <w:qFormat/>
    <w:rsid w:val="00315c8a"/>
    <w:rPr>
      <w:rFonts w:ascii="Arial" w:hAnsi="Arial"/>
      <w:sz w:val="22"/>
    </w:rPr>
  </w:style>
  <w:style w:type="character" w:styleId="BodyTextRightChar" w:customStyle="1">
    <w:name w:val="Body Text Right Char"/>
    <w:basedOn w:val="BodyTextChar"/>
    <w:link w:val="BodyTextRight"/>
    <w:qFormat/>
    <w:rsid w:val="00315c8a"/>
    <w:rPr>
      <w:rFonts w:ascii="Arial" w:hAnsi="Arial"/>
      <w:sz w:val="22"/>
      <w:szCs w:val="24"/>
    </w:rPr>
  </w:style>
  <w:style w:type="character" w:styleId="BodyTextUnderlineChar" w:customStyle="1">
    <w:name w:val="Body Text Underline Char"/>
    <w:basedOn w:val="BodyTextChar"/>
    <w:link w:val="BodyTextUnderline"/>
    <w:uiPriority w:val="99"/>
    <w:qFormat/>
    <w:locked/>
    <w:rsid w:val="00315c8a"/>
    <w:rPr>
      <w:rFonts w:ascii="Arial" w:hAnsi="Arial"/>
      <w:sz w:val="22"/>
      <w:u w:val="single"/>
    </w:rPr>
  </w:style>
  <w:style w:type="character" w:styleId="CaptionChar" w:customStyle="1">
    <w:name w:val="Caption Char"/>
    <w:link w:val="Caption"/>
    <w:uiPriority w:val="35"/>
    <w:qFormat/>
    <w:locked/>
    <w:rsid w:val="00315c8a"/>
    <w:rPr>
      <w:rFonts w:ascii="Arial Narrow" w:hAnsi="Arial Narrow"/>
      <w:b/>
      <w:bCs/>
    </w:rPr>
  </w:style>
  <w:style w:type="character" w:styleId="CoverProgramNameChar" w:customStyle="1">
    <w:name w:val="Cover Program Name Char"/>
    <w:basedOn w:val="DefaultParagraphFont"/>
    <w:link w:val="CoverProgramName"/>
    <w:qFormat/>
    <w:rsid w:val="00315c8a"/>
    <w:rPr>
      <w:rFonts w:ascii="Arial Narrow" w:hAnsi="Arial Narrow"/>
      <w:b/>
      <w:color w:themeColor="text1" w:val="000000"/>
      <w:sz w:val="40"/>
    </w:rPr>
  </w:style>
  <w:style w:type="character" w:styleId="CoverClassificationChar" w:customStyle="1">
    <w:name w:val="Cover Classification Char"/>
    <w:basedOn w:val="CoverProgramNameChar"/>
    <w:link w:val="CoverClassification"/>
    <w:qFormat/>
    <w:rsid w:val="00315c8a"/>
    <w:rPr>
      <w:rFonts w:ascii="Arial Narrow" w:hAnsi="Arial Narrow"/>
      <w:b/>
      <w:color w:themeColor="text1" w:val="000000"/>
      <w:sz w:val="32"/>
    </w:rPr>
  </w:style>
  <w:style w:type="character" w:styleId="CoverTextChar" w:customStyle="1">
    <w:name w:val="Cover Text Char"/>
    <w:basedOn w:val="DefaultParagraphFont"/>
    <w:link w:val="CoverText"/>
    <w:qFormat/>
    <w:rsid w:val="00315c8a"/>
    <w:rPr>
      <w:rFonts w:ascii="Arial Narrow" w:hAnsi="Arial Narrow"/>
      <w:b/>
      <w:bCs/>
      <w:sz w:val="32"/>
    </w:rPr>
  </w:style>
  <w:style w:type="character" w:styleId="CoverTextDateChar" w:customStyle="1">
    <w:name w:val="Cover Text Date Char"/>
    <w:basedOn w:val="CoverTextChar"/>
    <w:link w:val="CoverTextDate"/>
    <w:qFormat/>
    <w:rsid w:val="00315c8a"/>
    <w:rPr>
      <w:rFonts w:ascii="Arial Narrow" w:hAnsi="Arial Narrow"/>
      <w:b/>
      <w:bCs/>
      <w:sz w:val="32"/>
    </w:rPr>
  </w:style>
  <w:style w:type="character" w:styleId="FootnoteTextChar" w:customStyle="1">
    <w:name w:val="Footnote Text Char"/>
    <w:basedOn w:val="DefaultParagraphFont"/>
    <w:link w:val="FootnoteText"/>
    <w:qFormat/>
    <w:rsid w:val="00315c8a"/>
    <w:rPr>
      <w:rFonts w:ascii="Arial" w:hAnsi="Arial"/>
      <w:sz w:val="18"/>
    </w:rPr>
  </w:style>
  <w:style w:type="character" w:styleId="Hyperlink10" w:customStyle="1">
    <w:name w:val="Hyperlink 10"/>
    <w:basedOn w:val="Hyperlink"/>
    <w:uiPriority w:val="99"/>
    <w:qFormat/>
    <w:rsid w:val="00315c8a"/>
    <w:rPr>
      <w:rFonts w:ascii="Arial" w:hAnsi="Arial" w:cs="Arial"/>
      <w:color w:themeColor="hyperlink" w:val="0000FF"/>
      <w:sz w:val="20"/>
      <w:szCs w:val="22"/>
      <w:u w:val="single"/>
    </w:rPr>
  </w:style>
  <w:style w:type="character" w:styleId="InstructionalTextChar" w:customStyle="1">
    <w:name w:val="Instructional Text Char"/>
    <w:basedOn w:val="BodyTextChar"/>
    <w:link w:val="InstructionalText"/>
    <w:qFormat/>
    <w:rsid w:val="00315c8a"/>
    <w:rPr>
      <w:rFonts w:ascii="Arial" w:hAnsi="Arial"/>
      <w:i/>
      <w:color w:val="0000FF"/>
      <w:sz w:val="24"/>
      <w:lang w:eastAsia="ar-SA"/>
    </w:rPr>
  </w:style>
  <w:style w:type="character" w:styleId="InstructionalTextTableText10Char" w:customStyle="1">
    <w:name w:val="Instructional Text Table Text 10 Char"/>
    <w:basedOn w:val="InstructionalTextChar"/>
    <w:link w:val="InstructionalTextTableText10"/>
    <w:qFormat/>
    <w:rsid w:val="00805fec"/>
    <w:rPr>
      <w:rFonts w:ascii="Arial" w:hAnsi="Arial"/>
      <w:i/>
      <w:color w:val="0000FF"/>
      <w:sz w:val="24"/>
      <w:lang w:eastAsia="ar-SA"/>
    </w:rPr>
  </w:style>
  <w:style w:type="character" w:styleId="InstructionalTextUnderlineChar" w:customStyle="1">
    <w:name w:val="Instructional Text Underline Char"/>
    <w:basedOn w:val="InstructionalTextChar"/>
    <w:link w:val="InstructionalTextUnderline"/>
    <w:qFormat/>
    <w:rsid w:val="00315c8a"/>
    <w:rPr>
      <w:rFonts w:ascii="Arial" w:hAnsi="Arial"/>
      <w:i/>
      <w:iCs/>
      <w:color w:val="0000FF"/>
      <w:sz w:val="24"/>
      <w:u w:val="single"/>
      <w:lang w:eastAsia="ar-SA"/>
    </w:rPr>
  </w:style>
  <w:style w:type="character" w:styleId="SignatureTextChar" w:customStyle="1">
    <w:name w:val="Signature Text Char"/>
    <w:basedOn w:val="DefaultParagraphFont"/>
    <w:link w:val="SignatureText"/>
    <w:qFormat/>
    <w:rsid w:val="00315c8a"/>
    <w:rPr>
      <w:rFonts w:ascii="Arial" w:hAnsi="Arial"/>
    </w:rPr>
  </w:style>
  <w:style w:type="character" w:styleId="TableText10Char" w:customStyle="1">
    <w:name w:val="Table Text 10 Char"/>
    <w:basedOn w:val="DefaultParagraphFont"/>
    <w:link w:val="TableText10"/>
    <w:qFormat/>
    <w:locked/>
    <w:rsid w:val="00315c8a"/>
    <w:rPr>
      <w:rFonts w:ascii="Arial" w:hAnsi="Arial"/>
    </w:rPr>
  </w:style>
  <w:style w:type="character" w:styleId="TableText10BoldChar" w:customStyle="1">
    <w:name w:val="Table Text 10 Bold Char"/>
    <w:basedOn w:val="TableText10Char"/>
    <w:link w:val="TableText10Bold"/>
    <w:uiPriority w:val="99"/>
    <w:qFormat/>
    <w:locked/>
    <w:rsid w:val="00315c8a"/>
    <w:rPr>
      <w:rFonts w:ascii="Arial" w:hAnsi="Arial"/>
      <w:b/>
    </w:rPr>
  </w:style>
  <w:style w:type="character" w:styleId="TableText10BulletChar" w:customStyle="1">
    <w:name w:val="Table Text 10 Bullet Char"/>
    <w:basedOn w:val="DefaultParagraphFont"/>
    <w:link w:val="TableText10Bullet"/>
    <w:uiPriority w:val="99"/>
    <w:qFormat/>
    <w:locked/>
    <w:rsid w:val="00315c8a"/>
    <w:rPr>
      <w:rFonts w:ascii="Arial" w:hAnsi="Arial"/>
    </w:rPr>
  </w:style>
  <w:style w:type="character" w:styleId="TableText10CenterChar" w:customStyle="1">
    <w:name w:val="Table Text 10 Center Char"/>
    <w:basedOn w:val="TableText10Char"/>
    <w:link w:val="TableText10Center"/>
    <w:uiPriority w:val="99"/>
    <w:qFormat/>
    <w:locked/>
    <w:rsid w:val="00315c8a"/>
    <w:rPr>
      <w:rFonts w:ascii="Arial" w:hAnsi="Arial"/>
    </w:rPr>
  </w:style>
  <w:style w:type="character" w:styleId="TableText10GlossaryChar" w:customStyle="1">
    <w:name w:val="Table Text 10 Glossary Char"/>
    <w:basedOn w:val="TableText10Char"/>
    <w:link w:val="TableText10Glossary"/>
    <w:qFormat/>
    <w:rsid w:val="00315c8a"/>
    <w:rPr>
      <w:rFonts w:ascii="Arial" w:hAnsi="Arial"/>
    </w:rPr>
  </w:style>
  <w:style w:type="character" w:styleId="TableText10HeaderCenterChar" w:customStyle="1">
    <w:name w:val="Table Text 10 Header Center Char"/>
    <w:basedOn w:val="DefaultParagraphFont"/>
    <w:link w:val="TableText10HeaderCenter"/>
    <w:uiPriority w:val="99"/>
    <w:qFormat/>
    <w:locked/>
    <w:rsid w:val="00315c8a"/>
    <w:rPr>
      <w:rFonts w:ascii="Arial" w:hAnsi="Arial"/>
      <w:b/>
      <w:color w:themeColor="background1" w:val="FFFFFF"/>
      <w:szCs w:val="24"/>
    </w:rPr>
  </w:style>
  <w:style w:type="character" w:styleId="TableText10HeaderLeftChar" w:customStyle="1">
    <w:name w:val="Table Text 10 Header Left Char"/>
    <w:basedOn w:val="DefaultParagraphFont"/>
    <w:link w:val="TableText10HeaderLeft"/>
    <w:uiPriority w:val="99"/>
    <w:qFormat/>
    <w:rsid w:val="00315c8a"/>
    <w:rPr>
      <w:rFonts w:ascii="Arial" w:hAnsi="Arial"/>
      <w:b/>
    </w:rPr>
  </w:style>
  <w:style w:type="character" w:styleId="TableText10IndentChar" w:customStyle="1">
    <w:name w:val="Table Text 10 Indent Char"/>
    <w:basedOn w:val="TableText10Char"/>
    <w:link w:val="TableText10Indent"/>
    <w:uiPriority w:val="99"/>
    <w:qFormat/>
    <w:locked/>
    <w:rsid w:val="00315c8a"/>
    <w:rPr>
      <w:rFonts w:ascii="Arial" w:hAnsi="Arial"/>
    </w:rPr>
  </w:style>
  <w:style w:type="character" w:styleId="TableText10ItalicChar" w:customStyle="1">
    <w:name w:val="Table Text 10 Italic Char"/>
    <w:basedOn w:val="TableText10Char"/>
    <w:link w:val="TableText10Italic"/>
    <w:uiPriority w:val="99"/>
    <w:qFormat/>
    <w:locked/>
    <w:rsid w:val="00315c8a"/>
    <w:rPr>
      <w:rFonts w:ascii="Arial" w:hAnsi="Arial"/>
      <w:i/>
      <w:iCs/>
    </w:rPr>
  </w:style>
  <w:style w:type="character" w:styleId="TableText10NoSpaceChar" w:customStyle="1">
    <w:name w:val="Table Text 10 No Space Char"/>
    <w:basedOn w:val="DefaultParagraphFont"/>
    <w:link w:val="TableText10NoSpace"/>
    <w:uiPriority w:val="99"/>
    <w:qFormat/>
    <w:locked/>
    <w:rsid w:val="00315c8a"/>
    <w:rPr>
      <w:rFonts w:ascii="Arial" w:hAnsi="Arial"/>
      <w:szCs w:val="24"/>
    </w:rPr>
  </w:style>
  <w:style w:type="character" w:styleId="TableText10NumberChar" w:customStyle="1">
    <w:name w:val="Table Text 10 Number Char"/>
    <w:basedOn w:val="DefaultParagraphFont"/>
    <w:link w:val="TableText10Number"/>
    <w:uiPriority w:val="99"/>
    <w:qFormat/>
    <w:locked/>
    <w:rsid w:val="00315c8a"/>
    <w:rPr>
      <w:rFonts w:ascii="Arial" w:hAnsi="Arial"/>
      <w:szCs w:val="24"/>
    </w:rPr>
  </w:style>
  <w:style w:type="character" w:styleId="TableText10NumberStepResultsNotesChar" w:customStyle="1">
    <w:name w:val="Table Text 10 Number Step Results/Notes Char"/>
    <w:basedOn w:val="DefaultParagraphFont"/>
    <w:link w:val="TableText10NumberStepResultsNotes"/>
    <w:uiPriority w:val="99"/>
    <w:qFormat/>
    <w:locked/>
    <w:rsid w:val="00315c8a"/>
    <w:rPr>
      <w:rFonts w:ascii="Arial" w:hAnsi="Arial"/>
    </w:rPr>
  </w:style>
  <w:style w:type="character" w:styleId="TableText10RightChar" w:customStyle="1">
    <w:name w:val="Table Text 10 Right Char"/>
    <w:basedOn w:val="TableText10Char"/>
    <w:link w:val="TableText10Right"/>
    <w:uiPriority w:val="99"/>
    <w:qFormat/>
    <w:locked/>
    <w:rsid w:val="00315c8a"/>
    <w:rPr>
      <w:rFonts w:ascii="Arial" w:hAnsi="Arial"/>
    </w:rPr>
  </w:style>
  <w:style w:type="character" w:styleId="TableText8Char" w:customStyle="1">
    <w:name w:val="Table Text 8 Char"/>
    <w:basedOn w:val="DefaultParagraphFont"/>
    <w:link w:val="TableText8"/>
    <w:uiPriority w:val="99"/>
    <w:qFormat/>
    <w:locked/>
    <w:rsid w:val="00315c8a"/>
    <w:rPr>
      <w:rFonts w:ascii="Arial" w:hAnsi="Arial"/>
      <w:sz w:val="16"/>
      <w:szCs w:val="24"/>
    </w:rPr>
  </w:style>
  <w:style w:type="character" w:styleId="TableText8BoldChar" w:customStyle="1">
    <w:name w:val="Table Text 8 Bold Char"/>
    <w:basedOn w:val="DefaultParagraphFont"/>
    <w:link w:val="TableText8Bold"/>
    <w:uiPriority w:val="99"/>
    <w:qFormat/>
    <w:locked/>
    <w:rsid w:val="00315c8a"/>
    <w:rPr>
      <w:rFonts w:ascii="Arial" w:hAnsi="Arial"/>
      <w:b/>
      <w:sz w:val="16"/>
      <w:szCs w:val="24"/>
    </w:rPr>
  </w:style>
  <w:style w:type="character" w:styleId="TableText8BulletChar" w:customStyle="1">
    <w:name w:val="Table Text 8 Bullet Char"/>
    <w:basedOn w:val="DefaultParagraphFont"/>
    <w:link w:val="TableText8Bullet"/>
    <w:uiPriority w:val="99"/>
    <w:qFormat/>
    <w:locked/>
    <w:rsid w:val="00315c8a"/>
    <w:rPr>
      <w:rFonts w:ascii="Arial" w:hAnsi="Arial"/>
      <w:sz w:val="16"/>
      <w:szCs w:val="24"/>
    </w:rPr>
  </w:style>
  <w:style w:type="character" w:styleId="TableText8GlossaryChar" w:customStyle="1">
    <w:name w:val="Table Text 8 Glossary Char"/>
    <w:basedOn w:val="TableText10Char"/>
    <w:link w:val="TableText8Glossary"/>
    <w:qFormat/>
    <w:rsid w:val="00315c8a"/>
    <w:rPr>
      <w:rFonts w:ascii="Arial" w:hAnsi="Arial"/>
      <w:sz w:val="16"/>
      <w:szCs w:val="24"/>
    </w:rPr>
  </w:style>
  <w:style w:type="character" w:styleId="TableText8ItalicChar" w:customStyle="1">
    <w:name w:val="Table Text 8 Italic Char"/>
    <w:basedOn w:val="TableText8Char"/>
    <w:link w:val="TableText8Italic"/>
    <w:uiPriority w:val="99"/>
    <w:qFormat/>
    <w:locked/>
    <w:rsid w:val="00315c8a"/>
    <w:rPr>
      <w:rFonts w:ascii="Arial" w:hAnsi="Arial"/>
      <w:i/>
      <w:sz w:val="16"/>
      <w:szCs w:val="24"/>
    </w:rPr>
  </w:style>
  <w:style w:type="character" w:styleId="TableText8NumberChar" w:customStyle="1">
    <w:name w:val="Table Text 8 Number Char"/>
    <w:basedOn w:val="DefaultParagraphFont"/>
    <w:link w:val="TableText8Number"/>
    <w:uiPriority w:val="99"/>
    <w:qFormat/>
    <w:locked/>
    <w:rsid w:val="00315c8a"/>
    <w:rPr>
      <w:rFonts w:ascii="Arial" w:hAnsi="Arial"/>
      <w:sz w:val="16"/>
      <w:szCs w:val="24"/>
    </w:rPr>
  </w:style>
  <w:style w:type="character" w:styleId="annotationreference">
    <w:name w:val="annotation reference"/>
    <w:basedOn w:val="DefaultParagraphFont"/>
    <w:semiHidden/>
    <w:unhideWhenUsed/>
    <w:qFormat/>
    <w:rsid w:val="000d1f60"/>
    <w:rPr>
      <w:sz w:val="16"/>
      <w:szCs w:val="16"/>
    </w:rPr>
  </w:style>
  <w:style w:type="character" w:styleId="CommentTextChar" w:customStyle="1">
    <w:name w:val="Comment Text Char"/>
    <w:basedOn w:val="DefaultParagraphFont"/>
    <w:link w:val="AnnotationText"/>
    <w:semiHidden/>
    <w:qFormat/>
    <w:rsid w:val="000d1f60"/>
    <w:rPr>
      <w:rFonts w:ascii="Arial" w:hAnsi="Arial"/>
    </w:rPr>
  </w:style>
  <w:style w:type="character" w:styleId="CommentSubjectChar" w:customStyle="1">
    <w:name w:val="Comment Subject Char"/>
    <w:basedOn w:val="CommentTextChar"/>
    <w:link w:val="annotationsubject"/>
    <w:semiHidden/>
    <w:qFormat/>
    <w:rsid w:val="000d1f60"/>
    <w:rPr>
      <w:rFonts w:ascii="Arial" w:hAnsi="Arial"/>
      <w:b/>
      <w:bCs/>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rsid w:val="00315c8a"/>
    <w:pPr/>
    <w:rPr/>
  </w:style>
  <w:style w:type="paragraph" w:styleId="List">
    <w:name w:val="List"/>
    <w:basedOn w:val="BodyText"/>
    <w:pPr/>
    <w:rPr>
      <w:rFonts w:cs="Noto Sans Devanagari"/>
    </w:rPr>
  </w:style>
  <w:style w:type="paragraph" w:styleId="Caption">
    <w:name w:val="Caption"/>
    <w:basedOn w:val="Normal"/>
    <w:next w:val="Normal"/>
    <w:link w:val="CaptionChar"/>
    <w:uiPriority w:val="35"/>
    <w:qFormat/>
    <w:rsid w:val="00315c8a"/>
    <w:pPr>
      <w:keepNext w:val="true"/>
      <w:spacing w:before="120" w:after="60"/>
    </w:pPr>
    <w:rPr>
      <w:rFonts w:ascii="Arial Narrow" w:hAnsi="Arial Narrow"/>
      <w:b/>
      <w:bCs/>
      <w:sz w:val="20"/>
    </w:rPr>
  </w:style>
  <w:style w:type="paragraph" w:styleId="Index">
    <w:name w:val="Index"/>
    <w:basedOn w:val="Normal"/>
    <w:qFormat/>
    <w:pPr>
      <w:suppressLineNumbers/>
    </w:pPr>
    <w:rPr>
      <w:rFonts w:cs="Noto Sans Devanagari"/>
    </w:rPr>
  </w:style>
  <w:style w:type="paragraph" w:styleId="BackMatterHeading" w:customStyle="1">
    <w:name w:val="Back Matter Heading"/>
    <w:next w:val="Normal"/>
    <w:autoRedefine/>
    <w:qFormat/>
    <w:rsid w:val="00f36e8f"/>
    <w:pPr>
      <w:keepNext w:val="true"/>
      <w:pageBreakBefore/>
      <w:widowControl/>
      <w:suppressAutoHyphens w:val="true"/>
      <w:bidi w:val="0"/>
      <w:spacing w:before="0" w:after="360"/>
      <w:jc w:val="center"/>
    </w:pPr>
    <w:rPr>
      <w:rFonts w:ascii="Arial Narrow" w:hAnsi="Arial Narrow" w:eastAsia="Times New Roman" w:cs="Times New Roman"/>
      <w:b/>
      <w:color w:themeColor="text1" w:val="000000"/>
      <w:kern w:val="0"/>
      <w:sz w:val="36"/>
      <w:szCs w:val="20"/>
      <w:lang w:val="en-US" w:eastAsia="en-US" w:bidi="ar-SA"/>
    </w:rPr>
  </w:style>
  <w:style w:type="paragraph" w:styleId="Figure" w:customStyle="1">
    <w:name w:val="Figure"/>
    <w:next w:val="Normal"/>
    <w:qFormat/>
    <w:rsid w:val="00315c8a"/>
    <w:pPr>
      <w:keepNext w:val="true"/>
      <w:keepLines/>
      <w:widowControl/>
      <w:suppressAutoHyphens w:val="true"/>
      <w:bidi w:val="0"/>
      <w:spacing w:before="120" w:after="0"/>
      <w:jc w:val="left"/>
    </w:pPr>
    <w:rPr>
      <w:rFonts w:ascii="Arial" w:hAnsi="Arial" w:eastAsia="Times New Roman" w:cs="Times New Roman"/>
      <w:color w:val="auto"/>
      <w:kern w:val="0"/>
      <w:sz w:val="24"/>
      <w:szCs w:val="20"/>
      <w:lang w:val="en-US" w:eastAsia="en-US" w:bidi="ar-SA"/>
    </w:rPr>
  </w:style>
  <w:style w:type="paragraph" w:styleId="HeaderandFooter">
    <w:name w:val="Header and Footer"/>
    <w:basedOn w:val="Normal"/>
    <w:qFormat/>
    <w:pPr/>
    <w:rPr/>
  </w:style>
  <w:style w:type="paragraph" w:styleId="Footer">
    <w:name w:val="Footer"/>
    <w:link w:val="FooterChar"/>
    <w:rsid w:val="00315c8a"/>
    <w:pPr>
      <w:widowControl/>
      <w:pBdr>
        <w:top w:val="single" w:sz="4" w:space="1" w:color="000000"/>
      </w:pBdr>
      <w:tabs>
        <w:tab w:val="clear" w:pos="720"/>
        <w:tab w:val="center" w:pos="4680" w:leader="none"/>
        <w:tab w:val="right" w:pos="9360" w:leader="none"/>
      </w:tabs>
      <w:suppressAutoHyphens w:val="true"/>
      <w:bidi w:val="0"/>
      <w:spacing w:before="60" w:after="60"/>
      <w:jc w:val="left"/>
    </w:pPr>
    <w:rPr>
      <w:rFonts w:ascii="Arial Narrow" w:hAnsi="Arial Narrow" w:eastAsia="Times New Roman" w:cs="Times New Roman"/>
      <w:color w:val="auto"/>
      <w:kern w:val="0"/>
      <w:sz w:val="18"/>
      <w:szCs w:val="20"/>
      <w:lang w:val="en-US" w:eastAsia="en-US" w:bidi="ar-SA"/>
    </w:rPr>
  </w:style>
  <w:style w:type="paragraph" w:styleId="FootnoteText">
    <w:name w:val="Footnote Text"/>
    <w:link w:val="FootnoteTextChar"/>
    <w:rsid w:val="00315c8a"/>
    <w:pPr>
      <w:widowControl/>
      <w:suppressAutoHyphens w:val="true"/>
      <w:bidi w:val="0"/>
      <w:spacing w:before="40" w:after="40"/>
      <w:ind w:hanging="360" w:left="360"/>
      <w:jc w:val="left"/>
    </w:pPr>
    <w:rPr>
      <w:rFonts w:ascii="Arial" w:hAnsi="Arial" w:eastAsia="Times New Roman" w:cs="Times New Roman"/>
      <w:color w:val="auto"/>
      <w:kern w:val="0"/>
      <w:sz w:val="18"/>
      <w:szCs w:val="20"/>
      <w:lang w:val="en-US" w:eastAsia="en-US" w:bidi="ar-SA"/>
    </w:rPr>
  </w:style>
  <w:style w:type="paragraph" w:styleId="FrontMatterHeader" w:customStyle="1">
    <w:name w:val="Front Matter Header"/>
    <w:next w:val="Normal"/>
    <w:autoRedefine/>
    <w:qFormat/>
    <w:rsid w:val="00315c8a"/>
    <w:pPr>
      <w:keepNext w:val="true"/>
      <w:widowControl/>
      <w:suppressAutoHyphens w:val="true"/>
      <w:bidi w:val="0"/>
      <w:spacing w:before="0" w:after="360"/>
      <w:jc w:val="center"/>
      <w:outlineLvl w:val="0"/>
    </w:pPr>
    <w:rPr>
      <w:rFonts w:ascii="Arial Narrow" w:hAnsi="Arial Narrow" w:eastAsia="Times New Roman" w:cs="Times New Roman"/>
      <w:b/>
      <w:color w:val="auto"/>
      <w:kern w:val="0"/>
      <w:sz w:val="36"/>
      <w:szCs w:val="20"/>
      <w:lang w:val="en-US" w:eastAsia="en-US" w:bidi="ar-SA"/>
    </w:rPr>
  </w:style>
  <w:style w:type="paragraph" w:styleId="Header">
    <w:name w:val="Header"/>
    <w:basedOn w:val="Normal"/>
    <w:link w:val="HeaderChar"/>
    <w:unhideWhenUsed/>
    <w:rsid w:val="00315c8a"/>
    <w:pPr>
      <w:pBdr>
        <w:bottom w:val="single" w:sz="4" w:space="1" w:color="000000"/>
      </w:pBdr>
      <w:tabs>
        <w:tab w:val="clear" w:pos="720"/>
        <w:tab w:val="right" w:pos="9360" w:leader="none"/>
      </w:tabs>
      <w:spacing w:before="120" w:after="0"/>
    </w:pPr>
    <w:rPr>
      <w:rFonts w:ascii="Arial Narrow" w:hAnsi="Arial Narrow"/>
      <w:sz w:val="18"/>
    </w:rPr>
  </w:style>
  <w:style w:type="paragraph" w:styleId="TOC1">
    <w:name w:val="TOC 1"/>
    <w:next w:val="Normal"/>
    <w:autoRedefine/>
    <w:uiPriority w:val="39"/>
    <w:rsid w:val="00315c8a"/>
    <w:pPr>
      <w:widowControl/>
      <w:tabs>
        <w:tab w:val="clear" w:pos="720"/>
        <w:tab w:val="left" w:pos="360" w:leader="none"/>
        <w:tab w:val="right" w:pos="9360" w:leader="dot"/>
      </w:tabs>
      <w:suppressAutoHyphens w:val="true"/>
      <w:bidi w:val="0"/>
      <w:spacing w:before="200" w:after="120"/>
      <w:ind w:hanging="360" w:left="360"/>
      <w:jc w:val="left"/>
    </w:pPr>
    <w:rPr>
      <w:rFonts w:ascii="Arial" w:hAnsi="Arial" w:eastAsia="Times New Roman" w:cs="Times New Roman"/>
      <w:b/>
      <w:color w:val="auto"/>
      <w:kern w:val="0"/>
      <w:sz w:val="24"/>
      <w:szCs w:val="20"/>
      <w:lang w:val="en-US" w:eastAsia="en-US" w:bidi="ar-SA"/>
    </w:rPr>
  </w:style>
  <w:style w:type="paragraph" w:styleId="TOC2">
    <w:name w:val="TOC 2"/>
    <w:next w:val="Normal"/>
    <w:autoRedefine/>
    <w:uiPriority w:val="39"/>
    <w:rsid w:val="00315c8a"/>
    <w:pPr>
      <w:widowControl/>
      <w:tabs>
        <w:tab w:val="clear" w:pos="720"/>
        <w:tab w:val="left" w:pos="1080" w:leader="none"/>
        <w:tab w:val="right" w:pos="9360" w:leader="dot"/>
      </w:tabs>
      <w:suppressAutoHyphens w:val="true"/>
      <w:bidi w:val="0"/>
      <w:spacing w:before="0" w:after="0"/>
      <w:ind w:hanging="720" w:left="965"/>
      <w:jc w:val="left"/>
    </w:pPr>
    <w:rPr>
      <w:rFonts w:ascii="Arial" w:hAnsi="Arial" w:eastAsia="Times New Roman" w:cs="Times New Roman"/>
      <w:color w:val="auto"/>
      <w:kern w:val="0"/>
      <w:sz w:val="24"/>
      <w:szCs w:val="20"/>
      <w:lang w:val="en-US" w:eastAsia="en-US" w:bidi="ar-SA"/>
    </w:rPr>
  </w:style>
  <w:style w:type="paragraph" w:styleId="TOC3">
    <w:name w:val="TOC 3"/>
    <w:next w:val="Normal"/>
    <w:autoRedefine/>
    <w:uiPriority w:val="39"/>
    <w:rsid w:val="00df635d"/>
    <w:pPr>
      <w:widowControl/>
      <w:tabs>
        <w:tab w:val="right" w:pos="720" w:leader="none"/>
        <w:tab w:val="right" w:pos="9360" w:leader="dot"/>
      </w:tabs>
      <w:suppressAutoHyphens w:val="true"/>
      <w:bidi w:val="0"/>
      <w:spacing w:before="0" w:after="0"/>
      <w:ind w:hanging="907" w:left="1382"/>
      <w:jc w:val="left"/>
    </w:pPr>
    <w:rPr>
      <w:rFonts w:ascii="Arial" w:hAnsi="Arial" w:eastAsia="Times New Roman" w:cs="Times New Roman"/>
      <w:color w:val="auto"/>
      <w:kern w:val="0"/>
      <w:sz w:val="24"/>
      <w:szCs w:val="20"/>
      <w:lang w:val="en-US" w:eastAsia="en-US" w:bidi="ar-SA"/>
    </w:rPr>
  </w:style>
  <w:style w:type="paragraph" w:styleId="TOC4">
    <w:name w:val="TOC 4"/>
    <w:next w:val="Normal"/>
    <w:uiPriority w:val="39"/>
    <w:rsid w:val="00315c8a"/>
    <w:pPr>
      <w:widowControl/>
      <w:suppressAutoHyphens w:val="true"/>
      <w:bidi w:val="0"/>
      <w:spacing w:before="0" w:after="0"/>
      <w:ind w:left="778"/>
      <w:jc w:val="left"/>
    </w:pPr>
    <w:rPr>
      <w:rFonts w:ascii="Arial" w:hAnsi="Arial" w:eastAsia="Times New Roman" w:cs="Times New Roman"/>
      <w:color w:val="auto"/>
      <w:kern w:val="0"/>
      <w:sz w:val="24"/>
      <w:szCs w:val="20"/>
      <w:lang w:val="en-US" w:eastAsia="en-US" w:bidi="ar-SA"/>
    </w:rPr>
  </w:style>
  <w:style w:type="paragraph" w:styleId="TOC5">
    <w:name w:val="TOC 5"/>
    <w:next w:val="Normal"/>
    <w:uiPriority w:val="39"/>
    <w:rsid w:val="00315c8a"/>
    <w:pPr>
      <w:widowControl/>
      <w:suppressAutoHyphens w:val="true"/>
      <w:bidi w:val="0"/>
      <w:spacing w:before="0" w:after="0"/>
      <w:ind w:left="1080"/>
      <w:jc w:val="left"/>
    </w:pPr>
    <w:rPr>
      <w:rFonts w:ascii="Arial" w:hAnsi="Arial" w:eastAsia="Times New Roman" w:cs="Times New Roman"/>
      <w:color w:val="auto"/>
      <w:kern w:val="0"/>
      <w:sz w:val="24"/>
      <w:szCs w:val="20"/>
      <w:lang w:val="en-US" w:eastAsia="en-US" w:bidi="ar-SA"/>
    </w:rPr>
  </w:style>
  <w:style w:type="paragraph" w:styleId="TOC6">
    <w:name w:val="TOC 6"/>
    <w:next w:val="Normal"/>
    <w:rsid w:val="00315c8a"/>
    <w:pPr>
      <w:widowControl/>
      <w:suppressAutoHyphens w:val="true"/>
      <w:bidi w:val="0"/>
      <w:spacing w:before="0" w:after="0"/>
      <w:ind w:left="1200"/>
      <w:jc w:val="left"/>
    </w:pPr>
    <w:rPr>
      <w:rFonts w:ascii="Arial" w:hAnsi="Arial" w:eastAsia="Times New Roman" w:cs="Times New Roman"/>
      <w:color w:val="auto"/>
      <w:kern w:val="0"/>
      <w:sz w:val="24"/>
      <w:szCs w:val="20"/>
      <w:lang w:val="en-US" w:eastAsia="en-US" w:bidi="ar-SA"/>
    </w:rPr>
  </w:style>
  <w:style w:type="paragraph" w:styleId="TOC7">
    <w:name w:val="TOC 7"/>
    <w:next w:val="Normal"/>
    <w:rsid w:val="00315c8a"/>
    <w:pPr>
      <w:widowControl/>
      <w:suppressAutoHyphens w:val="true"/>
      <w:bidi w:val="0"/>
      <w:spacing w:before="0" w:after="0"/>
      <w:ind w:left="1440"/>
      <w:jc w:val="left"/>
    </w:pPr>
    <w:rPr>
      <w:rFonts w:ascii="Arial" w:hAnsi="Arial" w:eastAsia="Times New Roman" w:cs="Times New Roman"/>
      <w:color w:val="auto"/>
      <w:kern w:val="0"/>
      <w:sz w:val="24"/>
      <w:szCs w:val="20"/>
      <w:lang w:val="en-US" w:eastAsia="en-US" w:bidi="ar-SA"/>
    </w:rPr>
  </w:style>
  <w:style w:type="paragraph" w:styleId="TOC8">
    <w:name w:val="TOC 8"/>
    <w:next w:val="Normal"/>
    <w:rsid w:val="00315c8a"/>
    <w:pPr>
      <w:widowControl/>
      <w:suppressAutoHyphens w:val="true"/>
      <w:bidi w:val="0"/>
      <w:spacing w:before="0" w:after="0"/>
      <w:ind w:left="1680"/>
      <w:jc w:val="left"/>
    </w:pPr>
    <w:rPr>
      <w:rFonts w:ascii="Arial" w:hAnsi="Arial" w:eastAsia="Times New Roman" w:cs="Times New Roman"/>
      <w:color w:val="auto"/>
      <w:kern w:val="0"/>
      <w:sz w:val="24"/>
      <w:szCs w:val="20"/>
      <w:lang w:val="en-US" w:eastAsia="en-US" w:bidi="ar-SA"/>
    </w:rPr>
  </w:style>
  <w:style w:type="paragraph" w:styleId="TOC9">
    <w:name w:val="TOC 9"/>
    <w:next w:val="Normal"/>
    <w:rsid w:val="00315c8a"/>
    <w:pPr>
      <w:widowControl/>
      <w:suppressAutoHyphens w:val="true"/>
      <w:bidi w:val="0"/>
      <w:spacing w:before="0" w:after="0"/>
      <w:ind w:left="1920"/>
      <w:jc w:val="left"/>
    </w:pPr>
    <w:rPr>
      <w:rFonts w:ascii="Arial" w:hAnsi="Arial" w:eastAsia="Times New Roman" w:cs="Times New Roman"/>
      <w:color w:val="auto"/>
      <w:kern w:val="0"/>
      <w:sz w:val="24"/>
      <w:szCs w:val="20"/>
      <w:lang w:val="en-US" w:eastAsia="en-US" w:bidi="ar-SA"/>
    </w:rPr>
  </w:style>
  <w:style w:type="paragraph" w:styleId="BalloonText">
    <w:name w:val="Balloon Text"/>
    <w:basedOn w:val="Normal"/>
    <w:link w:val="BalloonTextChar"/>
    <w:uiPriority w:val="99"/>
    <w:semiHidden/>
    <w:unhideWhenUsed/>
    <w:qFormat/>
    <w:rsid w:val="00315c8a"/>
    <w:pPr>
      <w:spacing w:before="0" w:after="0"/>
    </w:pPr>
    <w:rPr>
      <w:rFonts w:ascii="Tahoma" w:hAnsi="Tahoma" w:cs="Tahoma"/>
      <w:sz w:val="16"/>
      <w:szCs w:val="16"/>
    </w:rPr>
  </w:style>
  <w:style w:type="paragraph" w:styleId="EndnoteText">
    <w:name w:val="Endnote Text"/>
    <w:basedOn w:val="Normal"/>
    <w:rsid w:val="004e0d82"/>
    <w:pPr/>
    <w:rPr>
      <w:sz w:val="20"/>
    </w:rPr>
  </w:style>
  <w:style w:type="paragraph" w:styleId="TableofFigures">
    <w:name w:val="Table of Figures"/>
    <w:basedOn w:val="TOC1"/>
    <w:next w:val="Normal"/>
    <w:autoRedefine/>
    <w:uiPriority w:val="99"/>
    <w:rsid w:val="00315c8a"/>
    <w:pPr/>
    <w:rPr>
      <w:b w:val="false"/>
    </w:rPr>
  </w:style>
  <w:style w:type="paragraph" w:styleId="IndexHeading">
    <w:name w:val="Index Heading"/>
    <w:basedOn w:val="Heading"/>
    <w:pPr/>
    <w:rPr/>
  </w:style>
  <w:style w:type="paragraph" w:styleId="TOCHeading">
    <w:name w:val="TOC Heading"/>
    <w:basedOn w:val="Heading1"/>
    <w:next w:val="Normal"/>
    <w:uiPriority w:val="39"/>
    <w:unhideWhenUsed/>
    <w:qFormat/>
    <w:rsid w:val="00315c8a"/>
    <w:pPr>
      <w:keepLines/>
      <w:numPr>
        <w:ilvl w:val="0"/>
        <w:numId w:val="0"/>
      </w:numPr>
      <w:tabs>
        <w:tab w:val="clear" w:pos="540"/>
      </w:tabs>
      <w:outlineLvl w:val="9"/>
    </w:pPr>
    <w:rPr>
      <w:bCs/>
      <w:color w:themeColor="accent1" w:themeShade="bf" w:val="365F91"/>
      <w:kern w:val="0"/>
      <w:sz w:val="28"/>
      <w:szCs w:val="28"/>
    </w:rPr>
  </w:style>
  <w:style w:type="paragraph" w:styleId="Revision">
    <w:name w:val="Revision"/>
    <w:uiPriority w:val="99"/>
    <w:semiHidden/>
    <w:qFormat/>
    <w:rsid w:val="00995cbb"/>
    <w:pPr>
      <w:widowControl/>
      <w:suppressAutoHyphens w:val="true"/>
      <w:bidi w:val="0"/>
      <w:spacing w:before="0" w:after="0"/>
      <w:jc w:val="left"/>
    </w:pPr>
    <w:rPr>
      <w:rFonts w:ascii="Arial" w:hAnsi="Arial" w:eastAsia="Times New Roman" w:cs="Times New Roman"/>
      <w:color w:val="auto"/>
      <w:kern w:val="0"/>
      <w:sz w:val="22"/>
      <w:szCs w:val="20"/>
      <w:lang w:val="en-US" w:eastAsia="en-US" w:bidi="ar-SA"/>
    </w:rPr>
  </w:style>
  <w:style w:type="paragraph" w:styleId="Appendix" w:customStyle="1">
    <w:name w:val="Appendix"/>
    <w:next w:val="BodyText"/>
    <w:uiPriority w:val="99"/>
    <w:qFormat/>
    <w:rsid w:val="00315c8a"/>
    <w:pPr>
      <w:keepNext w:val="true"/>
      <w:pageBreakBefore/>
      <w:widowControl/>
      <w:tabs>
        <w:tab w:val="clear" w:pos="720"/>
        <w:tab w:val="left" w:pos="1800" w:leader="none"/>
      </w:tabs>
      <w:suppressAutoHyphens w:val="true"/>
      <w:bidi w:val="0"/>
      <w:spacing w:before="120" w:after="240"/>
      <w:jc w:val="left"/>
      <w:outlineLvl w:val="0"/>
    </w:pPr>
    <w:rPr>
      <w:rFonts w:ascii="Arial Narrow" w:hAnsi="Arial Narrow" w:eastAsia="Times New Roman" w:cs="Times New Roman"/>
      <w:b/>
      <w:color w:val="003366"/>
      <w:kern w:val="2"/>
      <w:sz w:val="32"/>
      <w:szCs w:val="24"/>
      <w:lang w:val="en-US" w:eastAsia="en-US" w:bidi="ar-SA"/>
    </w:rPr>
  </w:style>
  <w:style w:type="paragraph" w:styleId="AppendixA" w:customStyle="1">
    <w:name w:val="Appendix A"/>
    <w:next w:val="BodyText"/>
    <w:uiPriority w:val="99"/>
    <w:qFormat/>
    <w:rsid w:val="00315c8a"/>
    <w:pPr>
      <w:keepNext w:val="true"/>
      <w:widowControl/>
      <w:numPr>
        <w:ilvl w:val="0"/>
        <w:numId w:val="3"/>
      </w:numPr>
      <w:tabs>
        <w:tab w:val="clear" w:pos="720"/>
        <w:tab w:val="left" w:pos="864" w:leader="none"/>
      </w:tabs>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B" w:customStyle="1">
    <w:name w:val="Appendix B"/>
    <w:next w:val="BodyText"/>
    <w:uiPriority w:val="99"/>
    <w:qFormat/>
    <w:rsid w:val="00315c8a"/>
    <w:pPr>
      <w:keepNext w:val="true"/>
      <w:widowControl/>
      <w:numPr>
        <w:ilvl w:val="0"/>
        <w:numId w:val="4"/>
      </w:numPr>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C" w:customStyle="1">
    <w:name w:val="Appendix C"/>
    <w:next w:val="BodyText"/>
    <w:uiPriority w:val="99"/>
    <w:qFormat/>
    <w:rsid w:val="00315c8a"/>
    <w:pPr>
      <w:keepNext w:val="true"/>
      <w:widowControl/>
      <w:numPr>
        <w:ilvl w:val="0"/>
        <w:numId w:val="5"/>
      </w:numPr>
      <w:tabs>
        <w:tab w:val="clear" w:pos="720"/>
        <w:tab w:val="left" w:pos="864" w:leader="none"/>
      </w:tabs>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D" w:customStyle="1">
    <w:name w:val="Appendix D"/>
    <w:next w:val="BodyText"/>
    <w:uiPriority w:val="99"/>
    <w:qFormat/>
    <w:rsid w:val="00315c8a"/>
    <w:pPr>
      <w:keepNext w:val="true"/>
      <w:widowControl/>
      <w:numPr>
        <w:ilvl w:val="0"/>
        <w:numId w:val="6"/>
      </w:numPr>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E" w:customStyle="1">
    <w:name w:val="Appendix E"/>
    <w:next w:val="BodyText"/>
    <w:uiPriority w:val="99"/>
    <w:qFormat/>
    <w:rsid w:val="00315c8a"/>
    <w:pPr>
      <w:keepNext w:val="true"/>
      <w:widowControl/>
      <w:numPr>
        <w:ilvl w:val="0"/>
        <w:numId w:val="7"/>
      </w:numPr>
      <w:tabs>
        <w:tab w:val="clear" w:pos="720"/>
        <w:tab w:val="left" w:pos="864" w:leader="none"/>
      </w:tabs>
      <w:suppressAutoHyphens w:val="true"/>
      <w:bidi w:val="0"/>
      <w:spacing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AppendixF" w:customStyle="1">
    <w:name w:val="Appendix F"/>
    <w:next w:val="BodyText"/>
    <w:uiPriority w:val="99"/>
    <w:qFormat/>
    <w:rsid w:val="00315c8a"/>
    <w:pPr>
      <w:keepNext w:val="true"/>
      <w:widowControl/>
      <w:numPr>
        <w:ilvl w:val="0"/>
        <w:numId w:val="8"/>
      </w:numPr>
      <w:tabs>
        <w:tab w:val="clear" w:pos="720"/>
        <w:tab w:val="left" w:pos="1440" w:leader="none"/>
      </w:tabs>
      <w:suppressAutoHyphens w:val="true"/>
      <w:bidi w:val="0"/>
      <w:spacing w:before="240" w:after="120"/>
      <w:jc w:val="left"/>
    </w:pPr>
    <w:rPr>
      <w:rFonts w:ascii="Arial Narrow" w:hAnsi="Arial Narrow" w:eastAsia="Times New Roman" w:cs="Times New Roman"/>
      <w:b/>
      <w:bCs/>
      <w:iCs/>
      <w:color w:val="1F497D"/>
      <w:kern w:val="0"/>
      <w:sz w:val="28"/>
      <w:szCs w:val="28"/>
      <w:lang w:val="en-US" w:eastAsia="ar-SA" w:bidi="ar-SA"/>
    </w:rPr>
  </w:style>
  <w:style w:type="paragraph" w:styleId="AppendixG" w:customStyle="1">
    <w:name w:val="Appendix G"/>
    <w:next w:val="BodyText"/>
    <w:uiPriority w:val="99"/>
    <w:qFormat/>
    <w:rsid w:val="00315c8a"/>
    <w:pPr>
      <w:keepNext w:val="true"/>
      <w:widowControl/>
      <w:numPr>
        <w:ilvl w:val="0"/>
        <w:numId w:val="9"/>
      </w:numPr>
      <w:tabs>
        <w:tab w:val="clear" w:pos="720"/>
        <w:tab w:val="left" w:pos="864" w:leader="none"/>
      </w:tabs>
      <w:suppressAutoHyphens w:val="true"/>
      <w:bidi w:val="0"/>
      <w:spacing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AppendixH" w:customStyle="1">
    <w:name w:val="Appendix H"/>
    <w:next w:val="BodyText"/>
    <w:uiPriority w:val="99"/>
    <w:qFormat/>
    <w:rsid w:val="00315c8a"/>
    <w:pPr>
      <w:keepNext w:val="true"/>
      <w:widowControl/>
      <w:numPr>
        <w:ilvl w:val="0"/>
        <w:numId w:val="10"/>
      </w:numPr>
      <w:tabs>
        <w:tab w:val="clear" w:pos="720"/>
        <w:tab w:val="left" w:pos="864" w:leader="none"/>
      </w:tabs>
      <w:suppressAutoHyphens w:val="true"/>
      <w:bidi w:val="0"/>
      <w:spacing w:before="240" w:after="120"/>
      <w:jc w:val="left"/>
    </w:pPr>
    <w:rPr>
      <w:rFonts w:ascii="Arial Narrow" w:hAnsi="Arial Narrow" w:eastAsia="Times New Roman" w:cs="Arial"/>
      <w:b/>
      <w:bCs/>
      <w:iCs/>
      <w:color w:val="003366"/>
      <w:kern w:val="0"/>
      <w:sz w:val="28"/>
      <w:szCs w:val="28"/>
      <w:lang w:val="en-US" w:eastAsia="ar-SA" w:bidi="ar-SA"/>
    </w:rPr>
  </w:style>
  <w:style w:type="paragraph" w:styleId="AppendixI" w:customStyle="1">
    <w:name w:val="Appendix I"/>
    <w:next w:val="BodyText"/>
    <w:uiPriority w:val="99"/>
    <w:qFormat/>
    <w:rsid w:val="00315c8a"/>
    <w:pPr>
      <w:keepNext w:val="true"/>
      <w:widowControl/>
      <w:numPr>
        <w:ilvl w:val="0"/>
        <w:numId w:val="11"/>
      </w:numPr>
      <w:tabs>
        <w:tab w:val="clear" w:pos="720"/>
        <w:tab w:val="left" w:pos="864" w:leader="none"/>
      </w:tabs>
      <w:suppressAutoHyphens w:val="true"/>
      <w:bidi w:val="0"/>
      <w:spacing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BodyText10" w:customStyle="1">
    <w:name w:val="Body Text 10"/>
    <w:link w:val="BodyText10Char"/>
    <w:uiPriority w:val="99"/>
    <w:qFormat/>
    <w:rsid w:val="00315c8a"/>
    <w:pPr>
      <w:widowControl/>
      <w:suppressAutoHyphens w:val="true"/>
      <w:bidi w:val="0"/>
      <w:spacing w:before="0" w:after="120"/>
      <w:jc w:val="left"/>
    </w:pPr>
    <w:rPr>
      <w:rFonts w:ascii="Arial" w:hAnsi="Arial" w:eastAsia="Times New Roman" w:cs="Times New Roman"/>
      <w:color w:val="auto"/>
      <w:kern w:val="0"/>
      <w:sz w:val="20"/>
      <w:szCs w:val="24"/>
      <w:lang w:val="en-US" w:eastAsia="en-US" w:bidi="ar-SA"/>
    </w:rPr>
  </w:style>
  <w:style w:type="paragraph" w:styleId="BodyText10Bold" w:customStyle="1">
    <w:name w:val="Body Text 10 Bold"/>
    <w:basedOn w:val="BodyText10"/>
    <w:next w:val="BodyText10"/>
    <w:link w:val="BodyText10BoldCharChar"/>
    <w:uiPriority w:val="99"/>
    <w:qFormat/>
    <w:rsid w:val="00315c8a"/>
    <w:pPr/>
    <w:rPr>
      <w:b/>
      <w:bCs/>
    </w:rPr>
  </w:style>
  <w:style w:type="paragraph" w:styleId="BodyText10BoldCenter" w:customStyle="1">
    <w:name w:val="Body Text 10 Bold Center"/>
    <w:basedOn w:val="BodyText10"/>
    <w:next w:val="BodyText10"/>
    <w:link w:val="BodyText10BoldCenterChar"/>
    <w:uiPriority w:val="99"/>
    <w:qFormat/>
    <w:rsid w:val="00315c8a"/>
    <w:pPr>
      <w:jc w:val="center"/>
    </w:pPr>
    <w:rPr>
      <w:b/>
      <w:bCs/>
      <w:sz w:val="22"/>
    </w:rPr>
  </w:style>
  <w:style w:type="paragraph" w:styleId="BodyText10Bullet" w:customStyle="1">
    <w:name w:val="Body Text 10 Bullet"/>
    <w:basedOn w:val="BodyText10"/>
    <w:link w:val="BodyText10BulletChar"/>
    <w:uiPriority w:val="99"/>
    <w:qFormat/>
    <w:rsid w:val="00315c8a"/>
    <w:pPr>
      <w:numPr>
        <w:ilvl w:val="0"/>
        <w:numId w:val="12"/>
      </w:numPr>
    </w:pPr>
    <w:rPr/>
  </w:style>
  <w:style w:type="paragraph" w:styleId="BodyText10Caps" w:customStyle="1">
    <w:name w:val="Body Text 10 Caps"/>
    <w:basedOn w:val="BodyText10"/>
    <w:link w:val="BodyText10CapsChar"/>
    <w:qFormat/>
    <w:rsid w:val="00315c8a"/>
    <w:pPr/>
    <w:rPr>
      <w:caps/>
    </w:rPr>
  </w:style>
  <w:style w:type="paragraph" w:styleId="BodyText10Center" w:customStyle="1">
    <w:name w:val="Body Text 10 Center"/>
    <w:basedOn w:val="BodyText10"/>
    <w:next w:val="BodyText10"/>
    <w:link w:val="BodyText10CenterChar"/>
    <w:uiPriority w:val="99"/>
    <w:qFormat/>
    <w:rsid w:val="00315c8a"/>
    <w:pPr>
      <w:jc w:val="center"/>
    </w:pPr>
    <w:rPr/>
  </w:style>
  <w:style w:type="paragraph" w:styleId="BodyText10Glossary" w:customStyle="1">
    <w:name w:val="Body Text 10 Glossary"/>
    <w:basedOn w:val="BodyText10"/>
    <w:next w:val="BodyText10"/>
    <w:link w:val="BodyText10GlossaryChar"/>
    <w:qFormat/>
    <w:rsid w:val="00315c8a"/>
    <w:pPr/>
    <w:rPr/>
  </w:style>
  <w:style w:type="paragraph" w:styleId="BodyText10Italic" w:customStyle="1">
    <w:name w:val="Body Text 10 Italic"/>
    <w:basedOn w:val="BodyText10"/>
    <w:next w:val="BodyText10"/>
    <w:link w:val="BodyText10ItalicChar"/>
    <w:qFormat/>
    <w:rsid w:val="00315c8a"/>
    <w:pPr/>
    <w:rPr>
      <w:i/>
    </w:rPr>
  </w:style>
  <w:style w:type="paragraph" w:styleId="BodyText10ItalicBorders" w:customStyle="1">
    <w:name w:val="Body Text 10 Italic Borders"/>
    <w:basedOn w:val="Footer"/>
    <w:qFormat/>
    <w:rsid w:val="00315c8a"/>
    <w:pPr>
      <w:pBdr>
        <w:top w:val="single" w:sz="4" w:space="1" w:color="000000"/>
        <w:bottom w:val="single" w:sz="4" w:space="4" w:color="000000"/>
      </w:pBdr>
      <w:spacing w:before="60" w:after="120"/>
    </w:pPr>
    <w:rPr>
      <w:rFonts w:ascii="Arial" w:hAnsi="Arial" w:cs="Arial"/>
      <w:i/>
      <w:sz w:val="20"/>
    </w:rPr>
  </w:style>
  <w:style w:type="paragraph" w:styleId="BodyText10Number" w:customStyle="1">
    <w:name w:val="Body Text 10 Number"/>
    <w:basedOn w:val="BodyText10"/>
    <w:link w:val="BodyText10NumberCharChar"/>
    <w:uiPriority w:val="99"/>
    <w:qFormat/>
    <w:rsid w:val="00315c8a"/>
    <w:pPr>
      <w:numPr>
        <w:ilvl w:val="0"/>
        <w:numId w:val="13"/>
      </w:numPr>
    </w:pPr>
    <w:rPr>
      <w:sz w:val="22"/>
    </w:rPr>
  </w:style>
  <w:style w:type="paragraph" w:styleId="BodyText10Underline" w:customStyle="1">
    <w:name w:val="Body Text 10 Underline"/>
    <w:basedOn w:val="BodyText10"/>
    <w:next w:val="BodyText10"/>
    <w:link w:val="BodyText10UnderlineChar"/>
    <w:uiPriority w:val="99"/>
    <w:qFormat/>
    <w:rsid w:val="00315c8a"/>
    <w:pPr/>
    <w:rPr>
      <w:u w:val="single"/>
    </w:rPr>
  </w:style>
  <w:style w:type="paragraph" w:styleId="BodyTextBold" w:customStyle="1">
    <w:name w:val="Body Text Bold"/>
    <w:basedOn w:val="BodyText"/>
    <w:next w:val="BodyText"/>
    <w:link w:val="BodyTextBoldChar"/>
    <w:uiPriority w:val="99"/>
    <w:qFormat/>
    <w:rsid w:val="00315c8a"/>
    <w:pPr/>
    <w:rPr>
      <w:b/>
      <w:bCs/>
    </w:rPr>
  </w:style>
  <w:style w:type="paragraph" w:styleId="BodyTextBullet" w:customStyle="1">
    <w:name w:val="Body Text Bullet"/>
    <w:basedOn w:val="BodyText"/>
    <w:link w:val="BodyTextBulletChar"/>
    <w:uiPriority w:val="99"/>
    <w:qFormat/>
    <w:rsid w:val="00315c8a"/>
    <w:pPr>
      <w:numPr>
        <w:ilvl w:val="0"/>
        <w:numId w:val="14"/>
      </w:numPr>
      <w:spacing w:before="0" w:after="0"/>
    </w:pPr>
    <w:rPr/>
  </w:style>
  <w:style w:type="paragraph" w:styleId="BodyTextBulletLevel2" w:customStyle="1">
    <w:name w:val="Body Text Bullet Level 2"/>
    <w:basedOn w:val="BodyTextBullet"/>
    <w:link w:val="BodyTextBulletLevel2Char"/>
    <w:uiPriority w:val="99"/>
    <w:qFormat/>
    <w:rsid w:val="00315c8a"/>
    <w:pPr>
      <w:numPr>
        <w:ilvl w:val="0"/>
        <w:numId w:val="15"/>
      </w:numPr>
    </w:pPr>
    <w:rPr>
      <w:lang w:eastAsia="ar-SA"/>
    </w:rPr>
  </w:style>
  <w:style w:type="paragraph" w:styleId="BODYTEXTCAPS" w:customStyle="1">
    <w:name w:val="BODY TEXT CAPS"/>
    <w:basedOn w:val="BodyText"/>
    <w:link w:val="BODYTEXTCAPSChar"/>
    <w:uiPriority w:val="99"/>
    <w:qFormat/>
    <w:rsid w:val="00315c8a"/>
    <w:pPr/>
    <w:rPr>
      <w:caps/>
    </w:rPr>
  </w:style>
  <w:style w:type="paragraph" w:styleId="BodyTextCenter" w:customStyle="1">
    <w:name w:val="Body Text Center"/>
    <w:basedOn w:val="BodyText"/>
    <w:link w:val="BodyTextCenterChar"/>
    <w:uiPriority w:val="99"/>
    <w:qFormat/>
    <w:rsid w:val="00315c8a"/>
    <w:pPr>
      <w:jc w:val="center"/>
    </w:pPr>
    <w:rPr/>
  </w:style>
  <w:style w:type="paragraph" w:styleId="BodyTextCenterNoSpace" w:customStyle="1">
    <w:name w:val="Body Text Center No Space"/>
    <w:basedOn w:val="BodyText"/>
    <w:link w:val="BodyTextCenterNoSpaceChar"/>
    <w:uiPriority w:val="99"/>
    <w:qFormat/>
    <w:rsid w:val="00315c8a"/>
    <w:pPr>
      <w:spacing w:before="0" w:after="0"/>
      <w:jc w:val="center"/>
    </w:pPr>
    <w:rPr>
      <w:bCs/>
    </w:rPr>
  </w:style>
  <w:style w:type="paragraph" w:styleId="BodyTextGlossary" w:customStyle="1">
    <w:name w:val="Body Text Glossary"/>
    <w:basedOn w:val="BodyText"/>
    <w:next w:val="BodyText"/>
    <w:link w:val="BodyTextGlossaryChar"/>
    <w:qFormat/>
    <w:rsid w:val="00315c8a"/>
    <w:pPr/>
    <w:rPr/>
  </w:style>
  <w:style w:type="paragraph" w:styleId="BodyTextIndent">
    <w:name w:val="Body Text Indent"/>
    <w:basedOn w:val="Normal"/>
    <w:link w:val="BodyTextIndentChar"/>
    <w:unhideWhenUsed/>
    <w:rsid w:val="00315c8a"/>
    <w:pPr>
      <w:ind w:left="360"/>
    </w:pPr>
    <w:rPr/>
  </w:style>
  <w:style w:type="paragraph" w:styleId="BodyTextItalic" w:customStyle="1">
    <w:name w:val="Body Text Italic"/>
    <w:basedOn w:val="BodyText"/>
    <w:next w:val="BodyText"/>
    <w:link w:val="BodyTextItalicChar"/>
    <w:uiPriority w:val="99"/>
    <w:qFormat/>
    <w:rsid w:val="00315c8a"/>
    <w:pPr/>
    <w:rPr>
      <w:i/>
    </w:rPr>
  </w:style>
  <w:style w:type="paragraph" w:styleId="BodyTextNoSpace" w:customStyle="1">
    <w:name w:val="Body Text No Space"/>
    <w:basedOn w:val="BodyTextCenterNoSpace"/>
    <w:link w:val="BodyTextNoSpaceChar"/>
    <w:qFormat/>
    <w:rsid w:val="00315c8a"/>
    <w:pPr>
      <w:jc w:val="left"/>
    </w:pPr>
    <w:rPr/>
  </w:style>
  <w:style w:type="paragraph" w:styleId="BodyTextNumber" w:customStyle="1">
    <w:name w:val="Body Text Number"/>
    <w:link w:val="BodyTextNumberChar"/>
    <w:uiPriority w:val="99"/>
    <w:qFormat/>
    <w:rsid w:val="00315c8a"/>
    <w:pPr>
      <w:widowControl/>
      <w:numPr>
        <w:ilvl w:val="0"/>
        <w:numId w:val="16"/>
      </w:numPr>
      <w:suppressAutoHyphens w:val="true"/>
      <w:bidi w:val="0"/>
      <w:spacing w:before="0" w:after="0"/>
      <w:jc w:val="left"/>
    </w:pPr>
    <w:rPr>
      <w:rFonts w:ascii="Arial" w:hAnsi="Arial" w:eastAsia="Times New Roman" w:cs="Times New Roman"/>
      <w:color w:val="auto"/>
      <w:kern w:val="0"/>
      <w:sz w:val="22"/>
      <w:szCs w:val="24"/>
      <w:lang w:val="en-US" w:eastAsia="en-US" w:bidi="ar-SA"/>
    </w:rPr>
  </w:style>
  <w:style w:type="paragraph" w:styleId="BodyTextNumberLetterLevel2" w:customStyle="1">
    <w:name w:val="Body Text Number Letter Level 2"/>
    <w:basedOn w:val="BodyTextNumber"/>
    <w:link w:val="BodyTextNumberLetterLevel2Char"/>
    <w:uiPriority w:val="99"/>
    <w:qFormat/>
    <w:rsid w:val="00315c8a"/>
    <w:pPr>
      <w:numPr>
        <w:ilvl w:val="0"/>
        <w:numId w:val="17"/>
      </w:numPr>
    </w:pPr>
    <w:rPr/>
  </w:style>
  <w:style w:type="paragraph" w:styleId="BodyTextNumberStepResultsNotes" w:customStyle="1">
    <w:name w:val="Body Text Number Step Results/Notes"/>
    <w:basedOn w:val="Normal"/>
    <w:next w:val="BodyTextNumber"/>
    <w:link w:val="BodyTextNumberStepResultsNotesChar"/>
    <w:uiPriority w:val="99"/>
    <w:qFormat/>
    <w:rsid w:val="00315c8a"/>
    <w:pPr>
      <w:ind w:left="720"/>
    </w:pPr>
    <w:rPr/>
  </w:style>
  <w:style w:type="paragraph" w:styleId="BodyTextNumberLetterLevel2StepResultsNotes" w:customStyle="1">
    <w:name w:val="Body Text Number Letter Level 2 Step Results/Notes"/>
    <w:basedOn w:val="BodyTextNumberStepResultsNotes"/>
    <w:link w:val="BodyTextNumberLetterLevel2StepResultsNotesChar"/>
    <w:qFormat/>
    <w:rsid w:val="00315c8a"/>
    <w:pPr>
      <w:ind w:left="1008"/>
    </w:pPr>
    <w:rPr/>
  </w:style>
  <w:style w:type="paragraph" w:styleId="BodyTextNumberStepResultsNotesBullet" w:customStyle="1">
    <w:name w:val="Body Text Number Step Results/Notes Bullet"/>
    <w:basedOn w:val="BodyTextNumberStepResultsNotes"/>
    <w:link w:val="BodyTextNumberStepResultsNotesBulletChar"/>
    <w:qFormat/>
    <w:rsid w:val="00315c8a"/>
    <w:pPr>
      <w:numPr>
        <w:ilvl w:val="0"/>
        <w:numId w:val="18"/>
      </w:numPr>
    </w:pPr>
    <w:rPr/>
  </w:style>
  <w:style w:type="paragraph" w:styleId="BodyTextRight" w:customStyle="1">
    <w:name w:val="Body Text Right"/>
    <w:basedOn w:val="BodyText"/>
    <w:link w:val="BodyTextRightChar"/>
    <w:qFormat/>
    <w:rsid w:val="00315c8a"/>
    <w:pPr>
      <w:jc w:val="right"/>
    </w:pPr>
    <w:rPr>
      <w:szCs w:val="24"/>
    </w:rPr>
  </w:style>
  <w:style w:type="paragraph" w:styleId="BodyTextUnderline" w:customStyle="1">
    <w:name w:val="Body Text Underline"/>
    <w:basedOn w:val="BodyText"/>
    <w:next w:val="BodyText"/>
    <w:link w:val="BodyTextUnderlineChar"/>
    <w:uiPriority w:val="99"/>
    <w:qFormat/>
    <w:rsid w:val="00315c8a"/>
    <w:pPr/>
    <w:rPr>
      <w:u w:val="single"/>
    </w:rPr>
  </w:style>
  <w:style w:type="paragraph" w:styleId="CoverProgramName" w:customStyle="1">
    <w:name w:val="Cover Program Name"/>
    <w:link w:val="CoverProgramNameChar"/>
    <w:qFormat/>
    <w:rsid w:val="00315c8a"/>
    <w:pPr>
      <w:widowControl/>
      <w:suppressAutoHyphens w:val="true"/>
      <w:bidi w:val="0"/>
      <w:spacing w:before="400" w:after="0"/>
      <w:jc w:val="right"/>
    </w:pPr>
    <w:rPr>
      <w:rFonts w:ascii="Arial Narrow" w:hAnsi="Arial Narrow" w:eastAsia="Times New Roman" w:cs="Times New Roman"/>
      <w:b/>
      <w:color w:themeColor="text1" w:val="000000"/>
      <w:kern w:val="0"/>
      <w:sz w:val="40"/>
      <w:szCs w:val="20"/>
      <w:lang w:val="en-US" w:eastAsia="en-US" w:bidi="ar-SA"/>
    </w:rPr>
  </w:style>
  <w:style w:type="paragraph" w:styleId="CoverClassification" w:customStyle="1">
    <w:name w:val="Cover Classification"/>
    <w:basedOn w:val="CoverProgramName"/>
    <w:link w:val="CoverClassificationChar"/>
    <w:qFormat/>
    <w:rsid w:val="00315c8a"/>
    <w:pPr>
      <w:spacing w:before="0" w:after="0"/>
    </w:pPr>
    <w:rPr>
      <w:sz w:val="32"/>
    </w:rPr>
  </w:style>
  <w:style w:type="paragraph" w:styleId="CoverDocumentName" w:customStyle="1">
    <w:name w:val="Cover Document Name"/>
    <w:basedOn w:val="Normal"/>
    <w:qFormat/>
    <w:rsid w:val="00315c8a"/>
    <w:pPr>
      <w:pBdr>
        <w:bottom w:val="single" w:sz="4" w:space="1" w:color="000000"/>
      </w:pBdr>
      <w:spacing w:before="100" w:after="0"/>
      <w:jc w:val="right"/>
    </w:pPr>
    <w:rPr>
      <w:rFonts w:ascii="Arial Narrow" w:hAnsi="Arial Narrow"/>
      <w:b/>
      <w:bCs/>
      <w:sz w:val="48"/>
    </w:rPr>
  </w:style>
  <w:style w:type="paragraph" w:styleId="CoverProjectName" w:customStyle="1">
    <w:name w:val="Cover Project Name"/>
    <w:basedOn w:val="Normal"/>
    <w:qFormat/>
    <w:rsid w:val="00315c8a"/>
    <w:pPr>
      <w:pBdr>
        <w:bottom w:val="single" w:sz="4" w:space="1" w:color="000000"/>
      </w:pBdr>
      <w:spacing w:before="2000" w:after="240"/>
      <w:jc w:val="right"/>
    </w:pPr>
    <w:rPr>
      <w:rFonts w:ascii="Arial Narrow" w:hAnsi="Arial Narrow"/>
      <w:b/>
      <w:bCs/>
      <w:color w:val="0070C0"/>
      <w:sz w:val="48"/>
    </w:rPr>
  </w:style>
  <w:style w:type="paragraph" w:styleId="CoverText" w:customStyle="1">
    <w:name w:val="Cover Text"/>
    <w:basedOn w:val="Normal"/>
    <w:link w:val="CoverTextChar"/>
    <w:qFormat/>
    <w:rsid w:val="00315c8a"/>
    <w:pPr>
      <w:jc w:val="right"/>
    </w:pPr>
    <w:rPr>
      <w:rFonts w:ascii="Arial Narrow" w:hAnsi="Arial Narrow"/>
      <w:b/>
      <w:bCs/>
      <w:sz w:val="32"/>
    </w:rPr>
  </w:style>
  <w:style w:type="paragraph" w:styleId="CoverTextDate" w:customStyle="1">
    <w:name w:val="Cover Text Date"/>
    <w:basedOn w:val="CoverText"/>
    <w:link w:val="CoverTextDateChar"/>
    <w:qFormat/>
    <w:rsid w:val="00315c8a"/>
    <w:pPr>
      <w:spacing w:before="120" w:after="4100"/>
    </w:pPr>
    <w:rPr/>
  </w:style>
  <w:style w:type="paragraph" w:styleId="FigureCaption" w:customStyle="1">
    <w:name w:val="Figure Caption"/>
    <w:basedOn w:val="Caption"/>
    <w:next w:val="BodyText"/>
    <w:uiPriority w:val="99"/>
    <w:qFormat/>
    <w:rsid w:val="00315c8a"/>
    <w:pPr>
      <w:keepNext w:val="false"/>
      <w:spacing w:before="0" w:after="300"/>
    </w:pPr>
    <w:rPr>
      <w:rFonts w:eastAsia="Batang"/>
      <w:szCs w:val="24"/>
    </w:rPr>
  </w:style>
  <w:style w:type="paragraph" w:styleId="InstructionalText" w:customStyle="1">
    <w:name w:val="Instructional Text"/>
    <w:basedOn w:val="BodyText"/>
    <w:next w:val="BodyText"/>
    <w:link w:val="InstructionalTextChar"/>
    <w:qFormat/>
    <w:rsid w:val="00315c8a"/>
    <w:pPr/>
    <w:rPr>
      <w:i/>
      <w:color w:val="0000FF"/>
      <w:sz w:val="24"/>
      <w:lang w:eastAsia="ar-SA"/>
    </w:rPr>
  </w:style>
  <w:style w:type="paragraph" w:styleId="InstructionalTextBullet" w:customStyle="1">
    <w:name w:val="Instructional Text Bullet"/>
    <w:basedOn w:val="BodyTextBullet"/>
    <w:qFormat/>
    <w:rsid w:val="00dd5a09"/>
    <w:pPr>
      <w:numPr>
        <w:ilvl w:val="0"/>
        <w:numId w:val="20"/>
      </w:numPr>
    </w:pPr>
    <w:rPr>
      <w:i/>
      <w:color w:val="0000FF"/>
      <w:sz w:val="24"/>
      <w:szCs w:val="24"/>
    </w:rPr>
  </w:style>
  <w:style w:type="paragraph" w:styleId="InstructionalTextBulletLevel2" w:customStyle="1">
    <w:name w:val="Instructional Text Bullet Level 2"/>
    <w:basedOn w:val="InstructionalTextBullet"/>
    <w:qFormat/>
    <w:rsid w:val="00315c8a"/>
    <w:pPr>
      <w:numPr>
        <w:ilvl w:val="0"/>
        <w:numId w:val="21"/>
      </w:numPr>
    </w:pPr>
    <w:rPr/>
  </w:style>
  <w:style w:type="paragraph" w:styleId="InstructionalTextNumber" w:customStyle="1">
    <w:name w:val="Instructional Text Number"/>
    <w:basedOn w:val="Normal"/>
    <w:qFormat/>
    <w:rsid w:val="00315c8a"/>
    <w:pPr>
      <w:numPr>
        <w:ilvl w:val="0"/>
        <w:numId w:val="22"/>
      </w:numPr>
      <w:spacing w:before="80" w:after="240"/>
    </w:pPr>
    <w:rPr>
      <w:rFonts w:cs="Arial"/>
      <w:i/>
      <w:color w:val="0000FF"/>
      <w:sz w:val="24"/>
      <w:szCs w:val="24"/>
    </w:rPr>
  </w:style>
  <w:style w:type="paragraph" w:styleId="InstructionalTextTableText10" w:customStyle="1">
    <w:name w:val="Instructional Text Table Text 10"/>
    <w:basedOn w:val="InstructionalText"/>
    <w:link w:val="InstructionalTextTableText10Char"/>
    <w:qFormat/>
    <w:rsid w:val="00805fec"/>
    <w:pPr>
      <w:spacing w:before="20" w:after="120"/>
    </w:pPr>
    <w:rPr>
      <w:sz w:val="20"/>
    </w:rPr>
  </w:style>
  <w:style w:type="paragraph" w:styleId="InstructionalTextUnderline" w:customStyle="1">
    <w:name w:val="Instructional Text Underline"/>
    <w:basedOn w:val="InstructionalText"/>
    <w:link w:val="InstructionalTextUnderlineChar"/>
    <w:qFormat/>
    <w:rsid w:val="00315c8a"/>
    <w:pPr/>
    <w:rPr>
      <w:iCs/>
      <w:u w:val="single"/>
    </w:rPr>
  </w:style>
  <w:style w:type="paragraph" w:styleId="ParagraphSpacer10" w:customStyle="1">
    <w:name w:val="Paragraph Spacer 10"/>
    <w:next w:val="BodyText"/>
    <w:uiPriority w:val="99"/>
    <w:qFormat/>
    <w:rsid w:val="00315c8a"/>
    <w:pPr>
      <w:widowControl/>
      <w:suppressAutoHyphens w:val="true"/>
      <w:bidi w:val="0"/>
      <w:spacing w:before="0" w:after="0"/>
      <w:jc w:val="left"/>
    </w:pPr>
    <w:rPr>
      <w:rFonts w:ascii="Arial" w:hAnsi="Arial" w:eastAsia="Times New Roman" w:cs="Times New Roman"/>
      <w:color w:val="auto"/>
      <w:kern w:val="0"/>
      <w:sz w:val="20"/>
      <w:szCs w:val="24"/>
      <w:lang w:val="en-US" w:eastAsia="en-US" w:bidi="ar-SA"/>
    </w:rPr>
  </w:style>
  <w:style w:type="paragraph" w:styleId="ParagraphSpacer6" w:customStyle="1">
    <w:name w:val="Paragraph Spacer 6"/>
    <w:uiPriority w:val="99"/>
    <w:qFormat/>
    <w:rsid w:val="00315c8a"/>
    <w:pPr>
      <w:widowControl/>
      <w:suppressAutoHyphens w:val="true"/>
      <w:bidi w:val="0"/>
      <w:spacing w:before="0" w:after="0"/>
      <w:jc w:val="left"/>
    </w:pPr>
    <w:rPr>
      <w:rFonts w:ascii="Arial" w:hAnsi="Arial" w:eastAsia="Times New Roman" w:cs="Times New Roman"/>
      <w:color w:val="auto"/>
      <w:kern w:val="0"/>
      <w:sz w:val="12"/>
      <w:szCs w:val="24"/>
      <w:lang w:val="en-US" w:eastAsia="en-US" w:bidi="ar-SA"/>
    </w:rPr>
  </w:style>
  <w:style w:type="paragraph" w:styleId="SignatureText" w:customStyle="1">
    <w:name w:val="Signature Text"/>
    <w:basedOn w:val="Normal"/>
    <w:link w:val="SignatureTextChar"/>
    <w:qFormat/>
    <w:rsid w:val="00315c8a"/>
    <w:pPr>
      <w:pBdr>
        <w:top w:val="dashed" w:sz="4" w:space="1" w:color="000000"/>
      </w:pBdr>
      <w:spacing w:before="480" w:after="0"/>
    </w:pPr>
    <w:rPr>
      <w:sz w:val="20"/>
    </w:rPr>
  </w:style>
  <w:style w:type="paragraph" w:styleId="SystemTitleinsideLines" w:customStyle="1">
    <w:name w:val="System Title inside Lines"/>
    <w:next w:val="BodyText10Center"/>
    <w:uiPriority w:val="99"/>
    <w:qFormat/>
    <w:rsid w:val="00315c8a"/>
    <w:pPr>
      <w:widowControl/>
      <w:pBdr>
        <w:top w:val="single" w:sz="18" w:space="1" w:color="000000"/>
        <w:bottom w:val="single" w:sz="18" w:space="1" w:color="000000"/>
      </w:pBdr>
      <w:suppressAutoHyphens w:val="true"/>
      <w:bidi w:val="0"/>
      <w:spacing w:before="0" w:after="120"/>
      <w:jc w:val="center"/>
    </w:pPr>
    <w:rPr>
      <w:rFonts w:ascii="Arial" w:hAnsi="Arial" w:eastAsia="Times New Roman" w:cs="Times New Roman"/>
      <w:b/>
      <w:bCs/>
      <w:color w:val="auto"/>
      <w:kern w:val="0"/>
      <w:sz w:val="40"/>
      <w:szCs w:val="20"/>
      <w:lang w:val="en-US" w:eastAsia="en-US" w:bidi="ar-SA"/>
    </w:rPr>
  </w:style>
  <w:style w:type="paragraph" w:styleId="TableText10" w:customStyle="1">
    <w:name w:val="Table Text 10"/>
    <w:basedOn w:val="Normal"/>
    <w:link w:val="TableText10Char"/>
    <w:qFormat/>
    <w:rsid w:val="00315c8a"/>
    <w:pPr>
      <w:spacing w:before="20" w:after="120"/>
    </w:pPr>
    <w:rPr>
      <w:sz w:val="20"/>
    </w:rPr>
  </w:style>
  <w:style w:type="paragraph" w:styleId="TableText10Bold" w:customStyle="1">
    <w:name w:val="Table Text 10 Bold"/>
    <w:basedOn w:val="TableText10"/>
    <w:next w:val="TableText10"/>
    <w:link w:val="TableText10BoldChar"/>
    <w:uiPriority w:val="99"/>
    <w:qFormat/>
    <w:rsid w:val="00315c8a"/>
    <w:pPr/>
    <w:rPr>
      <w:b/>
    </w:rPr>
  </w:style>
  <w:style w:type="paragraph" w:styleId="TableText10Bullet" w:customStyle="1">
    <w:name w:val="Table Text 10 Bullet"/>
    <w:basedOn w:val="TableText10"/>
    <w:link w:val="TableText10BulletChar"/>
    <w:uiPriority w:val="99"/>
    <w:qFormat/>
    <w:rsid w:val="00315c8a"/>
    <w:pPr>
      <w:numPr>
        <w:ilvl w:val="0"/>
        <w:numId w:val="23"/>
      </w:numPr>
    </w:pPr>
    <w:rPr/>
  </w:style>
  <w:style w:type="paragraph" w:styleId="TableText10Center" w:customStyle="1">
    <w:name w:val="Table Text 10 Center"/>
    <w:basedOn w:val="TableText10"/>
    <w:link w:val="TableText10CenterChar"/>
    <w:uiPriority w:val="99"/>
    <w:qFormat/>
    <w:rsid w:val="00315c8a"/>
    <w:pPr>
      <w:jc w:val="center"/>
    </w:pPr>
    <w:rPr/>
  </w:style>
  <w:style w:type="paragraph" w:styleId="TableText10Glossary" w:customStyle="1">
    <w:name w:val="Table Text 10 Glossary"/>
    <w:basedOn w:val="TableText10"/>
    <w:next w:val="TableText10"/>
    <w:link w:val="TableText10GlossaryChar"/>
    <w:qFormat/>
    <w:rsid w:val="00315c8a"/>
    <w:pPr/>
    <w:rPr/>
  </w:style>
  <w:style w:type="paragraph" w:styleId="TableText10HeaderCenter" w:customStyle="1">
    <w:name w:val="Table Text 10 Header Center"/>
    <w:basedOn w:val="Normal"/>
    <w:link w:val="TableText10HeaderCenterChar"/>
    <w:uiPriority w:val="99"/>
    <w:qFormat/>
    <w:rsid w:val="00315c8a"/>
    <w:pPr>
      <w:keepNext w:val="true"/>
      <w:spacing w:before="0" w:after="120"/>
      <w:jc w:val="center"/>
    </w:pPr>
    <w:rPr>
      <w:b/>
      <w:color w:themeColor="background1" w:val="FFFFFF"/>
      <w:sz w:val="20"/>
      <w:szCs w:val="24"/>
    </w:rPr>
  </w:style>
  <w:style w:type="paragraph" w:styleId="TableText10HeaderLeft" w:customStyle="1">
    <w:name w:val="Table Text 10 Header Left"/>
    <w:basedOn w:val="Normal"/>
    <w:link w:val="TableText10HeaderLeftChar"/>
    <w:uiPriority w:val="99"/>
    <w:qFormat/>
    <w:rsid w:val="00315c8a"/>
    <w:pPr>
      <w:keepNext w:val="true"/>
    </w:pPr>
    <w:rPr>
      <w:b/>
      <w:sz w:val="20"/>
    </w:rPr>
  </w:style>
  <w:style w:type="paragraph" w:styleId="TableText10Indent" w:customStyle="1">
    <w:name w:val="Table Text 10 Indent"/>
    <w:basedOn w:val="TableText10"/>
    <w:link w:val="TableText10IndentChar"/>
    <w:uiPriority w:val="99"/>
    <w:qFormat/>
    <w:rsid w:val="00315c8a"/>
    <w:pPr>
      <w:ind w:left="144"/>
    </w:pPr>
    <w:rPr/>
  </w:style>
  <w:style w:type="paragraph" w:styleId="TableText10Italic" w:customStyle="1">
    <w:name w:val="Table Text 10 Italic"/>
    <w:basedOn w:val="TableText10"/>
    <w:link w:val="TableText10ItalicChar"/>
    <w:uiPriority w:val="99"/>
    <w:qFormat/>
    <w:rsid w:val="00315c8a"/>
    <w:pPr/>
    <w:rPr>
      <w:i/>
      <w:iCs/>
    </w:rPr>
  </w:style>
  <w:style w:type="paragraph" w:styleId="TableText10NoSpace" w:customStyle="1">
    <w:name w:val="Table Text 10 No Space"/>
    <w:link w:val="TableText10NoSpaceChar"/>
    <w:uiPriority w:val="99"/>
    <w:qFormat/>
    <w:rsid w:val="00315c8a"/>
    <w:pPr>
      <w:widowControl/>
      <w:suppressAutoHyphens w:val="true"/>
      <w:bidi w:val="0"/>
      <w:spacing w:before="0" w:after="0"/>
      <w:jc w:val="left"/>
    </w:pPr>
    <w:rPr>
      <w:rFonts w:ascii="Arial" w:hAnsi="Arial" w:eastAsia="Times New Roman" w:cs="Times New Roman"/>
      <w:color w:val="auto"/>
      <w:kern w:val="0"/>
      <w:sz w:val="20"/>
      <w:szCs w:val="24"/>
      <w:lang w:val="en-US" w:eastAsia="en-US" w:bidi="ar-SA"/>
    </w:rPr>
  </w:style>
  <w:style w:type="paragraph" w:styleId="TableText10Number" w:customStyle="1">
    <w:name w:val="Table Text 10 Number"/>
    <w:basedOn w:val="TableText10"/>
    <w:link w:val="TableText10NumberChar"/>
    <w:uiPriority w:val="99"/>
    <w:qFormat/>
    <w:rsid w:val="00315c8a"/>
    <w:pPr>
      <w:numPr>
        <w:ilvl w:val="0"/>
        <w:numId w:val="24"/>
      </w:numPr>
      <w:tabs>
        <w:tab w:val="clear" w:pos="720"/>
        <w:tab w:val="left" w:pos="432" w:leader="none"/>
      </w:tabs>
    </w:pPr>
    <w:rPr>
      <w:szCs w:val="24"/>
    </w:rPr>
  </w:style>
  <w:style w:type="paragraph" w:styleId="TableText10NumberLetter" w:customStyle="1">
    <w:name w:val="Table Text 10 Number Letter"/>
    <w:basedOn w:val="TableText10Number"/>
    <w:qFormat/>
    <w:rsid w:val="00315c8a"/>
    <w:pPr>
      <w:keepNext w:val="true"/>
      <w:numPr>
        <w:ilvl w:val="0"/>
        <w:numId w:val="25"/>
      </w:numPr>
    </w:pPr>
    <w:rPr>
      <w:lang w:eastAsia="ar-SA"/>
    </w:rPr>
  </w:style>
  <w:style w:type="paragraph" w:styleId="TableText10NumberStepResultsNotes" w:customStyle="1">
    <w:name w:val="Table Text 10 Number Step Results/Notes"/>
    <w:basedOn w:val="TableText10"/>
    <w:next w:val="Normal"/>
    <w:link w:val="TableText10NumberStepResultsNotesChar"/>
    <w:uiPriority w:val="99"/>
    <w:qFormat/>
    <w:rsid w:val="00315c8a"/>
    <w:pPr>
      <w:ind w:left="432"/>
    </w:pPr>
    <w:rPr/>
  </w:style>
  <w:style w:type="paragraph" w:styleId="TableText10Right" w:customStyle="1">
    <w:name w:val="Table Text 10 Right"/>
    <w:basedOn w:val="TableText10"/>
    <w:link w:val="TableText10RightChar"/>
    <w:uiPriority w:val="99"/>
    <w:qFormat/>
    <w:rsid w:val="00315c8a"/>
    <w:pPr>
      <w:jc w:val="right"/>
    </w:pPr>
    <w:rPr/>
  </w:style>
  <w:style w:type="paragraph" w:styleId="TableText8" w:customStyle="1">
    <w:name w:val="Table Text 8"/>
    <w:link w:val="TableText8Char"/>
    <w:uiPriority w:val="99"/>
    <w:qFormat/>
    <w:rsid w:val="00315c8a"/>
    <w:pPr>
      <w:widowControl/>
      <w:suppressAutoHyphens w:val="true"/>
      <w:bidi w:val="0"/>
      <w:spacing w:before="0" w:after="0"/>
      <w:jc w:val="left"/>
    </w:pPr>
    <w:rPr>
      <w:rFonts w:ascii="Arial" w:hAnsi="Arial" w:eastAsia="Times New Roman" w:cs="Times New Roman"/>
      <w:color w:val="auto"/>
      <w:kern w:val="0"/>
      <w:sz w:val="16"/>
      <w:szCs w:val="24"/>
      <w:lang w:val="en-US" w:eastAsia="en-US" w:bidi="ar-SA"/>
    </w:rPr>
  </w:style>
  <w:style w:type="paragraph" w:styleId="TableText8Bold" w:customStyle="1">
    <w:name w:val="Table Text 8 Bold"/>
    <w:basedOn w:val="TableText8"/>
    <w:next w:val="TableText8"/>
    <w:link w:val="TableText8BoldChar"/>
    <w:uiPriority w:val="99"/>
    <w:qFormat/>
    <w:rsid w:val="00315c8a"/>
    <w:pPr/>
    <w:rPr>
      <w:b/>
    </w:rPr>
  </w:style>
  <w:style w:type="paragraph" w:styleId="TableText8Bullet" w:customStyle="1">
    <w:name w:val="Table Text 8 Bullet"/>
    <w:basedOn w:val="TableText8"/>
    <w:link w:val="TableText8BulletChar"/>
    <w:uiPriority w:val="99"/>
    <w:qFormat/>
    <w:rsid w:val="00315c8a"/>
    <w:pPr>
      <w:numPr>
        <w:ilvl w:val="0"/>
        <w:numId w:val="26"/>
      </w:numPr>
    </w:pPr>
    <w:rPr/>
  </w:style>
  <w:style w:type="paragraph" w:styleId="TableText8Glossary" w:customStyle="1">
    <w:name w:val="Table Text 8 Glossary"/>
    <w:basedOn w:val="TableText8"/>
    <w:next w:val="TableText8"/>
    <w:link w:val="TableText8GlossaryChar"/>
    <w:qFormat/>
    <w:rsid w:val="00315c8a"/>
    <w:pPr/>
    <w:rPr/>
  </w:style>
  <w:style w:type="paragraph" w:styleId="TableText8Italic" w:customStyle="1">
    <w:name w:val="Table Text 8 Italic"/>
    <w:basedOn w:val="TableText8"/>
    <w:next w:val="TableText8"/>
    <w:link w:val="TableText8ItalicChar"/>
    <w:uiPriority w:val="99"/>
    <w:qFormat/>
    <w:rsid w:val="00315c8a"/>
    <w:pPr/>
    <w:rPr>
      <w:i/>
    </w:rPr>
  </w:style>
  <w:style w:type="paragraph" w:styleId="TableText8Number" w:customStyle="1">
    <w:name w:val="Table Text 8 Number"/>
    <w:basedOn w:val="TableText8"/>
    <w:link w:val="TableText8NumberChar"/>
    <w:uiPriority w:val="99"/>
    <w:qFormat/>
    <w:rsid w:val="00315c8a"/>
    <w:pPr>
      <w:numPr>
        <w:ilvl w:val="0"/>
        <w:numId w:val="27"/>
      </w:numPr>
    </w:pPr>
    <w:rPr/>
  </w:style>
  <w:style w:type="paragraph" w:styleId="TitleMedium" w:customStyle="1">
    <w:name w:val="Title Medium"/>
    <w:next w:val="BodyText"/>
    <w:uiPriority w:val="99"/>
    <w:qFormat/>
    <w:rsid w:val="00315c8a"/>
    <w:pPr>
      <w:keepNext w:val="true"/>
      <w:widowControl/>
      <w:suppressAutoHyphens w:val="true"/>
      <w:bidi w:val="0"/>
      <w:spacing w:before="240" w:after="120"/>
      <w:jc w:val="center"/>
    </w:pPr>
    <w:rPr>
      <w:rFonts w:ascii="Arial Narrow" w:hAnsi="Arial Narrow" w:eastAsia="Times New Roman" w:cs="Arial"/>
      <w:b/>
      <w:bCs/>
      <w:color w:val="auto"/>
      <w:kern w:val="0"/>
      <w:sz w:val="40"/>
      <w:szCs w:val="24"/>
      <w:lang w:val="en-US" w:eastAsia="en-US" w:bidi="ar-SA"/>
    </w:rPr>
  </w:style>
  <w:style w:type="paragraph" w:styleId="TitleSmall" w:customStyle="1">
    <w:name w:val="Title Small"/>
    <w:basedOn w:val="Normal"/>
    <w:next w:val="BodyText"/>
    <w:uiPriority w:val="99"/>
    <w:qFormat/>
    <w:rsid w:val="00315c8a"/>
    <w:pPr>
      <w:keepNext w:val="true"/>
      <w:spacing w:before="0" w:after="360"/>
      <w:jc w:val="center"/>
    </w:pPr>
    <w:rPr>
      <w:rFonts w:ascii="Arial Narrow" w:hAnsi="Arial Narrow" w:cs="Arial"/>
      <w:b/>
      <w:bCs/>
      <w:sz w:val="36"/>
    </w:rPr>
  </w:style>
  <w:style w:type="paragraph" w:styleId="AnnotationText">
    <w:name w:val="Annotation Text"/>
    <w:basedOn w:val="Normal"/>
    <w:link w:val="CommentTextChar"/>
    <w:semiHidden/>
    <w:unhideWhenUsed/>
    <w:rsid w:val="000d1f60"/>
    <w:pPr/>
    <w:rPr>
      <w:sz w:val="20"/>
    </w:rPr>
  </w:style>
  <w:style w:type="paragraph" w:styleId="annotationsubject">
    <w:name w:val="annotation subject"/>
    <w:basedOn w:val="AnnotationText"/>
    <w:next w:val="AnnotationText"/>
    <w:link w:val="CommentSubjectChar"/>
    <w:semiHidden/>
    <w:unhideWhenUsed/>
    <w:qFormat/>
    <w:rsid w:val="000d1f60"/>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15c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www.cms.gov/Research-Statistics-Data-and-Systems/CMS-Information-Technology/XLC/Downloads/InterfaceControlDocument.docx" TargetMode="External"/><Relationship Id="rId25" Type="http://schemas.openxmlformats.org/officeDocument/2006/relationships/hyperlink" Target="https://www.cms.gov/Research-Statistics-Data-and-Systems/CMS-Information-Technology/XLC/Downloads/InterfaceControlDocument.docx" TargetMode="Externa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Relationship Id="rId33" Type="http://schemas.openxmlformats.org/officeDocument/2006/relationships/customXml" Target="../customXml/item2.xml"/><Relationship Id="rId34" Type="http://schemas.openxmlformats.org/officeDocument/2006/relationships/customXml" Target="../customXml/item3.xml"/><Relationship Id="rId3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documentManagement>
    <Phase xmlns="feda8bd8-9066-4742-bce4-a311689c8eb9"/>
    <Doc_x0020_Name xmlns="feda8bd8-9066-4742-bce4-a311689c8eb9">54</Doc_x0020_Name>
    <Document_x0020_Type xmlns="feda8bd8-9066-4742-bce4-a311689c8eb9">Template - Artifact</Document_x0020_Type>
    <Doc_x0020_Date xmlns="feda8bd8-9066-4742-bce4-a311689c8eb9">2015-02-02T05:00:00+00:00</Doc_x0020_Date>
    <Swim_x0020_Lane xmlns="feda8bd8-9066-4742-bce4-a311689c8eb9"/>
    <Doc_x0020_Version xmlns="feda8bd8-9066-4742-bce4-a311689c8eb9">3.2</Doc_x0020_Version>
    <Doc_x0020_Status xmlns="feda8bd8-9066-4742-bce4-a311689c8eb9">Approved</Doc_x0020_Status>
    <Related_x0020_Documents xmlns="feda8bd8-9066-4742-bce4-a311689c8eb9"/>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234403392679489C4D999FBB5F11F5" ma:contentTypeVersion="13" ma:contentTypeDescription="Create a new document." ma:contentTypeScope="" ma:versionID="28ae5cd1df83318e0fc6c35383066ee4">
  <xsd:schema xmlns:xsd="http://www.w3.org/2001/XMLSchema" xmlns:xs="http://www.w3.org/2001/XMLSchema" xmlns:p="http://schemas.microsoft.com/office/2006/metadata/properties" xmlns:ns1="http://schemas.microsoft.com/sharepoint/v3" xmlns:ns2="feda8bd8-9066-4742-bce4-a311689c8eb9" targetNamespace="http://schemas.microsoft.com/office/2006/metadata/properties" ma:root="true" ma:fieldsID="75a5f38392b158cd81ce23b08f8bd66b" ns1:_="" ns2:_="">
    <xsd:import namespace="http://schemas.microsoft.com/sharepoint/v3"/>
    <xsd:import namespace="feda8bd8-9066-4742-bce4-a311689c8eb9"/>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6"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7"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da8bd8-9066-4742-bce4-a311689c8eb9" elementFormDefault="qualified">
    <xsd:import namespace="http://schemas.microsoft.com/office/2006/documentManagement/types"/>
    <xsd:import namespace="http://schemas.microsoft.com/office/infopath/2007/PartnerControls"/>
    <xsd:element name="Phase" ma:index="4"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5"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6"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7" nillable="true" ma:displayName="Doc Version" ma:internalName="Doc_x0020_Version" ma:readOnly="false">
      <xsd:simpleType>
        <xsd:restriction base="dms:Text">
          <xsd:maxLength value="10"/>
        </xsd:restriction>
      </xsd:simpleType>
    </xsd:element>
    <xsd:element name="Doc_x0020_Date" ma:index="8" nillable="true" ma:displayName="Doc Date" ma:format="DateOnly" ma:internalName="Doc_x0020_Date" ma:readOnly="false">
      <xsd:simpleType>
        <xsd:restriction base="dms:DateTime"/>
      </xsd:simpleType>
    </xsd:element>
    <xsd:element name="Doc_x0020_Name" ma:index="9" nillable="true" ma:displayName="Doc Name" ma:list="{43d04042-9665-442a-b3eb-1ded939351fa}" ma:internalName="Doc_x0020_Name" ma:readOnly="false" ma:showField="Title">
      <xsd:simpleType>
        <xsd:restriction base="dms:Lookup"/>
      </xsd:simpleType>
    </xsd:element>
    <xsd:element name="Related_x0020_Documents" ma:index="10" nillable="true" ma:displayName="Related Documents" ma:list="{43d04042-9665-442a-b3eb-1ded939351fa}"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1" nillable="true" ma:displayName="Doc Status" ma:format="RadioButtons" ma:internalName="Doc_x0020_Status" ma:readOnly="false">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 ds:uri="feda8bd8-9066-4742-bce4-a311689c8eb9"/>
    <ds:schemaRef ds:uri="http://schemas.microsoft.com/sharepoint/v3"/>
  </ds:schemaRefs>
</ds:datastoreItem>
</file>

<file path=customXml/itemProps2.xml><?xml version="1.0" encoding="utf-8"?>
<ds:datastoreItem xmlns:ds="http://schemas.openxmlformats.org/officeDocument/2006/customXml" ds:itemID="{9F81BAE5-7276-4700-A85B-F41031570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da8bd8-9066-4742-bce4-a311689c8e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256</TotalTime>
  <Application>LibreOffice/24.2.7.2$Linux_X86_64 LibreOffice_project/420$Build-2</Application>
  <AppVersion>15.0000</AppVersion>
  <Pages>31</Pages>
  <Words>4897</Words>
  <Characters>29280</Characters>
  <CharactersWithSpaces>33698</CharactersWithSpaces>
  <Paragraphs>362</Paragraphs>
  <Company>CMS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2019-07-03T18:25:00Z</dcterms:created>
  <dc:creator>CMS</dc:creator>
  <dc:description/>
  <cp:keywords>System Design Document SDD CMS XLC Design Considerations System Architecture Software Hardware Security Performance</cp:keywords>
  <dc:language>en-US</dc:language>
  <cp:lastModifiedBy/>
  <cp:lastPrinted>2002-11-19T18:54:00Z</cp:lastPrinted>
  <dcterms:modified xsi:type="dcterms:W3CDTF">2026-09-04T22:02:01Z</dcterms:modified>
  <cp:revision>4</cp:revision>
  <dc:subject>System Design Document Template</dc:subject>
  <dc:title>System Design Document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chive">
    <vt:bool>0</vt:bool>
  </property>
  <property fmtid="{D5CDD505-2E9C-101B-9397-08002B2CF9AE}" pid="3" name="CMS Website URL">
    <vt:lpwstr>, </vt:lpwstr>
  </property>
  <property fmtid="{D5CDD505-2E9C-101B-9397-08002B2CF9AE}" pid="4" name="Category">
    <vt:lpwstr>XLC</vt:lpwstr>
  </property>
  <property fmtid="{D5CDD505-2E9C-101B-9397-08002B2CF9AE}" pid="5" name="ContentTypeId">
    <vt:lpwstr>0x01010015234403392679489C4D999FBB5F11F5</vt:lpwstr>
  </property>
  <property fmtid="{D5CDD505-2E9C-101B-9397-08002B2CF9AE}" pid="6" name="Doc Date">
    <vt:filetime>2014-10-16T04:00:00Z</vt:filetime>
  </property>
  <property fmtid="{D5CDD505-2E9C-101B-9397-08002B2CF9AE}" pid="7" name="Doc Name">
    <vt:lpwstr>54</vt:lpwstr>
  </property>
  <property fmtid="{D5CDD505-2E9C-101B-9397-08002B2CF9AE}" pid="8" name="Doc Status">
    <vt:lpwstr>Draft</vt:lpwstr>
  </property>
  <property fmtid="{D5CDD505-2E9C-101B-9397-08002B2CF9AE}" pid="9" name="Doc Version">
    <vt:lpwstr>3.0</vt:lpwstr>
  </property>
  <property fmtid="{D5CDD505-2E9C-101B-9397-08002B2CF9AE}" pid="10" name="Document Sub-Type">
    <vt:lpwstr>;#Template - Artifact;#</vt:lpwstr>
  </property>
  <property fmtid="{D5CDD505-2E9C-101B-9397-08002B2CF9AE}" pid="11" name="Document Type">
    <vt:lpwstr>Life Cycle Document or Template</vt:lpwstr>
  </property>
  <property fmtid="{D5CDD505-2E9C-101B-9397-08002B2CF9AE}" pid="12" name="Editor">
    <vt:lpwstr>CMS</vt:lpwstr>
  </property>
  <property fmtid="{D5CDD505-2E9C-101B-9397-08002B2CF9AE}" pid="13" name="Language">
    <vt:lpwstr>English</vt:lpwstr>
  </property>
  <property fmtid="{D5CDD505-2E9C-101B-9397-08002B2CF9AE}" pid="14" name="Order">
    <vt:r8>12100</vt:r8>
  </property>
  <property fmtid="{D5CDD505-2E9C-101B-9397-08002B2CF9AE}" pid="15" name="Source">
    <vt:lpwstr>HHS EPLC</vt:lpwstr>
  </property>
  <property fmtid="{D5CDD505-2E9C-101B-9397-08002B2CF9AE}" pid="16" name="Status">
    <vt:lpwstr>Current (Published)</vt:lpwstr>
  </property>
  <property fmtid="{D5CDD505-2E9C-101B-9397-08002B2CF9AE}" pid="17" name="_NewReviewCycle">
    <vt:lpwstr/>
  </property>
  <property fmtid="{D5CDD505-2E9C-101B-9397-08002B2CF9AE}" pid="18" name="_Version">
    <vt:lpwstr>XLC Baseline</vt:lpwstr>
  </property>
</Properties>
</file>