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137E35" w14:textId="18E3F02A" w:rsidR="004F2A8B" w:rsidRPr="00E97173" w:rsidRDefault="00E97173" w:rsidP="3D28A338">
            <w:pPr>
              <w:jc w:val="both"/>
              <w:rPr>
                <w:rFonts w:eastAsiaTheme="majorEastAsia"/>
                <w:color w:val="1F4E79" w:themeColor="accent1" w:themeShade="80"/>
                <w:sz w:val="24"/>
                <w:szCs w:val="24"/>
              </w:rPr>
            </w:pPr>
            <w:r w:rsidRPr="00E97173">
              <w:rPr>
                <w:rFonts w:eastAsiaTheme="majorEastAsia"/>
                <w:color w:val="1F4E79" w:themeColor="accent1" w:themeShade="80"/>
                <w:sz w:val="24"/>
                <w:szCs w:val="24"/>
              </w:rPr>
              <w:t>R:</w:t>
            </w:r>
            <w:r w:rsidRPr="00E97173">
              <w:rPr>
                <w:color w:val="1F4E79" w:themeColor="accent1" w:themeShade="80"/>
              </w:rPr>
              <w:t xml:space="preserve"> </w:t>
            </w:r>
            <w:r w:rsidRPr="00E97173">
              <w:rPr>
                <w:rFonts w:eastAsiaTheme="majorEastAsia"/>
                <w:color w:val="1F4E79" w:themeColor="accent1" w:themeShade="80"/>
                <w:sz w:val="24"/>
                <w:szCs w:val="24"/>
              </w:rPr>
              <w:t xml:space="preserve">Hemos logrado cumplir con la mayoría de las actividades planificadas en los tiempos definidos, en especial la toma de requerimientos con la pyme y el diseño inicial de la arquitectura del sistema. Los factores que facilitaron el avance fueron la organización mediante la metodología Scrum y la </w:t>
            </w:r>
            <w:r>
              <w:rPr>
                <w:rFonts w:eastAsiaTheme="majorEastAsia"/>
                <w:color w:val="1F4E79" w:themeColor="accent1" w:themeShade="80"/>
                <w:sz w:val="24"/>
                <w:szCs w:val="24"/>
              </w:rPr>
              <w:t xml:space="preserve">buena </w:t>
            </w:r>
            <w:r w:rsidRPr="00E97173">
              <w:rPr>
                <w:rFonts w:eastAsiaTheme="majorEastAsia"/>
                <w:color w:val="1F4E79" w:themeColor="accent1" w:themeShade="80"/>
                <w:sz w:val="24"/>
                <w:szCs w:val="24"/>
              </w:rPr>
              <w:t>comunicación</w:t>
            </w:r>
            <w:r>
              <w:rPr>
                <w:rFonts w:eastAsiaTheme="majorEastAsia"/>
                <w:color w:val="1F4E79" w:themeColor="accent1" w:themeShade="80"/>
                <w:sz w:val="24"/>
                <w:szCs w:val="24"/>
              </w:rPr>
              <w:t xml:space="preserve"> </w:t>
            </w:r>
            <w:r w:rsidRPr="00E97173">
              <w:rPr>
                <w:rFonts w:eastAsiaTheme="majorEastAsia"/>
                <w:color w:val="1F4E79" w:themeColor="accent1" w:themeShade="80"/>
                <w:sz w:val="24"/>
                <w:szCs w:val="24"/>
              </w:rPr>
              <w:t>entre el grupo.</w:t>
            </w:r>
          </w:p>
          <w:p w14:paraId="1F17CAF9" w14:textId="5F293642" w:rsidR="004F2A8B" w:rsidRPr="00874D16" w:rsidRDefault="004F2A8B" w:rsidP="3D28A338">
            <w:pPr>
              <w:jc w:val="both"/>
              <w:rPr>
                <w:rFonts w:ascii="Calibri" w:hAnsi="Calibri"/>
                <w:b/>
                <w:bCs/>
                <w:color w:val="1F4E79" w:themeColor="accent1" w:themeShade="80"/>
              </w:rPr>
            </w:pPr>
          </w:p>
        </w:tc>
      </w:tr>
    </w:tbl>
    <w:p w14:paraId="411748D0" w14:textId="77777777" w:rsidR="00E97173" w:rsidRDefault="00E97173"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48C2F04" w14:textId="31B3DAFE" w:rsidR="004F2A8B" w:rsidRDefault="00E97173"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Pr="00E97173">
              <w:rPr>
                <w:rFonts w:ascii="Calibri" w:hAnsi="Calibri"/>
                <w:b/>
                <w:bCs/>
                <w:color w:val="1F4E79" w:themeColor="accent1" w:themeShade="80"/>
              </w:rPr>
              <w:t>Para enfrentar las dificultades hemos reorganizado las tareas dentro del equipo, priorizando aquellas que dependían menos de la disponibilidad del cliente. Además, utilizamos herramientas colaborativas en línea para mantener la comunicación</w:t>
            </w:r>
            <w:r>
              <w:rPr>
                <w:rFonts w:ascii="Calibri" w:hAnsi="Calibri"/>
                <w:b/>
                <w:bCs/>
                <w:color w:val="1F4E79" w:themeColor="accent1" w:themeShade="80"/>
              </w:rPr>
              <w:t xml:space="preserve"> así pudimos </w:t>
            </w:r>
            <w:r w:rsidRPr="00E97173">
              <w:rPr>
                <w:rFonts w:ascii="Calibri" w:hAnsi="Calibri"/>
                <w:b/>
                <w:bCs/>
                <w:color w:val="1F4E79" w:themeColor="accent1" w:themeShade="80"/>
              </w:rPr>
              <w:t>evit</w:t>
            </w:r>
            <w:r>
              <w:rPr>
                <w:rFonts w:ascii="Calibri" w:hAnsi="Calibri"/>
                <w:b/>
                <w:bCs/>
                <w:color w:val="1F4E79" w:themeColor="accent1" w:themeShade="80"/>
              </w:rPr>
              <w:t>ar</w:t>
            </w:r>
            <w:r w:rsidRPr="00E97173">
              <w:rPr>
                <w:rFonts w:ascii="Calibri" w:hAnsi="Calibri"/>
                <w:b/>
                <w:bCs/>
                <w:color w:val="1F4E79" w:themeColor="accent1" w:themeShade="80"/>
              </w:rPr>
              <w:t xml:space="preserve"> retrasos mayores.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D99CA8E" w14:textId="2021035C" w:rsidR="004F2A8B" w:rsidRDefault="00E97173"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Pr="00E97173">
              <w:rPr>
                <w:rFonts w:ascii="Calibri" w:hAnsi="Calibri"/>
                <w:b/>
                <w:bCs/>
                <w:color w:val="1F4E79" w:themeColor="accent1" w:themeShade="80"/>
              </w:rPr>
              <w:t xml:space="preserve">Evaluamos nuestro trabajo como positivo, ya que hemos avanzado en la </w:t>
            </w:r>
            <w:r>
              <w:rPr>
                <w:rFonts w:ascii="Calibri" w:hAnsi="Calibri"/>
                <w:b/>
                <w:bCs/>
                <w:color w:val="1F4E79" w:themeColor="accent1" w:themeShade="80"/>
              </w:rPr>
              <w:t>idea</w:t>
            </w:r>
            <w:r w:rsidRPr="00E97173">
              <w:rPr>
                <w:rFonts w:ascii="Calibri" w:hAnsi="Calibri"/>
                <w:b/>
                <w:bCs/>
                <w:color w:val="1F4E79" w:themeColor="accent1" w:themeShade="80"/>
              </w:rPr>
              <w:t xml:space="preserve"> de un prototipo inicial y cumplimos con los hitos más relevantes de la fase. Destacamos la buena coordinación y el compromiso</w:t>
            </w:r>
            <w:r>
              <w:rPr>
                <w:rFonts w:ascii="Calibri" w:hAnsi="Calibri"/>
                <w:b/>
                <w:bCs/>
                <w:color w:val="1F4E79" w:themeColor="accent1" w:themeShade="80"/>
              </w:rPr>
              <w:t xml:space="preserve"> </w:t>
            </w:r>
            <w:r w:rsidRPr="00E97173">
              <w:rPr>
                <w:rFonts w:ascii="Calibri" w:hAnsi="Calibri"/>
                <w:b/>
                <w:bCs/>
                <w:color w:val="1F4E79" w:themeColor="accent1" w:themeShade="80"/>
              </w:rPr>
              <w:t>del</w:t>
            </w:r>
            <w:r>
              <w:rPr>
                <w:rFonts w:ascii="Calibri" w:hAnsi="Calibri"/>
                <w:b/>
                <w:bCs/>
                <w:color w:val="1F4E79" w:themeColor="accent1" w:themeShade="80"/>
              </w:rPr>
              <w:t xml:space="preserve"> </w:t>
            </w:r>
            <w:r w:rsidRPr="00E97173">
              <w:rPr>
                <w:rFonts w:ascii="Calibri" w:hAnsi="Calibri"/>
                <w:b/>
                <w:bCs/>
                <w:color w:val="1F4E79" w:themeColor="accent1" w:themeShade="80"/>
              </w:rPr>
              <w:t>grupo.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3507D31D" w14:textId="6C1A39EE" w:rsidR="00E97173" w:rsidRPr="00E97173" w:rsidRDefault="00E97173" w:rsidP="3D28A338">
            <w:pPr>
              <w:jc w:val="both"/>
              <w:rPr>
                <w:rFonts w:ascii="Calibri" w:hAnsi="Calibri"/>
                <w:b/>
                <w:bCs/>
                <w:color w:val="1F4E79" w:themeColor="accent1" w:themeShade="80"/>
              </w:rPr>
            </w:pPr>
            <w:r w:rsidRPr="00E97173">
              <w:rPr>
                <w:rFonts w:ascii="Calibri" w:hAnsi="Calibri"/>
                <w:b/>
                <w:bCs/>
                <w:color w:val="1F4E79" w:themeColor="accent1" w:themeShade="80"/>
              </w:rPr>
              <w:t>R:</w:t>
            </w:r>
            <w:r w:rsidRPr="00E97173">
              <w:rPr>
                <w:color w:val="1F4E79" w:themeColor="accent1" w:themeShade="80"/>
              </w:rPr>
              <w:t xml:space="preserve"> </w:t>
            </w:r>
            <w:r w:rsidRPr="00E97173">
              <w:rPr>
                <w:rFonts w:ascii="Calibri" w:hAnsi="Calibri"/>
                <w:b/>
                <w:bCs/>
                <w:color w:val="1F4E79" w:themeColor="accent1" w:themeShade="80"/>
              </w:rPr>
              <w:t>Nuestra principal inquietud es si el alcance definido para el módulo de reclutamiento es suficiente para cubrir las necesidades reales de la pyme o si debemos ampliar ciertas funcionalidades (por ejemplo, filtros de búsqueda más avanzados). Nos gustaría preguntar al docente si es preferible entregar un módulo más simple pero completamente funcional, o uno más comple</w:t>
            </w:r>
            <w:r w:rsidR="00620763">
              <w:rPr>
                <w:rFonts w:ascii="Calibri" w:hAnsi="Calibri"/>
                <w:b/>
                <w:bCs/>
                <w:color w:val="1F4E79" w:themeColor="accent1" w:themeShade="80"/>
              </w:rPr>
              <w:t>jo con algunas limitaciones</w:t>
            </w:r>
            <w:r w:rsidRPr="00E97173">
              <w:rPr>
                <w:rFonts w:ascii="Calibri" w:hAnsi="Calibri"/>
                <w:b/>
                <w:bCs/>
                <w:color w:val="1F4E79" w:themeColor="accent1" w:themeShade="80"/>
              </w:rPr>
              <w:t>.</w:t>
            </w:r>
          </w:p>
          <w:p w14:paraId="01E61CA1" w14:textId="26E28922" w:rsidR="00E97173" w:rsidRPr="00874D16" w:rsidRDefault="00E97173"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1B6DE648" w:rsidR="004F2A8B" w:rsidRPr="00874D16" w:rsidRDefault="00E97173" w:rsidP="3D28A338">
            <w:pPr>
              <w:jc w:val="both"/>
              <w:rPr>
                <w:rFonts w:ascii="Calibri" w:hAnsi="Calibri"/>
                <w:b/>
                <w:bCs/>
                <w:color w:val="1F4E79" w:themeColor="accent1" w:themeShade="80"/>
              </w:rPr>
            </w:pPr>
            <w:r w:rsidRPr="00E97173">
              <w:rPr>
                <w:rFonts w:eastAsiaTheme="majorEastAsia"/>
                <w:color w:val="1F4E79" w:themeColor="accent1" w:themeShade="80"/>
                <w:sz w:val="24"/>
                <w:szCs w:val="24"/>
              </w:rPr>
              <w:t>R:</w:t>
            </w:r>
            <w:r w:rsidRPr="00E97173">
              <w:rPr>
                <w:rFonts w:ascii="Times New Roman" w:eastAsia="Times New Roman" w:hAnsi="Times New Roman" w:cs="Times New Roman"/>
                <w:color w:val="1F4E79" w:themeColor="accent1" w:themeShade="80"/>
                <w:sz w:val="24"/>
                <w:szCs w:val="24"/>
              </w:rPr>
              <w:t xml:space="preserve"> </w:t>
            </w:r>
            <w:r w:rsidR="00620763" w:rsidRPr="00620763">
              <w:rPr>
                <w:rFonts w:eastAsiaTheme="majorEastAsia"/>
                <w:color w:val="1F4E79" w:themeColor="accent1" w:themeShade="80"/>
              </w:rPr>
              <w:t>No es necesario realizar una redistribución de actividades, ya que el equipo ha trabajado de manera equilibrada y cada integrante ha cumplido con las responsabilidades asignadas.</w:t>
            </w:r>
          </w:p>
        </w:tc>
      </w:tr>
    </w:tbl>
    <w:p w14:paraId="7F90E134" w14:textId="77777777" w:rsidR="004F2A8B" w:rsidRDefault="004F2A8B" w:rsidP="3D28A338">
      <w:pPr>
        <w:spacing w:after="0" w:line="360" w:lineRule="auto"/>
        <w:jc w:val="both"/>
        <w:rPr>
          <w:b/>
          <w:bCs/>
          <w:sz w:val="24"/>
          <w:szCs w:val="24"/>
        </w:rPr>
      </w:pPr>
    </w:p>
    <w:p w14:paraId="0419FEA6" w14:textId="77777777" w:rsidR="00E97173" w:rsidRDefault="00E97173" w:rsidP="3D28A338">
      <w:pPr>
        <w:spacing w:after="0" w:line="360" w:lineRule="auto"/>
        <w:jc w:val="both"/>
        <w:rPr>
          <w:b/>
          <w:bCs/>
          <w:sz w:val="24"/>
          <w:szCs w:val="24"/>
        </w:rPr>
      </w:pPr>
    </w:p>
    <w:p w14:paraId="7461188B" w14:textId="77777777" w:rsidR="00E97173" w:rsidRDefault="00E97173"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CFD58DE" w14:textId="67B770BB" w:rsidR="004F2A8B" w:rsidRDefault="00E97173" w:rsidP="3D28A338">
            <w:pPr>
              <w:jc w:val="both"/>
              <w:rPr>
                <w:rFonts w:eastAsiaTheme="majorEastAsia"/>
                <w:color w:val="767171" w:themeColor="background2" w:themeShade="80"/>
                <w:sz w:val="24"/>
                <w:szCs w:val="24"/>
              </w:rPr>
            </w:pPr>
            <w:r w:rsidRPr="00E97173">
              <w:rPr>
                <w:rFonts w:eastAsiaTheme="majorEastAsia"/>
                <w:color w:val="1F4E79" w:themeColor="accent1" w:themeShade="80"/>
                <w:sz w:val="24"/>
                <w:szCs w:val="24"/>
              </w:rPr>
              <w:t>R:</w:t>
            </w:r>
            <w:r w:rsidRPr="00E97173">
              <w:rPr>
                <w:rFonts w:ascii="Times New Roman" w:eastAsia="Times New Roman" w:hAnsi="Times New Roman" w:cs="Times New Roman"/>
                <w:color w:val="1F4E79" w:themeColor="accent1" w:themeShade="80"/>
                <w:sz w:val="24"/>
                <w:szCs w:val="24"/>
              </w:rPr>
              <w:t xml:space="preserve"> </w:t>
            </w:r>
            <w:r w:rsidR="00620763">
              <w:rPr>
                <w:rFonts w:ascii="Times New Roman" w:eastAsia="Times New Roman" w:hAnsi="Times New Roman" w:cs="Times New Roman"/>
                <w:color w:val="1F4E79" w:themeColor="accent1" w:themeShade="80"/>
                <w:sz w:val="24"/>
                <w:szCs w:val="24"/>
              </w:rPr>
              <w:t>Me parece un trabajo en equipo muy bueno y con una comunicación excelente.</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17F7C" w14:textId="77777777" w:rsidR="00004A5C" w:rsidRDefault="00004A5C" w:rsidP="00DF38AE">
      <w:pPr>
        <w:spacing w:after="0" w:line="240" w:lineRule="auto"/>
      </w:pPr>
      <w:r>
        <w:separator/>
      </w:r>
    </w:p>
  </w:endnote>
  <w:endnote w:type="continuationSeparator" w:id="0">
    <w:p w14:paraId="265EA768" w14:textId="77777777" w:rsidR="00004A5C" w:rsidRDefault="00004A5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3FAA4" w14:textId="77777777" w:rsidR="00004A5C" w:rsidRDefault="00004A5C" w:rsidP="00DF38AE">
      <w:pPr>
        <w:spacing w:after="0" w:line="240" w:lineRule="auto"/>
      </w:pPr>
      <w:r>
        <w:separator/>
      </w:r>
    </w:p>
  </w:footnote>
  <w:footnote w:type="continuationSeparator" w:id="0">
    <w:p w14:paraId="4A0FE615" w14:textId="77777777" w:rsidR="00004A5C" w:rsidRDefault="00004A5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21324564">
    <w:abstractNumId w:val="3"/>
  </w:num>
  <w:num w:numId="2" w16cid:durableId="668555533">
    <w:abstractNumId w:val="8"/>
  </w:num>
  <w:num w:numId="3" w16cid:durableId="1494445004">
    <w:abstractNumId w:val="12"/>
  </w:num>
  <w:num w:numId="4" w16cid:durableId="1360469699">
    <w:abstractNumId w:val="28"/>
  </w:num>
  <w:num w:numId="5" w16cid:durableId="1170950416">
    <w:abstractNumId w:val="30"/>
  </w:num>
  <w:num w:numId="6" w16cid:durableId="1173453454">
    <w:abstractNumId w:val="4"/>
  </w:num>
  <w:num w:numId="7" w16cid:durableId="622931832">
    <w:abstractNumId w:val="11"/>
  </w:num>
  <w:num w:numId="8" w16cid:durableId="1665816552">
    <w:abstractNumId w:val="19"/>
  </w:num>
  <w:num w:numId="9" w16cid:durableId="105586592">
    <w:abstractNumId w:val="15"/>
  </w:num>
  <w:num w:numId="10" w16cid:durableId="380983925">
    <w:abstractNumId w:val="9"/>
  </w:num>
  <w:num w:numId="11" w16cid:durableId="582178029">
    <w:abstractNumId w:val="24"/>
  </w:num>
  <w:num w:numId="12" w16cid:durableId="1791581829">
    <w:abstractNumId w:val="35"/>
  </w:num>
  <w:num w:numId="13" w16cid:durableId="2082940135">
    <w:abstractNumId w:val="29"/>
  </w:num>
  <w:num w:numId="14" w16cid:durableId="2021082975">
    <w:abstractNumId w:val="1"/>
  </w:num>
  <w:num w:numId="15" w16cid:durableId="1533155625">
    <w:abstractNumId w:val="36"/>
  </w:num>
  <w:num w:numId="16" w16cid:durableId="1391030144">
    <w:abstractNumId w:val="21"/>
  </w:num>
  <w:num w:numId="17" w16cid:durableId="1427387067">
    <w:abstractNumId w:val="17"/>
  </w:num>
  <w:num w:numId="18" w16cid:durableId="1564608520">
    <w:abstractNumId w:val="31"/>
  </w:num>
  <w:num w:numId="19" w16cid:durableId="1473018128">
    <w:abstractNumId w:val="10"/>
  </w:num>
  <w:num w:numId="20" w16cid:durableId="160706767">
    <w:abstractNumId w:val="39"/>
  </w:num>
  <w:num w:numId="21" w16cid:durableId="335153663">
    <w:abstractNumId w:val="34"/>
  </w:num>
  <w:num w:numId="22" w16cid:durableId="976884348">
    <w:abstractNumId w:val="13"/>
  </w:num>
  <w:num w:numId="23" w16cid:durableId="1959991411">
    <w:abstractNumId w:val="14"/>
  </w:num>
  <w:num w:numId="24" w16cid:durableId="505943666">
    <w:abstractNumId w:val="5"/>
  </w:num>
  <w:num w:numId="25" w16cid:durableId="455833705">
    <w:abstractNumId w:val="16"/>
  </w:num>
  <w:num w:numId="26" w16cid:durableId="1877304948">
    <w:abstractNumId w:val="20"/>
  </w:num>
  <w:num w:numId="27" w16cid:durableId="56976416">
    <w:abstractNumId w:val="23"/>
  </w:num>
  <w:num w:numId="28" w16cid:durableId="1956593537">
    <w:abstractNumId w:val="0"/>
  </w:num>
  <w:num w:numId="29" w16cid:durableId="385683214">
    <w:abstractNumId w:val="18"/>
  </w:num>
  <w:num w:numId="30" w16cid:durableId="277419704">
    <w:abstractNumId w:val="22"/>
  </w:num>
  <w:num w:numId="31" w16cid:durableId="1935360252">
    <w:abstractNumId w:val="2"/>
  </w:num>
  <w:num w:numId="32" w16cid:durableId="873343894">
    <w:abstractNumId w:val="7"/>
  </w:num>
  <w:num w:numId="33" w16cid:durableId="436026041">
    <w:abstractNumId w:val="32"/>
  </w:num>
  <w:num w:numId="34" w16cid:durableId="1426421176">
    <w:abstractNumId w:val="38"/>
  </w:num>
  <w:num w:numId="35" w16cid:durableId="132915694">
    <w:abstractNumId w:val="6"/>
  </w:num>
  <w:num w:numId="36" w16cid:durableId="1674140483">
    <w:abstractNumId w:val="25"/>
  </w:num>
  <w:num w:numId="37" w16cid:durableId="699017523">
    <w:abstractNumId w:val="37"/>
  </w:num>
  <w:num w:numId="38" w16cid:durableId="1988001531">
    <w:abstractNumId w:val="27"/>
  </w:num>
  <w:num w:numId="39" w16cid:durableId="183130825">
    <w:abstractNumId w:val="26"/>
  </w:num>
  <w:num w:numId="40" w16cid:durableId="211309202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4A5C"/>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763"/>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C648E"/>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641"/>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43"/>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97173"/>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25E3"/>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484</Words>
  <Characters>2518</Characters>
  <Application>Microsoft Office Word</Application>
  <DocSecurity>0</DocSecurity>
  <Lines>119</Lines>
  <Paragraphs>28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 Escobar cerda</cp:lastModifiedBy>
  <cp:revision>45</cp:revision>
  <cp:lastPrinted>2019-12-16T20:10:00Z</cp:lastPrinted>
  <dcterms:created xsi:type="dcterms:W3CDTF">2021-12-31T12:50:00Z</dcterms:created>
  <dcterms:modified xsi:type="dcterms:W3CDTF">2025-09-29T02:32:00Z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