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Al inicio de la asignatura, mis intereses profesionales estaban centrados en el desarrollo de software a nivel general y en el fortalecimiento de mis conocimientos técnicos. A lo largo del Proyecto APT, estos intereses se fueron enfocando hacia el diseño de soluciones tecnológicas integrales, especialmente relacionadas con la automatización de procesos y el uso de tecnologías emergentes.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influyó directamente en esta evolución, ya que me permitió comprender el impacto real que puede tener una solución informática bien estructurada dentro de una organización, reforzando mi motivación por seguir desarrollándome en el área tecnológica aplicada a contextos reales.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Inicialmente reconocía como fortalezas mi capacidad de aprendizaje y mis conocimientos básicos en programación, mientras que mis debilidades estaban relacionadas con la integración de sistemas complejos y la planificación de proyectos.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color w:val="767171"/>
                <w:sz w:val="24"/>
                <w:szCs w:val="24"/>
                <w:rtl w:val="0"/>
              </w:rPr>
              <w:t xml:space="preserve">Luego del Proyecto APT, fortalecí mis habilidades de análisis, resolución de problemas e integración de distintas tecnologías. Si bien aún debo mejorar aspectos como la gestión del tiempo y la documentación técnica, hoy tengo mayor claridad sobre cómo abordar estas debilidades y continuar desarrollándome profesionalmente.</w:t>
            </w: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sz w:val="24"/>
                <w:szCs w:val="24"/>
              </w:rPr>
            </w:pPr>
            <w:bookmarkStart w:colFirst="0" w:colLast="0" w:name="_hjq58fucc6y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A">
            <w:pPr>
              <w:spacing w:after="240" w:before="240" w:line="259" w:lineRule="auto"/>
              <w:jc w:val="both"/>
              <w:rPr>
                <w:color w:val="767171"/>
                <w:sz w:val="24"/>
                <w:szCs w:val="24"/>
              </w:rPr>
            </w:pPr>
            <w:r w:rsidDel="00000000" w:rsidR="00000000" w:rsidRPr="00000000">
              <w:rPr>
                <w:color w:val="767171"/>
                <w:sz w:val="24"/>
                <w:szCs w:val="24"/>
                <w:rtl w:val="0"/>
              </w:rPr>
              <w:t xml:space="preserve">Al comienzo de la asignatura, mi proyección laboral estaba enfocada en adquirir experiencia en un rol técnico. Actualmente, me proyecto como un/a profesional capaz de participar activamente en el diseño e implementación de soluciones tecnológicas que aporten valor a las organizaciones.</w:t>
            </w:r>
          </w:p>
          <w:p w:rsidR="00000000" w:rsidDel="00000000" w:rsidP="00000000" w:rsidRDefault="00000000" w:rsidRPr="00000000" w14:paraId="0000001B">
            <w:pPr>
              <w:spacing w:after="240" w:before="240" w:line="259" w:lineRule="auto"/>
              <w:jc w:val="both"/>
              <w:rPr>
                <w:color w:val="767171"/>
                <w:sz w:val="24"/>
                <w:szCs w:val="24"/>
              </w:rPr>
            </w:pPr>
            <w:r w:rsidDel="00000000" w:rsidR="00000000" w:rsidRPr="00000000">
              <w:rPr>
                <w:rtl w:val="0"/>
              </w:rPr>
            </w:r>
          </w:p>
          <w:p w:rsidR="00000000" w:rsidDel="00000000" w:rsidP="00000000" w:rsidRDefault="00000000" w:rsidRPr="00000000" w14:paraId="0000001C">
            <w:pPr>
              <w:spacing w:after="240" w:before="240" w:line="259" w:lineRule="auto"/>
              <w:jc w:val="both"/>
              <w:rPr>
                <w:color w:val="767171"/>
                <w:sz w:val="24"/>
                <w:szCs w:val="24"/>
              </w:rPr>
            </w:pPr>
            <w:r w:rsidDel="00000000" w:rsidR="00000000" w:rsidRPr="00000000">
              <w:rPr>
                <w:color w:val="767171"/>
                <w:sz w:val="24"/>
                <w:szCs w:val="24"/>
                <w:rtl w:val="0"/>
              </w:rPr>
              <w:t xml:space="preserve">En un plazo de cinco años, me imagino desempeñándome en proyectos vinculados a la automatización de procesos, transformación digital e innovación tecnológica.</w:t>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trabajo en grupo permitió desarrollar habilidades de colaboración y comunicación, así como enfrentar desafíos relacionados con la coordinación y distribución de tareas. Estas experiencias me permitieron identificar la importancia de una buena planificación, comunicación constante y definición clara de roles.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futuros contextos laborales, considero fundamental fortalecer estas habilidades para lograr un trabajo colaborativo más eficiente.</w:t>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