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Hasta el momento hemos podido avanzar en lo planificado para la Fase 2. En este momento ya nos encontramos trabajando en el diseño de la base de datos, lo que es un paso clave para el desarrollo posterior. El factor que más ha facilitado este avance es que tenemos clara la idea central del proyecto y los requerimientos principales. Lo que ha dificultado un poco el proceso son los tiempos, ya que definir bien las entidades y relaciones requiere más análisis del que habíamos estimado.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Para enfrentar estas dificultades hemos optado por organizarnos mejor como grupo, distribuyendo tareas de análisis y apoyándonos con ejemplos y material de referencia. También hemos discutido la posibilidad de simplificar algunos aspectos técnicos, priorizando que el diseño quede claro y funcional antes de pasar al desarrollo.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Evalúo mi trabajo de forma positiva. He participado activamente en la definición de las entidades y en la revisión de las relaciones entre ellas, aportando ideas que permiten que el modelo sea más completo. Como punto a mejorar, debo organizar mejor mi tiempo para profundizar en algunos temas técnicos y así avanzar con más seguridad en las decisiones de diseño.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color w:val="1f4e79"/>
              </w:rPr>
            </w:pPr>
            <w:r w:rsidDel="00000000" w:rsidR="00000000" w:rsidRPr="00000000">
              <w:rPr>
                <w:b w:val="1"/>
                <w:color w:val="1f4e79"/>
                <w:rtl w:val="0"/>
              </w:rPr>
              <w:t xml:space="preserve">Una de mis inquietudes es cómo lograr que el diseño de la base de datos se integre de manera fluida con el desarrollo posterior del frontend y el backend. Me gustaría confirmar con el docente si es necesario dejar ya definidas todas las relaciones y normalizaciones en esta etapa, o si podemos avanzar con un modelo base e ir ajustando sobre la marcha.</w:t>
            </w:r>
          </w:p>
          <w:p w:rsidR="00000000" w:rsidDel="00000000" w:rsidP="00000000" w:rsidRDefault="00000000" w:rsidRPr="00000000" w14:paraId="00000029">
            <w:pPr>
              <w:jc w:val="both"/>
              <w:rPr>
                <w:b w:val="1"/>
                <w:color w:val="1f4e79"/>
              </w:rPr>
            </w:pPr>
            <w:r w:rsidDel="00000000" w:rsidR="00000000" w:rsidRPr="00000000">
              <w:rPr>
                <w:rtl w:val="0"/>
              </w:rPr>
            </w:r>
          </w:p>
          <w:p w:rsidR="00000000" w:rsidDel="00000000" w:rsidP="00000000" w:rsidRDefault="00000000" w:rsidRPr="00000000" w14:paraId="0000002A">
            <w:pPr>
              <w:jc w:val="both"/>
              <w:rPr>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Por ahora la distribución de actividades se mantiene equilibrada, aunque considero que en los próximos pasos sería útil que un integrante se enfoque en pruebas tempranas del modelo de base de datos, mientras otros continúan con el diseño de la aplicación web. De esa forma podremos validar antes si lo que tenemos se ajusta al proyecto.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bookmarkStart w:colFirst="0" w:colLast="0" w:name="_8vr781lwmz4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El trabajo en grupo ha sido positivo, ya que todos hemos estado aportando en las discusiones y se ha mantenido una comunicación constante. Lo más destacable es la disposición de mis compañeros para llegar a acuerdos. Lo que podemos mejorar es la organización de los tiempos de trabajo, ya que a veces avanzamos más de manera individual que en conjunto, y sería bueno equilibrar eso para que todos tengamos la misma claridad.</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