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50E0FA8A"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One of the markets or businesses that need to take advantage of these mobile solutions is the Learning Centers. Due to the high turnaround of teachers in these centers, the total process takes a lot of time. iLearnCentral will help solve this predicament. It is a mobile application that will help ease the whole experience of Learning Centers from hiring and profiling of teachers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4D684F32"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teachers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Teachers do more than facilitate arts and crafts projects throughout the day. They provide structure and help children grow in their reading and writing skills, teach science and help children understand themselves. (Hudson, 2017). </w:t>
      </w:r>
    </w:p>
    <w:p w14:paraId="02D31560" w14:textId="77777777"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teachers in the Philippines are quitting their jobs. The attrition rate has steadily increased and according to Ingersoll and Smith (2003), teachers' attrition rate has serious consequence in the workplace and students. Although </w:t>
      </w:r>
      <w:r w:rsidRPr="008B0AA8">
        <w:rPr>
          <w:rFonts w:ascii="Times New Roman" w:hAnsi="Times New Roman" w:cs="Times New Roman"/>
        </w:rPr>
        <w:lastRenderedPageBreak/>
        <w:t>attrition rate is inevitable, learning centers need to hire new teachers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62EE45F2"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w:t>
      </w:r>
      <w:r w:rsidR="00527660">
        <w:rPr>
          <w:rFonts w:ascii="Times New Roman" w:hAnsi="Times New Roman" w:cs="Times New Roman"/>
        </w:rPr>
        <w:t>heir basic management processes.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0"/>
    <w:p w14:paraId="5FC63102" w14:textId="59ED8065"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5354AE">
        <w:rPr>
          <w:rFonts w:ascii="Times New Roman" w:hAnsi="Times New Roman" w:cs="Times New Roman"/>
        </w:rPr>
        <w:t xml:space="preserve">software requirements for the app </w:t>
      </w:r>
      <w:r w:rsidRPr="00E121A5">
        <w:rPr>
          <w:rFonts w:ascii="Times New Roman" w:hAnsi="Times New Roman" w:cs="Times New Roman"/>
        </w:rPr>
        <w:t xml:space="preserve"> </w:t>
      </w:r>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1"/>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5E4E88AB"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Alleviating the workload of Learning Centers is the primary aim of iLearnCentral. It will abridge the</w:t>
      </w:r>
      <w:r w:rsidR="00D61FFF" w:rsidRPr="008B0AA8">
        <w:rPr>
          <w:rFonts w:ascii="Times New Roman" w:hAnsi="Times New Roman" w:cs="Times New Roman"/>
        </w:rPr>
        <w:t xml:space="preserve"> hiring and profiling of teachers, scheduling, enrol</w:t>
      </w:r>
      <w:r w:rsidR="00527660">
        <w:rPr>
          <w:rFonts w:ascii="Times New Roman" w:hAnsi="Times New Roman" w:cs="Times New Roman"/>
        </w:rPr>
        <w:t>l</w:t>
      </w:r>
      <w:r w:rsidR="00D61FFF" w:rsidRPr="008B0AA8">
        <w:rPr>
          <w:rFonts w:ascii="Times New Roman" w:hAnsi="Times New Roman" w:cs="Times New Roman"/>
        </w:rPr>
        <w:t xml:space="preserve">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50531E30"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 xml:space="preserve">Lastly, </w:t>
      </w:r>
      <w:r w:rsidR="00527660">
        <w:rPr>
          <w:rFonts w:ascii="Times New Roman" w:hAnsi="Times New Roman" w:cs="Times New Roman"/>
        </w:rPr>
        <w:t xml:space="preserve">the users’ needs to </w:t>
      </w:r>
      <w:r w:rsidR="009A26B8">
        <w:rPr>
          <w:rFonts w:ascii="Times New Roman" w:hAnsi="Times New Roman" w:cs="Times New Roman"/>
        </w:rPr>
        <w:t>have</w:t>
      </w:r>
      <w:r w:rsidR="00044D0D" w:rsidRPr="008B0AA8">
        <w:rPr>
          <w:rFonts w:ascii="Times New Roman" w:hAnsi="Times New Roman" w:cs="Times New Roman"/>
        </w:rPr>
        <w:t xml:space="preserve"> internet and Android 5.0 (Lollipop) or above to </w:t>
      </w:r>
      <w:r w:rsidR="009A26B8">
        <w:rPr>
          <w:rFonts w:ascii="Times New Roman" w:hAnsi="Times New Roman" w:cs="Times New Roman"/>
        </w:rPr>
        <w:t>use the online services of the app</w:t>
      </w:r>
      <w:r w:rsidR="00044D0D" w:rsidRPr="008B0AA8">
        <w:rPr>
          <w:rFonts w:ascii="Times New Roman" w:hAnsi="Times New Roman" w:cs="Times New Roman"/>
        </w:rPr>
        <w:t>.</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23E69F78"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The implementation of the application will change the methods and process that the Learning Centers are teachers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6D994218"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he hiring process of teachers will be simpler.</w:t>
      </w:r>
      <w:r w:rsidRPr="008B0AA8">
        <w:rPr>
          <w:rFonts w:ascii="Times New Roman" w:hAnsi="Times New Roman" w:cs="Times New Roman"/>
          <w:b/>
          <w:bCs/>
        </w:rPr>
        <w:tab/>
      </w:r>
    </w:p>
    <w:p w14:paraId="552A1842" w14:textId="77777777"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Teachers</w:t>
      </w:r>
      <w:r w:rsidRPr="008B0AA8">
        <w:rPr>
          <w:rFonts w:ascii="Times New Roman" w:hAnsi="Times New Roman" w:cs="Times New Roman"/>
        </w:rPr>
        <w:t>. They will have a new platform to search for jobs easily. For teachers that are already connected with a learning center, they can effortlessly manage their work schedules.</w:t>
      </w:r>
    </w:p>
    <w:p w14:paraId="2F26CAE1" w14:textId="7B942AF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They will get the best teacher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basis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6B97AB35" w14:textId="77777777" w:rsidR="00234F6C"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20ABC9C9" wp14:editId="31F8D98C">
                <wp:simplePos x="0" y="0"/>
                <wp:positionH relativeFrom="column">
                  <wp:posOffset>19878</wp:posOffset>
                </wp:positionH>
                <wp:positionV relativeFrom="paragraph">
                  <wp:posOffset>106514</wp:posOffset>
                </wp:positionV>
                <wp:extent cx="5666464" cy="4332881"/>
                <wp:effectExtent l="0" t="0" r="10795" b="10795"/>
                <wp:wrapNone/>
                <wp:docPr id="1" name="Group 1"/>
                <wp:cNvGraphicFramePr/>
                <a:graphic xmlns:a="http://schemas.openxmlformats.org/drawingml/2006/main">
                  <a:graphicData uri="http://schemas.microsoft.com/office/word/2010/wordprocessingGroup">
                    <wpg:wgp>
                      <wpg:cNvGrpSpPr/>
                      <wpg:grpSpPr>
                        <a:xfrm>
                          <a:off x="0" y="0"/>
                          <a:ext cx="5666464" cy="4332881"/>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sp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sp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sp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ABC9C9" id="Group 1" o:spid="_x0000_s1026" style="position:absolute;left:0;text-align:left;margin-left:1.55pt;margin-top:8.4pt;width:446.2pt;height:341.15pt;z-index:251666432"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A5D234B" w14:textId="2B555A41"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bookmarkStart w:id="2" w:name="_GoBack"/>
      <w:bookmarkEnd w:id="2"/>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512BC399" w14:textId="7A676F87" w:rsidR="004619FB" w:rsidRPr="00DC0368" w:rsidRDefault="004619FB" w:rsidP="00A94C17">
      <w:pPr>
        <w:spacing w:after="100" w:line="360" w:lineRule="auto"/>
        <w:jc w:val="both"/>
        <w:rPr>
          <w:rFonts w:ascii="Times New Roman" w:hAnsi="Times New Roman" w:cs="Times New Roman"/>
          <w:shd w:val="clear" w:color="auto" w:fill="FFFFFF"/>
          <w:lang w:val="fil-PH" w:eastAsia="ja-JP"/>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r w:rsidRPr="004619FB">
        <w:rPr>
          <w:rFonts w:ascii="Times New Roman" w:hAnsi="Times New Roman" w:cs="Times New Roman"/>
          <w:shd w:val="clear" w:color="auto" w:fill="FFFFFF"/>
          <w:lang w:val="fil-PH" w:eastAsia="ja-JP"/>
        </w:rPr>
        <w:t xml:space="preserve"> </w:t>
      </w:r>
    </w:p>
    <w:p w14:paraId="16FBA6AA" w14:textId="77777777" w:rsidR="004619FB" w:rsidRPr="0044464C" w:rsidRDefault="004619FB" w:rsidP="004619FB">
      <w:pPr>
        <w:spacing w:after="0" w:line="360" w:lineRule="auto"/>
        <w:ind w:firstLine="720"/>
        <w:jc w:val="both"/>
        <w:rPr>
          <w:rFonts w:ascii="Times New Roman" w:hAnsi="Times New Roman" w:cs="Times New Roman"/>
          <w:shd w:val="clear" w:color="auto" w:fill="FFFFFF"/>
          <w:lang w:val="fil-PH" w:eastAsia="fil-PH"/>
        </w:rPr>
      </w:pPr>
      <w:r w:rsidRPr="0044464C">
        <w:rPr>
          <w:rFonts w:ascii="Times New Roman" w:hAnsi="Times New Roman" w:cs="Times New Roman"/>
          <w:b/>
          <w:shd w:val="clear" w:color="auto" w:fill="FFFFFF"/>
          <w:lang w:val="fil-PH" w:eastAsia="fil-PH"/>
        </w:rPr>
        <w:t>Software Requirements</w:t>
      </w:r>
      <w:r w:rsidRPr="0044464C">
        <w:rPr>
          <w:rFonts w:ascii="Times New Roman" w:hAnsi="Times New Roman" w:cs="Times New Roman"/>
          <w:shd w:val="clear" w:color="auto" w:fill="FFFFFF"/>
          <w:lang w:val="fil-PH" w:eastAsia="fil-PH"/>
        </w:rPr>
        <w:t xml:space="preserve"> - These are the non-tangible objects required or needed in programming the intrusion detection system. Software requirements may refer to the programming language and platform that will be used in building the system.</w:t>
      </w:r>
    </w:p>
    <w:p w14:paraId="4F3598AE"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iLearnCentral – This is the name of the project software.</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Chatterjee, S. (2014). International Journal of Interd</w:t>
      </w:r>
      <w:r w:rsidR="00DC0368">
        <w:rPr>
          <w:rFonts w:ascii="Times New Roman" w:hAnsi="Times New Roman" w:cs="Times New Roman"/>
        </w:rPr>
        <w:t xml:space="preserve">isciplinary and </w:t>
      </w:r>
      <w:r w:rsidRPr="008B0AA8">
        <w:rPr>
          <w:rFonts w:ascii="Times New Roman" w:hAnsi="Times New Roman" w:cs="Times New Roman"/>
        </w:rPr>
        <w:t>Multidisciplinary Studies (IJIMS)</w:t>
      </w:r>
      <w:r w:rsidR="00623F08" w:rsidRPr="00623F08">
        <w:rPr>
          <w:rFonts w:ascii="Times New Roman" w:hAnsi="Times New Roman" w:cs="Times New Roman"/>
        </w:rPr>
        <w:t xml:space="preserve"> </w:t>
      </w:r>
    </w:p>
    <w:p w14:paraId="63F73DCF" w14:textId="1157E92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Dela Cruz, R. 2016 Attrition of Private and Public School Teachers: A Comparative Analysis. Advances in Social Research: Vol. 2, No. 1, p. 29-32</w:t>
      </w:r>
    </w:p>
    <w:p w14:paraId="7827D7AC" w14:textId="601D574A"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Gluck, Samantha. (n.d.). Benefits Vs. Risks of Outsourcing IT Services. Small Business - Chron.com. Retrieved from http://smallbusiness.chron.com/benefits-vs-risks-outsourcing-services-2504.html</w:t>
      </w:r>
    </w:p>
    <w:p w14:paraId="0CD61A02" w14:textId="2C880685" w:rsidR="00FB54BC"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Hudson, M.  (2017, January 16). Preschool Teachers Play an Important Role in Children’s Growth</w:t>
      </w:r>
    </w:p>
    <w:p w14:paraId="22A02341" w14:textId="3193321E"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2003.Teacher Turnover and Teacher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 American Educational Research Journal,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Yoshino, N., &amp; Taghizadeh Hesary, F. (2016). Major challenges facing small and medium-sized enterprises in Asia and solutions for mitigating them.</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3C33B" w14:textId="77777777" w:rsidR="00380075" w:rsidRDefault="00380075" w:rsidP="00A85F5B">
      <w:pPr>
        <w:spacing w:after="0" w:line="240" w:lineRule="auto"/>
      </w:pPr>
      <w:r>
        <w:separator/>
      </w:r>
    </w:p>
  </w:endnote>
  <w:endnote w:type="continuationSeparator" w:id="0">
    <w:p w14:paraId="39D4A9A7" w14:textId="77777777" w:rsidR="00380075" w:rsidRDefault="00380075"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B5F74" w14:textId="77777777" w:rsidR="00380075" w:rsidRDefault="00380075" w:rsidP="00A85F5B">
      <w:pPr>
        <w:spacing w:after="0" w:line="240" w:lineRule="auto"/>
      </w:pPr>
      <w:r>
        <w:separator/>
      </w:r>
    </w:p>
  </w:footnote>
  <w:footnote w:type="continuationSeparator" w:id="0">
    <w:p w14:paraId="016327F9" w14:textId="77777777" w:rsidR="00380075" w:rsidRDefault="00380075"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971547"/>
      <w:docPartObj>
        <w:docPartGallery w:val="Page Numbers (Top of Page)"/>
        <w:docPartUnique/>
      </w:docPartObj>
    </w:sdtPr>
    <w:sdtEndPr>
      <w:rPr>
        <w:noProof/>
      </w:rPr>
    </w:sdtEndPr>
    <w:sdtContent>
      <w:p w14:paraId="3FB5DF22" w14:textId="706A9A16" w:rsidR="00A85F5B" w:rsidRDefault="00A85F5B">
        <w:pPr>
          <w:pStyle w:val="Header"/>
          <w:jc w:val="right"/>
        </w:pPr>
        <w:r>
          <w:fldChar w:fldCharType="begin"/>
        </w:r>
        <w:r>
          <w:instrText xml:space="preserve"> PAGE   \* MERGEFORMAT </w:instrText>
        </w:r>
        <w:r>
          <w:fldChar w:fldCharType="separate"/>
        </w:r>
        <w:r w:rsidR="00A94C17">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44D0D"/>
    <w:rsid w:val="0010100E"/>
    <w:rsid w:val="00234F6C"/>
    <w:rsid w:val="00297BCA"/>
    <w:rsid w:val="0034078B"/>
    <w:rsid w:val="00341BF7"/>
    <w:rsid w:val="00360846"/>
    <w:rsid w:val="00380075"/>
    <w:rsid w:val="003A1B08"/>
    <w:rsid w:val="003B6AF6"/>
    <w:rsid w:val="00412802"/>
    <w:rsid w:val="00442571"/>
    <w:rsid w:val="0044464C"/>
    <w:rsid w:val="00460534"/>
    <w:rsid w:val="004619FB"/>
    <w:rsid w:val="004D01E3"/>
    <w:rsid w:val="005027D7"/>
    <w:rsid w:val="00503716"/>
    <w:rsid w:val="00527660"/>
    <w:rsid w:val="005354AE"/>
    <w:rsid w:val="005B0CDE"/>
    <w:rsid w:val="005D1073"/>
    <w:rsid w:val="005F1876"/>
    <w:rsid w:val="00623F08"/>
    <w:rsid w:val="0064140B"/>
    <w:rsid w:val="006414AF"/>
    <w:rsid w:val="00681F01"/>
    <w:rsid w:val="00695429"/>
    <w:rsid w:val="006F4090"/>
    <w:rsid w:val="00702EC2"/>
    <w:rsid w:val="00726D00"/>
    <w:rsid w:val="007F666F"/>
    <w:rsid w:val="008176FE"/>
    <w:rsid w:val="008556E2"/>
    <w:rsid w:val="008A4641"/>
    <w:rsid w:val="008B0AA8"/>
    <w:rsid w:val="0095144E"/>
    <w:rsid w:val="009628B0"/>
    <w:rsid w:val="00977821"/>
    <w:rsid w:val="009842EF"/>
    <w:rsid w:val="009A26B8"/>
    <w:rsid w:val="009F7D84"/>
    <w:rsid w:val="00A04AB4"/>
    <w:rsid w:val="00A420AE"/>
    <w:rsid w:val="00A6019E"/>
    <w:rsid w:val="00A85F5B"/>
    <w:rsid w:val="00A94C17"/>
    <w:rsid w:val="00AC70BF"/>
    <w:rsid w:val="00BB5946"/>
    <w:rsid w:val="00BE36A7"/>
    <w:rsid w:val="00C027E3"/>
    <w:rsid w:val="00C3342D"/>
    <w:rsid w:val="00C82864"/>
    <w:rsid w:val="00C9513E"/>
    <w:rsid w:val="00C97A0D"/>
    <w:rsid w:val="00CC3EEE"/>
    <w:rsid w:val="00CF20B4"/>
    <w:rsid w:val="00D04DED"/>
    <w:rsid w:val="00D61FFF"/>
    <w:rsid w:val="00D66883"/>
    <w:rsid w:val="00DC0368"/>
    <w:rsid w:val="00E121A5"/>
    <w:rsid w:val="00E16056"/>
    <w:rsid w:val="00E214B1"/>
    <w:rsid w:val="00EB35DE"/>
    <w:rsid w:val="00ED60D4"/>
    <w:rsid w:val="00EF0B34"/>
    <w:rsid w:val="00FB54BC"/>
    <w:rsid w:val="00FC669D"/>
    <w:rsid w:val="00FE12A2"/>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Jephunneh Mabini</cp:lastModifiedBy>
  <cp:revision>16</cp:revision>
  <cp:lastPrinted>2019-09-25T08:25:00Z</cp:lastPrinted>
  <dcterms:created xsi:type="dcterms:W3CDTF">2019-09-24T09:03:00Z</dcterms:created>
  <dcterms:modified xsi:type="dcterms:W3CDTF">2019-09-29T09:42:00Z</dcterms:modified>
</cp:coreProperties>
</file>