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for the uploading is to use the ts-node command then navigate to candymachinev2 then -e for devnet then level i.e -l debug then -c name for the upload and then -cp navigate to your config.json file and lastly path to upload from which should have both pics and its asset commands.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ts-node packages/cli/src/candy-machine-v2-cli.ts upload -e devnet -k C:\Users\sthak\Desktop\metaplex\devnet.json -l debug -c example -cp C:\Users\sthak\Desktop\metaplex\config.json C:\Users\sthak\Desktop\metaplex\js\assets-pictures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your configured path for keypair type the command: solana config 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is the one that works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upload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ts-node candy-machine-v2-cli.ts upload -e devnet -k C:\Users\metal\metaplex\js\cm-devnet.json -l debug -c example -cp C:\Users\metal\metaplex\config.json C:\Users\metal\metaplex\js\assets-pictures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verify-upload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ts-node candy-machine-v2-cli.ts verify_upload -e devnet -k C:\Users\metal\metaplex\js\cm-devnet.json -c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mint_one_token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ts-node candy-machine-v2-cli.ts mint_one_token -e devnet -k C:\Users\metal\metaplex\js\cm-devnet.json -c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should provide you the address and the token balance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mint_multiple_token:- everything same as to mint one but just put as mint_multiple_token and add --number 2/3/4 at the last of the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check the balance of minted token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Spl-token accounts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command should print the address with the number of tokens minted.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doskey /h &gt; C:\cmd_history.txt(Command for the history to be written in a text file from the command prompt) has to be run under administrative authority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