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bmp" ContentType="image/bmp"/>
  <Default Extension="jpeg" ContentType="image/jpeg"/>
  <Default Extension="jpg" ContentType="image/jpeg"/>
  <Default Extension="wmf" ContentType="image/x-wmf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footer100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40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40"/>
          <w:bdr w:val="none" w:sz="2" w:space="0"/>
          <w:lang/>
        </w:rPr>
        <w:t xml:space="preserve">경 찰 규 격 서</w:t>
      </w:r>
    </w:p>
    <w:tbl>
      <w:tblPr>
        <w:tblW w:w="8844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56" w:hRule="atLeast"/>
        </w:trPr>
        <w:tc>
          <w:tcPr>
            <w:tcW w:w="1105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2"/>
              <w:numPr>
                <w:ilvl w:val="0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제정기관 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</w:t>
            </w:r>
          </w:p>
        </w:tc>
        <w:tc>
          <w:tcPr>
            <w:tcW w:w="26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2"/>
              <w:numPr>
                <w:ilvl w:val="0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경찰청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교통운영과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</w:tc>
        <w:tc>
          <w:tcPr>
            <w:tcW w:w="14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3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규 격 번 호 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 </w:t>
            </w:r>
          </w:p>
        </w:tc>
        <w:tc>
          <w:tcPr>
            <w:tcW w:w="22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경찰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-6310-98-0001-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</w:t>
            </w:r>
          </w:p>
        </w:tc>
      </w:tr>
      <w:tr>
        <w:trPr>
          <w:cantSplit w:val="0"/>
          <w:trHeight w:val="56" w:hRule="atLeast"/>
        </w:trPr>
        <w:tc>
          <w:tcPr>
            <w:tcW w:w="1105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6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4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3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제정연월일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</w:t>
            </w:r>
          </w:p>
        </w:tc>
        <w:tc>
          <w:tcPr>
            <w:tcW w:w="22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’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98. 09. 02.</w:t>
            </w:r>
          </w:p>
        </w:tc>
      </w:tr>
      <w:tr>
        <w:trPr>
          <w:cantSplit w:val="0"/>
          <w:trHeight w:val="56" w:hRule="atLeast"/>
        </w:trPr>
        <w:tc>
          <w:tcPr>
            <w:tcW w:w="1105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6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4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3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개정연월일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</w:t>
            </w:r>
          </w:p>
        </w:tc>
        <w:tc>
          <w:tcPr>
            <w:tcW w:w="22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’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00. 2. 11.</w:t>
            </w:r>
          </w:p>
        </w:tc>
      </w:tr>
      <w:tr>
        <w:trPr>
          <w:cantSplit w:val="0"/>
          <w:trHeight w:val="56" w:hRule="atLeast"/>
        </w:trPr>
        <w:tc>
          <w:tcPr>
            <w:tcW w:w="1105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6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4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3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2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’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02. 4. 12.</w:t>
            </w:r>
          </w:p>
        </w:tc>
      </w:tr>
      <w:tr>
        <w:trPr>
          <w:cantSplit w:val="0"/>
          <w:trHeight w:val="56" w:hRule="atLeast"/>
        </w:trPr>
        <w:tc>
          <w:tcPr>
            <w:tcW w:w="1105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6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4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3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2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’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07. 4. 04.</w:t>
            </w:r>
          </w:p>
        </w:tc>
      </w:tr>
      <w:tr>
        <w:trPr>
          <w:cantSplit w:val="0"/>
          <w:trHeight w:val="56" w:hRule="atLeast"/>
        </w:trPr>
        <w:tc>
          <w:tcPr>
            <w:tcW w:w="1105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6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4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3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2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’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08. 3. 26.</w:t>
            </w:r>
          </w:p>
        </w:tc>
      </w:tr>
      <w:tr>
        <w:trPr>
          <w:cantSplit w:val="0"/>
          <w:trHeight w:val="56" w:hRule="atLeast"/>
        </w:trPr>
        <w:tc>
          <w:tcPr>
            <w:tcW w:w="1105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6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4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3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2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’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09. 2. 11.</w:t>
            </w:r>
          </w:p>
        </w:tc>
      </w:tr>
      <w:tr>
        <w:trPr>
          <w:cantSplit w:val="0"/>
          <w:trHeight w:val="56" w:hRule="atLeast"/>
        </w:trPr>
        <w:tc>
          <w:tcPr>
            <w:tcW w:w="1105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6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4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3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2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’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09. 7. 02.</w:t>
            </w:r>
          </w:p>
        </w:tc>
      </w:tr>
      <w:tr>
        <w:trPr>
          <w:cantSplit w:val="0"/>
          <w:trHeight w:val="56" w:hRule="atLeast"/>
        </w:trPr>
        <w:tc>
          <w:tcPr>
            <w:tcW w:w="1105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6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4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3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2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’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12. 3. 27.</w:t>
            </w:r>
          </w:p>
        </w:tc>
      </w:tr>
      <w:tr>
        <w:trPr>
          <w:cantSplit w:val="0"/>
          <w:trHeight w:val="256" w:hRule="atLeast"/>
        </w:trPr>
        <w:tc>
          <w:tcPr>
            <w:tcW w:w="1105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6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4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3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2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’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17. 3. 23.</w:t>
            </w:r>
          </w:p>
        </w:tc>
      </w:tr>
      <w:tr>
        <w:trPr>
          <w:cantSplit w:val="0"/>
          <w:trHeight w:val="256" w:hRule="atLeast"/>
        </w:trPr>
        <w:tc>
          <w:tcPr>
            <w:tcW w:w="1105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6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4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1390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distribute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22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’</w:t>
            </w:r>
            <w:r>
              <w:rPr>
                <w:rFonts w:ascii="HCI Poppy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20. 10. 15.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180" w:lineRule="auto"/>
        <w:ind w:left="0" w:right="0" w:firstLine="0"/>
        <w:jc w:val="center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3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3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180" w:lineRule="auto"/>
        <w:ind w:left="0" w:right="0" w:firstLine="0"/>
        <w:jc w:val="center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3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36"/>
          <w:bdr w:val="none" w:sz="2" w:space="0"/>
          <w:lang/>
        </w:rPr>
        <w:t xml:space="preserve">무인교통단속장비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180" w:lineRule="auto"/>
        <w:ind w:left="0" w:right="0" w:firstLine="0"/>
        <w:jc w:val="center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3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32"/>
          <w:bdr w:val="none" w:sz="2" w:space="0"/>
          <w:lang/>
        </w:rPr>
        <w:t xml:space="preserve">(Traffic Enforcement System)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fldChar w:fldCharType="begin"/>
      </w:r>
      <w:r>
        <w:fldChar w:fldCharType="end"/>
      </w:r>
      <w:r>
        <w:fldChar w:fldCharType="begin"/>
      </w:r>
      <w:r>
        <w:fldChar w:fldCharType="end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휴먼엑스포" w:eastAsia="휴먼엑스포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엑스포" w:eastAsia="휴먼엑스포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Ⅰ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개요 및 적용범위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개요 및 정의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4" w:right="0" w:hanging="47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본 규격은 경찰청 무인교통단속장비를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 설치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·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운영하기 위한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 최소한의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규격을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정의하는데 목적이 있으며 정의되지 않은 부분은 경찰청 무인교통단속장비 구매요청서 등을 따른다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6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본 규격은 고정식 무인교통단속장비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이동식 무인교통단속장비로 구분된다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00" w:right="0" w:hanging="61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적용범위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70" w:right="0" w:hanging="48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2.1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본 규격은 도로교통법 제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4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조의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2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에 근거하여 설치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·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운영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하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는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경찰청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무인교통단속장비의 기능 및 성능기준과 센터서버와</w:t>
      </w:r>
      <w:r>
        <w:rPr>
          <w:rFonts w:ascii="휴먼명조" w:eastAsia="휴먼명조"/>
          <w:color w:val="000000"/>
          <w:spacing w:val="7"/>
          <w:w w:val="100"/>
          <w:position w:val="0"/>
          <w:sz w:val="26"/>
          <w:bdr w:val="none" w:sz="2" w:space="0"/>
          <w:lang/>
        </w:rPr>
        <w:t xml:space="preserve"> 현장 단속장비</w:t>
      </w:r>
      <w:r>
        <w:rPr>
          <w:rFonts w:ascii="휴먼명조" w:eastAsia="휴먼명조"/>
          <w:color w:val="000000"/>
          <w:spacing w:val="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7"/>
          <w:w w:val="100"/>
          <w:position w:val="0"/>
          <w:sz w:val="26"/>
          <w:bdr w:val="none" w:sz="2" w:space="0"/>
          <w:lang/>
        </w:rPr>
        <w:t xml:space="preserve">지역제어</w:t>
      </w:r>
      <w:r>
        <w:rPr>
          <w:rFonts w:ascii="휴먼명조" w:eastAsia="휴먼명조"/>
          <w:color w:val="000000"/>
          <w:spacing w:val="13"/>
          <w:w w:val="100"/>
          <w:position w:val="0"/>
          <w:sz w:val="26"/>
          <w:bdr w:val="none" w:sz="2" w:space="0"/>
          <w:lang/>
        </w:rPr>
        <w:t xml:space="preserve">장치</w:t>
      </w:r>
      <w:r>
        <w:rPr>
          <w:rFonts w:ascii="휴먼명조" w:eastAsia="휴먼명조"/>
          <w:color w:val="000000"/>
          <w:spacing w:val="13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13"/>
          <w:w w:val="100"/>
          <w:position w:val="0"/>
          <w:sz w:val="26"/>
          <w:bdr w:val="none" w:sz="2" w:space="0"/>
          <w:lang/>
        </w:rPr>
        <w:t xml:space="preserve">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통신 인터페이스 등을 포함한다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552" w:right="0" w:hanging="55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무인교통단속장비는 형식과 단속기능에 따라 다음과 같이 분류한다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고정식 무인교통단속장비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78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속도위반 단속장비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78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신호위반 단속장비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78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교차로통행방법위반 단속장비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78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구간속도위반 단속장비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이동식 무인교통단속장비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78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속도위반 단속장비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78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참조문서 및 용어 정의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참조문서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6" w:right="0" w:hanging="663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3.1.1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표준형 무인교통단속장비 규격서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제작 및 검사 방법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경찰청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(2012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6" w:right="0" w:hanging="663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3.1.2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이동식 자동영상 속도측정기 규격서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경찰청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(1998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년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용어정의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6" w:right="0" w:hanging="663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무인교통단속장비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속도위반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신호위반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교차로 통행방법위반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구간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속도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위반 등 도로상의 법규위반행위를 단속하기 위한 단속장비를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말하며 고정식과 이동식으로 분류된다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일반적으로 차량차량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검지장치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영상수집장치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통신장치 등으로 구성된다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91" w:right="0" w:hanging="70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3.2.2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속도위반 단속장비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속도위반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버스전용차로 및 갓길 통행위반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을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단속할 수 있도록 구성된 장비로 구조물 등에 상시 부착하여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운영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하는 고정식 장비와 삼각대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이동형 거치대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차량 등에 장착하여 비 상시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적으로 운영하는 이동식 장비로 구분한다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6" w:right="0" w:hanging="663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3.2.3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신호위반 단속장비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교차로 또는 단일로 횡단보도 전방에 교통신호와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연계하여 속도위반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신호위반을 동시에 단속할 수 있도록 구성된 장비를 말한다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6" w:right="0" w:hanging="663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3.2.4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교차로 통행방법위반 단속기능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교차로에서 속도위반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신호위반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통행방법위반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꼬리물기 등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행위를 단속하는 기능을 말한다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6" w:right="0" w:hanging="663"/>
        <w:jc w:val="both"/>
        <w:textAlignment w:val="baseline"/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3.2.5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구간속도위반 단속기능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도로의 일정구간 통행속도를 근거로 구간속도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위반과 구간 시작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시점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및 종료 지점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종점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에서 속도위반을 동시에 단속하는 기능을 말한다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6" w:right="0" w:hanging="66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3.2.6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차량검지장치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차량속도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교통신호 상태 등 단속에 필요한 정보를 수집하여 지역제어장치로 전달하는 장치로 검지센서의 신호를 전달받아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처리하는 장치를 말한다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79" w:right="0" w:hanging="69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3.2.7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영상수집장치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단속차량의 영상을 촬영하여 차량번호인식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차량이동 추적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트래킹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을 위한 단속영상을 확보하고 지역제어장치에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전송하는 장치로 카메라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렌즈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조명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팬틸트 등으로 구성된다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3.2.8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카메라 하우징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영상수집장치를 보호하기 위한 외부 케이스를 말한다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56" w:right="0" w:hanging="67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3.2.9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카메라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단속차량의 번호인식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차량이동 추적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트래킹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을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위한 촬영장치로 신호위반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교차로 통행방법 위반 단속을 위한 보조영상 수집을 위해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추가적인 보조 카메라를 설치할 수 있다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01" w:right="0" w:hanging="81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3.2.10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렌즈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카메라의 촬영위치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영상크기를 조정할 수 있도록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Zoom, Focus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및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Iris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를 지원하는 장치를 말한다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80" w:right="0" w:hanging="79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조명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야간이나 그에 준하는 환경에서 단속영상을 확보할 수 있도록 지원하는 장치로 섬광등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LED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램프 등을 사용한다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팬틸트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영상수집장치의 촬영방향을 변경하기 위한 장치를 말한다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91" w:right="0" w:hanging="80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단속자료 처리와 영상수집장치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차량검지장치 등을 제어하는 장치를 말한다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이동식 속도위반단속장비의 경우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중앙처리장치에 해당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82" w:right="0" w:hanging="79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3.2.14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함체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지역제어장치를 외부로부터 보호하기 위한 외부 케이스를 말한다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28" w:right="0" w:hanging="84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3.2.15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전원공급장치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(DC Power) :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외부에서 공급되는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AC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전원을 받아서 지역제어장치 등 현장장비를 동작하기 위해 필요한 안정된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DC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전원을 공급하는 장치를 말한다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81" w:right="0" w:hanging="798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3.2.16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센터 서버와 현장 무인교통단속장비 간 통신을 통해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자료를 전송하거나 현장 장비를 제어하는데 필요한 장치를 말한다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95" w:right="0" w:hanging="81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3.2.17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서버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지역제어장치에서 단속된 위반 차량의 정보를 수신하여 데이터베이스에 저장하고 단속처리하는 기능을 수행하며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지역제어장치의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단속 차로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단속 속도 등 각종 단속정보를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설정하고 제어하는 역할을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수행하는 장비를 말한다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82" w:right="0" w:hanging="800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3.2.17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검사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무인교통단속장비의 기능 및 성능에 대한 신뢰성을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확보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하기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위한 절차로 장비납품 시에 수행되는 인수검사와 장비 설치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 이후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연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회 주기로 실시하는 정기검사로 구분된다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39" w:right="0" w:hanging="85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3.2.18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시험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무인교통단속장비가 동작되는 도로환경에서 정상적으로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운영될 수 있는지 확인하기 위한 절차로 장비 납품을 위해 최초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개발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제작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된 장비에 대해 수행하며 이후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장비 모델이 변경되거나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신규로 개발될 경우 다시 시험을 수행한다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필요조건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재료 및 제작 지침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4.1.1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철주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신규 설치시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아연도 강관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4.1.2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함체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필요시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스테인리스</w:t>
      </w:r>
    </w:p>
    <w:tbl>
      <w:tblPr>
        <w:tblW w:w="8957" w:type="dxa"/>
        <w:tblInd w:w="871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4414" w:hRule="atLeast"/>
        </w:trPr>
        <w:tc>
          <w:tcPr>
            <w:tcW w:w="89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함체의 모든 부분은 방수형으로 설계되어야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함체는 스테인리스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(stainless)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로 제작하며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방열을 위해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중 구조로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앞문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뒷문에는 잠금 장치를 부착하여야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 내부에는 무인 교통단속장비 각 모듈이 들어가기에 충분한 공간을 확보하여 보수 및 유지가 용이하게 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먼지와 빗물의 침입을 방지한다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함체는 차량진행 방향으로 볼 때 구조물의 뒤 쪽에 배치되어야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함체의 바닥은 앵커볼트로 도선관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배선구멍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을 연결할 수 있도록 설계한다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 외부는 낙뢰 방지를 위해 접지를 실시한다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바닥 조립용 앵커볼트 및 너트를 도금 처리한다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바닥 도선관을 통해 맨홀로부터 습기가 올라오지 않도록 습기방지처리를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함체외부에는 경찰청 로고 및 파손 시 처벌사항</w:t>
            </w:r>
            <w:r>
              <w:rPr>
                <w:rFonts w:ascii="맑은 고딕" w:eastAsia="맑은 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장비 식별번호 등이 표시되어야 한다</w:t>
            </w:r>
            <w:r>
              <w:rPr>
                <w:rFonts w:ascii="맑은 고딕" w:eastAsia="맑은 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.  </w:t>
            </w:r>
          </w:p>
          <w:p>
            <w:pPr>
              <w:pStyle w:val="0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함체내부에는 온도센서와 문 열림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닫힘을 감지할 수 있는 센서가 설치되어야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 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4.1.3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카메라 하우징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아연도금강판 및 알루미늄</w:t>
      </w:r>
    </w:p>
    <w:tbl>
      <w:tblPr>
        <w:tblW w:w="8957" w:type="dxa"/>
        <w:tblInd w:w="871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2393" w:hRule="atLeast"/>
        </w:trPr>
        <w:tc>
          <w:tcPr>
            <w:tcW w:w="89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카메라 하우징의 모든 부분은 방수형으로 설계되어야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카메라 하우징은 방열을 위해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중 구조로 하여야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재질은 전기아연도금강판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(EGI : Electrolytic Galvanized Iron)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또는 알루미늄 판을 사용하여야 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분체 도장을 하여 녹이 슬지 않도록 하여야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21"/>
              <w:widowControl w:val="1"/>
              <w:numPr>
                <w:ilvl w:val="0"/>
                <w:numId w:val="5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20" w:after="40" w:line="279" w:lineRule="auto"/>
              <w:ind w:left="60" w:right="6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카메라 하우징 내부에는 무인 교통단속장비 각 모듈이 들어가기에 충분한 공간을 확보하여 보수 및 유지가 용이하게 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먼지와 빗물의 침입을 방지한다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10" w:right="0" w:hanging="82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일반성능 및 외관 등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00" w:right="0" w:hanging="717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무인교통단속장비의 안정성을 위해 최초 개발된 장비는 내구성 시험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LED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조명장치 발광횟수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(1,000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만회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와 조명필터 투과율 시험을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통해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성능을 보장 받아야 하며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이때 장비별 부품 리스트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도면 포함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를 첨부하여야 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6" w:right="0" w:hanging="35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동일 모델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동일 형식번호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의 최초 시험성적서는 지속적으로 유효하며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모델 변경 시에는 내구성 시험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LED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조명장치 발광횟수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(1,000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만회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또는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조명필터 투과율 시험을 실시하여 성능을 보장하여야 한다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9" w:right="0" w:hanging="36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내구성 시험은 일체형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분리형에 관계없이 영상수집장치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카메라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렌즈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조명 등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를 포함하여 수행한다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96" w:right="0" w:hanging="71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4.2.2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장비의 신뢰성을 확보하기 위해 무인교통단속장비의 납품 시에는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내구성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시험과 인수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검사를 실시하여야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57" w:right="0" w:hanging="374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인수검사 실시 이전에 본 규격서에 정의된 내구성 시험을 수행하여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인증된 시험성적서 제출하거나 사전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장비개발 시 등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인증된 시험성적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서를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제출하여야 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0" w:right="0" w:hanging="347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내구성 시험과 인수검사는 규격과 성능기준에 의거하여 국제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공인 시험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기관 또는 한국인정기구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(KOLAS)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인증기관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도로교통공단 등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시험 및 검사를 통하여 신뢰도 및 안정성을 보장 받아야 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4.2.3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내구성 시험 및 인수검사는 본 규격서에 제시되어 있는 방법에 따라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수행하며 세부적인 절차 및 방법은 검사ㆍ시험기관의 지침에 따른다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53" w:right="0" w:hanging="67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4.2.4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장비에 적용되는 차량검지센서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구조물 형태에 따라 장비운영 시 안전성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,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전파간섭 등에 문제가 없도록 국내 기준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관련법 등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및 규격에 적합함을 증빙하는 국내 공인시험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검사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기관의 인증서를 제출하여야 한다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. 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8" w:right="0" w:hanging="35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레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이저 센서의 경우 인체 안전도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레이다 센서의 경우 전파인증서 등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적용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센서에 대해 사용상 문제가 없음을 증빙하는 인증서를 제출한다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4" w:right="0" w:hanging="34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기타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장비 운영 시 안전성에 대한 시험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검사 등 인증내용을 제출한다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Ⅱ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고정식 무인교통단속장비 규격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장치 구성 및 설치방법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개요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73" w:right="0" w:hanging="69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1.1.1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고정식 무인교통단속장비는 현장 지역제어장치에서 위반차량을 적발한 후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,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위반차량의 단속자료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위반사항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장소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영상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차량번호 등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를 수집하여 센터 서버로 전송하는 기능을 수행한다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2" w:right="0" w:hanging="68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현장 무인교통단속장비에서 수집된 단속자료는 규정된 표준 통신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프로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토콜을 이용하여 센터 서버로 전송하고 센터 서버에서는 현장장비를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원격제어 할 수 있도록 구성되어야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1" w:right="0" w:hanging="67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1.1.3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지역제어장치는 기능적으로 차량검지장치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영상수집장치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중앙처리장치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통신장치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전원장치 등으로 구성되며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필요에 따라 장치 추가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통합 등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다양한 형태로 구성할 수 있다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4" w:right="0" w:hanging="66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1.1.4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구간속도위반단속장비는 시점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종점에 장비를 설치하여 일정구간의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통행속도위반과 시점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종점의 지점속도 위반을 동시에 단속할 수 있도록 구성되어야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1" w:right="0" w:hanging="35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구성장치별 기능 및 규격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75" w:right="0" w:hanging="69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중앙처리부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5" w:right="0" w:hanging="382"/>
        <w:jc w:val="both"/>
        <w:textAlignment w:val="baseline"/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지역제어장치는 각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 장치에서 수집된 자료를 처리하고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각 구성장치들을 제어하는 기능을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 수행하며 실시간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NTP(Network Time Protocol)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로 센터 표준시간 동기부와 시간을 동기화 시키는 작업을 수행한다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58" w:right="0" w:hanging="375"/>
        <w:jc w:val="both"/>
        <w:textAlignment w:val="baseline"/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41"/>
          <w:w w:val="100"/>
          <w:position w:val="0"/>
          <w:sz w:val="26"/>
          <w:bdr w:val="none" w:sz="2" w:space="0"/>
          <w:lang/>
        </w:rPr>
        <w:t xml:space="preserve">지역제어장치에서 취득되는 영상은 기후</w:t>
      </w:r>
      <w:r>
        <w:rPr>
          <w:rFonts w:ascii="휴먼명조" w:eastAsia="휴먼명조"/>
          <w:color w:val="000000"/>
          <w:spacing w:val="-41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41"/>
          <w:w w:val="100"/>
          <w:position w:val="0"/>
          <w:sz w:val="26"/>
          <w:bdr w:val="none" w:sz="2" w:space="0"/>
          <w:lang/>
        </w:rPr>
        <w:t xml:space="preserve">시간대에 상관없이 운전자 및 위반 차량을 육안으로 확인 가능하여야 하며</w:t>
      </w:r>
      <w:r>
        <w:rPr>
          <w:rFonts w:ascii="휴먼명조" w:eastAsia="휴먼명조"/>
          <w:color w:val="000000"/>
          <w:spacing w:val="-41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41"/>
          <w:w w:val="100"/>
          <w:position w:val="0"/>
          <w:sz w:val="26"/>
          <w:bdr w:val="none" w:sz="2" w:space="0"/>
          <w:lang/>
        </w:rPr>
        <w:t xml:space="preserve">차량후면 촬영 단속 시 운전자 육안 확인은 예외로 한다</w:t>
      </w:r>
      <w:r>
        <w:rPr>
          <w:rFonts w:ascii="휴먼명조" w:eastAsia="휴먼명조"/>
          <w:color w:val="000000"/>
          <w:spacing w:val="-41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3" w:right="0" w:hanging="35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차량번호를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자동인식 처리하고 차량검지장치 수집 자료와 함께 단속자료를 생성한 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센터서버로 전송하는 기능을 수행한다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94" w:right="0" w:hanging="41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차량번호 인식모듈에서 자동 판별하는 차량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번호판 인식부분의 특성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및 특징은 아래와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차량번호 인식모듈 규격</w:t>
      </w:r>
    </w:p>
    <w:tbl>
      <w:tblPr>
        <w:tblW w:w="9026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276" w:hRule="atLeast"/>
        </w:trPr>
        <w:tc>
          <w:tcPr>
            <w:tcW w:w="2894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613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규 격</w:t>
            </w:r>
          </w:p>
        </w:tc>
      </w:tr>
      <w:tr>
        <w:trPr>
          <w:cantSplit w:val="1"/>
          <w:trHeight w:val="276" w:hRule="atLeast"/>
        </w:trPr>
        <w:tc>
          <w:tcPr>
            <w:tcW w:w="2894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인식가능 차량 속도</w:t>
            </w:r>
          </w:p>
        </w:tc>
        <w:tc>
          <w:tcPr>
            <w:tcW w:w="613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0 - 250km/h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에서 인식 가능</w:t>
            </w:r>
          </w:p>
        </w:tc>
      </w:tr>
      <w:tr>
        <w:trPr>
          <w:cantSplit w:val="1"/>
          <w:trHeight w:val="276" w:hRule="atLeast"/>
        </w:trPr>
        <w:tc>
          <w:tcPr>
            <w:tcW w:w="2894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인식 범위</w:t>
            </w:r>
          </w:p>
        </w:tc>
        <w:tc>
          <w:tcPr>
            <w:tcW w:w="613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차량 번호판 전체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한글과 숫자 모두를 인식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90" w:lineRule="auto"/>
        <w:ind w:left="0" w:right="0" w:firstLine="0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차량번호 인식모듈 인식부분의 특성 및 특징</w:t>
      </w:r>
    </w:p>
    <w:tbl>
      <w:tblPr>
        <w:tblW w:w="9026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276" w:hRule="atLeast"/>
        </w:trPr>
        <w:tc>
          <w:tcPr>
            <w:tcW w:w="1758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2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72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2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인식부분의 특성 및 특징</w:t>
            </w:r>
          </w:p>
        </w:tc>
      </w:tr>
      <w:tr>
        <w:trPr>
          <w:cantSplit w:val="1"/>
          <w:trHeight w:val="1421" w:hRule="atLeast"/>
        </w:trPr>
        <w:tc>
          <w:tcPr>
            <w:tcW w:w="1758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  <w:t xml:space="preserve">차량번호판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  <w:t xml:space="preserve">정보</w:t>
            </w:r>
          </w:p>
        </w:tc>
        <w:tc>
          <w:tcPr>
            <w:tcW w:w="72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지역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시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도 명칭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: 25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개 예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서울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경기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세종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....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숫자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숫자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차종기호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예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: 3, 31, 321 .....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2"/>
                <w:w w:val="100"/>
                <w:position w:val="0"/>
                <w:sz w:val="22"/>
                <w:bdr w:val="none" w:sz="2" w:space="0"/>
                <w:lang/>
              </w:rPr>
              <w:t xml:space="preserve">        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숫자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일련번호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예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: 6389 .....         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문자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용도기호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) :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비사업용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사업용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모든 차량의 번호판 대상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표준 번호판을 부착한 모든 차량</w:t>
            </w:r>
          </w:p>
        </w:tc>
      </w:tr>
      <w:tr>
        <w:trPr>
          <w:cantSplit w:val="1"/>
          <w:trHeight w:val="562" w:hRule="atLeast"/>
        </w:trPr>
        <w:tc>
          <w:tcPr>
            <w:tcW w:w="1758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  <w:t xml:space="preserve">번호판 형태별 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  <w:t xml:space="preserve">인식범위</w:t>
            </w:r>
          </w:p>
        </w:tc>
        <w:tc>
          <w:tcPr>
            <w:tcW w:w="72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현행 번호판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신형 및 구형 번호판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)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일반 번호판 및 특장 차량 번호판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군사용 일반번호판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육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해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공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국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합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)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 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*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단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통상 군사번호판은 비정상 번호판에 포함</w:t>
            </w:r>
          </w:p>
        </w:tc>
      </w:tr>
      <w:tr>
        <w:trPr>
          <w:cantSplit w:val="1"/>
          <w:trHeight w:val="562" w:hRule="atLeast"/>
        </w:trPr>
        <w:tc>
          <w:tcPr>
            <w:tcW w:w="1758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  <w:t xml:space="preserve">인식기준의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  <w:t xml:space="preserve"> 범위</w:t>
            </w:r>
          </w:p>
        </w:tc>
        <w:tc>
          <w:tcPr>
            <w:tcW w:w="72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7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7"/>
                <w:w w:val="100"/>
                <w:position w:val="0"/>
                <w:sz w:val="22"/>
                <w:bdr w:val="none" w:sz="2" w:space="0"/>
                <w:lang/>
              </w:rPr>
              <w:t xml:space="preserve">차량 전면 또는 후면에 부착된 번호판을 촬영하여 인식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촬영 최소 차로폭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: 3.2m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기준</w:t>
            </w:r>
          </w:p>
        </w:tc>
      </w:tr>
      <w:tr>
        <w:trPr>
          <w:cantSplit w:val="1"/>
          <w:trHeight w:val="1708" w:hRule="atLeast"/>
        </w:trPr>
        <w:tc>
          <w:tcPr>
            <w:tcW w:w="9026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주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1)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번호판 인식률의 정의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주야간 육안식별이 가능한 정상적인 번호판을 기준으로 한다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     </w:t>
            </w:r>
            <w:r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2"/>
                <w:bdr w:val="none" w:sz="2" w:space="0"/>
                <w:lang/>
              </w:rPr>
              <w:t xml:space="preserve">{ </w:t>
            </w:r>
            <w:r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2"/>
                <w:bdr w:val="none" w:sz="2" w:space="0"/>
                <w:lang/>
              </w:rPr>
              <w:t xml:space="preserve">해상된 차량수</w:t>
            </w:r>
            <w:r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2"/>
                <w:bdr w:val="none" w:sz="2" w:space="0"/>
                <w:lang/>
              </w:rPr>
              <w:t xml:space="preserve">/(</w:t>
            </w:r>
            <w:r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2"/>
                <w:bdr w:val="none" w:sz="2" w:space="0"/>
                <w:lang/>
              </w:rPr>
              <w:t xml:space="preserve">총위반차량수</w:t>
            </w:r>
            <w:r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2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2"/>
                <w:bdr w:val="none" w:sz="2" w:space="0"/>
                <w:lang/>
              </w:rPr>
              <w:t xml:space="preserve">비정상적인 번호판</w:t>
            </w:r>
            <w:r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2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2"/>
                <w:bdr w:val="none" w:sz="2" w:space="0"/>
                <w:lang/>
              </w:rPr>
              <w:t xml:space="preserve">차량수 </w:t>
            </w:r>
            <w:r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2"/>
                <w:bdr w:val="none" w:sz="2" w:space="0"/>
                <w:lang/>
              </w:rPr>
              <w:t xml:space="preserve">}×100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주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2)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차량번호인식 오류율의 정의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: {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오인식된 번호판 차량수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인식된 총 차량수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}×100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주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3)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비정상적인 번호판의 기준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: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외교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군사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통상번호판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임시번호 번호판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                             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번호판이 완전히 꺾인 차량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                             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∘ 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물리적 요인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보조물 부착 등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으로 가려진 번호판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57" w:right="0" w:hanging="37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지역제어장치는 센터서버와 연계하여 현장 각 장치들을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모니터링하고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제어하는 기능을 수행하여야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0" w:right="0" w:hanging="35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6)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지역제어장치는 현장에서 수집된 단속자료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단속영상 등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를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개월 이상 보관할 수 있도록 저장장치 및 저장용량을 확보하여야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또한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모든 장비는 통과차량 및 단속차량에 대한 교통량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속도를 확인할 수 있는 로그 기록을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개월 이상 저장 가능하도록 구성되어야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-22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-22"/>
          <w:w w:val="100"/>
          <w:position w:val="0"/>
          <w:sz w:val="22"/>
          <w:bdr w:val="none" w:sz="2" w:space="0"/>
          <w:lang/>
        </w:rPr>
        <w:t xml:space="preserve">신호등 및 신호제어기 고장 시 지역제어장치의 정보 처리 흐름도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935" w:right="0" w:hanging="935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drawing>
          <wp:inline>
            <wp:extent cx="4701385" cy="1619902"/>
            <wp:effectExtent l="0" t="0" r="0" b="0"/>
            <wp:docPr id="1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2"/>
                    <a:srcRect/>
                    <a:stretch/>
                  </pic:blipFill>
                  <pic:spPr>
                    <a:xfrm rot="0">
                      <a:off x="0" y="0"/>
                      <a:ext cx="4701385" cy="16199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2" w:right="0" w:hanging="68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차량검지장치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9" w:right="0" w:hanging="34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차량검지장치는 위반차량의 속도를 측정하여 위반정보를 지역제어장치로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전달하는 기능을 수행한다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0" w:right="0" w:hanging="34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교차로 통행위반단속 등의 경우는 교통신호상태 정보를 수집하여 지역제어장치로 전달하는 기능을 수행하여야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4" w:right="0" w:hanging="34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차량의 검지신호를 영상수집장치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또는 지역제어장치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로 전달하여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차량 영상을 수집할 수 있도록 기능을 수행하여야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31" w:right="0" w:hanging="44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속도위반 검지 기능 규격</w:t>
      </w:r>
    </w:p>
    <w:tbl>
      <w:tblPr>
        <w:tblW w:w="9023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445" w:hRule="atLeast"/>
        </w:trPr>
        <w:tc>
          <w:tcPr>
            <w:tcW w:w="3711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531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규 격</w:t>
            </w:r>
          </w:p>
        </w:tc>
      </w:tr>
      <w:tr>
        <w:trPr>
          <w:cantSplit w:val="1"/>
          <w:trHeight w:val="502" w:hRule="atLeast"/>
        </w:trPr>
        <w:tc>
          <w:tcPr>
            <w:tcW w:w="3711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측정가능 속도</w:t>
            </w:r>
          </w:p>
        </w:tc>
        <w:tc>
          <w:tcPr>
            <w:tcW w:w="531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 Km/h - 250Km/h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7" w:right="0" w:hanging="94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2" w:right="0" w:hanging="68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영상수집장치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52" w:right="0" w:hanging="370"/>
        <w:jc w:val="both"/>
        <w:textAlignment w:val="baseline"/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영상수집장치는 차량차량검지장치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또는 지역제어장치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에서 전달되는 차량검지 신호에 따라 위반차량 및 운전자를 식별할 수 있는 영상을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수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집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하는 기능을 수행하며 신호위반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교차로 통행위반 단속의 경우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차량의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이동경로를 추적하는 기능을 추가적으로 수행하여야 한다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2" w:right="0" w:hanging="38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영상수집 장치는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대의 카메라로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개차로 이상 단속이 가능하여야 한다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0" w:right="0" w:hanging="347"/>
        <w:jc w:val="both"/>
        <w:textAlignment w:val="baseline"/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고속 차량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최대 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250km/h)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을 촬영 할 수 있는 카메라를 사용하고 필요시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촬영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위치를 조정할 수 있도록 확대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축소 기능이 있는 렌즈를 사용하여야 한다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7" w:right="0" w:hanging="345"/>
        <w:jc w:val="both"/>
        <w:textAlignment w:val="baseline"/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야간 촬영을 위해 조명을 사용할 경우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운전자의 시각을 방해하지 않도록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하기 위해 적외선 파장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700nm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이상의 조명을 사용하며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1,000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만회 이상의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성능을 보장하여야 한다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8" w:right="0" w:hanging="38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영상수집장치는 차량 전면 또는 후면을 촬영하여 차량번호판 자동 인식이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가능하도록 영상을 수집하고 전면촬영 시 운전자를 포함한 차량과 도로의 일부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(3.2m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이상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영상 수집이 가능 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2" w:right="0" w:hanging="34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6) 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필요시 단속차로를 선택적으로 변경할 수 있도록 팬틸트를 사용할 수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 있으며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이 경우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현장 및 센터 서버에서 단속차로 변경이 가능하여야 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90" w:lineRule="auto"/>
        <w:ind w:left="935" w:right="0" w:hanging="935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2" w:right="0" w:hanging="68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1.2.4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통신장치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7" w:right="0" w:hanging="35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통신장치는 단속 영상자료와 처리된 위반차량 데이터를 센터서버로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전송하고 센터서버에서 원격제어 정보를 수신하는 기능을 수행한다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2" w:right="0" w:hanging="350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센터서버와 지역제어장치 간 통신장치는 터미널서버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유무선 통신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모뎀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,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통신 관련 소프트웨어 등으로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구성되며 국제표준 통신 규약에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규정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된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통신모듈을 적용하며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무선 통신방식을 기본 통신망으로 사용한다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2" w:right="0" w:hanging="350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통신장치는 경찰청 보안정책에 따라 센터서버와 연결되어야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2" w:right="0" w:hanging="68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1.2.5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전원장치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9" w:right="0" w:hanging="35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자연통풍에 의한 방열이 가능하며 입력 및 부하변동에 안정적으로 동작할 수 있도록 제작되어야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3" w:right="0" w:hanging="35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전원스위치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전원표시 램프 및 각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DC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전압을 측정할 수 있는 단자를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제공하여야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2" w:right="0" w:hanging="68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1.2.6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구조물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측주식 지주 사용을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권장하며 장비 설치 시 현장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도로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여건에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따라 선택적으로 설치할 수 있다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단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구매입찰 시 제안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성능인정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한 형식의  지주를 납품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설치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하여야 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0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구조물은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유지 보수가 용이하도록 설치하여야 하고 외부인 접근이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통제되어야 하며 낙뢰로부터 보호될 수 있도록 설계 및 제작하여야 한다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9" w:right="0" w:hanging="34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장비를 장착할 경우 자체 하중이나 바람과 같은 외부 동하중을 견딜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있도록 설계 및 제작하여야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0" w:right="0" w:hanging="34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철 구조물은 아연도 강관 또는 이에 준하는 재질을 사용하여야 하며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,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각 설치 환경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차로 크기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토질 등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에 따라 설계 기준이 다르기 때문에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모든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철 구조물에 대한 설계 자료를 납품 시 발주처에 제출하여야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2" w:right="0" w:hanging="68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1.2.7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함체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함체는 내장 장치들을 안전하게 고정시키고 외부 충격을 차단할 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있도록 설계 및 제작하여야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6" w:right="0" w:hanging="39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크기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무게 등은 설치 환경에 따라 적절하게 설계되어야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4" w:right="0" w:hanging="34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46"/>
          <w:w w:val="100"/>
          <w:position w:val="0"/>
          <w:sz w:val="26"/>
          <w:bdr w:val="none" w:sz="2" w:space="0"/>
          <w:lang/>
        </w:rPr>
        <w:t xml:space="preserve">함체는 특수 분체 도장을 함으로써 긁힘</w:t>
      </w:r>
      <w:r>
        <w:rPr>
          <w:rFonts w:ascii="휴먼명조" w:eastAsia="휴먼명조"/>
          <w:color w:val="000000"/>
          <w:spacing w:val="-46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46"/>
          <w:w w:val="100"/>
          <w:position w:val="0"/>
          <w:sz w:val="26"/>
          <w:bdr w:val="none" w:sz="2" w:space="0"/>
          <w:lang/>
        </w:rPr>
        <w:t xml:space="preserve">녹 방지가 되도록 방수</w:t>
      </w:r>
      <w:r>
        <w:rPr>
          <w:rFonts w:ascii="휴먼명조" w:eastAsia="휴먼명조"/>
          <w:color w:val="000000"/>
          <w:spacing w:val="-46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46"/>
          <w:w w:val="100"/>
          <w:position w:val="0"/>
          <w:sz w:val="26"/>
          <w:bdr w:val="none" w:sz="2" w:space="0"/>
          <w:lang/>
        </w:rPr>
        <w:t xml:space="preserve">방습이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 되어야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하며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외부의 전기적 혹은 물리적인 충격을 방지할 수 있어야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7" w:right="0" w:hanging="35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함체 자체를 접지봉이나 접지판을 이용하여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종 접지를 하며 통신장치용 접지도 마련하여야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통풍기를 설치한 경우에는 먼지에 의해 통풍구가 막힐 수 있으므로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특수 필터를 사용하여야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6)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온도센서와 함체 문 열림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닫힘을 감지할 수 있는 센서를 설치하고 동작 여부 데이터를 수집하여 센터서버로 전송하여야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ff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ff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2" w:right="0" w:hanging="68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1.2.8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기타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7" w:right="0" w:hanging="35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무인교통단속장비 기능 수행을 최적화하기 위해 필요한 장치를 선택적으로 설치할 수 있다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현장설치 및 운영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6" w:right="0" w:hanging="66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1.3.1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장비는 구조물에 설치가 가능하며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필요시 기존 지주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가로등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신호등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지주 등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를 활용하고 교차로 미관과 교통안전시설의 시인성을 저해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하지 않아야 하며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기존 지주를 활용할 경우 장비설치 및 운영에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문제가 없도록 구조물에 대한 안전진단 결과물을 장비납품 시 제출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기존 지주 활용할 경우 포함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00" w:right="0" w:hanging="71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 사실을 파악하는 차량검지장치 차로변경이 빈번하게 발생되는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도로의 특성을 감안하여 설치하고 통과하는 모든 차량에 대해 단속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가능하도록 설치하여야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5" w:right="0" w:hanging="66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1.3.3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최소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3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개 차로까지 선택적으로 단속할 수 있어야 하며 동시에 다차로를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단속할 수 있도록 구성할 수도 있다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56" w:right="0" w:hanging="67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1.3.4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구성 장치들은 모듈형태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일체형 등으로 구성이 가능하나 요구되는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기능 구현에 문제가 없도록 설계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제작 및 설치하여야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87" w:right="0" w:hanging="70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1.3.5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교통신호등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교통신호제어기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고장 시는 신호위반 단속은 정지하고 속도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 단속기능만 수행되도록 기능을 구현하여야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6" w:right="0" w:hanging="66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1.3.6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신호위반단속장비 설치는 교차로 여건에 따라 신호등 후방 또는 전방에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설치하여야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02" w:right="0" w:hanging="71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1.3.7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영상수집장치는 차량전면을 촬영하도록 설치하며 필요시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후면을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촬영하여 차량번호판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자동인식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차량 이동추적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트래킹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),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차량 운전자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차량전면 촬영의 경우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식별이 가능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하도록 설치하여야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6" w:right="0" w:hanging="66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1.3.8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유지보수를 할 때 도로 차단으로 인한 교통 흐름 방해를 최소화하고 관리자의 안전을 확보하기 위한 작업공간을 확보한다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특히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추락하거나 넘어질 위험이 있는 장소에 함체가 설치된 경우 관리자의 안전을 고려하여 작업발판을 설치하여야 하며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이에 따른 구조적 문제가 발생하지 않아야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40" w:right="0" w:hanging="64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장비종류별 기능 및 성능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무인교통단속장비 종류별 단속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8" w:right="0" w:hanging="68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2.1.1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고정식 무인교통단속장비는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가지 종류로 구분되며 각 장비별 단속기능은 다음과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8" w:right="0" w:hanging="68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2.1.2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본 규격에서의 단속 성능은 지주형태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검지 및 단속차로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설치방식에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관계없이 동일한 성능을 기준으로 적용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고정식 무인교통단속장비 종류별 단속 기능 적용기준</w:t>
      </w:r>
    </w:p>
    <w:tbl>
      <w:tblPr>
        <w:tblW w:w="9017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256" w:hRule="atLeast"/>
        </w:trPr>
        <w:tc>
          <w:tcPr>
            <w:tcW w:w="2128" w:type="dxa"/>
            <w:vMerge w:val="restart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장비종류</w:t>
            </w:r>
          </w:p>
        </w:tc>
        <w:tc>
          <w:tcPr>
            <w:tcW w:w="6888" w:type="dxa"/>
            <w:gridSpan w:val="7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기능</w:t>
            </w:r>
          </w:p>
        </w:tc>
      </w:tr>
      <w:tr>
        <w:trPr>
          <w:cantSplit w:val="1"/>
          <w:trHeight w:val="496" w:hRule="atLeast"/>
        </w:trPr>
        <w:tc>
          <w:tcPr>
            <w:tcW w:w="2128" w:type="dxa"/>
            <w:vMerge w:val="continue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4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</w:t>
            </w:r>
          </w:p>
        </w:tc>
        <w:tc>
          <w:tcPr>
            <w:tcW w:w="11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40"/>
                <w:w w:val="100"/>
                <w:position w:val="0"/>
                <w:sz w:val="20"/>
                <w:bdr w:val="none" w:sz="2" w:space="0"/>
                <w:lang/>
              </w:rPr>
              <w:t xml:space="preserve">버스전용차로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통행위반</w:t>
            </w:r>
          </w:p>
        </w:tc>
        <w:tc>
          <w:tcPr>
            <w:tcW w:w="11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통행위반</w:t>
            </w:r>
          </w:p>
        </w:tc>
        <w:tc>
          <w:tcPr>
            <w:tcW w:w="9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</w:t>
            </w:r>
          </w:p>
        </w:tc>
        <w:tc>
          <w:tcPr>
            <w:tcW w:w="9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</w:t>
            </w:r>
          </w:p>
        </w:tc>
        <w:tc>
          <w:tcPr>
            <w:tcW w:w="10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</w:t>
            </w:r>
          </w:p>
        </w:tc>
        <w:tc>
          <w:tcPr>
            <w:tcW w:w="92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</w:t>
            </w:r>
          </w:p>
        </w:tc>
      </w:tr>
      <w:tr>
        <w:trPr>
          <w:cantSplit w:val="1"/>
          <w:trHeight w:val="426" w:hRule="atLeast"/>
        </w:trPr>
        <w:tc>
          <w:tcPr>
            <w:tcW w:w="2128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속도위반단속장비</w:t>
            </w:r>
          </w:p>
        </w:tc>
        <w:tc>
          <w:tcPr>
            <w:tcW w:w="74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11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11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9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9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0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92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6" w:hRule="atLeast"/>
        </w:trPr>
        <w:tc>
          <w:tcPr>
            <w:tcW w:w="2128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신호위반단속장비</w:t>
            </w:r>
          </w:p>
        </w:tc>
        <w:tc>
          <w:tcPr>
            <w:tcW w:w="74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11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1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9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9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10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92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540" w:hRule="atLeast"/>
        </w:trPr>
        <w:tc>
          <w:tcPr>
            <w:tcW w:w="2128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교차로 통행방법 위반 단속장비</w:t>
            </w:r>
          </w:p>
        </w:tc>
        <w:tc>
          <w:tcPr>
            <w:tcW w:w="74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11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1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9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9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10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92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540" w:hRule="atLeast"/>
        </w:trPr>
        <w:tc>
          <w:tcPr>
            <w:tcW w:w="2128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구간속도위반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단속장비</w:t>
            </w:r>
          </w:p>
        </w:tc>
        <w:tc>
          <w:tcPr>
            <w:tcW w:w="74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11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1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94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94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03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92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※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장비종류별 단속기능들은 동시운영 및 선택운영 될 수 있도록 설계되어야 한다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  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단속기능별 성능 기준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00" w:right="0" w:hanging="81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속도위반 단속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7" w:right="0" w:hanging="35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차량을 검지하고 속도를 측정하여 속도위반 차량을 단속하는 기능을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수행하여야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3" w:right="0" w:hanging="350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고속도로 설치 시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1.5t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초과 화물차에 대한 구분 단속이 가능하여야 한다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01" w:right="0" w:hanging="41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※ </w:t>
      </w:r>
      <w:r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단</w:t>
      </w:r>
      <w:r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비매설식 단속장비인 경우에는 제외할 수 있다</w:t>
      </w:r>
      <w:r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속도위반 단속성능 기준은 아래와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속도위반 단속성능 기준</w:t>
      </w:r>
    </w:p>
    <w:tbl>
      <w:tblPr>
        <w:tblW w:w="8911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332" w:hRule="atLeast"/>
        </w:trPr>
        <w:tc>
          <w:tcPr>
            <w:tcW w:w="3201" w:type="dxa"/>
            <w:gridSpan w:val="2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5709" w:type="dxa"/>
            <w:gridSpan w:val="4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기준 성능</w:t>
            </w:r>
          </w:p>
        </w:tc>
      </w:tr>
      <w:tr>
        <w:trPr>
          <w:cantSplit w:val="1"/>
          <w:trHeight w:val="596" w:hRule="atLeast"/>
        </w:trPr>
        <w:tc>
          <w:tcPr>
            <w:tcW w:w="1600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속도정확도</w:t>
            </w:r>
          </w:p>
        </w:tc>
        <w:tc>
          <w:tcPr>
            <w:tcW w:w="16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속도구간</w:t>
            </w:r>
          </w:p>
        </w:tc>
        <w:tc>
          <w:tcPr>
            <w:tcW w:w="13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5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~ 80km/h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5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~ 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3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495" w:hRule="atLeast"/>
        </w:trPr>
        <w:tc>
          <w:tcPr>
            <w:tcW w:w="1600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6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최대오차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13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  <w:t xml:space="preserve">±3km/h </w:t>
            </w:r>
            <w:r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5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±4km/h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5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3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</w:tr>
      <w:tr>
        <w:trPr>
          <w:cantSplit w:val="1"/>
          <w:trHeight w:val="332" w:hRule="atLeast"/>
        </w:trPr>
        <w:tc>
          <w:tcPr>
            <w:tcW w:w="3201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  <w:t xml:space="preserve">과속단속 오류율</w:t>
            </w:r>
            <w:r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  <w:t xml:space="preserve">고속도로 설치 시</w:t>
            </w:r>
            <w:r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5709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</w:tr>
      <w:tr>
        <w:trPr>
          <w:cantSplit w:val="1"/>
          <w:trHeight w:val="332" w:hRule="atLeast"/>
        </w:trPr>
        <w:tc>
          <w:tcPr>
            <w:tcW w:w="3201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위반차량 단속률</w:t>
            </w:r>
          </w:p>
        </w:tc>
        <w:tc>
          <w:tcPr>
            <w:tcW w:w="5709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389" w:hRule="atLeast"/>
        </w:trPr>
        <w:tc>
          <w:tcPr>
            <w:tcW w:w="3201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차량번호인식 오류율</w:t>
            </w:r>
          </w:p>
        </w:tc>
        <w:tc>
          <w:tcPr>
            <w:tcW w:w="5709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00" w:right="0" w:hanging="81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버스전용차로 통행위반 단속 기능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01" w:right="0" w:hanging="418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버스전용차로 통행이 제한된 차량을 단속하는 기능을 수행하여야 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0" w:right="0" w:hanging="37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단속제외 차량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버스전용차로 통행허용 차량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에 대해서는 속도위반 여부를 판단하여 위반 시 속도위반 차량으로 단속하여야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7" w:right="0" w:hanging="35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버스전용차로 통행위반 단속은 단속 시간대 설정에 따라 선택적으로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단속할 수 있어야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버스전용차로 통행위반 단속성능 기준은 아래와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버스전용차로 통행위반 단속성능 기준</w:t>
      </w:r>
    </w:p>
    <w:tbl>
      <w:tblPr>
        <w:tblW w:w="8967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276" w:hRule="atLeast"/>
        </w:trPr>
        <w:tc>
          <w:tcPr>
            <w:tcW w:w="2836" w:type="dxa"/>
            <w:gridSpan w:val="2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6130" w:type="dxa"/>
            <w:gridSpan w:val="4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기준 성능</w:t>
            </w:r>
          </w:p>
        </w:tc>
      </w:tr>
      <w:tr>
        <w:trPr>
          <w:cantSplit w:val="1"/>
          <w:trHeight w:val="276" w:hRule="atLeast"/>
        </w:trPr>
        <w:tc>
          <w:tcPr>
            <w:tcW w:w="1418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속도정확도</w:t>
            </w:r>
          </w:p>
        </w:tc>
        <w:tc>
          <w:tcPr>
            <w:tcW w:w="14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속도구간</w:t>
            </w:r>
          </w:p>
        </w:tc>
        <w:tc>
          <w:tcPr>
            <w:tcW w:w="136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75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~ 80km/h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7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~ 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3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276" w:hRule="atLeast"/>
        </w:trPr>
        <w:tc>
          <w:tcPr>
            <w:tcW w:w="1418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최대오차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136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  <w:t xml:space="preserve">±3km/h </w:t>
            </w:r>
            <w:r>
              <w:rPr>
                <w:rFonts w:ascii="한양중고딕" w:eastAsia="한양중고딕"/>
                <w:color w:val="000000"/>
                <w:spacing w:val="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75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±4km/h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7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3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</w:tr>
      <w:tr>
        <w:trPr>
          <w:cantSplit w:val="1"/>
          <w:trHeight w:val="276" w:hRule="atLeast"/>
        </w:trPr>
        <w:tc>
          <w:tcPr>
            <w:tcW w:w="2836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8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8"/>
                <w:w w:val="97"/>
                <w:position w:val="0"/>
                <w:sz w:val="22"/>
                <w:bdr w:val="none" w:sz="2" w:space="0"/>
                <w:lang/>
              </w:rPr>
              <w:t xml:space="preserve">버스전용차로 통행위반차량 단속률</w:t>
            </w:r>
          </w:p>
        </w:tc>
        <w:tc>
          <w:tcPr>
            <w:tcW w:w="613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332" w:hRule="atLeast"/>
        </w:trPr>
        <w:tc>
          <w:tcPr>
            <w:tcW w:w="2836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차량번호인식 오류율</w:t>
            </w:r>
          </w:p>
        </w:tc>
        <w:tc>
          <w:tcPr>
            <w:tcW w:w="613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</w:tr>
      <w:tr>
        <w:trPr>
          <w:cantSplit w:val="1"/>
          <w:trHeight w:val="332" w:hRule="atLeast"/>
        </w:trPr>
        <w:tc>
          <w:tcPr>
            <w:tcW w:w="2836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전용차로 단속오류율</w:t>
            </w:r>
          </w:p>
        </w:tc>
        <w:tc>
          <w:tcPr>
            <w:tcW w:w="613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14" w:right="0" w:hanging="63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00" w:right="0" w:hanging="81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갓길 통행위반 단속기능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갓길로 통행하는 모든 차량을 단속하는 기능을 수행하여야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갓길 통행위반 단속성능 기준은 아래와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갓길 통행위반 단속성능 기준</w:t>
      </w:r>
    </w:p>
    <w:tbl>
      <w:tblPr>
        <w:tblW w:w="8910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332" w:hRule="atLeast"/>
        </w:trPr>
        <w:tc>
          <w:tcPr>
            <w:tcW w:w="3685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522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기준 성능</w:t>
            </w:r>
          </w:p>
        </w:tc>
      </w:tr>
      <w:tr>
        <w:trPr>
          <w:cantSplit w:val="1"/>
          <w:trHeight w:val="332" w:hRule="atLeast"/>
        </w:trPr>
        <w:tc>
          <w:tcPr>
            <w:tcW w:w="3685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갓길 통행위반차량 단속률</w:t>
            </w:r>
          </w:p>
        </w:tc>
        <w:tc>
          <w:tcPr>
            <w:tcW w:w="52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332" w:hRule="atLeast"/>
        </w:trPr>
        <w:tc>
          <w:tcPr>
            <w:tcW w:w="3685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차량번호인식 오류율</w:t>
            </w:r>
          </w:p>
        </w:tc>
        <w:tc>
          <w:tcPr>
            <w:tcW w:w="522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14" w:right="0" w:hanging="63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00" w:right="0" w:hanging="81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2.2.4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신호위반 단속 기능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9" w:right="0" w:hanging="35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교통신호 상태를 검지하여 교통신호 위반 차량을 단속하는 기능을 수행하여야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0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교차로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단일로의 단속차로를 통과하는 모든 차량을 대상으로 하되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7"/>
          <w:w w:val="100"/>
          <w:position w:val="0"/>
          <w:sz w:val="26"/>
          <w:bdr w:val="none" w:sz="2" w:space="0"/>
          <w:lang/>
        </w:rPr>
        <w:t xml:space="preserve">신호위반에 해당되지 않으나</w:t>
      </w:r>
      <w:r>
        <w:rPr>
          <w:rFonts w:ascii="휴먼명조" w:eastAsia="휴먼명조"/>
          <w:color w:val="000000"/>
          <w:spacing w:val="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7"/>
          <w:w w:val="100"/>
          <w:position w:val="0"/>
          <w:sz w:val="26"/>
          <w:bdr w:val="none" w:sz="2" w:space="0"/>
          <w:lang/>
        </w:rPr>
        <w:t xml:space="preserve">녹색</w:t>
      </w:r>
      <w:r>
        <w:rPr>
          <w:rFonts w:ascii="휴먼명조" w:eastAsia="휴먼명조"/>
          <w:color w:val="000000"/>
          <w:spacing w:val="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7"/>
          <w:w w:val="100"/>
          <w:position w:val="0"/>
          <w:sz w:val="26"/>
          <w:bdr w:val="none" w:sz="2" w:space="0"/>
          <w:lang/>
        </w:rPr>
        <w:t xml:space="preserve">황색</w:t>
      </w:r>
      <w:r>
        <w:rPr>
          <w:rFonts w:ascii="휴먼명조" w:eastAsia="휴먼명조"/>
          <w:color w:val="000000"/>
          <w:spacing w:val="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점멸신호 시 통행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제한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속도를 초과한 차량에 대해서는 속도위반으로 단속하여야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0" w:right="0" w:hanging="377"/>
        <w:jc w:val="both"/>
        <w:textAlignment w:val="baseline"/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교통신호등이 정상일 경우에만 신호위반 단속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고장일 경우 속도위반으로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단속하여야 한다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.(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신호등 고장은 센터 서버에서 확인 가능하도록 기능 구현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7" w:right="0" w:hanging="384"/>
        <w:jc w:val="both"/>
        <w:textAlignment w:val="baseline"/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적색 현시가 시작되고 설정 값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(10~1,000msec)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이후 정지선을 통과한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차량을 촬영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위반차량 및 정지선 영상 확보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하여 단속하고 교차로를 통과하는 보조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트래킹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영상을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확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보하여 단속하여야 한다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.(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보조 영상은 교차로 여건에 따라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2 ~ 8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장 확보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1" w:right="0" w:hanging="37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보조영상은 단속차량의 속도를 측정하여 교차로를 통과할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때까지의 영상에서 균등한 시간 간격으로 확보하여야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보조영상은 위반 차량을 육안으로 확인할 수 있는 해상도 확보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88" w:right="0" w:hanging="40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첫 번째 보조영상은 위반 차량이 정지선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또는 횡단보도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을 통과한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지점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단속영상 촬영지점과 동일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이어야 하고 마지막 영상은 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차량이 교차로를 완전히 통과하는 장면이 되도록 확보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75" w:right="0" w:hanging="29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보조영상 취득 위치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예시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drawing>
          <wp:inline>
            <wp:extent cx="2879993" cy="1979923"/>
            <wp:effectExtent l="0" t="0" r="0" b="0"/>
            <wp:docPr id="2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3"/>
                    <a:srcRect t="17423" b="17429"/>
                    <a:stretch/>
                  </pic:blipFill>
                  <pic:spPr>
                    <a:xfrm rot="0">
                      <a:off x="0" y="0"/>
                      <a:ext cx="2879993" cy="19799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3" w:right="0" w:hanging="361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6)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차량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번호 인식용 영상과 보조영상에는 적색 현시 후 경과 시간이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표기되어야 하며 경과 시간은 소수점 두 자리 수까지 표기되어야 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5" w:right="0" w:hanging="362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7)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일정한 속도 이상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(10km/h)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을 주행하면서 위반을 하는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차량은 모두 단속 가능하여야 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 (10km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미만 주행차량 단속제외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8)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교차로 및 단일로에서 발생하는 각각의 위반 형태를 단속할 수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 있어야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하며 특히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신호위반과 차로 이용방법 위반 등을 구분하여 단속이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3" w:right="0" w:hanging="35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9)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적색 신호 시에는 신호위반을 단속하고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유효녹색 신호 시 속도위반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단속이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84" w:right="0" w:hanging="502"/>
        <w:jc w:val="both"/>
        <w:textAlignment w:val="baseline"/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10)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신호위반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좌회전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직진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과 차로 이용방법 위반 단속이 가능하여야 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58" w:right="0" w:hanging="475"/>
        <w:jc w:val="both"/>
        <w:textAlignment w:val="baseline"/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11)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차량이 진행하고자 하는 방향과 다른 신호에 정지선을 지나 교차로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52"/>
          <w:w w:val="100"/>
          <w:position w:val="0"/>
          <w:sz w:val="26"/>
          <w:bdr w:val="none" w:sz="2" w:space="0"/>
          <w:lang/>
        </w:rPr>
        <w:t xml:space="preserve">중앙의</w:t>
      </w:r>
      <w:r>
        <w:rPr>
          <w:rFonts w:ascii="휴먼명조" w:eastAsia="휴먼명조"/>
          <w:color w:val="000000"/>
          <w:spacing w:val="-49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41"/>
          <w:w w:val="100"/>
          <w:position w:val="0"/>
          <w:sz w:val="26"/>
          <w:bdr w:val="none" w:sz="2" w:space="0"/>
          <w:lang/>
        </w:rPr>
        <w:t xml:space="preserve">신호위반 기준선을 통과하여 진행한 경우에는 신호위반으로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 단속하여야 한다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적색 현시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모든 차로에서 좌회전 또는 직진차량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좌회전 현시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모든 차로에서 직진차량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직진 현시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모든 차로에서 좌회전 차량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직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좌 동시 현시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신호위반 없음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90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신호위반 기준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689" w:right="0" w:hanging="689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drawing>
          <wp:inline>
            <wp:extent cx="2879972" cy="1979919"/>
            <wp:effectExtent l="0" t="0" r="0" b="0"/>
            <wp:docPr id="3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4"/>
                    <a:srcRect t="17423" b="17429"/>
                    <a:stretch/>
                  </pic:blipFill>
                  <pic:spPr>
                    <a:xfrm rot="0">
                      <a:off x="0" y="0"/>
                      <a:ext cx="2879972" cy="1979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689" w:right="0" w:hanging="689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12)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신호위반 단속성능 기준은 아래와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19" w:right="0" w:hanging="91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신호위반 단속성능 기준</w:t>
      </w:r>
    </w:p>
    <w:tbl>
      <w:tblPr>
        <w:tblW w:w="9023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276" w:hRule="atLeast"/>
        </w:trPr>
        <w:tc>
          <w:tcPr>
            <w:tcW w:w="1678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2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167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2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5665" w:type="dxa"/>
            <w:gridSpan w:val="4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2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기준 성능</w:t>
            </w:r>
          </w:p>
        </w:tc>
      </w:tr>
      <w:tr>
        <w:trPr>
          <w:cantSplit w:val="1"/>
          <w:trHeight w:val="527" w:hRule="atLeast"/>
        </w:trPr>
        <w:tc>
          <w:tcPr>
            <w:tcW w:w="1678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속도정확도</w:t>
            </w:r>
          </w:p>
        </w:tc>
        <w:tc>
          <w:tcPr>
            <w:tcW w:w="1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속도구간</w:t>
            </w:r>
          </w:p>
        </w:tc>
        <w:tc>
          <w:tcPr>
            <w:tcW w:w="130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5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~ 80km/h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4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~ 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495" w:hRule="atLeast"/>
        </w:trPr>
        <w:tc>
          <w:tcPr>
            <w:tcW w:w="1678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최대오차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130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±3km/h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5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±4km/h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4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</w:tr>
      <w:tr>
        <w:trPr>
          <w:cantSplit w:val="1"/>
          <w:trHeight w:val="276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신호단속 오류율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0%</w:t>
            </w:r>
          </w:p>
        </w:tc>
      </w:tr>
      <w:tr>
        <w:trPr>
          <w:cantSplit w:val="1"/>
          <w:trHeight w:val="640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각종 위반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신호위반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차로 이용방법 위반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위반행위 구분률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90%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640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번호인식용 카메라와 보조 카메라의 영상 일치도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100%</w:t>
            </w:r>
          </w:p>
        </w:tc>
      </w:tr>
      <w:tr>
        <w:trPr>
          <w:cantSplit w:val="1"/>
          <w:trHeight w:val="640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육안 식별률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보조용 카메라 영상정보의 육안 확인률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95%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332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위반차량 단속률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332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차량번호인식 오류율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00" w:right="0" w:hanging="81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2.2.5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차로이용 방법위반 단속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9" w:right="0" w:hanging="35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교통신호 상태를 검지하여 교통신호 위반 차량을 단속하는 기능을 수행하여야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0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교차로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단일로의 단속차로를 통과하는 모든 차량을 대상으로 하되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차로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위반에 해당되지 않으나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녹색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황색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점멸 신호 시 통행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제한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속도를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 초과한 차량에 대해서는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속도위반으로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단속하여야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0" w:right="0" w:hanging="377"/>
        <w:jc w:val="both"/>
        <w:textAlignment w:val="baseline"/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교통신호등이 정상일 경우에만 차로위반 단속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고장일 경우 속도위반으로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단속하여야 한다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.(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신호등 고장은 센터 서버에서 확인 가능하도록 기능 구현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2" w:right="0" w:hanging="349"/>
        <w:jc w:val="both"/>
        <w:textAlignment w:val="baseline"/>
        <w:rPr>
          <w:rFonts w:ascii="휴먼명조" w:eastAsia="휴먼명조"/>
          <w:color w:val="000000"/>
          <w:spacing w:val="-52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좌회전 또는 직진 또는 직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‧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좌동시</w:t>
      </w:r>
      <w:r>
        <w:rPr>
          <w:rFonts w:ascii="휴먼명조" w:eastAsia="휴먼명조"/>
          <w:color w:val="000000"/>
          <w:spacing w:val="-44"/>
          <w:w w:val="100"/>
          <w:position w:val="0"/>
          <w:sz w:val="26"/>
          <w:bdr w:val="none" w:sz="2" w:space="0"/>
          <w:lang/>
        </w:rPr>
        <w:t xml:space="preserve"> 현시가 시작되고 설정 값</w:t>
      </w:r>
      <w:r>
        <w:rPr>
          <w:rFonts w:ascii="휴먼명조" w:eastAsia="휴먼명조"/>
          <w:color w:val="000000"/>
          <w:spacing w:val="-57"/>
          <w:w w:val="100"/>
          <w:position w:val="0"/>
          <w:sz w:val="26"/>
          <w:bdr w:val="none" w:sz="2" w:space="0"/>
          <w:lang/>
        </w:rPr>
        <w:t xml:space="preserve">(10~1,000msec) </w:t>
      </w:r>
      <w:r>
        <w:rPr>
          <w:rFonts w:ascii="휴먼명조" w:eastAsia="휴먼명조"/>
          <w:color w:val="000000"/>
          <w:spacing w:val="-57"/>
          <w:w w:val="100"/>
          <w:position w:val="0"/>
          <w:sz w:val="26"/>
          <w:bdr w:val="none" w:sz="2" w:space="0"/>
          <w:lang/>
        </w:rPr>
        <w:t xml:space="preserve">이후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정지선을 통과한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차량을 촬영하여 단속하고 교차로를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 통과하는 보조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트래킹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영상을 확</w:t>
      </w:r>
      <w:r>
        <w:rPr>
          <w:rFonts w:ascii="휴먼명조" w:eastAsia="휴먼명조"/>
          <w:color w:val="000000"/>
          <w:spacing w:val="-52"/>
          <w:w w:val="100"/>
          <w:position w:val="0"/>
          <w:sz w:val="26"/>
          <w:bdr w:val="none" w:sz="2" w:space="0"/>
          <w:lang/>
        </w:rPr>
        <w:t xml:space="preserve">보하여 단속하여야 한다</w:t>
      </w:r>
      <w:r>
        <w:rPr>
          <w:rFonts w:ascii="휴먼명조" w:eastAsia="휴먼명조"/>
          <w:color w:val="000000"/>
          <w:spacing w:val="-52"/>
          <w:w w:val="100"/>
          <w:position w:val="0"/>
          <w:sz w:val="26"/>
          <w:bdr w:val="none" w:sz="2" w:space="0"/>
          <w:lang/>
        </w:rPr>
        <w:t xml:space="preserve">.(</w:t>
      </w:r>
      <w:r>
        <w:rPr>
          <w:rFonts w:ascii="휴먼명조" w:eastAsia="휴먼명조"/>
          <w:color w:val="000000"/>
          <w:spacing w:val="-52"/>
          <w:w w:val="100"/>
          <w:position w:val="0"/>
          <w:sz w:val="26"/>
          <w:bdr w:val="none" w:sz="2" w:space="0"/>
          <w:lang/>
        </w:rPr>
        <w:t xml:space="preserve">보조 영상은 교차로 여건에 따라 </w:t>
      </w:r>
      <w:r>
        <w:rPr>
          <w:rFonts w:ascii="휴먼명조" w:eastAsia="휴먼명조"/>
          <w:color w:val="000000"/>
          <w:spacing w:val="-52"/>
          <w:w w:val="100"/>
          <w:position w:val="0"/>
          <w:sz w:val="26"/>
          <w:bdr w:val="none" w:sz="2" w:space="0"/>
          <w:lang/>
        </w:rPr>
        <w:t xml:space="preserve">2 ~ 8</w:t>
      </w:r>
      <w:r>
        <w:rPr>
          <w:rFonts w:ascii="휴먼명조" w:eastAsia="휴먼명조"/>
          <w:color w:val="000000"/>
          <w:spacing w:val="-52"/>
          <w:w w:val="100"/>
          <w:position w:val="0"/>
          <w:sz w:val="26"/>
          <w:bdr w:val="none" w:sz="2" w:space="0"/>
          <w:lang/>
        </w:rPr>
        <w:t xml:space="preserve">장 확보</w:t>
      </w:r>
      <w:r>
        <w:rPr>
          <w:rFonts w:ascii="휴먼명조" w:eastAsia="휴먼명조"/>
          <w:color w:val="000000"/>
          <w:spacing w:val="-52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1" w:right="0" w:hanging="37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보조영상은 단속차량의 속도를 측정하여 교차로를 통과할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때까지의 영상에서 균등한 시간 간격으로 확보하여야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보조영상은 위반 차량을 육안으로 확인할 수 있는 해상도 확보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88" w:right="0" w:hanging="40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첫 번째 보조영상은 위반 차량이 정지선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또는 횡단보도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을 통과한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지점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단속영상 촬영지점과 동일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이어야 하고 마지막 영상은 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차량이 교차로를 완전히 통과하는 장면이 되도록 확보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54" w:lineRule="auto"/>
        <w:ind w:left="1388" w:right="0" w:hanging="40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보조영상 취득 위치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예시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drawing>
          <wp:inline>
            <wp:extent cx="2879993" cy="1619853"/>
            <wp:effectExtent l="0" t="0" r="0" b="0"/>
            <wp:docPr id="4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3"/>
                    <a:srcRect t="17423" b="17429"/>
                    <a:stretch/>
                  </pic:blipFill>
                  <pic:spPr>
                    <a:xfrm rot="0">
                      <a:off x="0" y="0"/>
                      <a:ext cx="2879993" cy="16198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3" w:right="0" w:hanging="361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6)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차량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번호 인식용 영상과 보조영상에는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좌회전 또는 직진 또는 직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‧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좌동시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현시 후 경과 시간이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표기되어야 하며 경과 시간은 소수점 두 자리 수까지 표기되어야 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5" w:right="0" w:hanging="362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7)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일정한 속도 이상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(10km/h)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을 주행하면서 위반을 하는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차량은 모두 단속 가능하여야 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 (10km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미만 주행차량 단속제외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8) 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교차로 및 단일로에서 발생하는 각각의 위반 형태를 단속할 수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 있어야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 하며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특히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차로 이용방법 위반과 신호위반 등을 구분하여 단속이 가능하여야 한다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84" w:right="0" w:hanging="502"/>
        <w:jc w:val="both"/>
        <w:textAlignment w:val="baseline"/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9)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신호위반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좌회전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직진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과 차로 이용방법 위반 단속이 가능하여야 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81" w:right="0" w:hanging="49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10)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차량이 진행하고자 하는 방향과 동일한 신호에 진행방향으로 지정되지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않은 차로에서 정지선을 지나 교차로 중앙의 신호위반 기준선을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통과하여 진행한 경우에는 차로 이용방법위반으로 단속하여야 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적색 현시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차로이용방법위반 없음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좌회전 현시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직진 차로에서 좌회전 차량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직진 현시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좌회전 차로에서 직진 차량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직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좌 동시 현시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직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진 차로에서 좌회전 또는 좌회전 차로에서 직진차량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90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-11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-11"/>
          <w:w w:val="100"/>
          <w:position w:val="0"/>
          <w:sz w:val="22"/>
          <w:bdr w:val="none" w:sz="2" w:space="0"/>
          <w:lang/>
        </w:rPr>
        <w:t xml:space="preserve">차로에 따른 차로 이용방법 위반 기준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789" w:right="0" w:hanging="789"/>
        <w:jc w:val="center"/>
        <w:textAlignment w:val="baseline"/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drawing>
          <wp:inline>
            <wp:extent cx="2879972" cy="1619882"/>
            <wp:effectExtent l="0" t="0" r="0" b="0"/>
            <wp:docPr id="5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5"/>
                    <a:srcRect t="17423" b="17429"/>
                    <a:stretch/>
                  </pic:blipFill>
                  <pic:spPr>
                    <a:xfrm rot="0">
                      <a:off x="0" y="0"/>
                      <a:ext cx="2879972" cy="1619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7" w:right="0" w:hanging="35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차로위반 단속성능 기준은 아래와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차로위반 단속성능 기준</w:t>
      </w:r>
    </w:p>
    <w:tbl>
      <w:tblPr>
        <w:tblW w:w="9023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276" w:hRule="atLeast"/>
        </w:trPr>
        <w:tc>
          <w:tcPr>
            <w:tcW w:w="3357" w:type="dxa"/>
            <w:gridSpan w:val="2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2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5665" w:type="dxa"/>
            <w:gridSpan w:val="4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2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기준 성능</w:t>
            </w:r>
          </w:p>
        </w:tc>
      </w:tr>
      <w:tr>
        <w:trPr>
          <w:cantSplit w:val="1"/>
          <w:trHeight w:val="562" w:hRule="atLeast"/>
        </w:trPr>
        <w:tc>
          <w:tcPr>
            <w:tcW w:w="1678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속도정확도</w:t>
            </w:r>
          </w:p>
        </w:tc>
        <w:tc>
          <w:tcPr>
            <w:tcW w:w="1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속도구간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~ 80km/h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80km/h ~ 100km/h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276" w:hRule="atLeast"/>
        </w:trPr>
        <w:tc>
          <w:tcPr>
            <w:tcW w:w="1678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속도오차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±3km/h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±4km/h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</w:tr>
      <w:tr>
        <w:trPr>
          <w:cantSplit w:val="1"/>
          <w:trHeight w:val="276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차로단속 오류율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0%</w:t>
            </w:r>
          </w:p>
        </w:tc>
      </w:tr>
      <w:tr>
        <w:trPr>
          <w:cantSplit w:val="1"/>
          <w:trHeight w:val="562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각종 위반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신호위반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차로 이용방법 위반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위반행위 구분률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90%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562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번호인식용 카메라와 보조 카메라의 영상 일치도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100%</w:t>
            </w:r>
          </w:p>
        </w:tc>
      </w:tr>
      <w:tr>
        <w:trPr>
          <w:cantSplit w:val="1"/>
          <w:trHeight w:val="562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육안 식별률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보조용 카메라 영상정보의 육안 확인률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95%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276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위반차량 단속률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276" w:hRule="atLeast"/>
        </w:trPr>
        <w:tc>
          <w:tcPr>
            <w:tcW w:w="3357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차량번호인식 오류율</w:t>
            </w:r>
          </w:p>
        </w:tc>
        <w:tc>
          <w:tcPr>
            <w:tcW w:w="56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00" w:right="0" w:hanging="81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2.2.6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교차로 통행방법위반 단속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7" w:right="0" w:hanging="35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교차로 통과 시 교통신호를 준수하여 교차로를 진입하였으나 앞막힘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등으로 교통신호가 적색으로 변경되고 설정 값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(1~10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초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경과에도 교차로를 통과하지 못하는 차량을 선별하여 단속하여야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1" w:right="0" w:hanging="39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교차로 통행방법 위반 단속 처리 흐름도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1050" w:right="0" w:hanging="1050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drawing>
          <wp:inline>
            <wp:extent cx="4906738" cy="3714268"/>
            <wp:effectExtent l="0" t="0" r="0" b="0"/>
            <wp:docPr id="6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6"/>
                    <a:srcRect/>
                    <a:stretch/>
                  </pic:blipFill>
                  <pic:spPr>
                    <a:xfrm rot="0">
                      <a:off x="0" y="0"/>
                      <a:ext cx="4906738" cy="3714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50" w:right="0" w:hanging="105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보조영상은 단속차량의 속도를 측정하여 정지선에서 교차로를 통과할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때까지의 영상에서 균등한 시간간격으로 확보하여야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0" w:right="0" w:hanging="37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신호위반 단속기능과 동일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보조영상은 위반 차량을 육안으로 확인할 수 있는 해상도 확보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388" w:right="0" w:hanging="40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첫 번째 보조영상은 위반 차량이 정지선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또는 횡단보도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을 통과한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지점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단속영상 촬영지점과 동일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이어야 하고 마지막 영상은 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차량이 교차로를 완전히 통과하는 장면이 되도록 확보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5" w:right="0" w:hanging="352"/>
        <w:jc w:val="both"/>
        <w:textAlignment w:val="baseline"/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직진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좌회전 차로를 대상으로 단속하며 우회전 차량은 단속 예외 처리하여야 한다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0" w:right="0" w:hanging="34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교통사고 등으로 정차금지 지대에 있거나 교통신호 주기가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2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주기 이상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정차금지 지대에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있는 차량은 단속 예외 처리하여야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4" w:right="0" w:hanging="35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무인교통단속장비 설치 위치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차량 촬영위치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에 따라 단속이 가능한 방향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및 단속차로를 결정한다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-6"/>
          <w:w w:val="100"/>
          <w:position w:val="0"/>
          <w:sz w:val="20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0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-6"/>
          <w:w w:val="100"/>
          <w:position w:val="0"/>
          <w:sz w:val="20"/>
          <w:bdr w:val="none" w:sz="2" w:space="0"/>
          <w:lang/>
        </w:rPr>
        <w:t xml:space="preserve">차량번호인식 위치에 따른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-6"/>
          <w:w w:val="100"/>
          <w:position w:val="0"/>
          <w:sz w:val="20"/>
          <w:bdr w:val="none" w:sz="2" w:space="0"/>
          <w:lang/>
        </w:rPr>
      </w:pPr>
      <w:r>
        <w:rPr>
          <w:rFonts w:ascii="한양중고딕" w:eastAsia="한양중고딕"/>
          <w:color w:val="000000"/>
          <w:spacing w:val="-6"/>
          <w:w w:val="100"/>
          <w:position w:val="0"/>
          <w:sz w:val="20"/>
          <w:bdr w:val="none" w:sz="2" w:space="0"/>
          <w:lang/>
        </w:rPr>
        <w:t xml:space="preserve">각 차로별 단속 가능유무</w:t>
      </w:r>
      <w:r>
        <w:rPr>
          <w:rFonts w:ascii="한양중고딕" w:eastAsia="한양중고딕"/>
          <w:color w:val="000000"/>
          <w:spacing w:val="-6"/>
          <w:w w:val="100"/>
          <w:position w:val="0"/>
          <w:sz w:val="20"/>
          <w:bdr w:val="none" w:sz="2" w:space="0"/>
          <w:lang/>
        </w:rPr>
        <w:t xml:space="preserve">(a)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0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-6"/>
          <w:w w:val="100"/>
          <w:position w:val="0"/>
          <w:sz w:val="20"/>
          <w:bdr w:val="none" w:sz="2" w:space="0"/>
          <w:lang/>
        </w:rPr>
        <w:t xml:space="preserve">차량번호인식 위치에 따른 각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차로별 단속가능 유무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(b)</w:t>
      </w:r>
    </w:p>
    <w:tbl>
      <w:tblPr>
        <w:tblW w:w="9001" w:type="dxa"/>
        <w:jc w:val="center"/>
        <w:tblInd w:w="104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1281" w:hRule="atLeast"/>
        </w:trPr>
        <w:tc>
          <w:tcPr>
            <w:tcW w:w="45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drawing>
                <wp:inline>
                  <wp:extent cx="2676789" cy="2242542"/>
                  <wp:effectExtent l="0" t="0" r="0" b="0"/>
                  <wp:docPr id="7" name="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7"/>
                          <a:srcRect t="3669" r="31" b="34"/>
                          <a:stretch/>
                        </pic:blipFill>
                        <pic:spPr>
                          <a:xfrm rot="0">
                            <a:off x="0" y="0"/>
                            <a:ext cx="2676789" cy="22425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drawing>
                <wp:inline>
                  <wp:extent cx="2648176" cy="2211192"/>
                  <wp:effectExtent l="0" t="0" r="0" b="0"/>
                  <wp:docPr id="8" name="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8"/>
                          <a:srcRect t="2338" r="31" b="34"/>
                          <a:stretch/>
                        </pic:blipFill>
                        <pic:spPr>
                          <a:xfrm rot="0">
                            <a:off x="0" y="0"/>
                            <a:ext cx="2648176" cy="22111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1045" w:right="0" w:hanging="1045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6)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교차로 통행방법 위반 단속성능 기준은 아래와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11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교차로 통행방법위반 단속성능 기준</w:t>
      </w:r>
    </w:p>
    <w:tbl>
      <w:tblPr>
        <w:tblW w:w="9023" w:type="dxa"/>
        <w:tblInd w:w="789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404" w:hRule="atLeast"/>
        </w:trPr>
        <w:tc>
          <w:tcPr>
            <w:tcW w:w="2940" w:type="dxa"/>
            <w:gridSpan w:val="2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6083" w:type="dxa"/>
            <w:gridSpan w:val="4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기준 성능</w:t>
            </w:r>
          </w:p>
        </w:tc>
      </w:tr>
      <w:tr>
        <w:trPr>
          <w:cantSplit w:val="1"/>
          <w:trHeight w:val="493" w:hRule="atLeast"/>
        </w:trPr>
        <w:tc>
          <w:tcPr>
            <w:tcW w:w="1470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속도정확도</w:t>
            </w:r>
          </w:p>
        </w:tc>
        <w:tc>
          <w:tcPr>
            <w:tcW w:w="147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속도구간</w:t>
            </w:r>
          </w:p>
        </w:tc>
        <w:tc>
          <w:tcPr>
            <w:tcW w:w="15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5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~ 80km/h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5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~ 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5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495" w:hRule="atLeast"/>
        </w:trPr>
        <w:tc>
          <w:tcPr>
            <w:tcW w:w="1470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7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속도오차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15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±3km/h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5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±4km/h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5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5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</w:tr>
      <w:tr>
        <w:trPr>
          <w:cantSplit w:val="1"/>
          <w:trHeight w:val="291" w:hRule="atLeast"/>
        </w:trPr>
        <w:tc>
          <w:tcPr>
            <w:tcW w:w="2940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통행방법위반단속 오류율</w:t>
            </w:r>
          </w:p>
        </w:tc>
        <w:tc>
          <w:tcPr>
            <w:tcW w:w="608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0%</w:t>
            </w:r>
          </w:p>
        </w:tc>
      </w:tr>
      <w:tr>
        <w:trPr>
          <w:cantSplit w:val="1"/>
          <w:trHeight w:val="606" w:hRule="atLeast"/>
        </w:trPr>
        <w:tc>
          <w:tcPr>
            <w:tcW w:w="2940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번호인식용 카메라와 보조 카메라의 영상 일치도</w:t>
            </w:r>
          </w:p>
        </w:tc>
        <w:tc>
          <w:tcPr>
            <w:tcW w:w="608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100%</w:t>
            </w:r>
          </w:p>
        </w:tc>
      </w:tr>
      <w:tr>
        <w:trPr>
          <w:cantSplit w:val="1"/>
          <w:trHeight w:val="606" w:hRule="atLeast"/>
        </w:trPr>
        <w:tc>
          <w:tcPr>
            <w:tcW w:w="2940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육안 식별률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보조 카메라 영상정보의 육안 확인률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608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95%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493" w:hRule="atLeast"/>
        </w:trPr>
        <w:tc>
          <w:tcPr>
            <w:tcW w:w="2940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위반행위 구분률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신호위반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통행방법 위반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608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90%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291" w:hRule="atLeast"/>
        </w:trPr>
        <w:tc>
          <w:tcPr>
            <w:tcW w:w="2940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위반차량 단속률</w:t>
            </w:r>
          </w:p>
        </w:tc>
        <w:tc>
          <w:tcPr>
            <w:tcW w:w="608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70%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347" w:hRule="atLeast"/>
        </w:trPr>
        <w:tc>
          <w:tcPr>
            <w:tcW w:w="2940" w:type="dxa"/>
            <w:gridSpan w:val="2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차량번호인식 오류율</w:t>
            </w:r>
          </w:p>
        </w:tc>
        <w:tc>
          <w:tcPr>
            <w:tcW w:w="608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strike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strike w:val="1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2.2.7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구간속도위반 단속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7" w:right="0" w:hanging="35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구간속도위반 단속은 일정구간 시점과 종점에 장비를 설치하여 구간통과속도에 대한 구간속도위반 단속 및 시점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종점에서의 속도위반을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동시에 단속하는 기능을 수행하여야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구간속도위반 단속을 위하여 시점과 종점을 통과하는 모든 차량의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통과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시간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지점속도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차량번호인식 및 차량영상정보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번호판영상정보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,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표준시간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 동기화 상태 등을 수집하여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센터 서버로 통과차량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정보를 전송하는 기능을 수행하여야 한다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2" w:right="0" w:hanging="38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54"/>
          <w:w w:val="100"/>
          <w:position w:val="0"/>
          <w:sz w:val="26"/>
          <w:bdr w:val="none" w:sz="2" w:space="0"/>
          <w:lang/>
        </w:rPr>
        <w:t xml:space="preserve">시점</w:t>
      </w:r>
      <w:r>
        <w:rPr>
          <w:rFonts w:ascii="휴먼명조" w:eastAsia="휴먼명조"/>
          <w:color w:val="000000"/>
          <w:spacing w:val="-54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4"/>
          <w:w w:val="100"/>
          <w:position w:val="0"/>
          <w:sz w:val="26"/>
          <w:bdr w:val="none" w:sz="2" w:space="0"/>
          <w:lang/>
        </w:rPr>
        <w:t xml:space="preserve">종점의 지역제어장치는 지점 속도위반 단속 기능을 병행하여 수행하여야 한다</w:t>
      </w:r>
      <w:r>
        <w:rPr>
          <w:rFonts w:ascii="휴먼명조" w:eastAsia="휴먼명조"/>
          <w:color w:val="000000"/>
          <w:spacing w:val="-54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57" w:right="0" w:hanging="374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구간속도위반 장비는 영상실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표준시간과 실시간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(5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초 단위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시간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동기화를 하여야 하며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표준시간 오차가 허용오차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(1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이하 일 때 구간속도위반 단속데이터 생성 및 단속처리를 하여야 한다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12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단속중단 조건 규격</w:t>
      </w:r>
    </w:p>
    <w:tbl>
      <w:tblPr>
        <w:tblW w:w="8958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426" w:hRule="atLeast"/>
        </w:trPr>
        <w:tc>
          <w:tcPr>
            <w:tcW w:w="3090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항 목</w:t>
            </w:r>
          </w:p>
        </w:tc>
        <w:tc>
          <w:tcPr>
            <w:tcW w:w="586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규 격</w:t>
            </w:r>
          </w:p>
        </w:tc>
      </w:tr>
      <w:tr>
        <w:trPr>
          <w:cantSplit w:val="0"/>
          <w:trHeight w:val="686" w:hRule="atLeast"/>
        </w:trPr>
        <w:tc>
          <w:tcPr>
            <w:tcW w:w="3090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단속중단</w:t>
            </w:r>
          </w:p>
        </w:tc>
        <w:tc>
          <w:tcPr>
            <w:tcW w:w="586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557" w:right="0" w:hanging="557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 동기장치로부터 시간동기화 허용오차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(1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초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를 초과하거나 시간정보를 수신할 수 없는 경우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01" w:right="0" w:hanging="41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고속도로 설치 시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1.5t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초과 화물차에 대한 구분 단속이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01" w:right="0" w:hanging="41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※ </w:t>
      </w:r>
      <w:r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단</w:t>
      </w:r>
      <w:r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비매설식 단속장비인 경우에는 제외할 수 있다</w:t>
      </w:r>
      <w:r>
        <w:rPr>
          <w:rFonts w:ascii="휴먼명조" w:eastAsia="휴먼명조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01" w:right="0" w:hanging="41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6)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구간속도위반 단속성능 기준은 아래와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13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구간속도위반 단속 성능</w:t>
      </w:r>
    </w:p>
    <w:tbl>
      <w:tblPr>
        <w:tblW w:w="9023" w:type="dxa"/>
        <w:tblInd w:w="789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332" w:hRule="atLeast"/>
        </w:trPr>
        <w:tc>
          <w:tcPr>
            <w:tcW w:w="3280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5124" w:type="dxa"/>
            <w:gridSpan w:val="4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기준 성능</w:t>
            </w:r>
          </w:p>
        </w:tc>
        <w:tc>
          <w:tcPr>
            <w:tcW w:w="61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비고</w:t>
            </w:r>
          </w:p>
        </w:tc>
      </w:tr>
      <w:tr>
        <w:trPr>
          <w:cantSplit w:val="1"/>
          <w:trHeight w:val="653" w:hRule="atLeast"/>
        </w:trPr>
        <w:tc>
          <w:tcPr>
            <w:tcW w:w="1838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속도정확도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지점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구간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144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속도구간</w:t>
            </w:r>
          </w:p>
        </w:tc>
        <w:tc>
          <w:tcPr>
            <w:tcW w:w="12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2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~ 80km/h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2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~100km/h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2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  <w:tc>
          <w:tcPr>
            <w:tcW w:w="619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  <w:t xml:space="preserve">지역</w:t>
            </w:r>
            <w:r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24"/>
                <w:w w:val="97"/>
                <w:position w:val="0"/>
                <w:sz w:val="22"/>
                <w:bdr w:val="none" w:sz="2" w:space="0"/>
                <w:lang/>
              </w:rPr>
              <w:t xml:space="preserve">센터</w:t>
            </w:r>
          </w:p>
        </w:tc>
      </w:tr>
      <w:tr>
        <w:trPr>
          <w:cantSplit w:val="1"/>
          <w:trHeight w:val="389" w:hRule="atLeast"/>
        </w:trPr>
        <w:tc>
          <w:tcPr>
            <w:tcW w:w="1838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4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속도오차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12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±3km/h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2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±4km/h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2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2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61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332" w:hRule="atLeast"/>
        </w:trPr>
        <w:tc>
          <w:tcPr>
            <w:tcW w:w="3280" w:type="dxa"/>
            <w:gridSpan w:val="3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통과차량번호인식률</w:t>
            </w:r>
          </w:p>
        </w:tc>
        <w:tc>
          <w:tcPr>
            <w:tcW w:w="512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85%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  <w:tc>
          <w:tcPr>
            <w:tcW w:w="619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지역</w:t>
            </w:r>
          </w:p>
        </w:tc>
      </w:tr>
      <w:tr>
        <w:trPr>
          <w:cantSplit w:val="1"/>
          <w:trHeight w:val="332" w:hRule="atLeast"/>
        </w:trPr>
        <w:tc>
          <w:tcPr>
            <w:tcW w:w="3280" w:type="dxa"/>
            <w:gridSpan w:val="3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차량번호인식오류율</w:t>
            </w:r>
          </w:p>
        </w:tc>
        <w:tc>
          <w:tcPr>
            <w:tcW w:w="512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61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332" w:hRule="atLeast"/>
        </w:trPr>
        <w:tc>
          <w:tcPr>
            <w:tcW w:w="3280" w:type="dxa"/>
            <w:gridSpan w:val="3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지점속도위반 단속률</w:t>
            </w:r>
          </w:p>
        </w:tc>
        <w:tc>
          <w:tcPr>
            <w:tcW w:w="512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85%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  <w:tc>
          <w:tcPr>
            <w:tcW w:w="61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332" w:hRule="atLeast"/>
        </w:trPr>
        <w:tc>
          <w:tcPr>
            <w:tcW w:w="3280" w:type="dxa"/>
            <w:gridSpan w:val="3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과속단속오류율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고속도로 설치 시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512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619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센터</w:t>
            </w:r>
          </w:p>
        </w:tc>
      </w:tr>
      <w:tr>
        <w:trPr>
          <w:cantSplit w:val="1"/>
          <w:trHeight w:val="332" w:hRule="atLeast"/>
        </w:trPr>
        <w:tc>
          <w:tcPr>
            <w:tcW w:w="3280" w:type="dxa"/>
            <w:gridSpan w:val="3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통과차량 번호판 매칭 오차율</w:t>
            </w:r>
          </w:p>
        </w:tc>
        <w:tc>
          <w:tcPr>
            <w:tcW w:w="512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61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332" w:hRule="atLeast"/>
        </w:trPr>
        <w:tc>
          <w:tcPr>
            <w:tcW w:w="3280" w:type="dxa"/>
            <w:gridSpan w:val="3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구간속도위반 단속률</w:t>
            </w:r>
          </w:p>
        </w:tc>
        <w:tc>
          <w:tcPr>
            <w:tcW w:w="512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95%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  <w:tc>
          <w:tcPr>
            <w:tcW w:w="61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789" w:right="0" w:hanging="789"/>
        <w:jc w:val="both"/>
        <w:textAlignment w:val="baseline"/>
        <w:rPr>
          <w:rFonts w:ascii="휴먼명조" w:eastAsia="휴먼명조"/>
          <w:strike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strike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Ⅲ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이동식 무인교통단속장비 규격</w:t>
      </w:r>
      <w:r>
        <w:fldChar w:fldCharType="begin"/>
      </w:r>
      <w:r>
        <w:fldChar w:fldCharType="end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장치구성 및 설치방법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개요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6" w:right="0" w:hanging="68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1.1.1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이동식 무인교통단속장비는 이동형 지지대나 차량에 장착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사용하여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임의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장소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도로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에서 차량의 교통법규위반 행위를 적발한 후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위반차량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영상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위반사항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장소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시간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영상 등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을 획득하여 현장에서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범칙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금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고지서를 발부하거나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각 지방경찰청 및 경찰서에서 획득한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영상을 해상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처리하는 단속장비이다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71" w:right="0" w:hanging="6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1.1.2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이동식 무인교통단속장비는 단속장소를 이동하면서 교통법규 위반 단속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5"/>
          <w:w w:val="100"/>
          <w:position w:val="0"/>
          <w:sz w:val="26"/>
          <w:bdr w:val="none" w:sz="2" w:space="0"/>
          <w:lang/>
        </w:rPr>
        <w:t xml:space="preserve">내용을 저장한 후 센터에서 차적조회 및 위반사실통지서 발급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업무를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 수행할 수 있으며 또한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차량을 촬영함과 동시에 촬영 차량에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대한 번호판 식별이 가능하도록 구성한다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2" w:right="0" w:hanging="68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이동식 무인교통단속장비 운영방식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drawing>
          <wp:inline>
            <wp:extent cx="5001000" cy="2242572"/>
            <wp:effectExtent l="0" t="0" r="0" b="0"/>
            <wp:docPr id="9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9"/>
                    <a:srcRect b="47"/>
                    <a:stretch/>
                  </pic:blipFill>
                  <pic:spPr>
                    <a:xfrm rot="0">
                      <a:off x="0" y="0"/>
                      <a:ext cx="5001000" cy="2242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1" w:right="0" w:hanging="67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1.1.3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이동식 무인교통단속장비는 차량검지장치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영상수집장치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중앙처리장치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전원장치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통신장치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등으로 구성되며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차량검지장치는 차량의 위반을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판단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하고 속도를 측정하여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영상수집장치에 전달한다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차량검지장치에서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전달된 트리거 신호에 의해 영상수집장치에서는 위반차량 영상을 취득하며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취득된 자료는 압축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저장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또한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저장된 차량 영상 등의 단속 자료는 통신장치를 통해 지방경찰청 또는 경찰서로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전송할 수 있어야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759" w:right="0" w:hanging="759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drawing>
          <wp:inline>
            <wp:extent cx="3669176" cy="2885299"/>
            <wp:effectExtent l="0" t="0" r="0" b="0"/>
            <wp:docPr id="10" name="" descr="그림입니다.  원본 그림의 이름: CLP0000222c0003.bmp  원본 그림의 크기: 가로 743pixel, 세로 554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0"/>
                    <a:srcRect/>
                    <a:stretch/>
                  </pic:blipFill>
                  <pic:spPr>
                    <a:xfrm rot="0">
                      <a:off x="0" y="0"/>
                      <a:ext cx="3669176" cy="28852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759" w:right="0" w:hanging="376"/>
        <w:jc w:val="center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10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이동식 무인교통단속장비 장치구성 및 데이터 흐름도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759" w:right="0" w:hanging="3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장치별 기능 및 규격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76" w:right="0" w:hanging="69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차량검지장치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73" w:right="0" w:hanging="39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통과차량의 속도를 측정하여 중앙처리장치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데이터 처리제어부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에 전달하여야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53" w:right="0" w:hanging="370"/>
        <w:jc w:val="both"/>
        <w:textAlignment w:val="baseline"/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단속차로 및 단속위치 변동 시 영상수집장치와 일치되도록 검지방향이 변경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되어야 한다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55" w:right="0" w:hanging="37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3)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연속진입 차량의 검지가 가능하며 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‧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야간 동일한 검지 성능을 유지하여야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8" w:right="0" w:hanging="36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RS-232, RS422,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트리거 신호 출력 및 기타 인터페이스를 지원하여야 한다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0" w:right="0" w:hanging="39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14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차량검지장치 규격</w:t>
      </w:r>
    </w:p>
    <w:tbl>
      <w:tblPr>
        <w:tblW w:w="8911" w:type="dxa"/>
        <w:jc w:val="righ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7" w:type="dxa"/>
          <w:left w:w="27" w:type="dxa"/>
          <w:bottom w:w="27" w:type="dxa"/>
          <w:right w:w="27" w:type="dxa"/>
        </w:tblCellMar>
      </w:tblPr>
      <w:tr>
        <w:trPr>
          <w:cantSplit w:val="1"/>
          <w:trHeight w:val="445" w:hRule="atLeast"/>
        </w:trPr>
        <w:tc>
          <w:tcPr>
            <w:tcW w:w="2401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bbbbbb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   분</w:t>
            </w:r>
          </w:p>
        </w:tc>
        <w:tc>
          <w:tcPr>
            <w:tcW w:w="399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bbbbbb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규            격</w:t>
            </w:r>
          </w:p>
        </w:tc>
        <w:tc>
          <w:tcPr>
            <w:tcW w:w="251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bbbbbb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비  고</w:t>
            </w:r>
          </w:p>
        </w:tc>
      </w:tr>
      <w:tr>
        <w:trPr>
          <w:cantSplit w:val="1"/>
          <w:trHeight w:val="502" w:hRule="atLeast"/>
        </w:trPr>
        <w:tc>
          <w:tcPr>
            <w:tcW w:w="2401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측정가능속도</w:t>
            </w:r>
          </w:p>
        </w:tc>
        <w:tc>
          <w:tcPr>
            <w:tcW w:w="39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～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300km/h</w:t>
            </w:r>
          </w:p>
        </w:tc>
        <w:tc>
          <w:tcPr>
            <w:tcW w:w="25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502" w:hRule="atLeast"/>
        </w:trPr>
        <w:tc>
          <w:tcPr>
            <w:tcW w:w="2401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측정기능</w:t>
            </w:r>
          </w:p>
        </w:tc>
        <w:tc>
          <w:tcPr>
            <w:tcW w:w="39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주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‧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야간 동일 측정가능</w:t>
            </w:r>
          </w:p>
        </w:tc>
        <w:tc>
          <w:tcPr>
            <w:tcW w:w="25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502" w:hRule="atLeast"/>
        </w:trPr>
        <w:tc>
          <w:tcPr>
            <w:tcW w:w="2401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출력 검지 신호</w:t>
            </w:r>
          </w:p>
        </w:tc>
        <w:tc>
          <w:tcPr>
            <w:tcW w:w="399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수동 및 자동 검지 신호 출력 가능</w:t>
            </w:r>
          </w:p>
        </w:tc>
        <w:tc>
          <w:tcPr>
            <w:tcW w:w="251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52" w:lineRule="auto"/>
        <w:ind w:left="0" w:right="0" w:firstLine="0"/>
        <w:jc w:val="both"/>
        <w:textAlignment w:val="baseline"/>
        <w:rPr>
          <w:rFonts w:ascii="한양중고딕" w:eastAsia="한양중고딕"/>
          <w:color w:val="000000"/>
          <w:spacing w:val="-15"/>
          <w:w w:val="100"/>
          <w:position w:val="0"/>
          <w:sz w:val="22"/>
          <w:bdr w:val="none" w:sz="2" w:space="0"/>
          <w:lang/>
        </w:rPr>
      </w:pPr>
      <w:r>
        <w:rPr>
          <w:rFonts w:ascii="함초롬바탕" w:eastAsia="함초롬바탕"/>
          <w:color w:val="000000"/>
          <w:spacing w:val="2"/>
          <w:w w:val="100"/>
          <w:position w:val="0"/>
          <w:sz w:val="20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-24"/>
          <w:w w:val="100"/>
          <w:position w:val="0"/>
          <w:sz w:val="22"/>
          <w:bdr w:val="none" w:sz="2" w:space="0"/>
          <w:lang/>
        </w:rPr>
        <w:t xml:space="preserve">※ </w:t>
      </w:r>
      <w:r>
        <w:rPr>
          <w:rFonts w:ascii="한양중고딕" w:eastAsia="한양중고딕"/>
          <w:color w:val="000000"/>
          <w:spacing w:val="-33"/>
          <w:w w:val="100"/>
          <w:position w:val="0"/>
          <w:sz w:val="22"/>
          <w:bdr w:val="none" w:sz="2" w:space="0"/>
          <w:lang/>
        </w:rPr>
        <w:t xml:space="preserve">검지 및 단속거리는 적용센서 종류</w:t>
      </w:r>
      <w:r>
        <w:rPr>
          <w:rFonts w:ascii="한양중고딕" w:eastAsia="한양중고딕"/>
          <w:color w:val="000000"/>
          <w:spacing w:val="-33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한양중고딕" w:eastAsia="한양중고딕"/>
          <w:color w:val="000000"/>
          <w:spacing w:val="-33"/>
          <w:w w:val="100"/>
          <w:position w:val="0"/>
          <w:sz w:val="22"/>
          <w:bdr w:val="none" w:sz="2" w:space="0"/>
          <w:lang/>
        </w:rPr>
        <w:t xml:space="preserve">기능 등에 따라 조정가능</w:t>
      </w:r>
      <w:r>
        <w:rPr>
          <w:rFonts w:ascii="한양중고딕" w:eastAsia="한양중고딕"/>
          <w:color w:val="000000"/>
          <w:spacing w:val="-33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-33"/>
          <w:w w:val="100"/>
          <w:position w:val="0"/>
          <w:sz w:val="22"/>
          <w:bdr w:val="none" w:sz="2" w:space="0"/>
          <w:lang/>
        </w:rPr>
        <w:t xml:space="preserve">입찰 및 납품 시 단속거리</w:t>
      </w:r>
      <w:r>
        <w:rPr>
          <w:rFonts w:ascii="한양중고딕" w:eastAsia="한양중고딕"/>
          <w:color w:val="000000"/>
          <w:spacing w:val="-33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-33"/>
          <w:w w:val="100"/>
          <w:position w:val="0"/>
          <w:sz w:val="22"/>
          <w:bdr w:val="none" w:sz="2" w:space="0"/>
          <w:lang/>
        </w:rPr>
        <w:t xml:space="preserve">범위</w:t>
      </w:r>
      <w:r>
        <w:rPr>
          <w:rFonts w:ascii="한양중고딕" w:eastAsia="한양중고딕"/>
          <w:color w:val="000000"/>
          <w:spacing w:val="-33"/>
          <w:w w:val="100"/>
          <w:position w:val="0"/>
          <w:sz w:val="22"/>
          <w:bdr w:val="none" w:sz="2" w:space="0"/>
          <w:lang/>
        </w:rPr>
        <w:t xml:space="preserve">) </w:t>
      </w:r>
      <w:r>
        <w:rPr>
          <w:rFonts w:ascii="한양중고딕" w:eastAsia="한양중고딕"/>
          <w:color w:val="000000"/>
          <w:spacing w:val="-33"/>
          <w:w w:val="100"/>
          <w:position w:val="0"/>
          <w:sz w:val="22"/>
          <w:bdr w:val="none" w:sz="2" w:space="0"/>
          <w:lang/>
        </w:rPr>
        <w:t xml:space="preserve">제시</w:t>
      </w:r>
      <w:r>
        <w:rPr>
          <w:rFonts w:ascii="한양중고딕" w:eastAsia="한양중고딕"/>
          <w:color w:val="000000"/>
          <w:spacing w:val="-15"/>
          <w:w w:val="100"/>
          <w:position w:val="0"/>
          <w:sz w:val="22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52" w:lineRule="auto"/>
        <w:ind w:left="0" w:right="0" w:firstLine="0"/>
        <w:jc w:val="both"/>
        <w:textAlignment w:val="baseline"/>
        <w:rPr>
          <w:rFonts w:ascii="한양중고딕" w:eastAsia="한양중고딕"/>
          <w:color w:val="000000"/>
          <w:spacing w:val="-19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-19"/>
          <w:w w:val="100"/>
          <w:position w:val="0"/>
          <w:sz w:val="22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영상수집장치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0" w:right="0" w:hanging="37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영상수집장치는 카메라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렌즈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조명 등으로 구성되고 차량전면 촬영을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원칙으로 하며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필요 시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후면을 촬영 할 수 있도록 구성되어야 한다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또한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고속촬영 및 사용자 편의를 고려하여 설계 및 제작되어야 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5" w:right="0" w:hanging="34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야간 단속을 위해 조명장치를 사용할 수 있으며 운전자의 시야를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방해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하지 않는 적외선 방식의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700nm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이상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투과율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50%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미만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의 조명을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사용하여야 하며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LED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조명의 경우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최소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1,000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만회 이상 성능을 보장하여야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조명장치는 카메라 및 렌즈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차량검지장치와 일체형 또는 탈부착이 가능한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일체형으로 구성되어야 한다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9" w:right="0" w:hanging="38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설정된 단속거리에서 위반 차량의 차량 번호판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운전자 얼굴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후면 촬영의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경우 제외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차량 차체도 촬영이 가능하여야 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4" w:right="0" w:hanging="34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 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수집된 위반차량 영상을 통해 운전자와 차량번호판 식별이 가능하여야 한다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9" w:right="0" w:hanging="35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6)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방수 가능한 카 하우징을 사용하여 시스템의 전천후성을 유지하여야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7)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모니터 포트 등 외부 인터페이스 지원이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36" w:right="0" w:hanging="93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15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영상수집장치 규격</w:t>
      </w:r>
    </w:p>
    <w:tbl>
      <w:tblPr>
        <w:tblW w:w="8967" w:type="dxa"/>
        <w:jc w:val="righ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276" w:hRule="atLeast"/>
        </w:trPr>
        <w:tc>
          <w:tcPr>
            <w:tcW w:w="2232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bbbbbb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   분</w:t>
            </w:r>
          </w:p>
        </w:tc>
        <w:tc>
          <w:tcPr>
            <w:tcW w:w="292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bbbbbb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규            격</w:t>
            </w:r>
          </w:p>
        </w:tc>
        <w:tc>
          <w:tcPr>
            <w:tcW w:w="381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bbbbbb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비  고</w:t>
            </w:r>
          </w:p>
        </w:tc>
      </w:tr>
      <w:tr>
        <w:trPr>
          <w:cantSplit w:val="1"/>
          <w:trHeight w:val="316" w:hRule="atLeast"/>
        </w:trPr>
        <w:tc>
          <w:tcPr>
            <w:tcW w:w="2232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촬영거리</w:t>
            </w:r>
          </w:p>
        </w:tc>
        <w:tc>
          <w:tcPr>
            <w:tcW w:w="292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주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‧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야간 동일</w:t>
            </w:r>
          </w:p>
        </w:tc>
        <w:tc>
          <w:tcPr>
            <w:tcW w:w="38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촬영거리는 검지 및 단속거리와 동일 </w:t>
            </w:r>
          </w:p>
        </w:tc>
      </w:tr>
      <w:tr>
        <w:trPr>
          <w:cantSplit w:val="1"/>
          <w:trHeight w:val="316" w:hRule="atLeast"/>
        </w:trPr>
        <w:tc>
          <w:tcPr>
            <w:tcW w:w="2232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외부 인터페이스</w:t>
            </w:r>
          </w:p>
        </w:tc>
        <w:tc>
          <w:tcPr>
            <w:tcW w:w="292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RS-232, RS-422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등</w:t>
            </w:r>
          </w:p>
        </w:tc>
        <w:tc>
          <w:tcPr>
            <w:tcW w:w="381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180" w:lineRule="auto"/>
        <w:ind w:left="0" w:right="0" w:firstLine="0"/>
        <w:jc w:val="righ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중앙처리장치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데이터 처리 및 제어부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6" w:right="0" w:hanging="35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중앙처리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장치는 차량검지장치에서 위반 신호를 전송받아 영상수집장치에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전달하여 위반차량을 촬영하고 영상수집장치에서 전송되는 단속영상을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실시간 압축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‧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저장 처리가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44"/>
          <w:w w:val="100"/>
          <w:position w:val="0"/>
          <w:sz w:val="26"/>
          <w:bdr w:val="none" w:sz="2" w:space="0"/>
          <w:lang/>
        </w:rPr>
        <w:t xml:space="preserve">영상 압축 형태는 </w:t>
      </w:r>
      <w:r>
        <w:rPr>
          <w:rFonts w:ascii="휴먼명조" w:eastAsia="휴먼명조"/>
          <w:color w:val="000000"/>
          <w:spacing w:val="-44"/>
          <w:w w:val="100"/>
          <w:position w:val="0"/>
          <w:sz w:val="26"/>
          <w:bdr w:val="none" w:sz="2" w:space="0"/>
          <w:lang/>
        </w:rPr>
        <w:t xml:space="preserve">JPEG</w:t>
      </w:r>
      <w:r>
        <w:rPr>
          <w:rFonts w:ascii="휴먼명조" w:eastAsia="휴먼명조"/>
          <w:color w:val="000000"/>
          <w:spacing w:val="-44"/>
          <w:w w:val="100"/>
          <w:position w:val="0"/>
          <w:sz w:val="26"/>
          <w:bdr w:val="none" w:sz="2" w:space="0"/>
          <w:lang/>
        </w:rPr>
        <w:t xml:space="preserve">를 기본으로 하되 </w:t>
      </w:r>
      <w:r>
        <w:rPr>
          <w:rFonts w:ascii="휴먼명조" w:eastAsia="휴먼명조"/>
          <w:color w:val="000000"/>
          <w:spacing w:val="-44"/>
          <w:w w:val="100"/>
          <w:position w:val="0"/>
          <w:sz w:val="26"/>
          <w:bdr w:val="none" w:sz="2" w:space="0"/>
          <w:lang/>
        </w:rPr>
        <w:t xml:space="preserve">PCX, BMP </w:t>
      </w:r>
      <w:r>
        <w:rPr>
          <w:rFonts w:ascii="휴먼명조" w:eastAsia="휴먼명조"/>
          <w:color w:val="000000"/>
          <w:spacing w:val="-44"/>
          <w:w w:val="100"/>
          <w:position w:val="0"/>
          <w:sz w:val="26"/>
          <w:bdr w:val="none" w:sz="2" w:space="0"/>
          <w:lang/>
        </w:rPr>
        <w:t xml:space="preserve">등이 지원 가능하여야 한다</w:t>
      </w:r>
      <w:r>
        <w:rPr>
          <w:rFonts w:ascii="휴먼명조" w:eastAsia="휴먼명조"/>
          <w:color w:val="000000"/>
          <w:spacing w:val="-44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2" w:right="0" w:hanging="349"/>
        <w:jc w:val="both"/>
        <w:textAlignment w:val="baseline"/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단속영상 등 단속자료는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4,000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장 이상 보존 가능하도록 저장용량을 확보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하여야 한다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54" w:right="0" w:hanging="37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외부 인터페이스를 통해 장비조작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제어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단속자료 백업이 가능하여야 한다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7" w:right="0" w:hanging="36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운영프로그램을 탑재하여 단속영상에 단속속도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단속일시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장소 등의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단속정보를 매칭하여 단속자료를 처리하도록 구성되어야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9" w:right="0" w:hanging="40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6)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GPS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수신기를 통해 실시간으로 표준시간과 동기화가 가능하여야 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9" w:right="0" w:hanging="356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7)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접속 케이블은 구부림 및 습기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온도에 강한 피복을 사용한 것 이어야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하며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반드시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KS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규격품 또는 국제 표준 규격품을 사용하여야 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16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중앙처리장치 규격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180" w:lineRule="auto"/>
        <w:ind w:left="30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tbl>
      <w:tblPr>
        <w:tblW w:w="8684" w:type="dxa"/>
        <w:tblInd w:w="30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276" w:hRule="atLeast"/>
        </w:trPr>
        <w:tc>
          <w:tcPr>
            <w:tcW w:w="2232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bbbbbb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    분</w:t>
            </w:r>
          </w:p>
        </w:tc>
        <w:tc>
          <w:tcPr>
            <w:tcW w:w="49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bbbbbb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규        격</w:t>
            </w:r>
          </w:p>
        </w:tc>
        <w:tc>
          <w:tcPr>
            <w:tcW w:w="15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bbbbbb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비  고</w:t>
            </w:r>
          </w:p>
        </w:tc>
      </w:tr>
      <w:tr>
        <w:trPr>
          <w:cantSplit w:val="1"/>
          <w:trHeight w:val="276" w:hRule="atLeast"/>
        </w:trPr>
        <w:tc>
          <w:tcPr>
            <w:tcW w:w="2232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외부 인터페이스</w:t>
            </w:r>
          </w:p>
        </w:tc>
        <w:tc>
          <w:tcPr>
            <w:tcW w:w="49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RS-232, RS-422,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프린터 포트 등</w:t>
            </w:r>
          </w:p>
        </w:tc>
        <w:tc>
          <w:tcPr>
            <w:tcW w:w="15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276" w:hRule="atLeast"/>
        </w:trPr>
        <w:tc>
          <w:tcPr>
            <w:tcW w:w="2232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영 상 규 격</w:t>
            </w:r>
          </w:p>
        </w:tc>
        <w:tc>
          <w:tcPr>
            <w:tcW w:w="49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JPEG(PCX, BMP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등 지원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15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276" w:hRule="atLeast"/>
        </w:trPr>
        <w:tc>
          <w:tcPr>
            <w:tcW w:w="2232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촬영저장 영상 수</w:t>
            </w:r>
          </w:p>
        </w:tc>
        <w:tc>
          <w:tcPr>
            <w:tcW w:w="49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최소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4,000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장</w:t>
            </w:r>
          </w:p>
        </w:tc>
        <w:tc>
          <w:tcPr>
            <w:tcW w:w="15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180" w:lineRule="auto"/>
        <w:ind w:left="30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1.2.4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통신장치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2" w:right="0" w:hanging="34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통신장치는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무선모뎀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통신 관련 소프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트웨어 등으로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구성되고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영상자료와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39"/>
          <w:w w:val="100"/>
          <w:position w:val="0"/>
          <w:sz w:val="26"/>
          <w:bdr w:val="none" w:sz="2" w:space="0"/>
          <w:lang/>
        </w:rPr>
        <w:t xml:space="preserve">처리된 위반차량 데이터를 센터 표준서버로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36"/>
          <w:w w:val="100"/>
          <w:position w:val="0"/>
          <w:sz w:val="26"/>
          <w:bdr w:val="none" w:sz="2" w:space="0"/>
          <w:lang/>
        </w:rPr>
        <w:t xml:space="preserve">전송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할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수 있어야 하며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 시스템의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안정성과 신뢰성을 유지하기 위하여 국제표준 통신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규약에 규정된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통신모듈을 기본으로 사용하여야 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1.2.5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전원장치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교류 전원을 주 전원으로 하고 충전식 배터리는 보조전원으로 사용하며 안정적으로 전원 공급이 가능하여야 한다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84" w:right="0" w:hanging="40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이동식 교류 발전기나 차량용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12VDC(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또는 변환된 교류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를 지원하여야 한다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9" w:right="0" w:hanging="34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충전식 배터리는 최소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4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시간 이상 사용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자동충전 및 배터리 전원량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자동 체크가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무게는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15kg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1.2.6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이동형 고정장치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삼각대 등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7" w:right="0" w:hanging="34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운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영자가 임의의 장소에서 장착할 수 있어야 하며 시스템을 용이하게 설치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 및 철거할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있도록 구성하여야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7" w:right="0" w:hanging="35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영상수집장치 등 장착되는 장치의 하중에 문제없이 사용가능 하여야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하며 높이 조정이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8" w:right="0" w:hanging="34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차량에 장착되는 장비는 설치 후 흔들림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충격 등을 지지하고 설치된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장비가 이탈 및 원형이 변경되지 않도록 견고하게 장착되어야 하며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차량 내에서 모든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기능이 조정되어야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1.2.7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사용자 인터페이스 장치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4" w:right="0" w:hanging="34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사용자가 직접 장비를 제어할 수 있는 인터페이스 장치가 있어야 하며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이를 위해 현장에서 이동식 단속장비의 촬영 범위 및 촬영 상태를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파악할 수 있어야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0" w:right="0" w:hanging="37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촬영각도 및 화면상태는 이동형 지지대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삼각대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이용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차량 장착 등을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 통해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운영자가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현장에서 설정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무선 리모콘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키보드 등을 통해 정보 등록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영상 조회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기기 조절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영상 단속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끝내기 등에 대한 입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출력이 가능 하도록 제작하여야 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1" w:right="0" w:hanging="389"/>
        <w:jc w:val="both"/>
        <w:textAlignment w:val="baseline"/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단속장비의 정확한 사용위치와 사용시간 등을 확인 및 입력하기 위하여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GPS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장치를 설치하고 자동으로 연계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입력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되도록 하여야 한다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1.2.8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사용자 운영프로그램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운영프로그램은 사용자가 용이하게 시스템 환경을 설정할 수 있도록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 구성하여야 한다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4" w:right="0" w:hanging="36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운영프로그램은 차량검지장치의 검지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거리 설정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촬영 시스템의 촬</w:t>
      </w:r>
      <w:r>
        <w:rPr>
          <w:rFonts w:ascii="휴먼명조" w:eastAsia="휴먼명조"/>
          <w:color w:val="000000"/>
          <w:spacing w:val="10"/>
          <w:w w:val="100"/>
          <w:position w:val="0"/>
          <w:sz w:val="26"/>
          <w:bdr w:val="none" w:sz="2" w:space="0"/>
          <w:lang/>
        </w:rPr>
        <w:t xml:space="preserve">영 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각도 설정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촬영 환경 및 기타 보정 계수를 운영자가 직접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입력할 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있도록 구성하여야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운영자는 마우스 또는 키보드를 이용하여 이들을 조작할 수 있어야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하고 한 번 설정된 운영 프로그램은 운영자의 특별한 명령이 없는 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계속적으로 메모리에 저장하여야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1" w:right="0" w:hanging="34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이동식 속도위반단속장비는 자체적으로 모니터링이 가능하여야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하며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 이를 위하여 자체적으로 촬영 영상 및 텍스트 데이터에 대한 데이터베이스 구조를 가지고 있어야 하고 자체 백업이 가능 하여야 한다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50" w:right="0" w:hanging="367"/>
        <w:jc w:val="both"/>
        <w:textAlignment w:val="baseline"/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운영프로그램은 촬영 데이터 및 모든 데이터베이스에 대한 파일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복구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 기능을 가지고 있어 데이터의 안정성을 유지할 수 있도록 구성하여야 한다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4" w:right="0" w:hanging="34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6)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파일 백업 기능 및 자체적인 파일 백업이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9" w:right="0" w:hanging="39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7)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운영프로그램 주요 기능은 다음과 같음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OS : Windows, Linux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등 안정성이 검증된 버전 사용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풀다운 한글 메뉴 방식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측정 환경 따른 측정 정보 변경 등록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법적 제한 속도 입력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 속도 입력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 장소 자동 및 수동 입력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측정 거리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측정 범위 지정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측정 방식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자동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수동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선택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출력 방식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자동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수동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선택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 차로 입력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기타 사용자 입력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불량 영상 검색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저장 영상의 검색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영상 조회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출력 선택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차량 번호별 검색 데이터베이스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기간별 검색 데이터베이스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 속도별 검색 데이터베이스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사용자별 데이터베이스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통계처리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설치 및 운영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96" w:right="0" w:hanging="713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1.3.1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차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량검지장치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영상수집장치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카메라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조명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등 모든 구성장치는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일체형으로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 설계 및 제작되어 운영의 편의성을 확보하여야 하며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필요시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중앙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제어장치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전원장치의 경우는 분리하여 제작이 가능하고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차량에 부착하여 사용할 수 있도록 제작 할 수 있다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56" w:right="0" w:hanging="67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1.3.2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조명장치는 촬영된 영상이 선명하게 보일 수 있도록 설치하며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운전자의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시각을 방해하여서는 안 된다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또한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촬영 시 차량의 전조등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안개 등에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영향이 없이 작동해야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58" w:right="0" w:hanging="6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1.3.3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도로상에서 휴대 및 이동이 편리하고 장비설치 시 차량통행에 지장이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없도록 제작되어야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58" w:right="0" w:hanging="6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1.3.4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단속차로를 선택적으로 변경할 수 있거나 다차로를 동시에 단속할 수 있도록 제작되어야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4" w:right="0" w:hanging="68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1.3.5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자동 및 수동 단속모드를 선택하여 운영이 가능하도록 제작되어야 한다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51" w:right="0" w:hanging="668"/>
        <w:jc w:val="both"/>
        <w:textAlignment w:val="baseline"/>
        <w:rPr>
          <w:rFonts w:ascii="휴먼명조" w:eastAsia="휴먼명조"/>
          <w:color w:val="000000"/>
          <w:spacing w:val="7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1.3.6 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전천후 특수 방수 기능을 가져야 하며 휴대가 용이하도록 제작되어야 한다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7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8" w:right="0" w:hanging="66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1.3.7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경찰청 주전산기의 차적 내용 검색이 가능하여야 한다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.(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지방청 및 경찰서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차적 조회 라인에 연결하여 위반사실통지서 발부 가능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7" w:right="0" w:hanging="66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1.3.8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타 시스템과 연결하여 사용할 수 있는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LAN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카드가 장착 가능한 형태를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유지하여야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8" w:right="0" w:hanging="68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1.3.9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시스템 내부적으로 레이저 프린터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일반 프린터 등 다양한 형태의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출력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기능을 가지고 있어야 하며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이를 화면으로 확인할 수 있는 외부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모니터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기능이 있어야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장비종류별 기능 및 성능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이동식 무인교통단속장비 종류별 단속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90" w:lineRule="auto"/>
        <w:ind w:left="8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17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이동식 무인교통단속장비 종류별 단속기능 적용 기준</w:t>
      </w:r>
    </w:p>
    <w:tbl>
      <w:tblPr>
        <w:tblW w:w="8903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256" w:hRule="atLeast"/>
        </w:trPr>
        <w:tc>
          <w:tcPr>
            <w:tcW w:w="2128" w:type="dxa"/>
            <w:vMerge w:val="restart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장비종류</w:t>
            </w:r>
          </w:p>
        </w:tc>
        <w:tc>
          <w:tcPr>
            <w:tcW w:w="6774" w:type="dxa"/>
            <w:gridSpan w:val="6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단속기능</w:t>
            </w:r>
          </w:p>
        </w:tc>
      </w:tr>
      <w:tr>
        <w:trPr>
          <w:cantSplit w:val="1"/>
          <w:trHeight w:val="536" w:hRule="atLeast"/>
        </w:trPr>
        <w:tc>
          <w:tcPr>
            <w:tcW w:w="2128" w:type="dxa"/>
            <w:vMerge w:val="continue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</w:t>
            </w:r>
          </w:p>
        </w:tc>
        <w:tc>
          <w:tcPr>
            <w:tcW w:w="11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40"/>
                <w:w w:val="100"/>
                <w:position w:val="0"/>
                <w:sz w:val="20"/>
                <w:bdr w:val="none" w:sz="2" w:space="0"/>
                <w:lang/>
              </w:rPr>
              <w:t xml:space="preserve">버스전용차로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통행위반</w:t>
            </w:r>
          </w:p>
        </w:tc>
        <w:tc>
          <w:tcPr>
            <w:tcW w:w="10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통행위반</w:t>
            </w:r>
          </w:p>
        </w:tc>
        <w:tc>
          <w:tcPr>
            <w:tcW w:w="11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</w:p>
        </w:tc>
        <w:tc>
          <w:tcPr>
            <w:tcW w:w="11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</w:t>
            </w:r>
          </w:p>
        </w:tc>
        <w:tc>
          <w:tcPr>
            <w:tcW w:w="10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</w:t>
            </w:r>
          </w:p>
        </w:tc>
      </w:tr>
      <w:tr>
        <w:trPr>
          <w:cantSplit w:val="1"/>
          <w:trHeight w:val="276" w:hRule="atLeast"/>
        </w:trPr>
        <w:tc>
          <w:tcPr>
            <w:tcW w:w="2128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속도위반 단속장비</w:t>
            </w:r>
          </w:p>
        </w:tc>
        <w:tc>
          <w:tcPr>
            <w:tcW w:w="102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◯</w:t>
            </w:r>
          </w:p>
        </w:tc>
        <w:tc>
          <w:tcPr>
            <w:tcW w:w="11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-</w:t>
            </w:r>
          </w:p>
        </w:tc>
        <w:tc>
          <w:tcPr>
            <w:tcW w:w="108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-</w:t>
            </w:r>
          </w:p>
        </w:tc>
        <w:tc>
          <w:tcPr>
            <w:tcW w:w="11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-</w:t>
            </w:r>
          </w:p>
        </w:tc>
        <w:tc>
          <w:tcPr>
            <w:tcW w:w="119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-</w:t>
            </w:r>
          </w:p>
        </w:tc>
        <w:tc>
          <w:tcPr>
            <w:tcW w:w="108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-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단속기능별 성능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속도위반 단속기능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90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 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18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이동식 속도위반 단속성능 기준</w:t>
      </w:r>
    </w:p>
    <w:tbl>
      <w:tblPr>
        <w:tblW w:w="9023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276" w:hRule="atLeast"/>
        </w:trPr>
        <w:tc>
          <w:tcPr>
            <w:tcW w:w="3619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5404" w:type="dxa"/>
            <w:gridSpan w:val="4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기준 성능</w:t>
            </w:r>
          </w:p>
        </w:tc>
      </w:tr>
      <w:tr>
        <w:trPr>
          <w:cantSplit w:val="1"/>
          <w:trHeight w:val="606" w:hRule="atLeast"/>
        </w:trPr>
        <w:tc>
          <w:tcPr>
            <w:tcW w:w="180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속도정확도</w:t>
            </w:r>
          </w:p>
        </w:tc>
        <w:tc>
          <w:tcPr>
            <w:tcW w:w="180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속도구간</w:t>
            </w:r>
          </w:p>
        </w:tc>
        <w:tc>
          <w:tcPr>
            <w:tcW w:w="12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4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~ 80km/h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4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80km/h </w:t>
            </w: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~ 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미만</w:t>
            </w:r>
          </w:p>
        </w:tc>
        <w:tc>
          <w:tcPr>
            <w:tcW w:w="12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100km/h </w:t>
            </w: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276" w:hRule="atLeast"/>
        </w:trPr>
        <w:tc>
          <w:tcPr>
            <w:tcW w:w="180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0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속도오차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12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97"/>
                <w:position w:val="0"/>
                <w:sz w:val="22"/>
                <w:bdr w:val="none" w:sz="2" w:space="0"/>
                <w:lang/>
              </w:rPr>
              <w:t xml:space="preserve">±3km/h </w:t>
            </w:r>
            <w:r>
              <w:rPr>
                <w:rFonts w:ascii="한양중고딕" w:eastAsia="한양중고딕"/>
                <w:color w:val="000000"/>
                <w:spacing w:val="-8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4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±4km/h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4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±5km/h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  <w:tc>
          <w:tcPr>
            <w:tcW w:w="12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±5%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이하</w:t>
            </w:r>
          </w:p>
        </w:tc>
      </w:tr>
      <w:tr>
        <w:trPr>
          <w:cantSplit w:val="1"/>
          <w:trHeight w:val="276" w:hRule="atLeast"/>
        </w:trPr>
        <w:tc>
          <w:tcPr>
            <w:tcW w:w="3619" w:type="dxa"/>
            <w:gridSpan w:val="3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과속검지율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위반차량 단속률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540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276" w:hRule="atLeast"/>
        </w:trPr>
        <w:tc>
          <w:tcPr>
            <w:tcW w:w="3619" w:type="dxa"/>
            <w:gridSpan w:val="3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번호판식별률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번호판 존재율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540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90%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276" w:hRule="atLeast"/>
        </w:trPr>
        <w:tc>
          <w:tcPr>
            <w:tcW w:w="3619" w:type="dxa"/>
            <w:gridSpan w:val="3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해상도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육안식별률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540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95%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276" w:hRule="atLeast"/>
        </w:trPr>
        <w:tc>
          <w:tcPr>
            <w:tcW w:w="3619" w:type="dxa"/>
            <w:gridSpan w:val="3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일치율</w:t>
            </w:r>
          </w:p>
        </w:tc>
        <w:tc>
          <w:tcPr>
            <w:tcW w:w="540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100% 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중앙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처리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위반차량 표시 및 고지서 자동 발부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82" w:right="0" w:hanging="70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3.1.1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위반차량 번호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위반장소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시간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위반속도 내역 등이 표시되어야 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5" w:right="0" w:hanging="66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3.1.2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경찰에서 사용하는 어떠한 차적 조회 라인에 연결하여도 차적 조회와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더불어 위반사실통지서 양식으로 출력되어야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82" w:right="0" w:hanging="70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3.1.3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초상권 침해를 막기 위해 동승자의 얼굴 가림이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6" w:right="0" w:hanging="66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3.1.4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출력사진 및 업무출력은 흑백 또는 컬러가 가능하며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A4 </w:t>
      </w:r>
      <w:r>
        <w:rPr>
          <w:rFonts w:ascii="휴먼명조" w:eastAsia="휴먼명조"/>
          <w:color w:val="000000"/>
          <w:spacing w:val="-18"/>
          <w:w w:val="100"/>
          <w:position w:val="0"/>
          <w:sz w:val="26"/>
          <w:bdr w:val="none" w:sz="2" w:space="0"/>
          <w:lang/>
        </w:rPr>
        <w:t xml:space="preserve">크기의 출력이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 DATA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관리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82" w:right="0" w:hanging="70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 차량에 대한 관리 및 통제 기능이 있어야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54" w:right="0" w:hanging="67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3.2.2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특정 차량에 대해 정보가 필요할 경우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외부 기관의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DB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를 접속하여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정보 검색이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82" w:right="0" w:hanging="700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3.2.3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DATA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상실에 대비하여 백업 하여 장기 보관 가능하여야 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</w:t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Ⅳ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고정식 무인교통단속장비 센터 기능 및 규격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센터장비 구성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82" w:right="0" w:firstLine="0"/>
        <w:jc w:val="both"/>
        <w:textAlignment w:val="baseline"/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고정식 무인교통단속장비 센터는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DB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서버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fldChar w:fldCharType="begin"/>
      </w:r>
      <w:r>
        <w:fldChar w:fldCharType="end"/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통신서버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운영단말 장치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컴퓨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터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),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통신장치 등으로 구성되며 본 규격에서는 주요장비에 대한 기능을 정의한다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 DB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서버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일반기능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8" w:right="0" w:hanging="345"/>
        <w:jc w:val="both"/>
        <w:textAlignment w:val="baseline"/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DB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서버는 현장장비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에서 전송된 데이터 및 데이터에 대한 변경이력을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저장 관리하고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DB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서버에 접근하는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IP, ID,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시각 등을 관리하여야 하며 디스크 용량 등을 관리하여야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이를 위하여 대용량의 보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조기억장치를 가지고 있어야 하며 안정적인 시스템으로 구축되어야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또한 매일 백업프로세스를 수행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불시의 시스템 장애로 인한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데이터 손실 시에도 안정적으로 데이터를 복구할 수 있도록 관리한다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6" w:right="0" w:hanging="35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DB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서버는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운영단말 장치와 네트워크로 구성되어 있어 복수개의 운영단말 장치를 설치 운영할 수 있어야 하며 기존 제품과 호환성을 유지하면서 온라인 통신 및 중앙 집중관리를 할 수 있어야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4" w:right="0" w:hanging="34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DB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서버에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저장되는 위반 증거자료의 보관 규모는 현장 단속장비 수에 따라 다르므로 적정 규모로 설계되어야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3" w:right="0" w:hanging="35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현장 단속장비에서 전송 받은 데이터 중 고지서 발부와 범칙금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과태료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납부 등 일련의 과정이 완료된 것은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년 동안 보관한다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미처리된 차량의 데이터는 영구 보관이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온라인 설계 및 운영 기능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3" w:right="0" w:hanging="35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현장장비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와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DB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서버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등은 독립적으로 오픈 아키텍처형 구조를 가지도록 설계되어야 하고 모듈별로 업그레이드가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4" w:right="0" w:hanging="34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기능 추가 및 현장 단속장비 추가 시 모듈의 호환성 문제로 인하여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시스템의 동작 및 업무에 지장을 초래하지 않아야 된다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특히 새로운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시스템과 기존 시스템과의 호환성 및 확장성이 반드시 확보되도록 시스템의 프로토콜 등을 공개하여야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자기 진단 기능 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6" w:right="0" w:hanging="34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DB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서버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는 시스템 부팅 및 운영 중 자기 진단 기능을 가져야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DB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서버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는 시스템에 이상이 있을 때에는 즉각적으로 조치할 수 있도록 자동적으로 다음의 항목들의 내용을 포함하여 모니터 상에 경보 표시와 함께 상태 내용 설명 문구 표시를 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보조기억장치의 연결 상태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각 서버의 연결 상태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통신서버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22" w:right="0" w:hanging="73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일반 기능 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8" w:right="0" w:hanging="34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통신장비와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각 현장 단속장비의 통신장치를 통하여 현장 데이터를 수신 받고 각 제어신호를 지역 통제시스템으로 보낸다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7" w:right="0" w:hanging="35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현장 단속장비의 통신장치는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각 지역 통신제어기에 에러체크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(Error Check)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신호를 주기적으로 발생시킨다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이를 수신한 지역통신제어기는 에러 유무를 파악하고 중앙처리장치의 통신제어부로 결과를 전송한다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60" w:right="0" w:hanging="37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통신장비는 이러한 일련의 네트워크 연결기능을 통신서버를 통하여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수행한다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30" w:right="0" w:hanging="34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통신서버는 위반 영상파일을 저장관리하며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대용량의 보조기억장치를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가지고 있어야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22" w:right="0" w:hanging="73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네트워크 연결 기능 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1" w:right="0" w:hanging="38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와 현장의 개별 단속장비는 고속 네트워크로 연결되어 다음 기능을 수행하여야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현장장비와 센터 간 시간 일치 확인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정기적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(1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일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회 이상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또는 비정기적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및 재설정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파일 전송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메시지 전송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리모트 부팅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(REMOTE BOOTING)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감시 시스템의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IP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주소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(ADDRESS)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자동 인식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원격지 프로그램 다운로드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(DOWNLOAD)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리모트 로그인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(REMOTE LOGIN)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시간 확인은 일주일 간격으로 운영자가 자동 또는 수동으로 표준시간을 맞출 수 있도록 별도기능 부여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1.4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운영단말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22" w:right="0" w:hanging="73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1.4.1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일반 기능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7" w:right="0" w:hanging="344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운영단말 장치는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DB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서버의 데이터를 읽어 현장장비 상태 감시 및 제어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위반차량 관리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차적 조회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교통 특성 분석 및 통계조회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보존연한 경과 자료에 대한 파기 처리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각종 조건 검색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시스템 관리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지역제어기 관리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기초자료관리 등 을 수행한다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1" w:right="0" w:hanging="35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운영단말 장치 운영자 및 일반 관리자가 온라인 운영 단말 장치를 통하여 관리가 가능하도록 구성되어야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27" w:right="0" w:hanging="345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3)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센터는 온라인 상태에서 전체 시스템을 관할하므로 운영단말 장치는 특정 사용자만이 조작할 수 있도록 보안 프로그램으로 구성되어야 하며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접속에 관한 접속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ID,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접속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IP,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접속 시간 등을 기록을 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1" w:right="0" w:hanging="389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4)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저장된 영상 및 자료들은 특정인에 의해서만 암호로 접근되어야 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또한 자료 등에 검색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수정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삭제 등의 행위가 발생할 시에는 수정 내역을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DB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에 자동 저장되도록 자료의 관리가 이루어져야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22" w:right="0" w:hanging="73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1.4.2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위반차량 관리 기능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518" w:right="0" w:hanging="51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 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운영단말 장치는 위반 항목에 대해 다음과 같은 정보를 제공하고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각각의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데이터베이스에 동시 기록하여 운영자에 의한 조회가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4" w:right="0" w:hanging="36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일련번호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 코드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4" w:right="0" w:hanging="36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날짜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 장소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4" w:right="0" w:hanging="36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차량 번호 및 차종분류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4" w:right="0" w:hanging="36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 내용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구간위반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꼬리물기 등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제한속도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단속속도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초과속도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신호위반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정지선통과시각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교차로통과시각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진행방향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신호상태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신호종류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구간위반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시점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종점의 날짜 및 시간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제한속도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단속속도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초과속도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구간거리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4" w:right="0" w:hanging="36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차량 소유주 관련 정보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소유주명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소유주주소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소유주주민번호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4" w:right="0" w:hanging="36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제어기 관할 경찰서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4" w:right="0" w:hanging="36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위반영상의 보조석 가림막 설정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44" w:right="0" w:hanging="36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출력 기능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위반사실 확인서 출력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해상일지 출력 등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화면 캡처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22" w:right="0" w:hanging="73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1.4.3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지역제어장치의 감시 및 제어 기능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588" w:right="0" w:hanging="388"/>
        <w:jc w:val="both"/>
        <w:textAlignment w:val="baseline"/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 원격지 현장 단속장비의 운영 상태를 감시하고 필요한 경우에는 원격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제어를 할 수 있도록 다음 기능을 가져야 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현장 단속장비에 이상이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있을 경우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즉각 조치가 가능하도록 모니터 상에 고장 표시가 나타나야 한다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현장 단속장비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의 시스템 동작여부 상태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카메라 및 플래시의 동작상태 확인과 조절기능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민감도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모드 선택 등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각 현장 단속장비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와의 통신 상태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검지기 작동 상태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신호등 작동 상태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제한속도 조정 및 현장 단속장비 제한 속도 확인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 차로 변경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상태정보 주기 설정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22" w:right="0" w:hanging="73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1.4.4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차적 조회 기능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459" w:right="0" w:hanging="25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운영단말 장치는 일반 차량의 차적조회는 물론 특정 차량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특수 번호판 장착 차량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에 대한 정보가 필요한 경우 통신서버의 차적조회 서비스 데몬으로 차적조회를 요청하여 정보의 검색이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또한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미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등록 차량에 대한 데이터는 별도 관리하여 비정기적으로 수동 차적조회가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가능하여야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검색 정보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: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개인 정보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성명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주소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주민등록번호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등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222" w:right="0" w:hanging="73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1.4.5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교통특성 분석 및 통계처리 기능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459" w:right="0" w:hanging="25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운영단말 장치는 아래의 법규위반 통계자료를 처리할 수 있는 기능을 가져야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또한 단속 차로의 시간대별 교통량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평균 주행 속도 등의 교통 특성자료를 통계처리 할 수 있는 기능을 가져야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주간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월별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현장 단속장비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특정 주기 및 특정 시간의 분석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주말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휴일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그래프로 표시 기능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필요시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처리주기 및 전송주기는 프로그램을 이용하여 변경 기능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차로별 위반 건수  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구간 속도위반 단속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신호위반 단속 시 단속 유형별 건수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 차로별 교통량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평균 주행속도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스쿨존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실버존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장애인존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별 단속 건수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단속서별 단속 건수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초과속도별 단속 건수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942" w:right="0" w:hanging="2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1.5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통신장비 기능 및 규격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4" w:right="0" w:hanging="661"/>
        <w:jc w:val="both"/>
        <w:textAlignment w:val="baseline"/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1.5.1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현장 단속장비와 센터장비 간에는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TCP/IP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통신이 가능하여야 한다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9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4" w:right="0" w:hanging="661"/>
        <w:jc w:val="both"/>
        <w:textAlignment w:val="baseline"/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1.5.2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보안은 유무선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IP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통신을 사용하는 경우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국정원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CC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인증을 득한 암호화장비를 사용하여 사설망기능으로 보호하거나 독립 자가망을 사용하여야 한다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S/W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기능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30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무인교통단속장비 센터 소프트웨어는 다음 표와 같이 기능과 규격을 수용할 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있도록 제작되어야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19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무인교통단속장비 센터 중앙처리장치의 기능과 규격</w:t>
      </w:r>
    </w:p>
    <w:tbl>
      <w:tblPr>
        <w:tblW w:w="9014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332" w:hRule="atLeast"/>
        </w:trPr>
        <w:tc>
          <w:tcPr>
            <w:tcW w:w="1181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구분</w:t>
            </w:r>
          </w:p>
        </w:tc>
        <w:tc>
          <w:tcPr>
            <w:tcW w:w="524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수 행 기 능</w:t>
            </w:r>
          </w:p>
        </w:tc>
        <w:tc>
          <w:tcPr>
            <w:tcW w:w="258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규 격</w:t>
            </w:r>
          </w:p>
        </w:tc>
      </w:tr>
      <w:tr>
        <w:trPr>
          <w:cantSplit w:val="1"/>
          <w:trHeight w:val="2124" w:hRule="atLeast"/>
        </w:trPr>
        <w:tc>
          <w:tcPr>
            <w:tcW w:w="1181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4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DB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서버</w:t>
            </w:r>
          </w:p>
        </w:tc>
        <w:tc>
          <w:tcPr>
            <w:tcW w:w="52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위반차량정보와 영상정보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지역제어장치정보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상태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 정보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교통정보 및 통계정보 등 데이터베이스 관리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지점속도 및 구간속도 동시위반 차량 중 위반 과중 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 차량 추출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개인정보관련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DB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암호화 솔루션 연동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SQL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모니터링 솔루션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자가진단 및 보완 프로그램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데이터 백업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내부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외부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25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198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운영시스템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UNIX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198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데이터베이스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RDBMS</w:t>
            </w:r>
          </w:p>
        </w:tc>
      </w:tr>
      <w:tr>
        <w:trPr>
          <w:cantSplit w:val="1"/>
          <w:trHeight w:val="1860" w:hRule="atLeast"/>
        </w:trPr>
        <w:tc>
          <w:tcPr>
            <w:tcW w:w="1181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4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통신서버</w:t>
            </w:r>
          </w:p>
        </w:tc>
        <w:tc>
          <w:tcPr>
            <w:tcW w:w="52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위반차량정보 처리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영상데이터 관리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차적 조회 처리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지역제어장치 상태정보 처리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통과차량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교통정보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영상정보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시간동기화 등 처리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제어정보 처리 및 일체의 통신처리 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프로세스 및 시스템 관제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운영관리 및 제어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25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198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운영시스템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UNIX</w:t>
            </w:r>
          </w:p>
        </w:tc>
      </w:tr>
      <w:tr>
        <w:trPr>
          <w:cantSplit w:val="1"/>
          <w:trHeight w:val="2913" w:hRule="atLeast"/>
        </w:trPr>
        <w:tc>
          <w:tcPr>
            <w:tcW w:w="1181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4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운영단말</w:t>
            </w:r>
          </w:p>
        </w:tc>
        <w:tc>
          <w:tcPr>
            <w:tcW w:w="524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위반차량 관리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지역코드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날짜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시간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차량번호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소유주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차종 등</w:t>
            </w:r>
            <w:r>
              <w:rPr>
                <w:rFonts w:ascii="한양중고딕" w:eastAsia="한양중고딕"/>
                <w:color w:val="000000"/>
                <w:spacing w:val="-4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차적 조회 관리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교통정보 및 통계정보 관리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신호위반 장비의 신호등 상태 감시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206" w:right="0" w:hanging="206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구간속도위반 단속장비의 지점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·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구간 통과차량 및 시간정보 등 요청정보 관리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지역제어장치 환경설정 및 제어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감시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사용자 관리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운영단말 시스템 유지관리 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통신서버 관리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메모리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디스크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프로세스 감시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 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통신서버 프로세스 배포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운영관리 </w:t>
            </w:r>
          </w:p>
        </w:tc>
        <w:tc>
          <w:tcPr>
            <w:tcW w:w="25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198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운영시스템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Windows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DB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규격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43" w:right="0" w:hanging="46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무인교통단속장비 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DB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데이터 형식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701" w:right="0" w:hanging="51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 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무인교통단속장비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속도위반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신호위반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구간속도위반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교차로통행방법위반</w:t>
      </w:r>
      <w:r>
        <w:rPr>
          <w:rFonts w:ascii="휴먼명조" w:eastAsia="휴먼명조"/>
          <w:color w:val="000000"/>
          <w:spacing w:val="-18"/>
          <w:w w:val="100"/>
          <w:position w:val="0"/>
          <w:sz w:val="20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등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데이터베이스의 테이블 목록은 다음과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701" w:right="0" w:hanging="518"/>
        <w:jc w:val="both"/>
        <w:textAlignment w:val="baseline"/>
        <w:rPr>
          <w:rFonts w:ascii="휴먼명조" w:eastAsia="휴먼명조"/>
          <w:color w:val="0059ff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59ff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20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데이터베이스의 데이터 테이블 목록</w:t>
      </w:r>
    </w:p>
    <w:tbl>
      <w:tblPr>
        <w:tblW w:w="9019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332" w:hRule="atLeast"/>
        </w:trPr>
        <w:tc>
          <w:tcPr>
            <w:tcW w:w="9019" w:type="dxa"/>
            <w:gridSpan w:val="2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테 이 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위반정보 마스터 테이블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차적정보 포함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위반정보 마스터 테이블 변경내역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위반정보 마스터 테이블 필터내역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위반정보 마스터 테이블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5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년 삭제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제어기별 고지일련번호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제어기 위반장소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우편번호 마스터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제어기 위반주소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정보 마스터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정보 마스터 테이블 변경내역 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3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3"/>
                <w:w w:val="97"/>
                <w:position w:val="0"/>
                <w:sz w:val="22"/>
                <w:bdr w:val="none" w:sz="2" w:space="0"/>
                <w:lang/>
              </w:rPr>
              <w:tab/>
            </w:r>
            <w:r>
              <w:rPr>
                <w:rFonts w:ascii="한양중고딕" w:eastAsia="한양중고딕"/>
                <w:color w:val="000000"/>
                <w:spacing w:val="-13"/>
                <w:w w:val="97"/>
                <w:position w:val="0"/>
                <w:sz w:val="22"/>
                <w:bdr w:val="none" w:sz="2" w:space="0"/>
                <w:lang/>
              </w:rPr>
              <w:t xml:space="preserve">가상제어기</w:t>
            </w:r>
            <w:r>
              <w:rPr>
                <w:rFonts w:ascii="한양중고딕" w:eastAsia="한양중고딕"/>
                <w:color w:val="000000"/>
                <w:spacing w:val="-13"/>
                <w:w w:val="97"/>
                <w:position w:val="0"/>
                <w:sz w:val="22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-13"/>
                <w:w w:val="97"/>
                <w:position w:val="0"/>
                <w:sz w:val="22"/>
                <w:bdr w:val="none" w:sz="2" w:space="0"/>
                <w:lang/>
              </w:rPr>
              <w:t xml:space="preserve">제어기 매칭 마스터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  <w:t xml:space="preserve">가상제어기</w:t>
            </w:r>
            <w:r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-17"/>
                <w:w w:val="97"/>
                <w:position w:val="0"/>
                <w:sz w:val="22"/>
                <w:bdr w:val="none" w:sz="2" w:space="0"/>
                <w:lang/>
              </w:rPr>
              <w:t xml:space="preserve">제어기 매칭 마스터 테이블 변경내역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지점 위반정보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구간 위반정보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지점 통과정보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구간 통과정보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초기 상태정보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초기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IP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상태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초기 차로정보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지점 상태정보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교통 상태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시각상태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영상부 상태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검지부 상태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지점부 상태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가상제어기 그룹관리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시스템 환경 설정 마스터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파러미터 관리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제어기정보 마스터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제어기정보 마스터 변경내역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제어기 상태 정보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제어기 교통 정보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제어기 가림막 정보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제어기 회사 정보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관할경찰서 마스터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관할경찰서 마스터 백업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공휴일 관리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방학 관리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제어기별 위반 통계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경찰서별 위반 통계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위반장소별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스쿨존 등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 통계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초과속도별 위반 통계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운영자 관리 마스터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운영자 화면구성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운영자 화면 권한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화면관리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권한 관리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업다운 타스크 관리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업다운 경로 관리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업다운 파일 관리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업다운 파일 상세정보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서버 관리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서버별 타스크 관리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서버별 타스크 구성 관리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서버별 메모리 상태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서버별 디스크 상태 테이블</w:t>
            </w:r>
          </w:p>
        </w:tc>
      </w:tr>
      <w:tr>
        <w:trPr>
          <w:cantSplit w:val="1"/>
          <w:trHeight w:val="330" w:hRule="atLeast"/>
        </w:trPr>
        <w:tc>
          <w:tcPr>
            <w:tcW w:w="4509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서버별 타스크 상태 테이블</w:t>
            </w:r>
          </w:p>
        </w:tc>
        <w:tc>
          <w:tcPr>
            <w:tcW w:w="450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-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무인교통단속장비 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ERD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701" w:right="0" w:hanging="51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  무인교통단속장비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신호위반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구간속도위반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교차로통행방법위반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등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표준소프트웨어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ERD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는 다음과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drawing>
          <wp:inline>
            <wp:extent cx="5760190" cy="3963561"/>
            <wp:effectExtent l="0" t="0" r="0" b="0"/>
            <wp:docPr id="11" name="" descr="그림입니다.  원본 그림의 이름: CLP000003501018.bmp  원본 그림의 크기: 가로 951pixel, 세로 537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1"/>
                    <a:srcRect b="37"/>
                    <a:stretch/>
                  </pic:blipFill>
                  <pic:spPr>
                    <a:xfrm rot="0">
                      <a:off x="0" y="0"/>
                      <a:ext cx="5760190" cy="39635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11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무인교통단속장비 표준 소프트웨어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ERD 1</w:t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59ff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59ff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59ff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59ff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59ff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59ff"/>
          <w:spacing w:val="0"/>
          <w:w w:val="100"/>
          <w:position w:val="0"/>
          <w:sz w:val="22"/>
          <w:bdr w:val="none" w:sz="2" w:space="0"/>
          <w:lang/>
        </w:rPr>
        <w:drawing>
          <wp:inline>
            <wp:extent cx="5760234" cy="3490063"/>
            <wp:effectExtent l="0" t="0" r="0" b="0"/>
            <wp:docPr id="12" name="" descr="그림입니다.  원본 그림의 이름: CLP000003500001.bmp  원본 그림의 크기: 가로 950pixel, 세로 57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>
                    <a:xfrm rot="0">
                      <a:off x="0" y="0"/>
                      <a:ext cx="5760234" cy="34900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12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무인교통단속장비 표준 소프트웨어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ERD 2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59ff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59ff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59ff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59ff"/>
          <w:spacing w:val="0"/>
          <w:w w:val="100"/>
          <w:position w:val="0"/>
          <w:sz w:val="22"/>
          <w:bdr w:val="none" w:sz="2" w:space="0"/>
          <w:lang/>
        </w:rPr>
        <w:drawing>
          <wp:inline>
            <wp:extent cx="5760234" cy="3436743"/>
            <wp:effectExtent l="0" t="0" r="0" b="0"/>
            <wp:docPr id="13" name="" descr="그림입니다.  원본 그림의 이름: CLP000003500002.bmp  원본 그림의 크기: 가로 950pixel, 세로 567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3"/>
                    <a:srcRect/>
                    <a:stretch/>
                  </pic:blipFill>
                  <pic:spPr>
                    <a:xfrm rot="0">
                      <a:off x="0" y="0"/>
                      <a:ext cx="5760234" cy="34367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13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무인교통단속장비 표준 소프트웨어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ERD 3</w:t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간 통신규약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4.1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통신개요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4.1.1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적용범위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482" w:right="0" w:firstLine="0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센터 중앙처리장치 통신 소프트웨어의 통신 프로토콜은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TCP/IP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통신을 이용하여 지역제어장치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현장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에서 올라온 위반정보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위반영상을 데이터베이스와 하드디스크에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저장하고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제어명령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을 지역제어장치에 전송할 수 있도록 한다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482" w:right="0" w:firstLine="0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482" w:right="0" w:firstLine="0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4.1.2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연결관계 및 통신포트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21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연결관계 및 통신포트</w:t>
      </w:r>
    </w:p>
    <w:tbl>
      <w:tblPr>
        <w:tblW w:w="9058" w:type="dxa"/>
        <w:tblInd w:w="0" w:type="dxa"/>
        <w:tblBorders>
          <w:top w:val="none" w:sz="2" w:space="0"/>
          <w:left w:val="none" w:sz="2" w:space="0"/>
          <w:bottom w:val="none" w:sz="2" w:space="0"/>
          <w:right w:val="none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589" w:hRule="atLeast"/>
        </w:trPr>
        <w:tc>
          <w:tcPr>
            <w:tcW w:w="1069" w:type="dxa"/>
            <w:tcBorders>
              <w:top w:val="single" w:color="000000" w:sz="9" w:space="0"/>
              <w:left w:val="single" w:color="000000" w:sz="9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구분</w:t>
            </w:r>
          </w:p>
        </w:tc>
        <w:tc>
          <w:tcPr>
            <w:tcW w:w="1284" w:type="dxa"/>
            <w:tcBorders>
              <w:top w:val="single" w:color="000000" w:sz="9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  <w:p>
            <w:pPr>
              <w:pStyle w:val="3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(Function)</w:t>
            </w:r>
          </w:p>
        </w:tc>
        <w:tc>
          <w:tcPr>
            <w:tcW w:w="2443" w:type="dxa"/>
            <w:tcBorders>
              <w:top w:val="single" w:color="000000" w:sz="9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항목</w:t>
            </w:r>
          </w:p>
        </w:tc>
        <w:tc>
          <w:tcPr>
            <w:tcW w:w="1136" w:type="dxa"/>
            <w:tcBorders>
              <w:top w:val="single" w:color="000000" w:sz="9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통신포트</w:t>
            </w:r>
          </w:p>
        </w:tc>
        <w:tc>
          <w:tcPr>
            <w:tcW w:w="1562" w:type="dxa"/>
            <w:tcBorders>
              <w:top w:val="single" w:color="000000" w:sz="9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지역제어장치</w:t>
            </w:r>
          </w:p>
        </w:tc>
        <w:tc>
          <w:tcPr>
            <w:tcW w:w="1562" w:type="dxa"/>
            <w:tcBorders>
              <w:top w:val="single" w:color="000000" w:sz="9" w:space="0"/>
              <w:left w:val="none" w:sz="3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센터통신서버</w:t>
            </w:r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restart"/>
            <w:tcBorders>
              <w:top w:val="single" w:color="000000" w:sz="3" w:space="0"/>
              <w:left w:val="single" w:color="000000" w:sz="9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정보수집</w:t>
            </w:r>
          </w:p>
        </w:tc>
        <w:tc>
          <w:tcPr>
            <w:tcW w:w="1284" w:type="dxa"/>
            <w:tcBorders>
              <w:top w:val="single" w:color="000000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0x10</w:t>
            </w:r>
          </w:p>
        </w:tc>
        <w:tc>
          <w:tcPr>
            <w:tcW w:w="2443" w:type="dxa"/>
            <w:tcBorders>
              <w:top w:val="single" w:color="000000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초기화</w:t>
            </w:r>
          </w:p>
        </w:tc>
        <w:tc>
          <w:tcPr>
            <w:tcW w:w="1136" w:type="dxa"/>
            <w:vMerge w:val="restart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3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8701</w:t>
            </w:r>
          </w:p>
        </w:tc>
        <w:tc>
          <w:tcPr>
            <w:tcW w:w="1562" w:type="dxa"/>
            <w:vMerge w:val="restart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3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Client Socket</w:t>
            </w:r>
          </w:p>
        </w:tc>
        <w:tc>
          <w:tcPr>
            <w:tcW w:w="1562" w:type="dxa"/>
            <w:vMerge w:val="restart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3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Server Socket</w:t>
            </w:r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single" w:color="000000" w:sz="3" w:space="0"/>
              <w:left w:val="single" w:color="000000" w:sz="9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0x11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연결 유지</w:t>
            </w:r>
          </w:p>
        </w:tc>
        <w:tc>
          <w:tcPr>
            <w:tcW w:w="1136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single" w:color="000000" w:sz="3" w:space="0"/>
              <w:left w:val="single" w:color="000000" w:sz="9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0x20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상태 정보</w:t>
            </w:r>
          </w:p>
        </w:tc>
        <w:tc>
          <w:tcPr>
            <w:tcW w:w="1136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single" w:color="000000" w:sz="3" w:space="0"/>
              <w:left w:val="single" w:color="000000" w:sz="9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0x21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위반 정보</w:t>
            </w:r>
          </w:p>
        </w:tc>
        <w:tc>
          <w:tcPr>
            <w:tcW w:w="1136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single" w:color="000000" w:sz="3" w:space="0"/>
              <w:left w:val="single" w:color="000000" w:sz="9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0x22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통과 정보</w:t>
            </w:r>
          </w:p>
        </w:tc>
        <w:tc>
          <w:tcPr>
            <w:tcW w:w="1136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single" w:color="000000" w:sz="3" w:space="0"/>
              <w:left w:val="single" w:color="000000" w:sz="9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0x23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교통 정보</w:t>
            </w:r>
          </w:p>
        </w:tc>
        <w:tc>
          <w:tcPr>
            <w:tcW w:w="1136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single" w:color="000000" w:sz="3" w:space="0"/>
              <w:left w:val="single" w:color="000000" w:sz="9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0x25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함체문 상태정보</w:t>
            </w:r>
          </w:p>
        </w:tc>
        <w:tc>
          <w:tcPr>
            <w:tcW w:w="1136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8702</w:t>
            </w:r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restart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원격제어</w:t>
            </w:r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0x30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통과 영상 정보</w:t>
            </w:r>
          </w:p>
        </w:tc>
        <w:tc>
          <w:tcPr>
            <w:tcW w:w="1136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8801</w:t>
            </w:r>
          </w:p>
        </w:tc>
        <w:tc>
          <w:tcPr>
            <w:tcW w:w="1562" w:type="dxa"/>
            <w:vMerge w:val="restart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3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Server Socket</w:t>
            </w:r>
          </w:p>
        </w:tc>
        <w:tc>
          <w:tcPr>
            <w:tcW w:w="1562" w:type="dxa"/>
            <w:vMerge w:val="restart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3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Client Socket</w:t>
            </w:r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0x31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도로 영상 정보</w:t>
            </w:r>
          </w:p>
        </w:tc>
        <w:tc>
          <w:tcPr>
            <w:tcW w:w="1136" w:type="dxa"/>
            <w:vMerge w:val="restart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3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8802</w:t>
            </w:r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0x32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차로별 단속 여부 변경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0x33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차로별 단속 모드 변경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0x34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차종별 단속 속도 변경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0x35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카메라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PTZF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제어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0x36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시각 설정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0x37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시스템 리셋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0x38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상태정보 주기 변경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0x39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교통정보 주기 변경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0x3A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통과차량 주기 변경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0x3B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파라미터 업로드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0x3C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파라미터 다운로드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0x3D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펌웨어 다운로드</w:t>
            </w:r>
          </w:p>
        </w:tc>
        <w:tc>
          <w:tcPr>
            <w:tcW w:w="1136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0x3E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로그파일 업로드</w:t>
            </w:r>
          </w:p>
        </w:tc>
        <w:tc>
          <w:tcPr>
            <w:tcW w:w="1136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8803</w:t>
            </w:r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6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0x40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ONE Trigger</w:t>
            </w:r>
          </w:p>
        </w:tc>
        <w:tc>
          <w:tcPr>
            <w:tcW w:w="1136" w:type="dxa"/>
            <w:tcBorders>
              <w:top w:val="none" w:sz="3" w:space="0"/>
              <w:left w:val="none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8804</w:t>
            </w:r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328" w:hRule="atLeast"/>
        </w:trPr>
        <w:tc>
          <w:tcPr>
            <w:tcW w:w="1069" w:type="dxa"/>
            <w:vMerge w:val="continue"/>
            <w:tcBorders>
              <w:top w:val="none" w:sz="3" w:space="0"/>
              <w:left w:val="single" w:color="000000" w:sz="9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284" w:type="dxa"/>
            <w:tcBorders>
              <w:top w:val="none" w:sz="3" w:space="0"/>
              <w:left w:val="none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0x41</w:t>
            </w:r>
          </w:p>
        </w:tc>
        <w:tc>
          <w:tcPr>
            <w:tcW w:w="2443" w:type="dxa"/>
            <w:tcBorders>
              <w:top w:val="none" w:sz="3" w:space="0"/>
              <w:left w:val="none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2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상태정보 요청</w:t>
            </w:r>
          </w:p>
        </w:tc>
        <w:tc>
          <w:tcPr>
            <w:tcW w:w="1136" w:type="dxa"/>
            <w:tcBorders>
              <w:top w:val="none" w:sz="3" w:space="0"/>
              <w:left w:val="none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  <w:vAlign w:val="center"/>
          </w:tcPr>
          <w:p>
            <w:pPr>
              <w:pStyle w:val="4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8802</w:t>
            </w:r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>
            <w:pPr/>
          </w:p>
        </w:tc>
        <w:tc>
          <w:tcPr>
            <w:tcW w:w="1562" w:type="dxa"/>
            <w:vMerge w:val="continue"/>
            <w:tcBorders>
              <w:top w:val="none" w:sz="3" w:space="0"/>
              <w:left w:val="single" w:color="000000" w:sz="3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</w:tbl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※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BYTE ORDER : BIG ENDIAN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※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CharacterEncoding : Euc-Kr,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데이터 길이보다 짧은 경우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Null(0x00)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으로 채워서 전송</w:t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4.2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프레임 구조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22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프레임 구조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크기 단위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: BYTE) </w:t>
      </w:r>
    </w:p>
    <w:tbl>
      <w:tblPr>
        <w:tblW w:w="9061" w:type="dxa"/>
        <w:tblInd w:w="47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0" w:type="dxa"/>
          <w:left w:w="56" w:type="dxa"/>
          <w:bottom w:w="0" w:type="dxa"/>
          <w:right w:w="0" w:type="dxa"/>
        </w:tblCellMar>
      </w:tblPr>
      <w:tr>
        <w:trPr>
          <w:cantSplit w:val="1"/>
          <w:trHeight w:val="379" w:hRule="atLeast"/>
        </w:trPr>
        <w:tc>
          <w:tcPr>
            <w:tcW w:w="807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구조</w:t>
            </w:r>
          </w:p>
        </w:tc>
        <w:tc>
          <w:tcPr>
            <w:tcW w:w="1809" w:type="dxa"/>
            <w:gridSpan w:val="2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구분</w:t>
            </w:r>
          </w:p>
        </w:tc>
        <w:tc>
          <w:tcPr>
            <w:tcW w:w="50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크기</w:t>
            </w:r>
          </w:p>
        </w:tc>
        <w:tc>
          <w:tcPr>
            <w:tcW w:w="59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타입</w:t>
            </w:r>
          </w:p>
        </w:tc>
        <w:tc>
          <w:tcPr>
            <w:tcW w:w="270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설 명</w:t>
            </w:r>
          </w:p>
        </w:tc>
        <w:tc>
          <w:tcPr>
            <w:tcW w:w="264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예</w:t>
            </w:r>
          </w:p>
        </w:tc>
      </w:tr>
      <w:tr>
        <w:trPr>
          <w:cantSplit w:val="1"/>
          <w:trHeight w:val="379" w:hRule="atLeast"/>
        </w:trPr>
        <w:tc>
          <w:tcPr>
            <w:tcW w:w="807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29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9"/>
                <w:w w:val="100"/>
                <w:position w:val="0"/>
                <w:sz w:val="21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29"/>
                <w:w w:val="100"/>
                <w:position w:val="0"/>
                <w:sz w:val="21"/>
                <w:bdr w:val="none" w:sz="2" w:space="0"/>
                <w:lang/>
              </w:rPr>
              <w:t xml:space="preserve">부</w:t>
            </w:r>
          </w:p>
        </w:tc>
        <w:tc>
          <w:tcPr>
            <w:tcW w:w="180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SCODE</w:t>
            </w:r>
          </w:p>
        </w:tc>
        <w:tc>
          <w:tcPr>
            <w:tcW w:w="5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5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  <w:t xml:space="preserve">BYTE</w:t>
            </w:r>
          </w:p>
        </w:tc>
        <w:tc>
          <w:tcPr>
            <w:tcW w:w="27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Packet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의  시작을 나타냄</w:t>
            </w:r>
          </w:p>
        </w:tc>
        <w:tc>
          <w:tcPr>
            <w:tcW w:w="26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584" w:hRule="atLeast"/>
        </w:trPr>
        <w:tc>
          <w:tcPr>
            <w:tcW w:w="80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0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SND ID</w:t>
            </w:r>
          </w:p>
        </w:tc>
        <w:tc>
          <w:tcPr>
            <w:tcW w:w="5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5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  <w:t xml:space="preserve">BYTE</w:t>
            </w:r>
          </w:p>
        </w:tc>
        <w:tc>
          <w:tcPr>
            <w:tcW w:w="27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전송 시스템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ID</w:t>
            </w:r>
          </w:p>
        </w:tc>
        <w:tc>
          <w:tcPr>
            <w:tcW w:w="26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</w:t>
            </w:r>
          </w:p>
        </w:tc>
      </w:tr>
      <w:tr>
        <w:trPr>
          <w:cantSplit w:val="1"/>
          <w:trHeight w:val="584" w:hRule="atLeast"/>
        </w:trPr>
        <w:tc>
          <w:tcPr>
            <w:tcW w:w="80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0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RCV ID</w:t>
            </w:r>
          </w:p>
        </w:tc>
        <w:tc>
          <w:tcPr>
            <w:tcW w:w="5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5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  <w:t xml:space="preserve">BYTE</w:t>
            </w:r>
          </w:p>
        </w:tc>
        <w:tc>
          <w:tcPr>
            <w:tcW w:w="27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수신 시스템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ID</w:t>
            </w:r>
          </w:p>
        </w:tc>
        <w:tc>
          <w:tcPr>
            <w:tcW w:w="26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</w:t>
            </w:r>
          </w:p>
        </w:tc>
      </w:tr>
      <w:tr>
        <w:trPr>
          <w:cantSplit w:val="1"/>
          <w:trHeight w:val="379" w:hRule="atLeast"/>
        </w:trPr>
        <w:tc>
          <w:tcPr>
            <w:tcW w:w="80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33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OPCODE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Function</w:t>
            </w:r>
          </w:p>
        </w:tc>
        <w:tc>
          <w:tcPr>
            <w:tcW w:w="5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5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  <w:t xml:space="preserve">BYTE</w:t>
            </w:r>
          </w:p>
        </w:tc>
        <w:tc>
          <w:tcPr>
            <w:tcW w:w="27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OPCODE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참조</w:t>
            </w:r>
          </w:p>
        </w:tc>
        <w:tc>
          <w:tcPr>
            <w:tcW w:w="26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0x10</w:t>
            </w:r>
          </w:p>
        </w:tc>
      </w:tr>
      <w:tr>
        <w:trPr>
          <w:cantSplit w:val="1"/>
          <w:trHeight w:val="379" w:hRule="atLeast"/>
        </w:trPr>
        <w:tc>
          <w:tcPr>
            <w:tcW w:w="80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3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Process</w:t>
            </w:r>
          </w:p>
        </w:tc>
        <w:tc>
          <w:tcPr>
            <w:tcW w:w="5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5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  <w:t xml:space="preserve">BYTE</w:t>
            </w:r>
          </w:p>
        </w:tc>
        <w:tc>
          <w:tcPr>
            <w:tcW w:w="27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기능수행을 위한 절차의 순번</w:t>
            </w:r>
          </w:p>
        </w:tc>
        <w:tc>
          <w:tcPr>
            <w:tcW w:w="26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부터 시작</w:t>
            </w:r>
          </w:p>
        </w:tc>
      </w:tr>
      <w:tr>
        <w:trPr>
          <w:cantSplit w:val="1"/>
          <w:trHeight w:val="584" w:hRule="atLeast"/>
        </w:trPr>
        <w:tc>
          <w:tcPr>
            <w:tcW w:w="80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0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5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5</w:t>
            </w:r>
          </w:p>
        </w:tc>
        <w:tc>
          <w:tcPr>
            <w:tcW w:w="5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  <w:t xml:space="preserve">CHAR</w:t>
            </w:r>
          </w:p>
        </w:tc>
        <w:tc>
          <w:tcPr>
            <w:tcW w:w="27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지역제어장치 번호</w:t>
            </w:r>
          </w:p>
        </w:tc>
        <w:tc>
          <w:tcPr>
            <w:tcW w:w="26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F9999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M9999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F9999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이후로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G9999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584" w:hRule="atLeast"/>
        </w:trPr>
        <w:tc>
          <w:tcPr>
            <w:tcW w:w="80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0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SEQ NO</w:t>
            </w:r>
          </w:p>
        </w:tc>
        <w:tc>
          <w:tcPr>
            <w:tcW w:w="5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5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  <w:t xml:space="preserve">WORD</w:t>
            </w:r>
          </w:p>
        </w:tc>
        <w:tc>
          <w:tcPr>
            <w:tcW w:w="27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패킷 일련번호</w:t>
            </w:r>
          </w:p>
        </w:tc>
        <w:tc>
          <w:tcPr>
            <w:tcW w:w="26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 ~ 65535(65535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초과 시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부터 재시작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379" w:hRule="atLeast"/>
        </w:trPr>
        <w:tc>
          <w:tcPr>
            <w:tcW w:w="80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0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LENGTH</w:t>
            </w:r>
          </w:p>
        </w:tc>
        <w:tc>
          <w:tcPr>
            <w:tcW w:w="5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4</w:t>
            </w:r>
          </w:p>
        </w:tc>
        <w:tc>
          <w:tcPr>
            <w:tcW w:w="5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  <w:t xml:space="preserve">UINT</w:t>
            </w:r>
          </w:p>
        </w:tc>
        <w:tc>
          <w:tcPr>
            <w:tcW w:w="27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부의 실제 사이즈</w:t>
            </w:r>
          </w:p>
        </w:tc>
        <w:tc>
          <w:tcPr>
            <w:tcW w:w="26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79" w:hRule="atLeast"/>
        </w:trPr>
        <w:tc>
          <w:tcPr>
            <w:tcW w:w="807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부</w:t>
            </w:r>
          </w:p>
        </w:tc>
        <w:tc>
          <w:tcPr>
            <w:tcW w:w="180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DATA</w:t>
            </w:r>
          </w:p>
        </w:tc>
        <w:tc>
          <w:tcPr>
            <w:tcW w:w="5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N</w:t>
            </w:r>
          </w:p>
        </w:tc>
        <w:tc>
          <w:tcPr>
            <w:tcW w:w="5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  <w:t xml:space="preserve">-</w:t>
            </w:r>
          </w:p>
        </w:tc>
        <w:tc>
          <w:tcPr>
            <w:tcW w:w="27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r>
          </w:p>
        </w:tc>
        <w:tc>
          <w:tcPr>
            <w:tcW w:w="26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4.6 OPCODE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별 상세정의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참조</w:t>
            </w:r>
          </w:p>
        </w:tc>
      </w:tr>
      <w:tr>
        <w:trPr>
          <w:cantSplit w:val="1"/>
          <w:trHeight w:val="379" w:hRule="atLeast"/>
        </w:trPr>
        <w:tc>
          <w:tcPr>
            <w:tcW w:w="807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부</w:t>
            </w:r>
          </w:p>
        </w:tc>
        <w:tc>
          <w:tcPr>
            <w:tcW w:w="180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50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59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8"/>
                <w:bdr w:val="none" w:sz="2" w:space="0"/>
                <w:lang/>
              </w:rPr>
              <w:t xml:space="preserve">BYTE</w:t>
            </w:r>
          </w:p>
        </w:tc>
        <w:tc>
          <w:tcPr>
            <w:tcW w:w="270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Packet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의 끝을 나타냄</w:t>
            </w:r>
          </w:p>
        </w:tc>
        <w:tc>
          <w:tcPr>
            <w:tcW w:w="264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23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타입유형 및 크기 </w:t>
      </w:r>
    </w:p>
    <w:p>
      <w:pPr>
        <w:rPr>
          <w:sz w:val="4"/>
        </w:rPr>
      </w:pPr>
    </w:p>
    <w:tbl>
      <w:tblPr>
        <w:tblW w:w="9062" w:type="dxa"/>
        <w:tblInd w:w="47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1365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타입</w:t>
            </w:r>
          </w:p>
        </w:tc>
        <w:tc>
          <w:tcPr>
            <w:tcW w:w="119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크기</w:t>
            </w:r>
          </w:p>
        </w:tc>
        <w:tc>
          <w:tcPr>
            <w:tcW w:w="65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ccccc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설명</w:t>
            </w:r>
          </w:p>
        </w:tc>
      </w:tr>
      <w:tr>
        <w:trPr>
          <w:cantSplit w:val="1"/>
          <w:trHeight w:val="384" w:hRule="atLeast"/>
        </w:trPr>
        <w:tc>
          <w:tcPr>
            <w:tcW w:w="1365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1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65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 Byte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의 크기를 가진 정수형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범위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:0 ~ 255), (unsigned char) </w:t>
            </w:r>
          </w:p>
        </w:tc>
      </w:tr>
      <w:tr>
        <w:trPr>
          <w:cantSplit w:val="1"/>
          <w:trHeight w:val="384" w:hRule="atLeast"/>
        </w:trPr>
        <w:tc>
          <w:tcPr>
            <w:tcW w:w="1365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CHAR</w:t>
            </w:r>
          </w:p>
        </w:tc>
        <w:tc>
          <w:tcPr>
            <w:tcW w:w="1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65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 Byte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의 크기를 가진 정수형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범위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:-128 ~ 127) or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문자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(char)</w:t>
            </w:r>
          </w:p>
        </w:tc>
      </w:tr>
      <w:tr>
        <w:trPr>
          <w:cantSplit w:val="1"/>
          <w:trHeight w:val="384" w:hRule="atLeast"/>
        </w:trPr>
        <w:tc>
          <w:tcPr>
            <w:tcW w:w="1365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1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65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 Byte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의 크기를 가진 정수형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범위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:0 ~ 65535), (unsigned short)</w:t>
            </w:r>
          </w:p>
        </w:tc>
      </w:tr>
      <w:tr>
        <w:trPr>
          <w:cantSplit w:val="1"/>
          <w:trHeight w:val="384" w:hRule="atLeast"/>
        </w:trPr>
        <w:tc>
          <w:tcPr>
            <w:tcW w:w="1365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SHORT</w:t>
            </w:r>
          </w:p>
        </w:tc>
        <w:tc>
          <w:tcPr>
            <w:tcW w:w="1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65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 Byte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의 크기를 가진 정수형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범위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:-32768 ~ 32767), (short)</w:t>
            </w:r>
          </w:p>
        </w:tc>
      </w:tr>
      <w:tr>
        <w:trPr>
          <w:cantSplit w:val="1"/>
          <w:trHeight w:val="384" w:hRule="atLeast"/>
        </w:trPr>
        <w:tc>
          <w:tcPr>
            <w:tcW w:w="1365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UINT</w:t>
            </w:r>
          </w:p>
        </w:tc>
        <w:tc>
          <w:tcPr>
            <w:tcW w:w="1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4</w:t>
            </w:r>
          </w:p>
        </w:tc>
        <w:tc>
          <w:tcPr>
            <w:tcW w:w="65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 Byte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의 크기를 가진 정수형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범위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:0 ~ 4294967295), (unsigned int)</w:t>
            </w:r>
          </w:p>
        </w:tc>
      </w:tr>
      <w:tr>
        <w:trPr>
          <w:cantSplit w:val="1"/>
          <w:trHeight w:val="384" w:hRule="atLeast"/>
        </w:trPr>
        <w:tc>
          <w:tcPr>
            <w:tcW w:w="1365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INT</w:t>
            </w:r>
          </w:p>
        </w:tc>
        <w:tc>
          <w:tcPr>
            <w:tcW w:w="1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4</w:t>
            </w:r>
          </w:p>
        </w:tc>
        <w:tc>
          <w:tcPr>
            <w:tcW w:w="65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 Byte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의 크기를 가진 정수형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범위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:-2147483648 ~ 2147483647), (int)</w:t>
            </w:r>
          </w:p>
        </w:tc>
      </w:tr>
      <w:tr>
        <w:trPr>
          <w:cantSplit w:val="1"/>
          <w:trHeight w:val="384" w:hRule="atLeast"/>
        </w:trPr>
        <w:tc>
          <w:tcPr>
            <w:tcW w:w="1365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FLOAT</w:t>
            </w:r>
          </w:p>
        </w:tc>
        <w:tc>
          <w:tcPr>
            <w:tcW w:w="1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4</w:t>
            </w:r>
          </w:p>
        </w:tc>
        <w:tc>
          <w:tcPr>
            <w:tcW w:w="65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 Byte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의 크기를 가진 부동 소수점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(float)</w:t>
            </w:r>
          </w:p>
        </w:tc>
      </w:tr>
      <w:tr>
        <w:trPr>
          <w:cantSplit w:val="1"/>
          <w:trHeight w:val="384" w:hRule="atLeast"/>
        </w:trPr>
        <w:tc>
          <w:tcPr>
            <w:tcW w:w="1365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DOUBLE</w:t>
            </w:r>
          </w:p>
        </w:tc>
        <w:tc>
          <w:tcPr>
            <w:tcW w:w="119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1"/>
                <w:bdr w:val="none" w:sz="2" w:space="0"/>
                <w:lang/>
              </w:rPr>
              <w:t xml:space="preserve">8</w:t>
            </w:r>
          </w:p>
        </w:tc>
        <w:tc>
          <w:tcPr>
            <w:tcW w:w="65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8 Byte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의 크기를 가진 부동 소수점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(double)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476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476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4.3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공통코드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(Ack / Nack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정보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24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코드 및 의미</w:t>
      </w:r>
    </w:p>
    <w:tbl>
      <w:tblPr>
        <w:tblW w:w="9061" w:type="dxa"/>
        <w:tblInd w:w="47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0" w:type="dxa"/>
          <w:left w:w="0" w:type="dxa"/>
          <w:bottom w:w="0" w:type="dxa"/>
          <w:right w:w="0" w:type="dxa"/>
        </w:tblCellMar>
      </w:tblPr>
      <w:tr>
        <w:trPr>
          <w:cantSplit w:val="1"/>
          <w:trHeight w:val="389" w:hRule="atLeast"/>
        </w:trPr>
        <w:tc>
          <w:tcPr>
            <w:tcW w:w="829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코드</w:t>
            </w:r>
          </w:p>
        </w:tc>
        <w:tc>
          <w:tcPr>
            <w:tcW w:w="677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의미</w:t>
            </w:r>
          </w:p>
        </w:tc>
        <w:tc>
          <w:tcPr>
            <w:tcW w:w="145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비고</w:t>
            </w:r>
          </w:p>
        </w:tc>
      </w:tr>
      <w:tr>
        <w:trPr>
          <w:cantSplit w:val="1"/>
          <w:trHeight w:val="446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0x00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정상수신</w:t>
            </w:r>
          </w:p>
        </w:tc>
        <w:tc>
          <w:tcPr>
            <w:tcW w:w="14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ACK</w:t>
            </w:r>
          </w:p>
        </w:tc>
      </w:tr>
      <w:tr>
        <w:trPr>
          <w:cantSplit w:val="1"/>
          <w:trHeight w:val="446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0x10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 구조가 올바르지 않음</w:t>
            </w:r>
          </w:p>
        </w:tc>
        <w:tc>
          <w:tcPr>
            <w:tcW w:w="145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HEARDER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부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오류</w:t>
            </w:r>
          </w:p>
        </w:tc>
      </w:tr>
      <w:tr>
        <w:trPr>
          <w:cantSplit w:val="1"/>
          <w:trHeight w:val="446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0x11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가 유효하지 않음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446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0x12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가 유효하지 않음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446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0x13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정의되지 않은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사용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446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0x14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요청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가 아닌 경우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446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0x15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가 유효하지 않음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446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0x16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가 유효하지 않음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446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0x20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파일명이 유효하지 않음</w:t>
            </w:r>
          </w:p>
        </w:tc>
        <w:tc>
          <w:tcPr>
            <w:tcW w:w="145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오류</w:t>
            </w:r>
          </w:p>
        </w:tc>
      </w:tr>
      <w:tr>
        <w:trPr>
          <w:cantSplit w:val="1"/>
          <w:trHeight w:val="972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0x21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패킷 번호가 순차적이지 않음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예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) 100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개로 분할된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건의 위반정보의 패킷을 수신하면서 패킷 일련번호가 순차적이지 않은 경우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972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0x22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마지막 패킷 수신 후 완료 후 추가적인 자료를 수신함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예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) 100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개로 분할된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건의 위반정보의 패킷을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100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번 수신하였는데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101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번째 패킷을 수신한 경우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732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0x23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지역제어장치 프로그램의 현재 버전보다 낮거나 같은 프로그램을 업그레이드 할 경우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712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0x24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시각 정보 불일치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  <w:t xml:space="preserve">예</w:t>
            </w: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  <w:t xml:space="preserve">센터 통신서버에서 초기화 정보 수신 후 시각 동기화 불일치 경우</w:t>
            </w: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  <w:t xml:space="preserve">범위 </w:t>
            </w: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  <w:t xml:space="preserve">: 5</w:t>
            </w: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  <w:t xml:space="preserve">초</w:t>
            </w: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446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0xF0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내부오류로 처리하지 못함</w:t>
            </w:r>
          </w:p>
        </w:tc>
        <w:tc>
          <w:tcPr>
            <w:tcW w:w="145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기타</w:t>
            </w:r>
          </w:p>
        </w:tc>
      </w:tr>
      <w:tr>
        <w:trPr>
          <w:cantSplit w:val="1"/>
          <w:trHeight w:val="712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0xF1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기능 없음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예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통신서버에서 팬틸트 이동 요청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무인단속장비가 고정 팬틸트인 경우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446" w:hRule="atLeast"/>
        </w:trPr>
        <w:tc>
          <w:tcPr>
            <w:tcW w:w="829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0xFF</w:t>
            </w:r>
          </w:p>
        </w:tc>
        <w:tc>
          <w:tcPr>
            <w:tcW w:w="677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0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기타 오류</w:t>
            </w:r>
          </w:p>
        </w:tc>
        <w:tc>
          <w:tcPr>
            <w:tcW w:w="145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4.4 OPCODE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25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OPCODE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항목</w:t>
      </w:r>
    </w:p>
    <w:tbl>
      <w:tblPr>
        <w:tblW w:w="9024" w:type="dxa"/>
        <w:tblInd w:w="47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0" w:type="dxa"/>
          <w:left w:w="0" w:type="dxa"/>
          <w:bottom w:w="0" w:type="dxa"/>
          <w:right w:w="0" w:type="dxa"/>
        </w:tblCellMar>
      </w:tblPr>
      <w:tr>
        <w:trPr>
          <w:cantSplit w:val="1"/>
          <w:trHeight w:val="632" w:hRule="atLeast"/>
        </w:trPr>
        <w:tc>
          <w:tcPr>
            <w:tcW w:w="894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구분</w:t>
            </w:r>
          </w:p>
        </w:tc>
        <w:tc>
          <w:tcPr>
            <w:tcW w:w="129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(Function)</w:t>
            </w:r>
          </w:p>
        </w:tc>
        <w:tc>
          <w:tcPr>
            <w:tcW w:w="241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항목</w:t>
            </w:r>
          </w:p>
        </w:tc>
        <w:tc>
          <w:tcPr>
            <w:tcW w:w="442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설명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정보수집</w:t>
            </w:r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0x10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초기화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지역제어장치는 접속 성공 후 최초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회 전송</w:t>
            </w:r>
          </w:p>
        </w:tc>
      </w:tr>
      <w:tr>
        <w:trPr>
          <w:cantSplit w:val="1"/>
          <w:trHeight w:val="584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0x11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연결 유지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데이터 송수신이 없는 경우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분 간격으로 연결유지 패킷을 전송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0x20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상태 정보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시스템 상태정보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0x21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 정보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위반정보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0x22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 정보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통과차량정보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0x23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교통 정보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교통량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속도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점유율 정보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0x25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함체문 상태정보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함체문 상태정보 변경 시 함체문 상태정보 전송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원격제어</w:t>
            </w:r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0x30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 영상 정보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통과차량 이미지 정보 요청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0x31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도로 영상 정보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카메라 영상 확인용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0x32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차로별 단속 여부 변경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차로별 단속 여부 변경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0x33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차로별 단속 모드 변경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차로별 단속 모드 설정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0x34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차종별 단속 속도 변경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차종별 제한속도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초과속도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위반속도 설정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0x35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카메라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PTZF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팬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틸트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줌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포커스 제어</w:t>
            </w:r>
          </w:p>
        </w:tc>
      </w:tr>
      <w:tr>
        <w:trPr>
          <w:cantSplit w:val="1"/>
          <w:trHeight w:val="584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0x36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시각 설정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시각 동기화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주기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시간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0x37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 리셋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시스템 리셋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0x38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상태정보 주기 변경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상태정보 전송주기 변경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0x39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교통정보 주기 변경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교통정보 생성주기 변경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0x3A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주기 변경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통과차량 전송주기 변경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0x3B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파라미터 업로드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파라미터 업로드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파라미터 업로드시 원격제어 불가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584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0x3C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파라미터 다운로드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파라미터 다운로드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파라미터 다운로드시 원격제어 불가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584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0x3D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펌웨어 다운로드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 펌웨어 업데이트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 펌웨어 업데이트 시 원격제어 불가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0x3E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로그파일 업로드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로그파일 업로드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0x40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ONE Trigger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트리거발생 차로 및 검지영상 요청</w:t>
            </w:r>
          </w:p>
        </w:tc>
      </w:tr>
      <w:tr>
        <w:trPr>
          <w:cantSplit w:val="1"/>
          <w:trHeight w:val="389" w:hRule="atLeast"/>
        </w:trPr>
        <w:tc>
          <w:tcPr>
            <w:tcW w:w="89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9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0x41</w:t>
            </w:r>
          </w:p>
        </w:tc>
        <w:tc>
          <w:tcPr>
            <w:tcW w:w="241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상태정보 요청</w:t>
            </w:r>
          </w:p>
        </w:tc>
        <w:tc>
          <w:tcPr>
            <w:tcW w:w="442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2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시스템 상태정보 요청 및 수집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4.5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패킷 전송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Flow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4.5.1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정보수집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지역제어장치는 센터 통신서버로 접속을 시도한다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연결 실패 시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30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 후 재연결을 시도한다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지역제어장치는 접속 성공 후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 이내 초기화정보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(0x1000)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를 전송한다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센터통신서버는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 동안 초기화정보를 수신하지 못한 경우 접속을 종료하고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지역제어장치는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30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 후 재연결을 시도한다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 지역제어장치는 전송주기가 되었거나 자료 생성이 완료되면 센터 통신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서버로 전송한다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지역제어장치는 센터로부터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Nack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수신 시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 간격으로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회 재요청을 하고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연속으로 해당 패킷에 대하여 총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회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Nack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수신 시 해당 패킷 전송을 중지한다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센터통신서버는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분 동안 지역제어장치로부터 어떠한 패킷도 수신하지 못하면 통신연결을 해제하고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지역제어장치는 통신연결유지를 위해 자료 전송 외 연결유지정보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(0x1100)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를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분 간격으로 전송한다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14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정보수집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FLOW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drawing>
          <wp:inline>
            <wp:extent cx="5704729" cy="4118333"/>
            <wp:effectExtent l="0" t="0" r="0" b="0"/>
            <wp:docPr id="14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4"/>
                    <a:srcRect r="9"/>
                    <a:stretch/>
                  </pic:blipFill>
                  <pic:spPr>
                    <a:xfrm rot="0">
                      <a:off x="0" y="0"/>
                      <a:ext cx="5704729" cy="41183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4.5.2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원격제어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원격제어 명령을 전송하기 위해 센터통신서버는 지역제어장치에 통신연결을 시도한다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통신연결 실패 시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 간격으로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회 연결 재시도를 실행하고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총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회 연결 실패 시 연결 시도를 중지한다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원격제어 명령은 한 세션에서 다수로 보낼 수 있다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원격제어 명령 전송 후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Nack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수신 시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 간격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회 재전송을 실시하고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총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회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Nack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수신 시 접속을 해제한다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또한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초간 응답이 없을 경우 접속을 해제한다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모든 원격제어 명령을 전송한 후 센터 통신서버는 통신연결을 해제한다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15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원격제어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FLOW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drawing>
          <wp:inline>
            <wp:extent cx="4987544" cy="3486039"/>
            <wp:effectExtent l="0" t="0" r="0" b="0"/>
            <wp:docPr id="15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5"/>
                    <a:srcRect/>
                    <a:stretch/>
                  </pic:blipFill>
                  <pic:spPr>
                    <a:xfrm rot="0">
                      <a:off x="0" y="0"/>
                      <a:ext cx="4987544" cy="3486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 OPCODE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별 상세정의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초기화정보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최초 접속 또는 재접속 시 지역제어장치에서 센터로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회 보내는 정보로 지역제어장치 정보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현재 설정되어 있는 운영정보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이동식 단속 장비를 위한 정보로 구성한다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지역제어장치에서 패킷 구성 시 센터로 전송하기 바로 직전에 현재 시각정보를 입력 후 전송 권함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센터에서 시각 동기화 검사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범위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: 5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를 통해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Nack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전송 및 통신 세션을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Close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함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70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16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초기화 정보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663949" cy="2179327"/>
            <wp:effectExtent l="0" t="0" r="0" b="0"/>
            <wp:docPr id="16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>
                    <a:xfrm rot="0">
                      <a:off x="0" y="0"/>
                      <a:ext cx="5663949" cy="21793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2) [0x1000]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초기화 정보 송신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26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초기화 정보 송신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Overlap w:val="never"/>
        <w:tblW w:w="8999" w:type="dxa"/>
        <w:jc w:val="left"/>
        <w:tblInd w:w="68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83" w:type="dxa"/>
          <w:left w:w="102" w:type="dxa"/>
          <w:bottom w:w="83" w:type="dxa"/>
          <w:right w:w="102" w:type="dxa"/>
        </w:tblCellMar>
      </w:tblPr>
      <w:tr>
        <w:trPr>
          <w:tblHeader w:val="1"/>
          <w:cantSplit w:val="1"/>
          <w:trHeight w:val="378" w:hRule="atLeast"/>
        </w:trPr>
        <w:tc>
          <w:tcPr>
            <w:tcW w:w="3921" w:type="dxa"/>
            <w:gridSpan w:val="6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65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타입</w:t>
            </w:r>
          </w:p>
        </w:tc>
        <w:tc>
          <w:tcPr>
            <w:tcW w:w="337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6" w:hRule="atLeast"/>
        </w:trPr>
        <w:tc>
          <w:tcPr>
            <w:tcW w:w="1516" w:type="dxa"/>
            <w:gridSpan w:val="2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655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6" w:hRule="atLeast"/>
        </w:trPr>
        <w:tc>
          <w:tcPr>
            <w:tcW w:w="1516" w:type="dxa"/>
            <w:gridSpan w:val="2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655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6" w:hRule="atLeast"/>
        </w:trPr>
        <w:tc>
          <w:tcPr>
            <w:tcW w:w="1516" w:type="dxa"/>
            <w:gridSpan w:val="2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655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6" w:hRule="atLeast"/>
        </w:trPr>
        <w:tc>
          <w:tcPr>
            <w:tcW w:w="1516" w:type="dxa"/>
            <w:gridSpan w:val="2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10" w:type="dxa"/>
            <w:gridSpan w:val="3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194" w:type="dxa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655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0x10</w:t>
            </w:r>
          </w:p>
        </w:tc>
      </w:tr>
      <w:tr>
        <w:trPr>
          <w:cantSplit w:val="1"/>
          <w:trHeight w:val="386" w:hRule="atLeast"/>
        </w:trPr>
        <w:tc>
          <w:tcPr>
            <w:tcW w:w="1516" w:type="dxa"/>
            <w:gridSpan w:val="2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10" w:type="dxa"/>
            <w:gridSpan w:val="3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1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655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6" w:hRule="atLeast"/>
        </w:trPr>
        <w:tc>
          <w:tcPr>
            <w:tcW w:w="1516" w:type="dxa"/>
            <w:gridSpan w:val="2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655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CHAR</w:t>
            </w:r>
          </w:p>
        </w:tc>
        <w:tc>
          <w:tcPr>
            <w:tcW w:w="337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6" w:hRule="atLeast"/>
        </w:trPr>
        <w:tc>
          <w:tcPr>
            <w:tcW w:w="1516" w:type="dxa"/>
            <w:gridSpan w:val="2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655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37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6" w:hRule="atLeast"/>
        </w:trPr>
        <w:tc>
          <w:tcPr>
            <w:tcW w:w="1516" w:type="dxa"/>
            <w:gridSpan w:val="2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655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UINT</w:t>
            </w:r>
          </w:p>
        </w:tc>
        <w:tc>
          <w:tcPr>
            <w:tcW w:w="337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319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* 6</w:t>
            </w:r>
          </w:p>
        </w:tc>
      </w:tr>
      <w:tr>
        <w:trPr>
          <w:cantSplit w:val="1"/>
          <w:trHeight w:val="166" w:hRule="atLeast"/>
        </w:trPr>
        <w:tc>
          <w:tcPr>
            <w:tcW w:w="843" w:type="dxa"/>
            <w:vMerge w:val="restart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67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버전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정보</w:t>
            </w:r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제작업체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프로그램 버전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3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X,Y,Z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형태 정의</w:t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프로토콜 버전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3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X,Y,Z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형태 정의</w:t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위치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정보</w:t>
            </w:r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설치 위치 명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256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CHAR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 설치명</w:t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설치 위치 경도 좌표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8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DOUBLE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정수부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자리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소수부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9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자리</w:t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설치 위치 위도 좌표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8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DOUBLE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정수부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자리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소수부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9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자리</w:t>
            </w:r>
          </w:p>
        </w:tc>
      </w:tr>
      <w:tr>
        <w:trPr>
          <w:cantSplit w:val="1"/>
          <w:trHeight w:val="166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restart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운영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정보</w:t>
            </w:r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현재 시각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17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CHAR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교통정보 생성주기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300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상태정보 전송주기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60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통과차량 전송주기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30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제한속도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단속속도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초과속도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제한속도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단속속도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초과속도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2124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지원 단속모드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 Byte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속도위반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버스전용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신호위반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갓길위반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구간단속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5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꼬리물기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6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7 Bit: Reserved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1~3 Byte: Reserved</w:t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40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제어기에 설정된 최대 차로 건수</w:t>
            </w:r>
          </w:p>
        </w:tc>
      </w:tr>
      <w:tr>
        <w:trPr>
          <w:cantSplit w:val="1"/>
          <w:trHeight w:val="346" w:hRule="atLeast"/>
        </w:trPr>
        <w:tc>
          <w:tcPr>
            <w:tcW w:w="843" w:type="dxa"/>
            <w:vMerge w:val="restart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672" w:type="dxa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7483" w:type="dxa"/>
            <w:gridSpan w:val="7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8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one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622" w:type="dxa"/>
            <w:vMerge w:val="restart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 만큼 반복</w:t>
            </w:r>
          </w:p>
        </w:tc>
        <w:tc>
          <w:tcPr>
            <w:tcW w:w="146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차로번호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84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8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one" w:sz="2" w:space="0"/>
              <w:tl2br w:val="nil"/>
              <w:tr2bl w:val="nil"/>
            </w:tcBorders>
          </w:tcPr>
          <w:p>
            <w:pPr/>
          </w:p>
        </w:tc>
        <w:tc>
          <w:tcPr>
            <w:tcW w:w="622" w:type="dxa"/>
            <w:vMerge w:val="continue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6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단속여부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단속안함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단속함</w:t>
            </w:r>
          </w:p>
        </w:tc>
      </w:tr>
      <w:tr>
        <w:trPr>
          <w:cantSplit w:val="1"/>
          <w:trHeight w:val="2124" w:hRule="atLeast"/>
        </w:trPr>
        <w:tc>
          <w:tcPr>
            <w:tcW w:w="84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72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8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one" w:sz="2" w:space="0"/>
              <w:tl2br w:val="nil"/>
              <w:tr2bl w:val="nil"/>
            </w:tcBorders>
          </w:tcPr>
          <w:p>
            <w:pPr/>
          </w:p>
        </w:tc>
        <w:tc>
          <w:tcPr>
            <w:tcW w:w="622" w:type="dxa"/>
            <w:vMerge w:val="continue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6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단속모드</w:t>
            </w:r>
          </w:p>
        </w:tc>
        <w:tc>
          <w:tcPr>
            <w:tcW w:w="6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 Byte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속도위반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버스전용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신호위반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갓길위반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구간단속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5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꼬리물기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6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7 Bit: Reserved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1~3 Byte: Reserved</w:t>
            </w:r>
          </w:p>
        </w:tc>
      </w:tr>
      <w:tr>
        <w:trPr>
          <w:cantSplit w:val="1"/>
          <w:trHeight w:val="443" w:hRule="atLeast"/>
        </w:trPr>
        <w:tc>
          <w:tcPr>
            <w:tcW w:w="1516" w:type="dxa"/>
            <w:gridSpan w:val="2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405" w:type="dxa"/>
            <w:gridSpan w:val="4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655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371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3) [0x1000]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초기화 정보 응답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27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초기화 정보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25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65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크기</w:t>
            </w:r>
          </w:p>
        </w:tc>
        <w:tc>
          <w:tcPr>
            <w:tcW w:w="88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타입</w:t>
            </w:r>
          </w:p>
        </w:tc>
        <w:tc>
          <w:tcPr>
            <w:tcW w:w="348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425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8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425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8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5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8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425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8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0x10</w:t>
            </w:r>
          </w:p>
        </w:tc>
      </w:tr>
      <w:tr>
        <w:trPr>
          <w:cantSplit w:val="1"/>
          <w:trHeight w:val="425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8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5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5</w:t>
            </w:r>
          </w:p>
        </w:tc>
        <w:tc>
          <w:tcPr>
            <w:tcW w:w="8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CHAR</w:t>
            </w:r>
          </w:p>
        </w:tc>
        <w:tc>
          <w:tcPr>
            <w:tcW w:w="3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25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8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25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4</w:t>
            </w:r>
          </w:p>
        </w:tc>
        <w:tc>
          <w:tcPr>
            <w:tcW w:w="8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UINT</w:t>
            </w:r>
          </w:p>
        </w:tc>
        <w:tc>
          <w:tcPr>
            <w:tcW w:w="3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9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8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425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1</w:t>
            </w:r>
          </w:p>
        </w:tc>
        <w:tc>
          <w:tcPr>
            <w:tcW w:w="8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425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2</w:t>
            </w:r>
          </w:p>
        </w:tc>
        <w:tc>
          <w:tcPr>
            <w:tcW w:w="88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48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>
        <w:pStyle w:val="45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324" w:lineRule="auto"/>
        <w:ind w:left="200" w:right="0" w:firstLine="0"/>
        <w:jc w:val="left"/>
        <w:textAlignment w:val="baseline"/>
        <w:rPr>
          <w:rFonts w:ascii="나눔스퀘어" w:eastAsia="나눔스퀘어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나눔스퀘어" w:eastAsia="나눔스퀘어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4.6.2.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연결 유지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 통신서버와 지역제어장치 간 데이터 송수신 없이도 접속을 유지하기 위해 보내는 정보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 통신서버는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분 동안 어떠한 정보도 수신하지 못하면 접속을 해제하고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지역제어장치는 마지막 패킷 전송 후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분 이내에 연결유지 패킷을 보내야 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17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연결유지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573264" cy="3306555"/>
            <wp:effectExtent l="0" t="0" r="0" b="0"/>
            <wp:docPr id="17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7"/>
                    <a:srcRect/>
                    <a:stretch/>
                  </pic:blipFill>
                  <pic:spPr>
                    <a:xfrm rot="0">
                      <a:off x="0" y="0"/>
                      <a:ext cx="5573264" cy="33065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2) [0x1100]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연결 유지 전송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28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연결 유지 전송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220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3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14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24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0x11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24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UINT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7498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없음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3) [0x1100]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연결 유지 응답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29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연결 유지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220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3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14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24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0x11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24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UINT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72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4.6.3.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상태 정보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시스템 상태정보의 데이터부는 시스템과 차로 단위의 정보로 구성되며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자료의 성격은 상태정보와 운영정보로 분류된다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한 대의 카메라로 다중차로를 담당하는 경우 모든 차로에 동일한 상태정보를 기록하여 전송한다</w:t>
      </w:r>
      <w:r>
        <w:rPr>
          <w:rFonts w:ascii="휴먼명조" w:eastAsia="휴먼명조"/>
          <w:color w:val="000000"/>
          <w:spacing w:val="-31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18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상태 정보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392420" cy="1813052"/>
            <wp:effectExtent l="0" t="0" r="0" b="0"/>
            <wp:docPr id="18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8"/>
                    <a:srcRect/>
                    <a:stretch/>
                  </pic:blipFill>
                  <pic:spPr>
                    <a:xfrm rot="0">
                      <a:off x="0" y="0"/>
                      <a:ext cx="5392420" cy="18130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2) [0x2000]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상태 정보 전송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30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상태 정보 전송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Overlap w:val="never"/>
        <w:tblW w:w="9036" w:type="dxa"/>
        <w:jc w:val="lef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0" w:type="dxa"/>
          <w:left w:w="0" w:type="dxa"/>
          <w:bottom w:w="0" w:type="dxa"/>
          <w:right w:w="0" w:type="dxa"/>
        </w:tblCellMar>
      </w:tblPr>
      <w:tr>
        <w:trPr>
          <w:tblHeader w:val="1"/>
          <w:cantSplit w:val="1"/>
          <w:trHeight w:val="404" w:hRule="atLeast"/>
        </w:trPr>
        <w:tc>
          <w:tcPr>
            <w:tcW w:w="4185" w:type="dxa"/>
            <w:gridSpan w:val="5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3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14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37" w:type="dxa"/>
            <w:gridSpan w:val="3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6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0x20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37" w:type="dxa"/>
            <w:gridSpan w:val="3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6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UINT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42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* 12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restart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시스템 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 문 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닫힘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열림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 온도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-127~127, -128: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20" w:hRule="atLeast"/>
        </w:trPr>
        <w:tc>
          <w:tcPr>
            <w:tcW w:w="1063" w:type="dxa"/>
            <w:vMerge w:val="restart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 팬 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0x00:Off, 0x01:On,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 히터 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0x00:Off, 0x01:On,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표준시간 동기화 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이상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현재 시각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교통정보 생성주기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300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상태정보 전송주기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60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통과차량 전송주기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30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제한속도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단속속도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초과속도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제한속도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단속속도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초과속도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277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972" w:type="dxa"/>
            <w:gridSpan w:val="7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20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623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 만큼 반복</w:t>
            </w:r>
          </w:p>
        </w:tc>
        <w:tc>
          <w:tcPr>
            <w:tcW w:w="223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3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단속여부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단속안함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단속함</w:t>
            </w:r>
          </w:p>
        </w:tc>
      </w:tr>
      <w:tr>
        <w:trPr>
          <w:cantSplit w:val="1"/>
          <w:trHeight w:val="2493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3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단속모드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 Byte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속도위반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버스전용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신호위반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갓길위반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구간단속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5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꼬리물기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6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7 Bit: Reserved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1~3 Byte: Reserved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3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검지부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3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조명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3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캡쳐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3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3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3"/>
                <w:w w:val="100"/>
                <w:position w:val="0"/>
                <w:sz w:val="22"/>
                <w:bdr w:val="none" w:sz="2" w:space="0"/>
                <w:lang/>
              </w:rPr>
              <w:t xml:space="preserve">영상부 </w:t>
            </w:r>
            <w:r>
              <w:rPr>
                <w:rFonts w:ascii="한양중고딕" w:eastAsia="한양중고딕"/>
                <w:color w:val="000000"/>
                <w:spacing w:val="-13"/>
                <w:w w:val="100"/>
                <w:position w:val="0"/>
                <w:sz w:val="22"/>
                <w:bdr w:val="none" w:sz="2" w:space="0"/>
                <w:lang/>
              </w:rPr>
              <w:t xml:space="preserve">(PT/Lens) </w:t>
            </w:r>
            <w:r>
              <w:rPr>
                <w:rFonts w:ascii="한양중고딕" w:eastAsia="한양중고딕"/>
                <w:color w:val="000000"/>
                <w:spacing w:val="-13"/>
                <w:w w:val="100"/>
                <w:position w:val="0"/>
                <w:sz w:val="22"/>
                <w:bdr w:val="none" w:sz="2" w:space="0"/>
                <w:lang/>
              </w:rPr>
              <w:t xml:space="preserve">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3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3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3"/>
                <w:w w:val="100"/>
                <w:position w:val="0"/>
                <w:sz w:val="22"/>
                <w:bdr w:val="none" w:sz="2" w:space="0"/>
                <w:lang/>
              </w:rPr>
              <w:t xml:space="preserve">영상부 </w:t>
            </w:r>
            <w:r>
              <w:rPr>
                <w:rFonts w:ascii="한양중고딕" w:eastAsia="한양중고딕"/>
                <w:color w:val="000000"/>
                <w:spacing w:val="-13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3"/>
                <w:w w:val="100"/>
                <w:position w:val="0"/>
                <w:sz w:val="22"/>
                <w:bdr w:val="none" w:sz="2" w:space="0"/>
                <w:lang/>
              </w:rPr>
              <w:t xml:space="preserve">카메라</w:t>
            </w:r>
            <w:r>
              <w:rPr>
                <w:rFonts w:ascii="한양중고딕" w:eastAsia="한양중고딕"/>
                <w:color w:val="000000"/>
                <w:spacing w:val="-13"/>
                <w:w w:val="100"/>
                <w:position w:val="0"/>
                <w:sz w:val="22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13"/>
                <w:w w:val="100"/>
                <w:position w:val="0"/>
                <w:sz w:val="22"/>
                <w:bdr w:val="none" w:sz="2" w:space="0"/>
                <w:lang/>
              </w:rPr>
              <w:t xml:space="preserve">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6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3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보드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12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100" w:right="10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3) [0x2000]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상태 정보 응답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31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상태 정보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5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0x20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4.6.4.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위반 정보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c75252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위반차량이 발생하면 지역제어장치는 해당 정보를 바이너리 파일로 구성하고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센터로 분할하여 전송한다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 통신서버로부터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Nack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를 수신하면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 간격으로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회 패킷을 재전송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총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회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Nack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수신 시 해당 위반자료 전송을 중지하고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새로운 위반정보 전송을 시작해야 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19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 정보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739822" cy="1079962"/>
            <wp:effectExtent l="0" t="0" r="0" b="0"/>
            <wp:docPr id="19" name="" descr="그림입니다.  원본 그림의 이름: CLP000048a40001.wmf  원본 그림의 크기: 가로 9540pixel, 세로 370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9"/>
                    <a:stretch/>
                  </pic:blipFill>
                  <pic:spPr>
                    <a:xfrm rot="0">
                      <a:off x="0" y="0"/>
                      <a:ext cx="5739822" cy="1079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18"/>
          <w:bdr w:val="none" w:sz="2" w:space="0"/>
          <w:lang/>
        </w:rPr>
      </w:pPr>
      <w:r>
        <w:rPr>
          <w:rFonts w:ascii="휴먼명조" w:eastAsia="휴먼명조"/>
          <w:color w:val="000000"/>
          <w:spacing w:val="-10"/>
          <w:w w:val="100"/>
          <w:position w:val="0"/>
          <w:sz w:val="18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2) [0x2100]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위반 정보 전송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32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 정보 전송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15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2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0x21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54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전체 크기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위반정보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55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2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8"/>
                <w:w w:val="100"/>
                <w:position w:val="0"/>
                <w:sz w:val="22"/>
                <w:bdr w:val="none" w:sz="2" w:space="0"/>
                <w:lang/>
              </w:rPr>
              <w:t xml:space="preserve">위반정보 파일 전체 크기 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위반정보 파일의 전체 크기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크기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Max : 4M Byte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이하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위반정보 파일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BINARY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N =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위반정보 파일 전체 크기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1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3) [0x2100]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위반 정보 응답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33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 정보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24" w:hRule="atLeast"/>
        </w:trPr>
        <w:tc>
          <w:tcPr>
            <w:tcW w:w="4220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08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76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6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6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80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3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0x21</w:t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8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6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6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6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9" w:hRule="atLeast"/>
        </w:trPr>
        <w:tc>
          <w:tcPr>
            <w:tcW w:w="145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76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6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6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위반정보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6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위반정보 파일 전체 크기 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위반정보 파일의 전체 크기</w:t>
            </w:r>
          </w:p>
        </w:tc>
      </w:tr>
      <w:tr>
        <w:trPr>
          <w:cantSplit w:val="1"/>
          <w:trHeight w:val="424" w:hRule="atLeast"/>
        </w:trPr>
        <w:tc>
          <w:tcPr>
            <w:tcW w:w="1459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76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파일명 명명규칙</w:t>
      </w:r>
    </w:p>
    <w:p>
      <w:pPr>
        <w:pStyle w:val="5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4-1)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위반정보 파일명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위반정보 파일명 길이는 총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36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자리로 다음과 같이 구성한다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34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위반정보 파일 분류 및 설명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54" w:hRule="atLeast"/>
        </w:trPr>
        <w:tc>
          <w:tcPr>
            <w:tcW w:w="723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순서</w:t>
            </w:r>
          </w:p>
        </w:tc>
        <w:tc>
          <w:tcPr>
            <w:tcW w:w="298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분류</w:t>
            </w:r>
          </w:p>
        </w:tc>
        <w:tc>
          <w:tcPr>
            <w:tcW w:w="93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4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44"/>
                <w:w w:val="100"/>
                <w:position w:val="0"/>
                <w:sz w:val="22"/>
                <w:bdr w:val="none" w:sz="2" w:space="0"/>
                <w:lang/>
              </w:rPr>
              <w:t xml:space="preserve">자릿수</w:t>
            </w:r>
          </w:p>
        </w:tc>
        <w:tc>
          <w:tcPr>
            <w:tcW w:w="442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설명</w:t>
            </w:r>
          </w:p>
        </w:tc>
      </w:tr>
      <w:tr>
        <w:trPr>
          <w:cantSplit w:val="1"/>
          <w:trHeight w:val="4670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2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지방경찰청 고유번호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서울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경기남부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강원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15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충북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16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충남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17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전북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18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전남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19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제주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대구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인천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광주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25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26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울산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28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경기북부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29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세종</w:t>
            </w:r>
          </w:p>
        </w:tc>
      </w:tr>
      <w:tr>
        <w:trPr>
          <w:cantSplit w:val="1"/>
          <w:trHeight w:val="455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2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455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3</w:t>
            </w:r>
          </w:p>
        </w:tc>
        <w:tc>
          <w:tcPr>
            <w:tcW w:w="2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지역제어장치 고유번호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LOCAL NUMBER 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F0001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F0002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455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2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664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2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위반시각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(4),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월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(2),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일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(2),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(2:24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(2),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(2),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밀리초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(3)</w:t>
            </w:r>
          </w:p>
        </w:tc>
      </w:tr>
      <w:tr>
        <w:trPr>
          <w:cantSplit w:val="1"/>
          <w:trHeight w:val="455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6</w:t>
            </w:r>
          </w:p>
        </w:tc>
        <w:tc>
          <w:tcPr>
            <w:tcW w:w="2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455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7</w:t>
            </w:r>
          </w:p>
        </w:tc>
        <w:tc>
          <w:tcPr>
            <w:tcW w:w="2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차로번호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</w:t>
            </w:r>
          </w:p>
        </w:tc>
      </w:tr>
      <w:tr>
        <w:trPr>
          <w:cantSplit w:val="1"/>
          <w:trHeight w:val="455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2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1670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9</w:t>
            </w:r>
          </w:p>
        </w:tc>
        <w:tc>
          <w:tcPr>
            <w:tcW w:w="2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위반종류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속도위반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버스전용차로 위반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신호위반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갓길위반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06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꼬리물기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07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차로위반</w:t>
            </w:r>
          </w:p>
        </w:tc>
      </w:tr>
      <w:tr>
        <w:trPr>
          <w:cantSplit w:val="1"/>
          <w:trHeight w:val="455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12</w:t>
            </w:r>
          </w:p>
        </w:tc>
        <w:tc>
          <w:tcPr>
            <w:tcW w:w="2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.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455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13</w:t>
            </w:r>
          </w:p>
        </w:tc>
        <w:tc>
          <w:tcPr>
            <w:tcW w:w="298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확장자명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3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DAT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</w:tbl>
    <w:p>
      <w:pPr>
        <w:pStyle w:val="5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4-2)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이미지 파일명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이미지 파일명 길이는 총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40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자리로 다음과 같이 구성한다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35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이미지 파일 분류 및 설명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723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순서</w:t>
            </w:r>
          </w:p>
        </w:tc>
        <w:tc>
          <w:tcPr>
            <w:tcW w:w="304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분류</w:t>
            </w:r>
          </w:p>
        </w:tc>
        <w:tc>
          <w:tcPr>
            <w:tcW w:w="93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4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44"/>
                <w:w w:val="100"/>
                <w:position w:val="0"/>
                <w:sz w:val="22"/>
                <w:bdr w:val="none" w:sz="2" w:space="0"/>
                <w:lang/>
              </w:rPr>
              <w:t xml:space="preserve">자릿수</w:t>
            </w:r>
          </w:p>
        </w:tc>
        <w:tc>
          <w:tcPr>
            <w:tcW w:w="436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설명</w:t>
            </w:r>
          </w:p>
        </w:tc>
      </w:tr>
      <w:tr>
        <w:trPr>
          <w:cantSplit w:val="1"/>
          <w:trHeight w:val="4027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지방 경찰청 고유번호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서울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경기남부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강원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15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충북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16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충남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17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전북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18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전남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19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제주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대구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인천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광주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25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26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울산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28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경기북부  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8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29</w:t>
            </w:r>
            <w:r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세종</w:t>
            </w:r>
          </w:p>
        </w:tc>
      </w:tr>
      <w:tr>
        <w:trPr>
          <w:cantSplit w:val="1"/>
          <w:trHeight w:val="404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404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3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지역 제어 장치 고유번호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LOCAL NUMBER 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F0001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F0002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404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61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시각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(4),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월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(2),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일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(2),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(2:24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(2),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(2),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밀리초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(3)</w:t>
            </w:r>
          </w:p>
        </w:tc>
      </w:tr>
      <w:tr>
        <w:trPr>
          <w:cantSplit w:val="1"/>
          <w:trHeight w:val="404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6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404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7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차로 번호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</w:t>
            </w:r>
          </w:p>
        </w:tc>
      </w:tr>
      <w:tr>
        <w:trPr>
          <w:cantSplit w:val="1"/>
          <w:trHeight w:val="404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61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9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이미지 유형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M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MP4</w:t>
            </w:r>
          </w:p>
        </w:tc>
      </w:tr>
      <w:tr>
        <w:trPr>
          <w:cantSplit w:val="1"/>
          <w:trHeight w:val="404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10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740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11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사진 종류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C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차량 이미지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L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이미지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T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트래킹 이미지</w:t>
            </w:r>
          </w:p>
        </w:tc>
      </w:tr>
      <w:tr>
        <w:trPr>
          <w:cantSplit w:val="1"/>
          <w:trHeight w:val="404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12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852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13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순번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XX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차량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이미지 파일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00-07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트래킹 이미지 파일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현재 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8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컷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XX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트래킹 동영상 파일 </w:t>
            </w:r>
          </w:p>
        </w:tc>
      </w:tr>
      <w:tr>
        <w:trPr>
          <w:cantSplit w:val="1"/>
          <w:trHeight w:val="404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14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.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404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15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확장자 명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3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JPG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또는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MP4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</w:tbl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단속모드별 위반파일 구성정보</w:t>
      </w:r>
    </w:p>
    <w:p>
      <w:pPr>
        <w:pStyle w:val="5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5-1)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속도위반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36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속도위반 구성정보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24" w:hRule="atLeast"/>
        </w:trPr>
        <w:tc>
          <w:tcPr>
            <w:tcW w:w="3371" w:type="dxa"/>
            <w:gridSpan w:val="2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10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82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TEXT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코드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속도위반</w:t>
            </w:r>
          </w:p>
        </w:tc>
      </w:tr>
      <w:tr>
        <w:trPr>
          <w:cantSplit w:val="1"/>
          <w:trHeight w:val="562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파일 버전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0x0000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구조 변경시 변경됨</w:t>
            </w:r>
          </w:p>
        </w:tc>
      </w:tr>
      <w:tr>
        <w:trPr>
          <w:cantSplit w:val="1"/>
          <w:trHeight w:val="1840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승용차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승합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0x05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특수차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0x06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 없음</w:t>
            </w:r>
          </w:p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대형화물차 및 소형화물차 구분 불가 시  대형화물차로 정의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화물구분 속도위반 단속 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시각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562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유무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없음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있음</w:t>
            </w:r>
          </w:p>
        </w:tc>
      </w:tr>
      <w:tr>
        <w:trPr>
          <w:cantSplit w:val="1"/>
          <w:trHeight w:val="562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X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없음이면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25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5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25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562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Y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없음이면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25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5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25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WIDTH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없음이면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HEIGHT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없음이면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단속 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이미지</w:t>
            </w:r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18 PAGE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참조</w:t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이미지</w:t>
            </w:r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562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18 PAGE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참조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없음이면 모든 자료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없음이면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3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52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82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없음이면 바이너리가 없음</w:t>
            </w:r>
          </w:p>
        </w:tc>
      </w:tr>
    </w:tbl>
    <w:p>
      <w:pPr/>
      <w:r>
        <w:rPr/>
        <w:br w:type="page" w:clear="none"/>
      </w:r>
    </w:p>
    <w:p>
      <w:pPr>
        <w:pStyle w:val="5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5-2)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버스전용차로 위반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37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버스전용차로 위반 구성정보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3768" w:type="dxa"/>
            <w:gridSpan w:val="2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10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42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TEXT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코드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버스전용차로 위반</w:t>
            </w:r>
          </w:p>
        </w:tc>
      </w:tr>
      <w:tr>
        <w:trPr>
          <w:cantSplit w:val="1"/>
          <w:trHeight w:val="618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파일 버전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0x0000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구조 변경시 변경됨</w:t>
            </w:r>
          </w:p>
        </w:tc>
      </w:tr>
      <w:tr>
        <w:trPr>
          <w:cantSplit w:val="1"/>
          <w:trHeight w:val="1556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승용차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승합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0x05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특수차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0x06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 없음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시각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유무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X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Y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WIDTH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HEIGHT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진행 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이미지</w:t>
            </w:r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크기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Max : 4M Byte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이하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이미지</w:t>
            </w:r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</w:tbl>
    <w:p>
      <w:pPr/>
      <w:r>
        <w:rPr/>
        <w:br w:type="page" w:clear="none"/>
      </w:r>
    </w:p>
    <w:p>
      <w:pPr>
        <w:pStyle w:val="5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5-3)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신호위반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38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신호위반 구성정보</w:t>
      </w:r>
    </w:p>
    <w:tbl>
      <w:tblPr>
        <w:tblOverlap w:val="never"/>
        <w:tblW w:w="9015" w:type="dxa"/>
        <w:jc w:val="lef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tblHeader w:val="1"/>
          <w:cantSplit w:val="1"/>
          <w:trHeight w:val="404" w:hRule="atLeast"/>
        </w:trPr>
        <w:tc>
          <w:tcPr>
            <w:tcW w:w="3712" w:type="dxa"/>
            <w:gridSpan w:val="4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10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42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restart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TEXT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코드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신호위반</w:t>
            </w:r>
          </w:p>
        </w:tc>
      </w:tr>
      <w:tr>
        <w:trPr>
          <w:cantSplit w:val="1"/>
          <w:trHeight w:val="618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파일 버전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0x0000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구조 변경시 변경됨</w:t>
            </w:r>
          </w:p>
        </w:tc>
      </w:tr>
      <w:tr>
        <w:trPr>
          <w:cantSplit w:val="1"/>
          <w:trHeight w:val="1556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승용차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승합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0x05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특수차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0x06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 없음</w:t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시각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유무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X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Y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WIDTH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HEIGHT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진행 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정지선 통과시간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DOUBLE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소수점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자리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정수부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.XXX)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등화 후 검지시간</w:t>
            </w:r>
          </w:p>
        </w:tc>
      </w:tr>
      <w:tr>
        <w:trPr>
          <w:cantSplit w:val="1"/>
          <w:trHeight w:val="618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교차로 통과시간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DOUBLE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소수점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자리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정수부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.XXX)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등화 후 교차로 통과시간</w:t>
            </w:r>
          </w:p>
        </w:tc>
      </w:tr>
      <w:tr>
        <w:trPr>
          <w:cantSplit w:val="1"/>
          <w:trHeight w:val="2259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신호등 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녹색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황색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좌회전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우회전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0x05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적색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0x06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직좌동시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0x07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점멸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0x08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소등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25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0x09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고장</w:t>
            </w:r>
          </w:p>
        </w:tc>
      </w:tr>
      <w:tr>
        <w:trPr>
          <w:cantSplit w:val="1"/>
          <w:trHeight w:val="1087" w:hRule="atLeast"/>
        </w:trPr>
        <w:tc>
          <w:tcPr>
            <w:tcW w:w="1403" w:type="dxa"/>
            <w:vMerge w:val="restart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차량진행 형태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직진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좌회전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우회전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정지</w:t>
            </w:r>
          </w:p>
        </w:tc>
      </w:tr>
      <w:tr>
        <w:trPr>
          <w:cantSplit w:val="1"/>
          <w:trHeight w:val="1087" w:hRule="atLeast"/>
        </w:trPr>
        <w:tc>
          <w:tcPr>
            <w:tcW w:w="140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신호등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적황좌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적황좌직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5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적황좌직우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이미지</w:t>
            </w:r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40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이미지</w:t>
            </w:r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40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0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트래킹 이미지</w:t>
            </w:r>
          </w:p>
        </w:tc>
        <w:tc>
          <w:tcPr>
            <w:tcW w:w="2309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연속 영상 프레임 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Default: 8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컷</w:t>
            </w:r>
          </w:p>
        </w:tc>
      </w:tr>
      <w:tr>
        <w:trPr>
          <w:cantSplit w:val="1"/>
          <w:trHeight w:val="260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612" w:type="dxa"/>
            <w:gridSpan w:val="6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1058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966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  <w:t xml:space="preserve">차량 연속 영상 프레임 수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  <w:t xml:space="preserve">만큼 반복</w:t>
            </w:r>
          </w:p>
        </w:tc>
        <w:tc>
          <w:tcPr>
            <w:tcW w:w="10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M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MP4</w:t>
            </w:r>
          </w:p>
        </w:tc>
      </w:tr>
      <w:tr>
        <w:trPr>
          <w:cantSplit w:val="1"/>
          <w:trHeight w:val="1058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6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1058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6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1058" w:hRule="atLeast"/>
        </w:trPr>
        <w:tc>
          <w:tcPr>
            <w:tcW w:w="140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6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8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42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/>
      <w:r>
        <w:rPr/>
        <w:br w:type="page" w:clear="none"/>
      </w:r>
    </w:p>
    <w:p>
      <w:pPr>
        <w:pStyle w:val="5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5-4)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갓길위반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39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갓길위반 구성정보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3881" w:type="dxa"/>
            <w:gridSpan w:val="2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10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31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TEXT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코드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갓길위반</w:t>
            </w:r>
          </w:p>
        </w:tc>
      </w:tr>
      <w:tr>
        <w:trPr>
          <w:cantSplit w:val="1"/>
          <w:trHeight w:val="618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파일 버전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0x0000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구조 변경시 변경됨</w:t>
            </w:r>
          </w:p>
        </w:tc>
      </w:tr>
      <w:tr>
        <w:trPr>
          <w:cantSplit w:val="1"/>
          <w:trHeight w:val="1556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승용차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승합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0x05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특수차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0x06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 없음</w:t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시각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유무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X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Y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WIDTH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HEIGHT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진행 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이미지</w:t>
            </w:r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이미지</w:t>
            </w:r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8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9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31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</w:tbl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/>
      <w:r>
        <w:rPr/>
        <w:br w:type="page" w:clear="none"/>
      </w:r>
    </w:p>
    <w:p>
      <w:pPr>
        <w:pStyle w:val="5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5-5)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구간속도위반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07" w:right="0" w:hanging="124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 지역제어장치는 구간단속 모드가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On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으로 설정되어 있을 경우 통과차량정보를 센터통신서버로 전송하고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통과차량 정보 수집 시 영상정보를 포함하여 수집하게 되면 용량이 크기 때문에 구간속도 위반여부를 센터에서 판단하고 위반차량에 대해 통과영상정보를 센터에 전송한다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07" w:right="0" w:hanging="124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r>
    </w:p>
    <w:p>
      <w:pPr>
        <w:pStyle w:val="5"/>
        <w:numPr>
          <w:ilvl w:val="3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07" w:right="0" w:hanging="124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5"/>
        <w:numPr>
          <w:ilvl w:val="3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07" w:right="0" w:hanging="124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5-6)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교차로 통행방법 위반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꼬리물기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40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꼬리물기 구성정보</w:t>
      </w:r>
    </w:p>
    <w:tbl>
      <w:tblPr>
        <w:tblOverlap w:val="never"/>
        <w:tblW w:w="9015" w:type="dxa"/>
        <w:jc w:val="lef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tblHeader w:val="1"/>
          <w:cantSplit w:val="1"/>
          <w:trHeight w:val="404" w:hRule="atLeast"/>
        </w:trPr>
        <w:tc>
          <w:tcPr>
            <w:tcW w:w="4278" w:type="dxa"/>
            <w:gridSpan w:val="4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16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280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restart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TEXT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코드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0x06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꼬리물기</w:t>
            </w:r>
          </w:p>
        </w:tc>
      </w:tr>
      <w:tr>
        <w:trPr>
          <w:cantSplit w:val="1"/>
          <w:trHeight w:val="618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파일 버전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0x0000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구조 변경시 변경됨</w:t>
            </w:r>
          </w:p>
        </w:tc>
      </w:tr>
      <w:tr>
        <w:trPr>
          <w:cantSplit w:val="1"/>
          <w:trHeight w:val="1556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승용차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승합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0x05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특수차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0x06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 없음</w:t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20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시각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유무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X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42" w:right="0" w:hanging="242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Y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242" w:right="0" w:hanging="242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WIDTH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HEIGHT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진행 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정지선 통과시간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DOUBLE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소수점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자리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정수부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.XXX)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등화 후 검지시간</w:t>
            </w:r>
          </w:p>
        </w:tc>
      </w:tr>
      <w:tr>
        <w:trPr>
          <w:cantSplit w:val="1"/>
          <w:trHeight w:val="618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교차로 통과시간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DOUBLE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소수점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자리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정수부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.XXX)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등화 후 교차로 통과시간</w:t>
            </w:r>
          </w:p>
        </w:tc>
      </w:tr>
      <w:tr>
        <w:trPr>
          <w:cantSplit w:val="1"/>
          <w:trHeight w:val="2259" w:hRule="atLeast"/>
        </w:trPr>
        <w:tc>
          <w:tcPr>
            <w:tcW w:w="1176" w:type="dxa"/>
            <w:vMerge w:val="restart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신호등 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녹색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황색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좌회전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우회전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0x05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적색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0x06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직좌동시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0x07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점멸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0x08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소등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0x09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고장</w:t>
            </w:r>
          </w:p>
        </w:tc>
      </w:tr>
      <w:tr>
        <w:trPr>
          <w:cantSplit w:val="1"/>
          <w:trHeight w:val="1087" w:hRule="atLeast"/>
        </w:trPr>
        <w:tc>
          <w:tcPr>
            <w:tcW w:w="1176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차량진행 형태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직진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좌회전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우회전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정지</w:t>
            </w:r>
          </w:p>
        </w:tc>
      </w:tr>
      <w:tr>
        <w:trPr>
          <w:cantSplit w:val="1"/>
          <w:trHeight w:val="1087" w:hRule="atLeast"/>
        </w:trPr>
        <w:tc>
          <w:tcPr>
            <w:tcW w:w="1176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신호등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적황좌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적황좌직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5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적황좌직우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이미지</w:t>
            </w:r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17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이미지</w:t>
            </w:r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40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17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트래킹 이미지</w:t>
            </w:r>
          </w:p>
        </w:tc>
        <w:tc>
          <w:tcPr>
            <w:tcW w:w="3101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연속 영상 프레임 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260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839" w:type="dxa"/>
            <w:gridSpan w:val="6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619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079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연속 영상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 프레임 수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만큼 반복</w:t>
            </w:r>
          </w:p>
        </w:tc>
        <w:tc>
          <w:tcPr>
            <w:tcW w:w="17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M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MP4</w:t>
            </w:r>
          </w:p>
        </w:tc>
      </w:tr>
      <w:tr>
        <w:trPr>
          <w:cantSplit w:val="1"/>
          <w:trHeight w:val="601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7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7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601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7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7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601" w:hRule="atLeast"/>
        </w:trPr>
        <w:tc>
          <w:tcPr>
            <w:tcW w:w="117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7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76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280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</w:tbl>
    <w:p>
      <w:pPr/>
      <w:r>
        <w:rPr/>
        <w:br w:type="page" w:clear="none"/>
      </w:r>
    </w:p>
    <w:p>
      <w:pPr>
        <w:pStyle w:val="5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5-7)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차로위반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41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차로위반 구성정보</w:t>
      </w:r>
    </w:p>
    <w:tbl>
      <w:tblPr>
        <w:tblOverlap w:val="never"/>
        <w:tblW w:w="9015" w:type="dxa"/>
        <w:jc w:val="lef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tblHeader w:val="1"/>
          <w:cantSplit w:val="1"/>
          <w:trHeight w:val="404" w:hRule="atLeast"/>
        </w:trPr>
        <w:tc>
          <w:tcPr>
            <w:tcW w:w="4108" w:type="dxa"/>
            <w:gridSpan w:val="4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16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297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restart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TEXT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코드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0x07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차로위반</w:t>
            </w:r>
          </w:p>
        </w:tc>
      </w:tr>
      <w:tr>
        <w:trPr>
          <w:cantSplit w:val="1"/>
          <w:trHeight w:val="618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파일 버전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0x0000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구조 변경시 변경됨</w:t>
            </w:r>
          </w:p>
        </w:tc>
      </w:tr>
      <w:tr>
        <w:trPr>
          <w:cantSplit w:val="1"/>
          <w:trHeight w:val="1556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승용차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승합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0x05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특수차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0x06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 없음</w:t>
            </w:r>
          </w:p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대형화물차 및 소형화물차 구분 불가 시 대형화물차로 정의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화물구분 속도위반 단속 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차량 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20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차로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위반 시각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유무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X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위치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Y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WIDTH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HEIGHT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진행 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정지선 통과시간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DOUBLE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소수점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자리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정수부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.XXX)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등화 후 검지시간</w:t>
            </w:r>
          </w:p>
        </w:tc>
      </w:tr>
      <w:tr>
        <w:trPr>
          <w:cantSplit w:val="1"/>
          <w:trHeight w:val="618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교차로 통과시간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DOUBLE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소수점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자리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정수부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.XXX)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등화 후 교차로 시간</w:t>
            </w:r>
          </w:p>
        </w:tc>
      </w:tr>
      <w:tr>
        <w:trPr>
          <w:cantSplit w:val="1"/>
          <w:trHeight w:val="2259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신호등 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녹색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황색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좌회전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우회전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0x05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적색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0x06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직좌동시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0x07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점멸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0x08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소등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0x09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고장</w:t>
            </w:r>
          </w:p>
        </w:tc>
      </w:tr>
      <w:tr>
        <w:trPr>
          <w:cantSplit w:val="1"/>
          <w:trHeight w:val="1087" w:hRule="atLeast"/>
        </w:trPr>
        <w:tc>
          <w:tcPr>
            <w:tcW w:w="1063" w:type="dxa"/>
            <w:vMerge w:val="restart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TEXT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차량진행 형태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직진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좌회전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우회전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정지</w:t>
            </w:r>
          </w:p>
        </w:tc>
      </w:tr>
      <w:tr>
        <w:trPr>
          <w:cantSplit w:val="1"/>
          <w:trHeight w:val="1087" w:hRule="atLeast"/>
        </w:trPr>
        <w:tc>
          <w:tcPr>
            <w:tcW w:w="106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신호등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적황좌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0x03 : 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적황좌직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0x04 : 5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색등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적황좌직우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이미지</w:t>
            </w:r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번호판 이미지</w:t>
            </w:r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06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트래킹 이미지</w:t>
            </w:r>
          </w:p>
        </w:tc>
        <w:tc>
          <w:tcPr>
            <w:tcW w:w="3044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연속 영상 프레임 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260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952" w:type="dxa"/>
            <w:gridSpan w:val="6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672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966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연속 영상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프레임 수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만큼 반복</w:t>
            </w:r>
          </w:p>
        </w:tc>
        <w:tc>
          <w:tcPr>
            <w:tcW w:w="18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  <w:t xml:space="preserve">영상 파일 종류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M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MP4</w:t>
            </w:r>
          </w:p>
        </w:tc>
      </w:tr>
      <w:tr>
        <w:trPr>
          <w:cantSplit w:val="1"/>
          <w:trHeight w:val="672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6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  <w:t xml:space="preserve">영상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672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6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  <w:t xml:space="preserve">영상 파일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672" w:hRule="atLeast"/>
        </w:trPr>
        <w:tc>
          <w:tcPr>
            <w:tcW w:w="106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6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1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2"/>
                <w:bdr w:val="none" w:sz="2" w:space="0"/>
                <w:lang/>
              </w:rPr>
              <w:t xml:space="preserve">영상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6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4.6.5.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통과 정보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지역제어장치는 구간단속 모드가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On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으로 설정되어 있을 때만 통과차량정보를 센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터통신서버로 전송한다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통신두절 시 수집한 통과차량정보는 통신이 연결되더라도 보내지 않음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)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통과차량정보 전송 후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Nack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를 수신하면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5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 간격으로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회 패킷을 재전송하되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첫 번째 패킷부터 다시 전송해야함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총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회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Nack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수신 시 해당 통과차량정보 전송을 중지하고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새로운 통과차량정보 전송을 시작해야 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역제어장치에서 정상적으로 전송한 통과차량정보의 최대 보관주기는 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21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일임</w:t>
      </w:r>
      <w:r>
        <w:rPr>
          <w:rFonts w:ascii="휴먼명조" w:eastAsia="휴먼명조"/>
          <w:color w:val="000000"/>
          <w:spacing w:val="-33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 영상실과 지역제어장치 간 시간차이가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초 이상일 경우 표준시간 동기화 상태를 이상으로 보내야 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센터통신서버는 수집된 통과차량정보 중 표준시간 동기화 상태가 이상인 통과차량정보를 구간 매칭에서 제외함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ff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ff0000"/>
          <w:spacing w:val="-15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20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통과 정보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645409" cy="1799968"/>
            <wp:effectExtent l="0" t="0" r="0" b="0"/>
            <wp:docPr id="20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0"/>
                    <a:srcRect r="29"/>
                    <a:stretch/>
                  </pic:blipFill>
                  <pic:spPr>
                    <a:xfrm rot="0">
                      <a:off x="0" y="0"/>
                      <a:ext cx="5645409" cy="17999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2) [0x2200]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통과 정보 전송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42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통과 정보 전송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Overlap w:val="never"/>
        <w:tblW w:w="9072" w:type="dxa"/>
        <w:jc w:val="lef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tblHeader w:val="1"/>
          <w:cantSplit w:val="1"/>
          <w:trHeight w:val="404" w:hRule="atLeast"/>
        </w:trPr>
        <w:tc>
          <w:tcPr>
            <w:tcW w:w="4334" w:type="dxa"/>
            <w:gridSpan w:val="5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타입</w:t>
            </w:r>
          </w:p>
        </w:tc>
        <w:tc>
          <w:tcPr>
            <w:tcW w:w="297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부</w:t>
            </w:r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50" w:type="dxa"/>
            <w:gridSpan w:val="3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OPCODE</w:t>
            </w:r>
          </w:p>
        </w:tc>
        <w:tc>
          <w:tcPr>
            <w:tcW w:w="15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0x22</w:t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50" w:type="dxa"/>
            <w:gridSpan w:val="3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UINT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= 2 +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통과차량 수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* 150</w:t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부</w:t>
            </w:r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통과차량 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r>
          </w:p>
        </w:tc>
      </w:tr>
      <w:tr>
        <w:trPr>
          <w:cantSplit w:val="1"/>
          <w:trHeight w:val="260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839" w:type="dxa"/>
            <w:gridSpan w:val="7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  <w:tc>
          <w:tcPr>
            <w:tcW w:w="910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통과차량 수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만큼 반복</w:t>
            </w:r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차량번호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20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r>
          </w:p>
        </w:tc>
      </w:tr>
      <w:tr>
        <w:trPr>
          <w:cantSplit w:val="1"/>
          <w:trHeight w:val="1900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1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차종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승용차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버스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승합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0x03 :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대형화물차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0x04 :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소형화물차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0x05 :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특수차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0x06 :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알수 없음</w:t>
            </w:r>
          </w:p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대형화물차 및 소형화물차 구분 불가 시 대형화물차로 정의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화물구분 속도위반 단속 시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568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1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표준시간 동기화 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4"/>
                <w:w w:val="100"/>
                <w:position w:val="0"/>
                <w:sz w:val="14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4"/>
                <w:w w:val="100"/>
                <w:position w:val="0"/>
                <w:sz w:val="14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4"/>
                <w:w w:val="100"/>
                <w:position w:val="0"/>
                <w:sz w:val="14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4"/>
                <w:w w:val="100"/>
                <w:position w:val="0"/>
                <w:sz w:val="14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4"/>
                <w:w w:val="100"/>
                <w:position w:val="0"/>
                <w:sz w:val="14"/>
                <w:bdr w:val="none" w:sz="2" w:space="0"/>
                <w:lang/>
              </w:rPr>
              <w:t xml:space="preserve">이상</w:t>
            </w:r>
            <w:r>
              <w:rPr>
                <w:rFonts w:ascii="한양중고딕" w:eastAsia="한양중고딕"/>
                <w:color w:val="000000"/>
                <w:spacing w:val="-14"/>
                <w:w w:val="100"/>
                <w:position w:val="0"/>
                <w:sz w:val="14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4"/>
                <w:w w:val="100"/>
                <w:position w:val="0"/>
                <w:sz w:val="14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1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통과시각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17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1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통과속도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1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통과차로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1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차량영상 파일명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50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r>
          </w:p>
        </w:tc>
      </w:tr>
      <w:tr>
        <w:trPr>
          <w:cantSplit w:val="1"/>
          <w:trHeight w:val="568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1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번호판영상 파일명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50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r>
          </w:p>
        </w:tc>
      </w:tr>
      <w:tr>
        <w:trPr>
          <w:cantSplit w:val="1"/>
          <w:trHeight w:val="568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1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번호판화면 시작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X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위치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568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1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번호판화면 시작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Y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위치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센터로 전송되는 번호판영상 최종 해상도 기준</w:t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1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번호판화면 너비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91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92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  <w:t xml:space="preserve">번호판화면 높이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r>
          </w:p>
        </w:tc>
      </w:tr>
      <w:tr>
        <w:trPr>
          <w:cantSplit w:val="1"/>
          <w:trHeight w:val="404" w:hRule="atLeast"/>
        </w:trPr>
        <w:tc>
          <w:tcPr>
            <w:tcW w:w="1233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부</w:t>
            </w:r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97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16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3) [0x2200]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통과 정보 응답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43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통과 정보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220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08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24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0x22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24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72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4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4)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통과차량 이미지 명명규칙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통과차량 이미지 파일명 길이는 총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37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자리로 다음과 같이 구성한다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44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통과차량 이미지 명명규칙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78" w:hRule="atLeast"/>
        </w:trPr>
        <w:tc>
          <w:tcPr>
            <w:tcW w:w="723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순서</w:t>
            </w:r>
          </w:p>
        </w:tc>
        <w:tc>
          <w:tcPr>
            <w:tcW w:w="304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분류</w:t>
            </w:r>
          </w:p>
        </w:tc>
        <w:tc>
          <w:tcPr>
            <w:tcW w:w="93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4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44"/>
                <w:w w:val="100"/>
                <w:position w:val="0"/>
                <w:sz w:val="22"/>
                <w:bdr w:val="none" w:sz="2" w:space="0"/>
                <w:lang/>
              </w:rPr>
              <w:t xml:space="preserve">자릿수</w:t>
            </w:r>
          </w:p>
        </w:tc>
        <w:tc>
          <w:tcPr>
            <w:tcW w:w="436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설명</w:t>
            </w:r>
          </w:p>
        </w:tc>
      </w:tr>
      <w:tr>
        <w:trPr>
          <w:cantSplit w:val="1"/>
          <w:trHeight w:val="491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지방 경찰청 고유번호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서울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경기남부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강원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15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충북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16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충남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17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전북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18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전남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19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제주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대구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23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인천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광주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25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대전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26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울산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28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경기북부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52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29</w:t>
            </w:r>
            <w:r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c75252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세종</w:t>
            </w:r>
          </w:p>
        </w:tc>
      </w:tr>
      <w:tr>
        <w:trPr>
          <w:cantSplit w:val="1"/>
          <w:trHeight w:val="47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47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3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지역 제어장치 고유번호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LOCAL NUMBER 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F0001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F0002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47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47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통과 시각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47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6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47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7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통과 차로 번호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등</w:t>
            </w:r>
          </w:p>
        </w:tc>
      </w:tr>
      <w:tr>
        <w:trPr>
          <w:cantSplit w:val="1"/>
          <w:trHeight w:val="47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701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9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이미지 유형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JPG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M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MP4</w:t>
            </w:r>
          </w:p>
        </w:tc>
      </w:tr>
      <w:tr>
        <w:trPr>
          <w:cantSplit w:val="1"/>
          <w:trHeight w:val="47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10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_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701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11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사진 종류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C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차량 이미지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L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이미지</w:t>
            </w:r>
          </w:p>
        </w:tc>
      </w:tr>
      <w:tr>
        <w:trPr>
          <w:cantSplit w:val="1"/>
          <w:trHeight w:val="47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12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고정 문자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.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478" w:hRule="atLeast"/>
        </w:trPr>
        <w:tc>
          <w:tcPr>
            <w:tcW w:w="723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13</w:t>
            </w:r>
          </w:p>
        </w:tc>
        <w:tc>
          <w:tcPr>
            <w:tcW w:w="304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확장자 명</w:t>
            </w:r>
          </w:p>
        </w:tc>
        <w:tc>
          <w:tcPr>
            <w:tcW w:w="93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3</w:t>
            </w:r>
          </w:p>
        </w:tc>
        <w:tc>
          <w:tcPr>
            <w:tcW w:w="436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JPG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또는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“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MP4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”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4.6.6.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교통 정보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지역제어장치는 교통 정보 생성주기에 따라 통과차량수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평균속도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점유율</w:t>
      </w:r>
      <w:r>
        <w:rPr>
          <w:rFonts w:ascii="휴먼명조" w:eastAsia="휴먼명조"/>
          <w:color w:val="000000"/>
          <w:spacing w:val="-14"/>
          <w:w w:val="100"/>
          <w:position w:val="0"/>
          <w:sz w:val="24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4"/>
          <w:w w:val="100"/>
          <w:position w:val="0"/>
          <w:sz w:val="24"/>
          <w:bdr w:val="none" w:sz="2" w:space="0"/>
          <w:lang/>
        </w:rPr>
        <w:t xml:space="preserve">단위 </w:t>
      </w:r>
      <w:r>
        <w:rPr>
          <w:rFonts w:ascii="휴먼명조" w:eastAsia="휴먼명조"/>
          <w:color w:val="000000"/>
          <w:spacing w:val="-14"/>
          <w:w w:val="100"/>
          <w:position w:val="0"/>
          <w:sz w:val="24"/>
          <w:bdr w:val="none" w:sz="2" w:space="0"/>
          <w:lang/>
        </w:rPr>
        <w:t xml:space="preserve">: %, </w:t>
      </w:r>
      <w:r>
        <w:rPr>
          <w:rFonts w:ascii="휴먼명조" w:eastAsia="휴먼명조"/>
          <w:color w:val="000000"/>
          <w:spacing w:val="-14"/>
          <w:w w:val="100"/>
          <w:position w:val="0"/>
          <w:sz w:val="24"/>
          <w:bdr w:val="none" w:sz="2" w:space="0"/>
          <w:lang/>
        </w:rPr>
        <w:t xml:space="preserve">소수점 </w:t>
      </w:r>
      <w:r>
        <w:rPr>
          <w:rFonts w:ascii="휴먼명조" w:eastAsia="휴먼명조"/>
          <w:color w:val="000000"/>
          <w:spacing w:val="-14"/>
          <w:w w:val="100"/>
          <w:position w:val="0"/>
          <w:sz w:val="24"/>
          <w:bdr w:val="none" w:sz="2" w:space="0"/>
          <w:lang/>
        </w:rPr>
        <w:t xml:space="preserve">2</w:t>
      </w:r>
      <w:r>
        <w:rPr>
          <w:rFonts w:ascii="휴먼명조" w:eastAsia="휴먼명조"/>
          <w:color w:val="000000"/>
          <w:spacing w:val="-14"/>
          <w:w w:val="100"/>
          <w:position w:val="0"/>
          <w:sz w:val="24"/>
          <w:bdr w:val="none" w:sz="2" w:space="0"/>
          <w:lang/>
        </w:rPr>
        <w:t xml:space="preserve">자리까지</w:t>
      </w:r>
      <w:r>
        <w:rPr>
          <w:rFonts w:ascii="휴먼명조" w:eastAsia="휴먼명조"/>
          <w:color w:val="000000"/>
          <w:spacing w:val="-14"/>
          <w:w w:val="100"/>
          <w:position w:val="0"/>
          <w:sz w:val="24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을 센터로 전송한다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21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교통정보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210048" cy="1723644"/>
            <wp:effectExtent l="0" t="0" r="0" b="0"/>
            <wp:docPr id="21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1"/>
                    <a:srcRect/>
                    <a:stretch/>
                  </pic:blipFill>
                  <pic:spPr>
                    <a:xfrm rot="0">
                      <a:off x="0" y="0"/>
                      <a:ext cx="5210048" cy="1723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0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2) [0x2300]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교통 정보 전송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45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교통 정보 전송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Overlap w:val="never"/>
        <w:tblW w:w="9072" w:type="dxa"/>
        <w:jc w:val="lef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334" w:type="dxa"/>
            <w:gridSpan w:val="5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291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50" w:type="dxa"/>
            <w:gridSpan w:val="3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5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0x23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50" w:type="dxa"/>
            <w:gridSpan w:val="3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20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* 8</w:t>
            </w:r>
          </w:p>
        </w:tc>
      </w:tr>
      <w:tr>
        <w:trPr>
          <w:cantSplit w:val="1"/>
          <w:trHeight w:val="204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교통정보 생성시각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생성주기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Default:300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260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7577" w:type="dxa"/>
            <w:gridSpan w:val="6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23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 만큼 반복</w:t>
            </w:r>
          </w:p>
        </w:tc>
        <w:tc>
          <w:tcPr>
            <w:tcW w:w="1816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 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16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교통량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통과차량 수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16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평균 속도</w:t>
            </w:r>
          </w:p>
        </w:tc>
      </w:tr>
      <w:tr>
        <w:trPr>
          <w:cantSplit w:val="1"/>
          <w:trHeight w:val="852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16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점유율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단위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%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입력값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실제값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X 100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 없음</w:t>
            </w:r>
          </w:p>
        </w:tc>
      </w:tr>
      <w:tr>
        <w:trPr>
          <w:cantSplit w:val="1"/>
          <w:trHeight w:val="618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02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16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24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4"/>
                <w:w w:val="100"/>
                <w:position w:val="0"/>
                <w:sz w:val="22"/>
                <w:bdr w:val="none" w:sz="2" w:space="0"/>
                <w:lang/>
              </w:rPr>
              <w:t xml:space="preserve">현재 차로 단속여부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단속안함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단속함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1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291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>
        <w:pStyle w:val="4"/>
        <w:numPr>
          <w:ilvl w:val="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00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00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3) [0x2300]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교통 정보 응답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46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교통 정보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5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0x23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4.6.7.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함체문 상태정보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교통단속장비의 함체 문 열림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닫힘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이벤트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발생 시 정보를 센터로 전송하며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통신두절시에도 교통단속장비는 함체 문 열림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닫힘 이벤트정보를 저장하고 접속시에 함체 문 열림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닫힘 이벤트 이력정보를 센터로 전송한다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함체 문 열림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닫힘 이벤트 정보 최대 저장 주기는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7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일임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22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상태 정보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662348" cy="1919307"/>
            <wp:effectExtent l="0" t="0" r="0" b="0"/>
            <wp:docPr id="22" name="" descr="그림입니다.  원본 그림의 이름: CLP000031400002.wmf  원본 그림의 크기: 가로 9329pixel, 세로 3163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2"/>
                    <a:stretch/>
                  </pic:blipFill>
                  <pic:spPr>
                    <a:xfrm rot="0">
                      <a:off x="0" y="0"/>
                      <a:ext cx="5662348" cy="1919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나눔스퀘어 Bold" w:eastAsia="나눔스퀘어 Bold"/>
          <w:color w:val="ff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나눔스퀘어 Bold" w:eastAsia="나눔스퀘어 Bold"/>
          <w:color w:val="ff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2) [0x2500]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함체문 상태정보 전송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47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함체문 상태정보 전송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Overlap w:val="never"/>
        <w:tblW w:w="9015" w:type="dxa"/>
        <w:jc w:val="lef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tblHeader w:val="1"/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14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0x25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현재 시각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 문 상태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닫힘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열림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>
        <w:pStyle w:val="4"/>
        <w:numPr>
          <w:ilvl w:val="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00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3) [0x2500]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함체문 상태정보 응답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48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함체문 상태정보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0x25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지역제어장치로부터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4.6.8.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통과 영상 정보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통과차량 정보 수집 시 영상정보를 포함하여 수집하게 되면 용량이 크기 때문에 구간속도 위반여부를 센터에서 판단하고 위반차량에 대한 영상정보를 수집하는 목적으로 생성된 기능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센터통신서버는 통과 차량에 대한 영상 정보를 수집하기 위해 요청할 이미지의 파일명과 패킷번호를 지역제어장치에 전송하고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지역제어장치는 해당되는 이미지 파일명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패킷번호에 따른 이미지 정보를 센터에 송신한다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나눔스퀘어 Bold" w:eastAsia="나눔스퀘어 Bold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3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23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통과 영상 정보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688319" cy="3158366"/>
            <wp:effectExtent l="0" t="0" r="0" b="0"/>
            <wp:docPr id="23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3"/>
                    <a:srcRect/>
                    <a:stretch/>
                  </pic:blipFill>
                  <pic:spPr>
                    <a:xfrm rot="0">
                      <a:off x="0" y="0"/>
                      <a:ext cx="5688319" cy="31583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2) [0x3000]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통과 영상 정보 요청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49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통과 영상 정보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82" w:type="dxa"/>
          <w:left w:w="102" w:type="dxa"/>
          <w:bottom w:w="82" w:type="dxa"/>
          <w:right w:w="102" w:type="dxa"/>
        </w:tblCellMar>
      </w:tblPr>
      <w:tr>
        <w:trPr>
          <w:cantSplit w:val="1"/>
          <w:trHeight w:val="220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5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0x30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182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이미지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차량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번호판 이미지 파일명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3) [0x3000]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통과 영상 정보 응답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50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통과 영상 정보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85" w:type="dxa"/>
          <w:left w:w="102" w:type="dxa"/>
          <w:bottom w:w="85" w:type="dxa"/>
          <w:right w:w="102" w:type="dxa"/>
        </w:tblCellMar>
      </w:tblPr>
      <w:tr>
        <w:trPr>
          <w:cantSplit w:val="1"/>
          <w:trHeight w:val="220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0x30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57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전체 크기</w:t>
            </w:r>
          </w:p>
        </w:tc>
      </w:tr>
      <w:tr>
        <w:trPr>
          <w:cantSplit w:val="1"/>
          <w:trHeight w:val="41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이미지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요청한 파일 명칭</w:t>
            </w:r>
          </w:p>
        </w:tc>
      </w:tr>
      <w:tr>
        <w:trPr>
          <w:cantSplit w:val="1"/>
          <w:trHeight w:val="41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이미지 파일 전체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ACK: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이미지 파일의 전체 크기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NACK: 0(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이미지 파일 없음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41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이미지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ACK: N =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이미지 파일 전체 크기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NACK: 0(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이미지 파일 없음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1"/>
          <w:trHeight w:val="220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4.6.9.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도로 영상 정보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센터통신서버에서 차로번호를 전송하면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지역제어장치는 해당 차로의 현재도로 영상을 응답한다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24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도로 영상 정보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990336" cy="3326384"/>
            <wp:effectExtent l="0" t="0" r="0" b="0"/>
            <wp:docPr id="24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4"/>
                    <a:srcRect/>
                    <a:stretch/>
                  </pic:blipFill>
                  <pic:spPr>
                    <a:xfrm rot="0">
                      <a:off x="0" y="0"/>
                      <a:ext cx="5990336" cy="3326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2) [0x3100]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도로 영상 정보 요청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51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도로 영상 정보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85" w:type="dxa"/>
          <w:left w:w="102" w:type="dxa"/>
          <w:bottom w:w="85" w:type="dxa"/>
          <w:right w:w="102" w:type="dxa"/>
        </w:tblCellMar>
      </w:tblPr>
      <w:tr>
        <w:trPr>
          <w:cantSplit w:val="1"/>
          <w:trHeight w:val="378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5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7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78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78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78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0x31</w:t>
            </w:r>
          </w:p>
        </w:tc>
      </w:tr>
      <w:tr>
        <w:trPr>
          <w:cantSplit w:val="1"/>
          <w:trHeight w:val="378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78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 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78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>
        <w:pStyle w:val="4"/>
        <w:numPr>
          <w:ilvl w:val="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00" w:right="0" w:firstLine="0"/>
        <w:jc w:val="both"/>
        <w:textAlignment w:val="baseline"/>
        <w:rPr>
          <w:rFonts w:ascii="휴먼명조" w:eastAsia="휴먼명조"/>
          <w:color w:val="000000"/>
          <w:spacing w:val="-19"/>
          <w:w w:val="100"/>
          <w:position w:val="0"/>
          <w:sz w:val="24"/>
          <w:bdr w:val="none" w:sz="2" w:space="0"/>
          <w:lang/>
        </w:rPr>
      </w:pPr>
      <w:r>
        <w:rPr>
          <w:rFonts w:ascii="휴먼명조" w:eastAsia="휴먼명조"/>
          <w:color w:val="000000"/>
          <w:spacing w:val="-19"/>
          <w:w w:val="100"/>
          <w:position w:val="0"/>
          <w:sz w:val="24"/>
          <w:bdr w:val="none" w:sz="2" w:space="0"/>
          <w:lang/>
        </w:rPr>
      </w:r>
    </w:p>
    <w:p>
      <w:pPr>
        <w:pStyle w:val="4"/>
        <w:numPr>
          <w:ilvl w:val="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00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3) [0x3100]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도로 영상 정보 응답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52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도로 영상 정보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85" w:type="dxa"/>
          <w:left w:w="102" w:type="dxa"/>
          <w:bottom w:w="85" w:type="dxa"/>
          <w:right w:w="102" w:type="dxa"/>
        </w:tblCellMar>
      </w:tblPr>
      <w:tr>
        <w:trPr>
          <w:cantSplit w:val="1"/>
          <w:trHeight w:val="390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0x31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8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전체 크기</w:t>
            </w:r>
          </w:p>
        </w:tc>
      </w:tr>
      <w:tr>
        <w:trPr>
          <w:cantSplit w:val="1"/>
          <w:trHeight w:val="5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 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요청한 차로 번호</w:t>
            </w:r>
          </w:p>
        </w:tc>
      </w:tr>
      <w:tr>
        <w:trPr>
          <w:cantSplit w:val="1"/>
          <w:trHeight w:val="5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이미지 파일 전체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ACK: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이미지 파일의 전체 크기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NACK: 0</w:t>
            </w:r>
          </w:p>
        </w:tc>
      </w:tr>
      <w:tr>
        <w:trPr>
          <w:cantSplit w:val="1"/>
          <w:trHeight w:val="5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이미지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ACK: N =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이미지 파일 전체 크기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NCK: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 없음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9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4.6.10.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차로별 단속여부 변경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차로마다 단속여부를 설정하도록 구성함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‘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단속안함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’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으로 설정된 지역제어장치는 위반정보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통과차량정보를 센터통신서버로 전송하지 않아야 한다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7"/>
          <w:w w:val="100"/>
          <w:position w:val="0"/>
          <w:sz w:val="22"/>
          <w:bdr w:val="none" w:sz="2" w:space="0"/>
          <w:lang/>
        </w:rPr>
      </w:pPr>
      <w:r>
        <w:rPr>
          <w:rFonts w:ascii="휴먼명조" w:eastAsia="휴먼명조"/>
          <w:color w:val="000000"/>
          <w:spacing w:val="-17"/>
          <w:w w:val="100"/>
          <w:position w:val="0"/>
          <w:sz w:val="22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25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차로별 단속여부 변경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592064" cy="1443228"/>
            <wp:effectExtent l="0" t="0" r="0" b="0"/>
            <wp:docPr id="25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5"/>
                    <a:srcRect/>
                    <a:stretch/>
                  </pic:blipFill>
                  <pic:spPr>
                    <a:xfrm rot="0">
                      <a:off x="0" y="0"/>
                      <a:ext cx="5592064" cy="14432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2) [0x3200]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차로별 단속여부 변경 요청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53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차로별 단속여부 변경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57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128" w:type="dxa"/>
            <w:gridSpan w:val="5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16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1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gridSpan w:val="3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3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0x32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gridSpan w:val="3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1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* 2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1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18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540" w:type="dxa"/>
            <w:gridSpan w:val="7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one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792" w:type="dxa"/>
            <w:vMerge w:val="restart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 만큼 반복</w:t>
            </w:r>
          </w:p>
        </w:tc>
        <w:tc>
          <w:tcPr>
            <w:tcW w:w="155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859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one" w:sz="2" w:space="0"/>
              <w:tl2br w:val="nil"/>
              <w:tr2bl w:val="nil"/>
            </w:tcBorders>
          </w:tcPr>
          <w:p>
            <w:pPr/>
          </w:p>
        </w:tc>
        <w:tc>
          <w:tcPr>
            <w:tcW w:w="792" w:type="dxa"/>
            <w:vMerge w:val="continue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5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단속여부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단속안함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단속함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1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6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3) [0x3200]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차로별 단속여부 변경 응답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54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차로별 단속여부 변경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5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0x32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4.6.11.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차로별 단속모드 변경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차로별 다수의 단속기능을 수행할 수 있도록 구성함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지역제어장치는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On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으로 설정된 단속모드와 관련된 위반자료만 전송해야 하며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구간단속 모드가 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On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일 경우만 통과차량정보를 센터통신서버로 전송해야 한다</w:t>
      </w:r>
      <w:r>
        <w:rPr>
          <w:rFonts w:ascii="휴먼명조" w:eastAsia="휴먼명조"/>
          <w:color w:val="000000"/>
          <w:spacing w:val="-28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26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차로별 단속모드 변경 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drawing>
          <wp:inline>
            <wp:extent cx="5737124" cy="1042152"/>
            <wp:effectExtent l="0" t="0" r="0" b="0"/>
            <wp:docPr id="26" name="" descr="그림입니다.  원본 그림의 이름: CLP0000223c01ac.bmp  원본 그림의 크기: 가로 1246pixel, 세로 22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6"/>
                    <a:srcRect/>
                    <a:stretch/>
                  </pic:blipFill>
                  <pic:spPr>
                    <a:xfrm rot="0">
                      <a:off x="0" y="0"/>
                      <a:ext cx="5737124" cy="10421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2) [0x3300]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차로별 단속모드 변경 요청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55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차로별 단속모드 변경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56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85" w:type="dxa"/>
          <w:left w:w="102" w:type="dxa"/>
          <w:bottom w:w="85" w:type="dxa"/>
          <w:right w:w="102" w:type="dxa"/>
        </w:tblCellMar>
      </w:tblPr>
      <w:tr>
        <w:trPr>
          <w:cantSplit w:val="1"/>
          <w:trHeight w:val="333" w:hRule="atLeast"/>
        </w:trPr>
        <w:tc>
          <w:tcPr>
            <w:tcW w:w="4091" w:type="dxa"/>
            <w:gridSpan w:val="5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33" w:hRule="atLeast"/>
        </w:trPr>
        <w:tc>
          <w:tcPr>
            <w:tcW w:w="145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31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33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31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33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31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33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gridSpan w:val="3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364" w:type="dxa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0x33</w:t>
            </w:r>
          </w:p>
        </w:tc>
      </w:tr>
      <w:tr>
        <w:trPr>
          <w:cantSplit w:val="1"/>
          <w:trHeight w:val="333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gridSpan w:val="3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33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31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33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31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33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31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1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* 5</w:t>
            </w:r>
          </w:p>
        </w:tc>
      </w:tr>
      <w:tr>
        <w:trPr>
          <w:cantSplit w:val="1"/>
          <w:trHeight w:val="333" w:hRule="atLeast"/>
        </w:trPr>
        <w:tc>
          <w:tcPr>
            <w:tcW w:w="145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31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277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596" w:type="dxa"/>
            <w:gridSpan w:val="7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33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one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792" w:type="dxa"/>
            <w:vMerge w:val="restart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 만큼 반복</w:t>
            </w:r>
          </w:p>
        </w:tc>
        <w:tc>
          <w:tcPr>
            <w:tcW w:w="157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1913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one" w:sz="2" w:space="0"/>
              <w:tl2br w:val="nil"/>
              <w:tr2bl w:val="nil"/>
            </w:tcBorders>
          </w:tcPr>
          <w:p>
            <w:pPr/>
          </w:p>
        </w:tc>
        <w:tc>
          <w:tcPr>
            <w:tcW w:w="792" w:type="dxa"/>
            <w:vMerge w:val="continue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7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단속모드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On/Off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8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 Byte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8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속도위반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8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버스전용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8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신호위반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8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갓길위반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8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구간단속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8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5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꼬리물기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8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6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8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7 Bit: Reserved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80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1~3 Byte: Reserved</w:t>
            </w:r>
          </w:p>
        </w:tc>
      </w:tr>
      <w:tr>
        <w:trPr>
          <w:cantSplit w:val="1"/>
          <w:trHeight w:val="333" w:hRule="atLeast"/>
        </w:trPr>
        <w:tc>
          <w:tcPr>
            <w:tcW w:w="1459" w:type="dxa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31" w:type="dxa"/>
            <w:gridSpan w:val="4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[0x3300]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차로별 단속모드 변경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56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차로별 단속모드 변경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5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0x33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5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4.6.12.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차종별 단속속도 변경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차종별로 단속속도를 변경하며 제어기는 수신된 단속속도로 운영되어야 한다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13.1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8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8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27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차종별 단속속도 변경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691632" cy="1841500"/>
            <wp:effectExtent l="0" t="0" r="0" b="0"/>
            <wp:docPr id="27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7"/>
                    <a:srcRect r="31"/>
                    <a:stretch/>
                  </pic:blipFill>
                  <pic:spPr>
                    <a:xfrm rot="0">
                      <a:off x="0" y="0"/>
                      <a:ext cx="5691632" cy="184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[0x3400]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차종별 단속속도 변경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57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차종별 단속속도 변경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90" w:type="dxa"/>
          <w:left w:w="102" w:type="dxa"/>
          <w:bottom w:w="90" w:type="dxa"/>
          <w:right w:w="102" w:type="dxa"/>
        </w:tblCellMar>
      </w:tblPr>
      <w:tr>
        <w:trPr>
          <w:cantSplit w:val="1"/>
          <w:trHeight w:val="401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401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401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01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401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0x34</w:t>
            </w:r>
          </w:p>
        </w:tc>
      </w:tr>
      <w:tr>
        <w:trPr>
          <w:cantSplit w:val="1"/>
          <w:trHeight w:val="401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01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제한속도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단속속도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초과속도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제한속도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단속속도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01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초과속도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01" w:hRule="atLeast"/>
        </w:trPr>
        <w:tc>
          <w:tcPr>
            <w:tcW w:w="1516" w:type="dxa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[0x3400]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차종별 단속속도 변경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58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차종별 단속속도 변경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0x34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4.6.13.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카메라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PTZF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제어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카메라에 대한 팬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틸트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줌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포커스를 제어한다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28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카메라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PTZF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제어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392420" cy="1744472"/>
            <wp:effectExtent l="0" t="0" r="0" b="0"/>
            <wp:docPr id="28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8"/>
                    <a:srcRect r="31"/>
                    <a:stretch/>
                  </pic:blipFill>
                  <pic:spPr>
                    <a:xfrm rot="0">
                      <a:off x="0" y="0"/>
                      <a:ext cx="5392420" cy="1744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[0x3500]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카메라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PTZF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제어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59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카메라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PTZF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제어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85" w:type="dxa"/>
          <w:left w:w="102" w:type="dxa"/>
          <w:bottom w:w="85" w:type="dxa"/>
          <w:right w:w="102" w:type="dxa"/>
        </w:tblCellMar>
      </w:tblPr>
      <w:tr>
        <w:trPr>
          <w:cantSplit w:val="1"/>
          <w:trHeight w:val="390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0x35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1738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Pan/Tilt/Lens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제어옵션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bit 0 : Pan Right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bit 1 : Pan Left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bit 2 : Tilt Up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bit 3 : Tilt Down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bit 4 : Zoom In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bit 5 : Zoom Out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bit 6 : Focus Near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bit 7 : Focus Far</w:t>
            </w:r>
          </w:p>
        </w:tc>
      </w:tr>
      <w:tr>
        <w:trPr>
          <w:cantSplit w:val="1"/>
          <w:trHeight w:val="746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Pan/Tilt/Lens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제어값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1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만큼 이동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2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만큼 이동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198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ELSE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제어값 만큼 이동함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[0x3500]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카메라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PTZF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제어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60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카메라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PTZF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제어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24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0x35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24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4.6.14.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시각 설정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 제어기와 센터간 시각 동기화를 위해 사용되며 전송된 시각으로 제어기는 시각을 설정한다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지역제어장치와 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NTP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서버간 시각 동기화가 안 될 경우 사용하며 지역제어장치와 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NTP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서버간 시각 동기화가 정상일 경우 시각은 설정하지 않고 응답패킷만 전송한다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시간 주기로 시각 설정정보를 지역제어장치에 요청한다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29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시각 설정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101336" cy="1650492"/>
            <wp:effectExtent l="0" t="0" r="0" b="0"/>
            <wp:docPr id="29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9"/>
                    <a:srcRect r="31"/>
                    <a:stretch/>
                  </pic:blipFill>
                  <pic:spPr>
                    <a:xfrm rot="0">
                      <a:off x="0" y="0"/>
                      <a:ext cx="5101336" cy="16504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[0x3600]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시각 설정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61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시각 설정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0x36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시각정보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0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[0x3600]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시각 설정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62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시각 설정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0x36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센터에서 수신 받은 시간정보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현재 지역제어장치 시간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4.6.15.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시스템 리셋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지역제어장치의 프로그램 리셋과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OS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리셋으로 구분하며 프로그램 리셋은 프로그램을 재기동 하며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OS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리셋은 운영체계를 재기동 한다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30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시스템 리셋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713702" cy="1570363"/>
            <wp:effectExtent l="0" t="0" r="0" b="0"/>
            <wp:docPr id="30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0"/>
                    <a:srcRect r="26"/>
                    <a:stretch/>
                  </pic:blipFill>
                  <pic:spPr>
                    <a:xfrm rot="0">
                      <a:off x="0" y="0"/>
                      <a:ext cx="5713702" cy="15703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[0x3700]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시스템 리셋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63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시스템 리셋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0x37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리셋 유형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프로그램 리셋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0x02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운영체계 리셋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[0x3700]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시스템 리셋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64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시스템 리셋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0x37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4.6.16.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상태정보 주기 변경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지역제어장치의 상태를 전송하는 주기를 변경한다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변경된 주기로 센터에 전송해야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31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상태정보 주기 변경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243068" cy="1696212"/>
            <wp:effectExtent l="0" t="0" r="0" b="0"/>
            <wp:docPr id="31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1"/>
                    <a:srcRect r="31"/>
                    <a:stretch/>
                  </pic:blipFill>
                  <pic:spPr>
                    <a:xfrm rot="0">
                      <a:off x="0" y="0"/>
                      <a:ext cx="5243068" cy="16962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[0x3800]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상태정보 주기 변경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65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상태정보 주기 변경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상태정보 전송주기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60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[0x3800]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상태정보 주기 변경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66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상태정보 주기 변경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4.6.17.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교통정보 주기 변경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지역제어장치의 교통정보 생성주기를 변경한다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변경된 주기로 지역제어장치는 교통량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점율율을 집계처리하며 센터통신서버로 전송해야한다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32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교통정보 주기 변경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467096" cy="1768856"/>
            <wp:effectExtent l="0" t="0" r="0" b="0"/>
            <wp:docPr id="32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2"/>
                    <a:srcRect r="31"/>
                    <a:stretch/>
                  </pic:blipFill>
                  <pic:spPr>
                    <a:xfrm rot="0">
                      <a:off x="0" y="0"/>
                      <a:ext cx="5467096" cy="17688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[0x3900]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교통정보 주기 변경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67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교통정보 주기 변경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0x39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1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교통정보 생성주기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300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1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[0x3900]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교통정보 주기 변경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68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교통정보 주기 변경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0x39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4.6.18.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통과정보 주기 변경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지역제어장치의 통과차량 정보를 전송하는 주기를 변경한다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변경된 주기로 센터에 전송해야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33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통과정보 주기 변경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259324" cy="1701800"/>
            <wp:effectExtent l="0" t="0" r="0" b="0"/>
            <wp:docPr id="33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3"/>
                    <a:srcRect r="31"/>
                    <a:stretch/>
                  </pic:blipFill>
                  <pic:spPr>
                    <a:xfrm rot="0">
                      <a:off x="0" y="0"/>
                      <a:ext cx="5259324" cy="170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[0x3A00]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통과정보 주기 변경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69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통과정보 주기 변경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0x3A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통과차량 전송주기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30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[0x3A00]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통과정보 주기 변경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70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통과정보 주기 변경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0x3A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4.6.19.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파라미터 업로드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지역제어장치 파라미터 구성은 업체별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프로토콜 버전별 상이하기 때문에 해당 패킷을 이용하여 파라미터 구성요소와 현재 설정되어 있는 파라미터 값을 호출한다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20.1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34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파라미터 업로드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652989" cy="1843437"/>
            <wp:effectExtent l="0" t="0" r="0" b="0"/>
            <wp:docPr id="34" name="" descr="그림입니다.  원본 그림의 이름: CLP000031400005.wmf  원본 그림의 크기: 가로 9698pixel, 세로 3163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4"/>
                    <a:stretch/>
                  </pic:blipFill>
                  <pic:spPr>
                    <a:xfrm rot="0">
                      <a:off x="0" y="0"/>
                      <a:ext cx="5652989" cy="18434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[0x3B00]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파라미터 업로드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71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파라미터 업로드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0x3B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7556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없음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[0x3B00]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파라미터 업로드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72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파라미터 업로드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80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230" w:type="dxa"/>
            <w:gridSpan w:val="5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08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77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7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7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12" w:type="dxa"/>
            <w:gridSpan w:val="2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45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0x3B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12" w:type="dxa"/>
            <w:gridSpan w:val="2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5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7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7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7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4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파라미터 수량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* 100</w:t>
            </w:r>
          </w:p>
        </w:tc>
      </w:tr>
      <w:tr>
        <w:trPr>
          <w:cantSplit w:val="1"/>
          <w:trHeight w:val="618" w:hRule="atLeast"/>
        </w:trPr>
        <w:tc>
          <w:tcPr>
            <w:tcW w:w="145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77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7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7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파라미터 수량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260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621" w:type="dxa"/>
            <w:gridSpan w:val="7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81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221" w:type="dxa"/>
            <w:gridSpan w:val="2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2"/>
                <w:bdr w:val="none" w:sz="2" w:space="0"/>
                <w:lang/>
              </w:rPr>
              <w:t xml:space="preserve">파라미터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2"/>
                <w:bdr w:val="none" w:sz="2" w:space="0"/>
                <w:lang/>
              </w:rPr>
              <w:t xml:space="preserve">수량만큼 반복</w:t>
            </w:r>
          </w:p>
        </w:tc>
        <w:tc>
          <w:tcPr>
            <w:tcW w:w="128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5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59"/>
                <w:w w:val="100"/>
                <w:position w:val="0"/>
                <w:sz w:val="22"/>
                <w:bdr w:val="none" w:sz="2" w:space="0"/>
                <w:lang/>
              </w:rPr>
              <w:t xml:space="preserve">파라미터 명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516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21" w:type="dxa"/>
            <w:gridSpan w:val="2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8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5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59"/>
                <w:w w:val="100"/>
                <w:position w:val="0"/>
                <w:sz w:val="22"/>
                <w:bdr w:val="none" w:sz="2" w:space="0"/>
                <w:lang/>
              </w:rPr>
              <w:t xml:space="preserve">파라미터 값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77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4.6.20.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파라미터 다운로드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파라미터 업로드 기능으로 업로드 된 파라미터 값을 센터에서 변경한 후 다운로드 하는 기능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35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파라미터 다운로드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687578" cy="1854715"/>
            <wp:effectExtent l="0" t="0" r="0" b="0"/>
            <wp:docPr id="35" name="" descr="그림입니다.  원본 그림의 이름: CLP000031400006.wmf  원본 그림의 크기: 가로 9698pixel, 세로 3163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5"/>
                    <a:stretch/>
                  </pic:blipFill>
                  <pic:spPr>
                    <a:xfrm rot="0">
                      <a:off x="0" y="0"/>
                      <a:ext cx="5687578" cy="1854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[0x3C00]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파라미터 다운로드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73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파라미터 다운로드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47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252" w:type="dxa"/>
            <w:gridSpan w:val="5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03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79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3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93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3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93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3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80" w:type="dxa"/>
            <w:gridSpan w:val="2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412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3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0x3C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80" w:type="dxa"/>
            <w:gridSpan w:val="2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1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3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93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3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9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032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793" w:type="dxa"/>
            <w:gridSpan w:val="4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032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1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파라미터 수량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* 100</w:t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79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파라미터 수량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3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260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588" w:type="dxa"/>
            <w:gridSpan w:val="7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195" w:type="dxa"/>
            <w:gridSpan w:val="2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2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8"/>
                <w:w w:val="100"/>
                <w:position w:val="0"/>
                <w:sz w:val="22"/>
                <w:bdr w:val="none" w:sz="2" w:space="0"/>
                <w:lang/>
              </w:rPr>
              <w:t xml:space="preserve">파라미터 수량 만큼 반복</w:t>
            </w:r>
          </w:p>
        </w:tc>
        <w:tc>
          <w:tcPr>
            <w:tcW w:w="133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3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39"/>
                <w:w w:val="100"/>
                <w:position w:val="0"/>
                <w:sz w:val="22"/>
                <w:bdr w:val="none" w:sz="2" w:space="0"/>
                <w:lang/>
              </w:rPr>
              <w:t xml:space="preserve">파라미터 명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3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195" w:type="dxa"/>
            <w:gridSpan w:val="2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3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3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39"/>
                <w:w w:val="100"/>
                <w:position w:val="0"/>
                <w:sz w:val="22"/>
                <w:bdr w:val="none" w:sz="2" w:space="0"/>
                <w:lang/>
              </w:rPr>
              <w:t xml:space="preserve">파라미터 값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3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459" w:type="dxa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793" w:type="dxa"/>
            <w:gridSpan w:val="4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94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32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[0x3C00]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파라미터 다운로드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74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파라미터 다운로드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0x3C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4.6.21.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펌웨어 다운로드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프로그램 패치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센터에서 지역제어장치의 프로그램 파일을 다운로드하는 기능이다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 Patch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용 설치파일 또는 압축파일로 내려가며 지역제어장치는 설치파일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압축파일에 대한 다운로드가 완료되면 자동으로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Patch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를 수행해야 한다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.&lt;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다운로드 파일 크기는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20 MByte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이하여야 한다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 Patch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용 설치파일이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20 MByte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가 넘을 경우 압축파일형태로 내려보내야 한다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.&gt;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센터통신서버는 파일 전송 시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Nack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를 수신하면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번째 패킷부터 재전송을 실시하고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, 3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회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Nack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수신 시 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Disconnect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한다</w:t>
      </w:r>
      <w:r>
        <w:rPr>
          <w:rFonts w:ascii="휴먼명조" w:eastAsia="휴먼명조"/>
          <w:color w:val="000000"/>
          <w:spacing w:val="-13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36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펌웨어 다운로드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696451" cy="3403233"/>
            <wp:effectExtent l="0" t="0" r="0" b="0"/>
            <wp:docPr id="36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6"/>
                    <a:srcRect/>
                    <a:stretch/>
                  </pic:blipFill>
                  <pic:spPr>
                    <a:xfrm rot="0">
                      <a:off x="0" y="0"/>
                      <a:ext cx="5696451" cy="34032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[0x3D00]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펌웨어 다운로드 전송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75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펌웨어 다운로드 전송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85" w:type="dxa"/>
          <w:left w:w="102" w:type="dxa"/>
          <w:bottom w:w="85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10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14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6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6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6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6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0x3D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6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107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46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146" w:type="dxa"/>
            <w:tcBorders>
              <w:top w:val="single" w:color="000000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none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146" w:type="dxa"/>
            <w:tcBorders>
              <w:top w:val="none" w:sz="2" w:space="0"/>
              <w:left w:val="none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54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전체 크기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설치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명칭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설치 파일 전체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1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전체 크기</w:t>
            </w:r>
          </w:p>
        </w:tc>
      </w:tr>
      <w:tr>
        <w:trPr>
          <w:cantSplit w:val="1"/>
          <w:trHeight w:val="40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설치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1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N =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전체 크기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none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6" w:type="dxa"/>
            <w:tcBorders>
              <w:top w:val="none" w:sz="2" w:space="0"/>
              <w:left w:val="none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[0x3D00]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펌웨어 다운로드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76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펌웨어 다운로드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 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85" w:type="dxa"/>
          <w:left w:w="102" w:type="dxa"/>
          <w:bottom w:w="85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0x3D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618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설치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요청한 파일 명칭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설치 파일 전체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요청한 파일 전체 크기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4.6.22.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로그파일 업로드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로그파일 업로드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센터에서 지역제어장치의 로그 파일을 업로드하는 기능이다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지역제어장치는 로그파일을 일자별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시간대별로 저장해야 하며 센터에서 일자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시간대를 송신하면 해당되는 로그파일의 리스트를 송신하며 센터는 로그파일 리스트의 건수만큼 로그파일을 업로드 하여야 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&lt;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지역제어장치는 기본적으로 로그파일을 압축하여 저장하는 것을 고려해야 한다</w:t>
      </w:r>
      <w:r>
        <w:rPr>
          <w:rFonts w:ascii="휴먼명조" w:eastAsia="휴먼명조"/>
          <w:color w:val="000000"/>
          <w:spacing w:val="-10"/>
          <w:w w:val="100"/>
          <w:position w:val="0"/>
          <w:sz w:val="26"/>
          <w:bdr w:val="none" w:sz="2" w:space="0"/>
          <w:lang/>
        </w:rPr>
        <w:t xml:space="preserve">.&gt;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37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로그파일 업로드 통신절차</w:t>
      </w:r>
    </w:p>
    <w:p>
      <w:pPr>
        <w:pStyle w:val="4"/>
        <w:numPr>
          <w:ilvl w:val="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712324" cy="3228717"/>
            <wp:effectExtent l="0" t="0" r="0" b="0"/>
            <wp:docPr id="37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7"/>
                    <a:srcRect r="20"/>
                    <a:stretch/>
                  </pic:blipFill>
                  <pic:spPr>
                    <a:xfrm rot="0">
                      <a:off x="0" y="0"/>
                      <a:ext cx="5712324" cy="32287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[0x3E00]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로그파일 리스트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77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로그파일 리스트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4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69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2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76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7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0x3E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7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7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일자</w:t>
            </w:r>
          </w:p>
        </w:tc>
        <w:tc>
          <w:tcPr>
            <w:tcW w:w="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시간</w:t>
            </w:r>
          </w:p>
        </w:tc>
        <w:tc>
          <w:tcPr>
            <w:tcW w:w="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범위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(0~23)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2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[0x3E00]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로그파일 리스트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 Nack 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78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로그파일 리스트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/ Nack 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80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173" w:type="dxa"/>
            <w:gridSpan w:val="5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08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12" w:type="dxa"/>
            <w:gridSpan w:val="2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8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0x3E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312" w:type="dxa"/>
            <w:gridSpan w:val="2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87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13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로그파일건수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* 100</w:t>
            </w:r>
          </w:p>
        </w:tc>
      </w:tr>
      <w:tr>
        <w:trPr>
          <w:cantSplit w:val="1"/>
          <w:trHeight w:val="618" w:hRule="atLeast"/>
        </w:trPr>
        <w:tc>
          <w:tcPr>
            <w:tcW w:w="1572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40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일자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요청한 로그 파일 일자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시간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요청한 로그 파일 시간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로그 파일 정보 건수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범위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(0~255)</w:t>
            </w:r>
          </w:p>
        </w:tc>
      </w:tr>
      <w:tr>
        <w:trPr>
          <w:cantSplit w:val="1"/>
          <w:trHeight w:val="180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508" w:type="dxa"/>
            <w:gridSpan w:val="7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1087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164" w:type="dxa"/>
            <w:gridSpan w:val="2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3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39"/>
                <w:w w:val="100"/>
                <w:position w:val="0"/>
                <w:sz w:val="22"/>
                <w:bdr w:val="none" w:sz="2" w:space="0"/>
                <w:lang/>
              </w:rPr>
              <w:t xml:space="preserve">로그 파일 정보</w:t>
            </w:r>
          </w:p>
        </w:tc>
        <w:tc>
          <w:tcPr>
            <w:tcW w:w="11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3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39"/>
                <w:w w:val="100"/>
                <w:position w:val="0"/>
                <w:sz w:val="22"/>
                <w:bdr w:val="none" w:sz="2" w:space="0"/>
                <w:lang/>
              </w:rPr>
              <w:t xml:space="preserve">로그 파일 그룹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명칭이 중복될 경우가 발생할 경우 사용하는 그룹 명칭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명칭이 중복되지 않을 경우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NULL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 채운다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.</w:t>
            </w:r>
          </w:p>
        </w:tc>
      </w:tr>
      <w:tr>
        <w:trPr>
          <w:cantSplit w:val="1"/>
          <w:trHeight w:val="618" w:hRule="atLeast"/>
        </w:trPr>
        <w:tc>
          <w:tcPr>
            <w:tcW w:w="1572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164" w:type="dxa"/>
            <w:gridSpan w:val="2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1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39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39"/>
                <w:w w:val="100"/>
                <w:position w:val="0"/>
                <w:sz w:val="22"/>
                <w:bdr w:val="none" w:sz="2" w:space="0"/>
                <w:lang/>
              </w:rPr>
              <w:t xml:space="preserve">로그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요청한 일자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시간대에 대한 로그 파일 명칭</w:t>
            </w:r>
          </w:p>
        </w:tc>
      </w:tr>
      <w:tr>
        <w:trPr>
          <w:cantSplit w:val="1"/>
          <w:trHeight w:val="384" w:hRule="atLeast"/>
        </w:trPr>
        <w:tc>
          <w:tcPr>
            <w:tcW w:w="1572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600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08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 [0x3E01]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로그파일 업로드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79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로그파일 업로드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0x3E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일자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리스트 응답에서 수신된 정보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시간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리스트 응답에서 수신된 정보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그룹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리스트 응답에서 수신된 정보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로그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리스트 응답에서 수신된 정보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 [0x3E01]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로그파일 업로드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80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로그파일 업로드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02" w:type="dxa"/>
          <w:left w:w="102" w:type="dxa"/>
          <w:bottom w:w="102" w:type="dxa"/>
          <w:right w:w="102" w:type="dxa"/>
        </w:tblCellMar>
      </w:tblPr>
      <w:tr>
        <w:trPr>
          <w:cantSplit w:val="1"/>
          <w:trHeight w:val="404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10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14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0x3E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116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전체 크기</w:t>
            </w:r>
          </w:p>
        </w:tc>
      </w:tr>
      <w:tr>
        <w:trPr>
          <w:cantSplit w:val="1"/>
          <w:trHeight w:val="619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일자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8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요청한 로그 파일 일자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시간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요청한 로그 파일 시간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로그 파일 그룹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요청한 로그 파일 그룹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로그 파일 명칭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요청한 로그 파일 명칭</w:t>
            </w:r>
          </w:p>
        </w:tc>
      </w:tr>
      <w:tr>
        <w:trPr>
          <w:cantSplit w:val="1"/>
          <w:trHeight w:val="619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로그 파일 전체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ACK: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파일의 전체 크기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NACK: 0</w:t>
            </w:r>
          </w:p>
        </w:tc>
      </w:tr>
      <w:tr>
        <w:trPr>
          <w:cantSplit w:val="1"/>
          <w:trHeight w:val="619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로그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ACK: N =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전체 크기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NCK: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 없음</w:t>
            </w:r>
          </w:p>
        </w:tc>
      </w:tr>
      <w:tr>
        <w:trPr>
          <w:cantSplit w:val="1"/>
          <w:trHeight w:val="424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4.6.23. ONE Trigger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센터통신서버에서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ONE Trigger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정보를 요청하면 검지장치는 위반여부와 상관없이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분간 해당 차로의 최초 통과 차량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대를 검지하여 카메라 트리거발생 차로 및 검지영상을 전송한다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분 동안 통과 차량이 없을 시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Time Out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처리한다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38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ONE Trigger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731375" cy="3050960"/>
            <wp:effectExtent l="0" t="0" r="0" b="0"/>
            <wp:docPr id="38" name="" descr="그림입니다.  원본 그림의 이름: CLP0000133436cb.wmf  원본 그림의 크기: 가로 11434pixel, 세로 608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8"/>
                    <a:stretch/>
                  </pic:blipFill>
                  <pic:spPr>
                    <a:xfrm rot="0">
                      <a:off x="0" y="0"/>
                      <a:ext cx="5731375" cy="3050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bdr w:val="none" w:sz="2" w:space="0"/>
          <w:lang/>
        </w:rPr>
      </w:r>
    </w:p>
    <w:p>
      <w:pPr/>
      <w:r>
        <w:rPr/>
        <w:br w:type="page" w:clear="none"/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[0x4000] ONE Trigger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81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ONE Trigger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68" w:type="dxa"/>
          <w:left w:w="102" w:type="dxa"/>
          <w:bottom w:w="68" w:type="dxa"/>
          <w:right w:w="102" w:type="dxa"/>
        </w:tblCellMar>
      </w:tblPr>
      <w:tr>
        <w:trPr>
          <w:cantSplit w:val="1"/>
          <w:trHeight w:val="333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0x40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없음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>
        <w:pStyle w:val="4"/>
        <w:numPr>
          <w:ilvl w:val="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0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14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14"/>
          <w:bdr w:val="none" w:sz="2" w:space="0"/>
          <w:lang/>
        </w:rPr>
      </w:r>
    </w:p>
    <w:p>
      <w:pPr>
        <w:pStyle w:val="4"/>
        <w:numPr>
          <w:ilvl w:val="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0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[0x4000] ONE Trigger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82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ONE Trigger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68" w:type="dxa"/>
          <w:left w:w="102" w:type="dxa"/>
          <w:bottom w:w="68" w:type="dxa"/>
          <w:right w:w="102" w:type="dxa"/>
        </w:tblCellMar>
      </w:tblPr>
      <w:tr>
        <w:trPr>
          <w:cantSplit w:val="1"/>
          <w:trHeight w:val="333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10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14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0x40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47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파일 전체 크기</w:t>
            </w:r>
          </w:p>
        </w:tc>
      </w:tr>
      <w:tr>
        <w:trPr>
          <w:cantSplit w:val="1"/>
          <w:trHeight w:val="527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 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검지된 차로 번호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차량 번호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20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통과 시간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주행 속도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527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100"/>
                <w:position w:val="0"/>
                <w:sz w:val="22"/>
                <w:bdr w:val="none" w:sz="2" w:space="0"/>
                <w:lang/>
              </w:rPr>
              <w:t xml:space="preserve">이미지 파일 전체 크기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ACK: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이미지 파일의 전체 크기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NACK: 0</w:t>
            </w:r>
          </w:p>
        </w:tc>
      </w:tr>
      <w:tr>
        <w:trPr>
          <w:cantSplit w:val="1"/>
          <w:trHeight w:val="527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이미지 파일 정보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BINARY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ACK: N =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이미지 파일 전체 크기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NCK: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 없음</w:t>
            </w:r>
          </w:p>
        </w:tc>
      </w:tr>
      <w:tr>
        <w:trPr>
          <w:cantSplit w:val="1"/>
          <w:trHeight w:val="333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10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14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4.6.24.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시스템 상태정보 요청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센터통신서버에서 시스템 상태정보를 요청하면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지역제어장치는 현재 시스템 상태정보를 응답한다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시스템 상태정보의 데이터부는 시스템과 차로 단위의 정보로 구성되며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자료의 성격은 상태정보와 운영정보로 분류된다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한 대의 카메라로 다중차로를 담당하는 경우 모든 차로에 동일한 상태정보를 기록하여 전송한다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4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그림 \* Arabic</w:instrText>
      </w:r>
      <w:r>
        <w:fldChar w:fldCharType="separate"/>
      </w:r>
      <w:r>
        <w:t xml:space="preserve">39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시스템 상태정보 원격제어 통신절차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bdr w:val="none" w:sz="2" w:space="0"/>
          <w:lang/>
        </w:rPr>
        <w:drawing>
          <wp:inline>
            <wp:extent cx="5530358" cy="1803451"/>
            <wp:effectExtent l="0" t="0" r="0" b="0"/>
            <wp:docPr id="39" name="" descr="그림입니다.  원본 그림의 이름: CLP000031400003.wmf  원본 그림의 크기: 가로 9698pixel, 세로 3163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9"/>
                    <a:stretch/>
                  </pic:blipFill>
                  <pic:spPr>
                    <a:xfrm rot="0">
                      <a:off x="0" y="0"/>
                      <a:ext cx="5530358" cy="18034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[0x4100]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시스템 상태 정보 요청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83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시스템 상태 정보 요청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W w:w="907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96" w:type="dxa"/>
          <w:left w:w="102" w:type="dxa"/>
          <w:bottom w:w="96" w:type="dxa"/>
          <w:right w:w="102" w:type="dxa"/>
        </w:tblCellMar>
      </w:tblPr>
      <w:tr>
        <w:trPr>
          <w:cantSplit w:val="1"/>
          <w:trHeight w:val="390" w:hRule="atLeast"/>
        </w:trPr>
        <w:tc>
          <w:tcPr>
            <w:tcW w:w="4051" w:type="dxa"/>
            <w:gridSpan w:val="3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10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320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0x41</w:t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CHAR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WORD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UINT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없음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12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90" w:hRule="atLeast"/>
        </w:trPr>
        <w:tc>
          <w:tcPr>
            <w:tcW w:w="1516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253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5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BYTE</w:t>
            </w:r>
          </w:p>
        </w:tc>
        <w:tc>
          <w:tcPr>
            <w:tcW w:w="320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>
        <w:pStyle w:val="4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82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[0x4100]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시스템 상태 정보 응답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지역제어장치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▶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센터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fldChar w:fldCharType="begin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instrText xml:space="preserve"> SEQ  표 \* Arabic</w:instrText>
      </w:r>
      <w:r>
        <w:fldChar w:fldCharType="separate"/>
      </w:r>
      <w:r>
        <w:t xml:space="preserve">84</w:t>
      </w:r>
      <w:r>
        <w:fldChar w:fldCharType="end"/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시스템 상태 정보 응답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지역제어장치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▶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센터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tbl>
      <w:tblPr>
        <w:tblOverlap w:val="never"/>
        <w:tblW w:w="9036" w:type="dxa"/>
        <w:jc w:val="left"/>
        <w:tblInd w:w="68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90" w:type="dxa"/>
          <w:left w:w="102" w:type="dxa"/>
          <w:bottom w:w="90" w:type="dxa"/>
          <w:right w:w="102" w:type="dxa"/>
        </w:tblCellMar>
      </w:tblPr>
      <w:tr>
        <w:trPr>
          <w:tblHeader w:val="1"/>
          <w:cantSplit w:val="1"/>
          <w:trHeight w:val="401" w:hRule="atLeast"/>
        </w:trPr>
        <w:tc>
          <w:tcPr>
            <w:tcW w:w="4490" w:type="dxa"/>
            <w:gridSpan w:val="5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항 목</w:t>
            </w:r>
          </w:p>
        </w:tc>
        <w:tc>
          <w:tcPr>
            <w:tcW w:w="71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93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타입</w:t>
            </w:r>
          </w:p>
        </w:tc>
        <w:tc>
          <w:tcPr>
            <w:tcW w:w="289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1c1c1"/>
            <w:vAlign w:val="center"/>
          </w:tcPr>
          <w:p>
            <w:pPr>
              <w:pStyle w:val="3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설 명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SCODE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0x98 0x98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SND ID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0x01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RCV ID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29" w:type="dxa"/>
            <w:gridSpan w:val="3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OPCODE</w:t>
            </w:r>
          </w:p>
        </w:tc>
        <w:tc>
          <w:tcPr>
            <w:tcW w:w="18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Function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0x41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29" w:type="dxa"/>
            <w:gridSpan w:val="3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8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Process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LOCAL NUMBER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SEQ NO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LENGTH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UINT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가변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= 344 +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* 12</w:t>
            </w:r>
          </w:p>
        </w:tc>
      </w:tr>
      <w:tr>
        <w:trPr>
          <w:cantSplit w:val="1"/>
          <w:trHeight w:val="595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REQUEST SEQ NO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센터통신서버로부터 수신한 패킷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HEADER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부의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SEQ NO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ACK / NACK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4.3 Ack / Nack 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정보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참고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restart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DATA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시스템 상태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 문 상태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닫힘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열림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 온도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-127~127, -128: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 팬 상태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0x00:Off, 0x01:On,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함체 히터 상태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0x00:Off, 0x01:On,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표준시간 동기화 상태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이상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현재 시각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17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CHAR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YYYYMMDDHH24MISSFF3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교통정보 생성주기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300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상태정보 전송주기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60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통과차량 전송주기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 단위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Default : 30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초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제한속도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단속속도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일반차량 초과속도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제한속도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단속속도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single" w:color="000000" w:sz="2" w:space="0"/>
              <w:left w:val="single" w:color="000000" w:sz="9" w:space="0"/>
              <w:bottom w:val="none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화물차량 초과속도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WORD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restart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277" w:hRule="atLeast"/>
        </w:trPr>
        <w:tc>
          <w:tcPr>
            <w:tcW w:w="123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803" w:type="dxa"/>
            <w:gridSpan w:val="7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000000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</w:tc>
        <w:tc>
          <w:tcPr>
            <w:tcW w:w="79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차로수 만큼 반복</w:t>
            </w:r>
          </w:p>
        </w:tc>
        <w:tc>
          <w:tcPr>
            <w:tcW w:w="220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차로번호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0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단속여부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단속안함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 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단속함</w:t>
            </w:r>
          </w:p>
        </w:tc>
      </w:tr>
      <w:tr>
        <w:trPr>
          <w:cantSplit w:val="1"/>
          <w:trHeight w:val="2470" w:hRule="atLeast"/>
        </w:trPr>
        <w:tc>
          <w:tcPr>
            <w:tcW w:w="123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0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단속모드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 Byte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속도위반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버스전용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2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신호위반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3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갓길위반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4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구간단속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5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꼬리물기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6 Bit: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차로위반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(0:Off, 1:On)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7 Bit: Reserved</w:t>
            </w:r>
          </w:p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1~3 Byte: Reserved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0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검지부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속도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상태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0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영상부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조명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상태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0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영상부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캡쳐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상태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0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영상부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(PT/Lens)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상태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384" w:hRule="atLeast"/>
        </w:trPr>
        <w:tc>
          <w:tcPr>
            <w:tcW w:w="123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0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영상부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카메라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상태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vMerge w:val="continue"/>
            <w:tcBorders>
              <w:top w:val="none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6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20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영상부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보드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상태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0x00: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정상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0x01: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오류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, 0x02:</w:t>
            </w: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알수없음</w:t>
            </w:r>
          </w:p>
        </w:tc>
      </w:tr>
      <w:tr>
        <w:trPr>
          <w:cantSplit w:val="1"/>
          <w:trHeight w:val="401" w:hRule="atLeast"/>
        </w:trPr>
        <w:tc>
          <w:tcPr>
            <w:tcW w:w="1233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TAIL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부</w:t>
            </w:r>
          </w:p>
        </w:tc>
        <w:tc>
          <w:tcPr>
            <w:tcW w:w="3256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Message End</w:t>
            </w:r>
          </w:p>
        </w:tc>
        <w:tc>
          <w:tcPr>
            <w:tcW w:w="71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93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4" w:lineRule="auto"/>
              <w:ind w:left="50" w:right="5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BYTE</w:t>
            </w:r>
          </w:p>
        </w:tc>
        <w:tc>
          <w:tcPr>
            <w:tcW w:w="289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44"/>
              <w:numPr>
                <w:ilvl w:val="0"/>
                <w:numId w:val="8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100"/>
                <w:position w:val="0"/>
                <w:sz w:val="18"/>
                <w:bdr w:val="none" w:sz="2" w:space="0"/>
                <w:lang/>
              </w:rPr>
              <w:t xml:space="preserve">0x89 0x89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Ⅴ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검사 및 시험방법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검사방법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단속기능별 검사항목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매설식 설치장비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tbl>
      <w:tblPr>
        <w:tblW w:w="9008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313" w:hRule="atLeast"/>
        </w:trPr>
        <w:tc>
          <w:tcPr>
            <w:tcW w:w="1633" w:type="dxa"/>
            <w:vMerge w:val="restart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구분</w:t>
            </w:r>
          </w:p>
        </w:tc>
        <w:tc>
          <w:tcPr>
            <w:tcW w:w="6321" w:type="dxa"/>
            <w:gridSpan w:val="12"/>
            <w:tcBorders>
              <w:top w:val="single" w:color="000000" w:sz="9" w:space="0"/>
              <w:left w:val="single" w:color="000000" w:sz="6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고정식</w:t>
            </w:r>
          </w:p>
        </w:tc>
        <w:tc>
          <w:tcPr>
            <w:tcW w:w="1053" w:type="dxa"/>
            <w:gridSpan w:val="2"/>
            <w:tcBorders>
              <w:top w:val="single" w:color="000000" w:sz="9" w:space="0"/>
              <w:left w:val="double" w:color="000000" w:sz="11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이동식</w:t>
            </w:r>
          </w:p>
        </w:tc>
      </w:tr>
      <w:tr>
        <w:trPr>
          <w:cantSplit w:val="0"/>
          <w:trHeight w:val="913" w:hRule="atLeast"/>
        </w:trPr>
        <w:tc>
          <w:tcPr>
            <w:tcW w:w="1633" w:type="dxa"/>
            <w:vMerge w:val="continue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속도위반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전용차로 통행위반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갓길통행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신호위반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44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44"/>
                <w:w w:val="97"/>
                <w:position w:val="0"/>
                <w:sz w:val="20"/>
                <w:bdr w:val="none" w:sz="2" w:space="0"/>
                <w:lang/>
              </w:rPr>
              <w:t xml:space="preserve">교차로통행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방법위반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구간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속도위반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속도위반 단속</w:t>
            </w:r>
          </w:p>
        </w:tc>
      </w:tr>
      <w:tr>
        <w:trPr>
          <w:cantSplit w:val="0"/>
          <w:trHeight w:val="553" w:hRule="atLeast"/>
        </w:trPr>
        <w:tc>
          <w:tcPr>
            <w:tcW w:w="1633" w:type="dxa"/>
            <w:vMerge w:val="continue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double" w:color="000000" w:sz="11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 검사</w:t>
            </w:r>
          </w:p>
        </w:tc>
      </w:tr>
      <w:tr>
        <w:trPr>
          <w:cantSplit w:val="0"/>
          <w:trHeight w:val="369" w:hRule="atLeast"/>
        </w:trPr>
        <w:tc>
          <w:tcPr>
            <w:tcW w:w="1633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속도정확도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</w:tr>
      <w:tr>
        <w:trPr>
          <w:cantSplit w:val="0"/>
          <w:trHeight w:val="55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위반차량 단속률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5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통과차량번호 인식률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5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차량번호인식 오류율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1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5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전용차로단속 오류율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5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신호단속 오류율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5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과속단속 오류율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5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97"/>
                <w:position w:val="0"/>
                <w:sz w:val="20"/>
                <w:bdr w:val="none" w:sz="2" w:space="0"/>
                <w:lang/>
              </w:rPr>
              <w:t xml:space="preserve">통행방법위반 단속 오류율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5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위반행위 구분율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1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 식별률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1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영상일치도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1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분광투과율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736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통과차량 번호판 매칭오차율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496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단속률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5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지점속도위반 단속률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1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시간오차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1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 검지율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</w:tr>
      <w:tr>
        <w:trPr>
          <w:cantSplit w:val="0"/>
          <w:trHeight w:val="31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번호판 식별률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1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해상도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1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일치율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583" w:right="0" w:hanging="58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※ 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1. 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기존장비는 경찰규격서 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“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경찰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-6310-98-0001-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아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[2017.03.23.]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”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의 평가 기준 적용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ff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단속기능별 검사항목</w:t>
      </w:r>
      <w:r>
        <w:rPr>
          <w:rFonts w:ascii="휴먼명조" w:eastAsia="휴먼명조"/>
          <w:color w:val="ff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ff0000"/>
          <w:spacing w:val="0"/>
          <w:w w:val="100"/>
          <w:position w:val="0"/>
          <w:sz w:val="26"/>
          <w:bdr w:val="none" w:sz="2" w:space="0"/>
          <w:lang/>
        </w:rPr>
        <w:t xml:space="preserve">비매설식 설치장비</w:t>
      </w:r>
      <w:r>
        <w:rPr>
          <w:rFonts w:ascii="휴먼명조" w:eastAsia="휴먼명조"/>
          <w:color w:val="ff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</w:p>
    <w:tbl>
      <w:tblPr>
        <w:tblW w:w="9008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428" w:hRule="atLeast"/>
        </w:trPr>
        <w:tc>
          <w:tcPr>
            <w:tcW w:w="1633" w:type="dxa"/>
            <w:vMerge w:val="restart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구분</w:t>
            </w:r>
          </w:p>
        </w:tc>
        <w:tc>
          <w:tcPr>
            <w:tcW w:w="6321" w:type="dxa"/>
            <w:gridSpan w:val="12"/>
            <w:tcBorders>
              <w:top w:val="single" w:color="000000" w:sz="9" w:space="0"/>
              <w:left w:val="single" w:color="000000" w:sz="6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고정식</w:t>
            </w:r>
          </w:p>
        </w:tc>
        <w:tc>
          <w:tcPr>
            <w:tcW w:w="1053" w:type="dxa"/>
            <w:gridSpan w:val="2"/>
            <w:tcBorders>
              <w:top w:val="single" w:color="000000" w:sz="9" w:space="0"/>
              <w:left w:val="double" w:color="000000" w:sz="11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이동식</w:t>
            </w:r>
          </w:p>
        </w:tc>
      </w:tr>
      <w:tr>
        <w:trPr>
          <w:cantSplit w:val="0"/>
          <w:trHeight w:val="927" w:hRule="atLeast"/>
        </w:trPr>
        <w:tc>
          <w:tcPr>
            <w:tcW w:w="1633" w:type="dxa"/>
            <w:vMerge w:val="continue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속도위반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전용차로 통행위반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갓길통행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신호위반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44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44"/>
                <w:w w:val="97"/>
                <w:position w:val="0"/>
                <w:sz w:val="20"/>
                <w:bdr w:val="none" w:sz="2" w:space="0"/>
                <w:lang/>
              </w:rPr>
              <w:t xml:space="preserve">교차로통행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방법위반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구간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속도위반 단속</w:t>
            </w:r>
          </w:p>
        </w:tc>
        <w:tc>
          <w:tcPr>
            <w:tcW w:w="1053" w:type="dxa"/>
            <w:gridSpan w:val="2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속도위반 단속</w:t>
            </w:r>
          </w:p>
        </w:tc>
      </w:tr>
      <w:tr>
        <w:trPr>
          <w:cantSplit w:val="0"/>
          <w:trHeight w:val="641" w:hRule="atLeast"/>
        </w:trPr>
        <w:tc>
          <w:tcPr>
            <w:tcW w:w="1633" w:type="dxa"/>
            <w:vMerge w:val="continue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double" w:color="000000" w:sz="11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인수검사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shd w:val="clear" w:fill="c0c0c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 검사</w:t>
            </w:r>
          </w:p>
        </w:tc>
      </w:tr>
      <w:tr>
        <w:trPr>
          <w:cantSplit w:val="0"/>
          <w:trHeight w:val="428" w:hRule="atLeast"/>
        </w:trPr>
        <w:tc>
          <w:tcPr>
            <w:tcW w:w="1633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속도정확도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</w:tr>
      <w:tr>
        <w:trPr>
          <w:cantSplit w:val="0"/>
          <w:trHeight w:val="707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위반차량 단속률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9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통과차량번호 인식률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650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차량번호인식 오류율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428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650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전용차로단속 오류율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9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신호단속 오류율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9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18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8"/>
                <w:w w:val="97"/>
                <w:position w:val="0"/>
                <w:sz w:val="20"/>
                <w:bdr w:val="none" w:sz="2" w:space="0"/>
                <w:lang/>
              </w:rPr>
              <w:t xml:space="preserve">통행방법위반 단속 오류율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593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위반행위 구분율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72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 식별률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72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영상일치도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72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분광투과율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650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지점속도위반 단속률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72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 검지율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</w:tr>
      <w:tr>
        <w:trPr>
          <w:cantSplit w:val="0"/>
          <w:trHeight w:val="372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번호판 식별률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72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해상도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  <w:tr>
        <w:trPr>
          <w:cantSplit w:val="0"/>
          <w:trHeight w:val="371" w:hRule="atLeast"/>
        </w:trPr>
        <w:tc>
          <w:tcPr>
            <w:tcW w:w="1633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일치율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6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double" w:color="000000" w:sz="11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  <w:tc>
          <w:tcPr>
            <w:tcW w:w="526" w:type="dxa"/>
            <w:tcBorders>
              <w:top w:val="single" w:color="000000" w:sz="2" w:space="0"/>
              <w:left w:val="double" w:color="000000" w:sz="11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  <w:tc>
          <w:tcPr>
            <w:tcW w:w="5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○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583" w:right="0" w:hanging="58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※ 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1. 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비매설식 설치장비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프로코콜 변경으로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과속단속오류율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통과차량번호판 매칭 오차율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구간속도위반 단속률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시간오차는 평가항목에서 제외</w:t>
      </w: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583" w:right="0" w:hanging="58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583" w:right="0" w:hanging="583"/>
        <w:jc w:val="both"/>
        <w:textAlignment w:val="baseline"/>
        <w:rPr>
          <w:rFonts w:ascii="휴먼명조" w:eastAsia="휴먼명조"/>
          <w:color w:val="ff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휴먼명조" w:eastAsia="휴먼명조"/>
          <w:color w:val="ff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583" w:right="0" w:hanging="583"/>
        <w:jc w:val="both"/>
        <w:textAlignment w:val="baseline"/>
        <w:rPr>
          <w:rFonts w:ascii="휴먼명조" w:eastAsia="휴먼명조"/>
          <w:color w:val="ff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휴먼명조" w:eastAsia="휴먼명조"/>
          <w:color w:val="ff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고정식 무인교통단속장비 검사항목별 산출식 및 판정기준 요약표</w:t>
      </w:r>
    </w:p>
    <w:tbl>
      <w:tblPr>
        <w:tblW w:w="8996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1214" w:hRule="atLeast"/>
        </w:trPr>
        <w:tc>
          <w:tcPr>
            <w:tcW w:w="1167" w:type="dxa"/>
            <w:vMerge w:val="restart"/>
            <w:tcBorders>
              <w:top w:val="single" w:color="000000" w:sz="9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속도정확도</w:t>
            </w:r>
          </w:p>
        </w:tc>
        <w:tc>
          <w:tcPr>
            <w:tcW w:w="1010" w:type="dxa"/>
            <w:tcBorders>
              <w:top w:val="single" w:color="000000" w:sz="9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9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4" w:lineRule="auto"/>
              <w:ind w:left="274" w:right="50" w:hanging="22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속도오차율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(%) = [(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] × 100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4" w:lineRule="auto"/>
              <w:ind w:left="274" w:right="50" w:hanging="224"/>
              <w:jc w:val="both"/>
              <w:textAlignment w:val="baseline"/>
              <w:rPr>
                <w:rFonts w:ascii="한양중고딕" w:eastAsia="한양중고딕"/>
                <w:strike w:val="1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속도오차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(Km/h) 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4" w:lineRule="auto"/>
              <w:ind w:left="274" w:right="50" w:hanging="22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*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측정속도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측정속도</w:t>
            </w:r>
          </w:p>
        </w:tc>
      </w:tr>
      <w:tr>
        <w:trPr>
          <w:cantSplit w:val="0"/>
          <w:trHeight w:val="3133" w:hRule="atLeast"/>
        </w:trPr>
        <w:tc>
          <w:tcPr>
            <w:tcW w:w="1167" w:type="dxa"/>
            <w:vMerge w:val="continue"/>
            <w:tcBorders>
              <w:top w:val="single" w:color="000000" w:sz="9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54" w:right="50" w:hanging="104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속도위반단속장비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신호위반단속장비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교차로 통행위반단속장비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,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전용차로통행위반 단속장비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</w:p>
          <w:tbl>
            <w:tblPr>
              <w:tblW w:w="6597" w:type="dxa"/>
              <w:jc w:val="center"/>
              <w:tblInd w:w="5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1"/>
                <w:trHeight w:val="312" w:hRule="atLeast"/>
              </w:trPr>
              <w:tc>
                <w:tcPr>
                  <w:tcW w:w="7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구간</w:t>
                  </w:r>
                </w:p>
              </w:tc>
              <w:tc>
                <w:tcPr>
                  <w:tcW w:w="14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60km/h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미만</w:t>
                  </w:r>
                </w:p>
              </w:tc>
              <w:tc>
                <w:tcPr>
                  <w:tcW w:w="14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60km/h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이상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~ 80km/h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미만</w:t>
                  </w:r>
                </w:p>
              </w:tc>
              <w:tc>
                <w:tcPr>
                  <w:tcW w:w="14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80km/h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이상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~ 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100km/h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미만</w:t>
                  </w:r>
                </w:p>
              </w:tc>
              <w:tc>
                <w:tcPr>
                  <w:tcW w:w="14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100km/h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이상</w:t>
                  </w:r>
                </w:p>
              </w:tc>
            </w:tr>
            <w:tr>
              <w:trPr>
                <w:cantSplit w:val="1"/>
                <w:trHeight w:val="512" w:hRule="atLeast"/>
              </w:trPr>
              <w:tc>
                <w:tcPr>
                  <w:tcW w:w="7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오차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율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14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±3km/h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이하</w:t>
                  </w:r>
                </w:p>
              </w:tc>
              <w:tc>
                <w:tcPr>
                  <w:tcW w:w="14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±4km/h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이하</w:t>
                  </w:r>
                </w:p>
              </w:tc>
              <w:tc>
                <w:tcPr>
                  <w:tcW w:w="14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±5km/h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이하</w:t>
                  </w:r>
                </w:p>
              </w:tc>
              <w:tc>
                <w:tcPr>
                  <w:tcW w:w="14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±5%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이하</w:t>
                  </w:r>
                </w:p>
              </w:tc>
            </w:tr>
          </w:tbl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50" w:right="50" w:firstLine="0"/>
              <w:jc w:val="left"/>
              <w:textAlignment w:val="baseline"/>
              <w:rPr>
                <w:rFonts w:ascii="휴먼명조" w:eastAsia="휴먼명조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휴먼명조" w:eastAsia="휴먼명조"/>
                <w:color w:val="ff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※</w:t>
            </w: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휴먼명조" w:eastAsia="휴먼명조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구간속도정확도는 평가항목에서 제외</w:t>
            </w:r>
          </w:p>
        </w:tc>
      </w:tr>
      <w:tr>
        <w:trPr>
          <w:cantSplit w:val="0"/>
          <w:trHeight w:val="618" w:hRule="atLeast"/>
        </w:trPr>
        <w:tc>
          <w:tcPr>
            <w:tcW w:w="1167" w:type="dxa"/>
            <w:vMerge w:val="restart"/>
            <w:tcBorders>
              <w:top w:val="single" w:color="000000" w:sz="6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위반차량 단속률</w:t>
            </w:r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단속한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/ 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)×100</w:t>
            </w:r>
          </w:p>
        </w:tc>
      </w:tr>
      <w:tr>
        <w:trPr>
          <w:cantSplit w:val="0"/>
          <w:trHeight w:val="3045" w:hRule="atLeast"/>
        </w:trPr>
        <w:tc>
          <w:tcPr>
            <w:tcW w:w="1167" w:type="dxa"/>
            <w:vMerge w:val="continue"/>
            <w:tcBorders>
              <w:top w:val="single" w:color="000000" w:sz="6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32" w:right="50" w:hanging="82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전용차로통행위반단속장비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갓길통행위반단속장비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인수검사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80 %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통행위반 단속장비는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70 %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5 %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씩 감소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⇒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75%, 2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70%,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               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65%, 4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년차이상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60%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233" w:right="50" w:hanging="18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통행위반 단속장비는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65%, 2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60%,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233" w:right="50" w:hanging="18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               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55%, 4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이상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50%</w:t>
            </w:r>
          </w:p>
        </w:tc>
      </w:tr>
      <w:tr>
        <w:trPr>
          <w:cantSplit w:val="0"/>
          <w:trHeight w:val="618" w:hRule="atLeast"/>
        </w:trPr>
        <w:tc>
          <w:tcPr>
            <w:tcW w:w="1167" w:type="dxa"/>
            <w:vMerge w:val="restart"/>
            <w:tcBorders>
              <w:top w:val="single" w:color="000000" w:sz="6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14"/>
                <w:w w:val="97"/>
                <w:position w:val="0"/>
                <w:sz w:val="20"/>
                <w:bdr w:val="none" w:sz="2" w:space="0"/>
                <w:lang/>
              </w:rPr>
              <w:t xml:space="preserve">통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26"/>
                <w:w w:val="97"/>
                <w:position w:val="0"/>
                <w:sz w:val="20"/>
                <w:bdr w:val="none" w:sz="2" w:space="0"/>
                <w:lang/>
              </w:rPr>
              <w:t xml:space="preserve">과차량번호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 인식률</w:t>
            </w:r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인식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총 통과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)) × 100</w:t>
            </w:r>
          </w:p>
        </w:tc>
      </w:tr>
      <w:tr>
        <w:trPr>
          <w:cantSplit w:val="0"/>
          <w:trHeight w:val="2005" w:hRule="atLeast"/>
        </w:trPr>
        <w:tc>
          <w:tcPr>
            <w:tcW w:w="1167" w:type="dxa"/>
            <w:vMerge w:val="continue"/>
            <w:tcBorders>
              <w:top w:val="single" w:color="000000" w:sz="6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인수검사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85 %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5 %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씩 감소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⇒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80%, 2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75%,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               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70%, 4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년차이상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65%</w:t>
            </w:r>
          </w:p>
        </w:tc>
      </w:tr>
      <w:tr>
        <w:trPr>
          <w:cantSplit w:val="0"/>
          <w:trHeight w:val="618" w:hRule="atLeast"/>
        </w:trPr>
        <w:tc>
          <w:tcPr>
            <w:tcW w:w="1167" w:type="dxa"/>
            <w:vMerge w:val="restart"/>
            <w:tcBorders>
              <w:top w:val="single" w:color="000000" w:sz="6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2"/>
                <w:w w:val="97"/>
                <w:position w:val="0"/>
                <w:sz w:val="20"/>
                <w:bdr w:val="none" w:sz="2" w:space="0"/>
                <w:lang/>
              </w:rPr>
              <w:t xml:space="preserve">차량번호인식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 오류율</w:t>
            </w:r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오인식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)×100 </w:t>
            </w:r>
          </w:p>
        </w:tc>
      </w:tr>
      <w:tr>
        <w:trPr>
          <w:cantSplit w:val="0"/>
          <w:trHeight w:val="1117" w:hRule="atLeast"/>
        </w:trPr>
        <w:tc>
          <w:tcPr>
            <w:tcW w:w="1167" w:type="dxa"/>
            <w:vMerge w:val="continue"/>
            <w:tcBorders>
              <w:top w:val="single" w:color="000000" w:sz="6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54" w:right="50" w:hanging="10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전용차로통행위반단속장비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갓길통행위반단속장비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2 %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미만</w:t>
            </w:r>
          </w:p>
        </w:tc>
      </w:tr>
    </w:tbl>
    <w:p>
      <w:pPr>
        <w:rPr>
          <w:sz w:val="4"/>
        </w:rPr>
      </w:pPr>
    </w:p>
    <w:tbl>
      <w:tblPr>
        <w:tblW w:w="8996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2236" w:hRule="atLeast"/>
        </w:trPr>
        <w:tc>
          <w:tcPr>
            <w:tcW w:w="1167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시스템</w:t>
            </w:r>
          </w:p>
        </w:tc>
        <w:tc>
          <w:tcPr>
            <w:tcW w:w="1010" w:type="dxa"/>
            <w:tcBorders>
              <w:top w:val="single" w:color="000000" w:sz="9" w:space="0"/>
              <w:left w:val="single" w:color="000000" w:sz="6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9" w:space="0"/>
              <w:left w:val="single" w:color="000000" w:sz="6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54" w:right="50" w:hanging="10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전용차로통행위반단속장비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갓길통행위반단속장비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교차로통행방법위반 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350" w:right="50" w:hanging="30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단속자료의 실제 차량과 단속 영상 및 단속시간 불일치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 다운으로 검사진행이 불가능한 경우 등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10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개 시스템 비정상 항목 중 하나 이상의 항목에 해당될 경우 시스템 비정상으로 불합격 판정   </w:t>
            </w:r>
          </w:p>
        </w:tc>
      </w:tr>
      <w:tr>
        <w:trPr>
          <w:cantSplit w:val="0"/>
          <w:trHeight w:val="329" w:hRule="atLeast"/>
        </w:trPr>
        <w:tc>
          <w:tcPr>
            <w:tcW w:w="1167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전용차로 단속 오류율</w:t>
            </w:r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차로오단속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</w:tc>
      </w:tr>
      <w:tr>
        <w:trPr>
          <w:cantSplit w:val="0"/>
          <w:trHeight w:val="965" w:hRule="atLeast"/>
        </w:trPr>
        <w:tc>
          <w:tcPr>
            <w:tcW w:w="116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전용차로통행위반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2 %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미만</w:t>
            </w:r>
          </w:p>
        </w:tc>
      </w:tr>
      <w:tr>
        <w:trPr>
          <w:cantSplit w:val="0"/>
          <w:trHeight w:val="329" w:hRule="atLeast"/>
        </w:trPr>
        <w:tc>
          <w:tcPr>
            <w:tcW w:w="1167" w:type="dxa"/>
            <w:vMerge w:val="restart"/>
            <w:tcBorders>
              <w:top w:val="single" w:color="000000" w:sz="6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신호단속 오류율</w:t>
            </w:r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신호오단속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</w:tc>
      </w:tr>
      <w:tr>
        <w:trPr>
          <w:cantSplit w:val="0"/>
          <w:trHeight w:val="965" w:hRule="atLeast"/>
        </w:trPr>
        <w:tc>
          <w:tcPr>
            <w:tcW w:w="1167" w:type="dxa"/>
            <w:vMerge w:val="continue"/>
            <w:tcBorders>
              <w:top w:val="single" w:color="000000" w:sz="6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신호위반단속장비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 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0 %</w:t>
            </w:r>
          </w:p>
        </w:tc>
      </w:tr>
      <w:tr>
        <w:trPr>
          <w:cantSplit w:val="0"/>
          <w:trHeight w:val="329" w:hRule="atLeast"/>
        </w:trPr>
        <w:tc>
          <w:tcPr>
            <w:tcW w:w="1167" w:type="dxa"/>
            <w:vMerge w:val="restart"/>
            <w:tcBorders>
              <w:top w:val="single" w:color="000000" w:sz="6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과속단속 오류율</w:t>
            </w:r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과속오단속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</w:tc>
      </w:tr>
      <w:tr>
        <w:trPr>
          <w:cantSplit w:val="0"/>
          <w:trHeight w:val="965" w:hRule="atLeast"/>
        </w:trPr>
        <w:tc>
          <w:tcPr>
            <w:tcW w:w="1167" w:type="dxa"/>
            <w:vMerge w:val="continue"/>
            <w:tcBorders>
              <w:top w:val="single" w:color="000000" w:sz="6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2 %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미만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비매설식 단속장비는 평가에서 제외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</w:p>
        </w:tc>
      </w:tr>
      <w:tr>
        <w:trPr>
          <w:cantSplit w:val="0"/>
          <w:trHeight w:val="667" w:hRule="atLeast"/>
        </w:trPr>
        <w:tc>
          <w:tcPr>
            <w:tcW w:w="1167" w:type="dxa"/>
            <w:vMerge w:val="restart"/>
            <w:tcBorders>
              <w:top w:val="single" w:color="000000" w:sz="6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통행방법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위반단속 오류율</w:t>
            </w:r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통행방법위반 오단속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</w:tc>
      </w:tr>
      <w:tr>
        <w:trPr>
          <w:cantSplit w:val="0"/>
          <w:trHeight w:val="965" w:hRule="atLeast"/>
        </w:trPr>
        <w:tc>
          <w:tcPr>
            <w:tcW w:w="1167" w:type="dxa"/>
            <w:vMerge w:val="continue"/>
            <w:tcBorders>
              <w:top w:val="single" w:color="000000" w:sz="6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 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0 %</w:t>
            </w:r>
          </w:p>
        </w:tc>
      </w:tr>
      <w:tr>
        <w:trPr>
          <w:cantSplit w:val="0"/>
          <w:trHeight w:val="667" w:hRule="atLeast"/>
        </w:trPr>
        <w:tc>
          <w:tcPr>
            <w:tcW w:w="1167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위반행위 구분율</w:t>
            </w:r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266" w:right="50" w:hanging="216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[1 -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오구분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 오단속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)] × 100</w:t>
            </w:r>
          </w:p>
        </w:tc>
      </w:tr>
      <w:tr>
        <w:trPr>
          <w:cantSplit w:val="0"/>
          <w:trHeight w:val="884" w:hRule="atLeast"/>
        </w:trPr>
        <w:tc>
          <w:tcPr>
            <w:tcW w:w="116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판정기준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90 %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0"/>
          <w:trHeight w:val="884" w:hRule="atLeast"/>
        </w:trPr>
        <w:tc>
          <w:tcPr>
            <w:tcW w:w="1167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육안 식별률</w:t>
            </w:r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279" w:right="50" w:hanging="228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육안확인 가능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 인식영상 출력물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+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보조영상 출력물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 인식영상 출력물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+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보조영상 출력물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 인식영상 및 보조영상을 모두 포함하여 평가</w:t>
            </w:r>
          </w:p>
        </w:tc>
      </w:tr>
      <w:tr>
        <w:trPr>
          <w:cantSplit w:val="0"/>
          <w:trHeight w:val="884" w:hRule="atLeast"/>
        </w:trPr>
        <w:tc>
          <w:tcPr>
            <w:tcW w:w="116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95 %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0"/>
          <w:trHeight w:val="765" w:hRule="atLeast"/>
        </w:trPr>
        <w:tc>
          <w:tcPr>
            <w:tcW w:w="1167" w:type="dxa"/>
            <w:vMerge w:val="restart"/>
            <w:tcBorders>
              <w:top w:val="single" w:color="000000" w:sz="6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영상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일치도</w:t>
            </w:r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278" w:right="50" w:hanging="228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번호인식 영상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보조영상 일치 차량수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 출력차량수는 평가에서 제외</w:t>
            </w:r>
          </w:p>
        </w:tc>
      </w:tr>
      <w:tr>
        <w:trPr>
          <w:cantSplit w:val="0"/>
          <w:trHeight w:val="884" w:hRule="atLeast"/>
        </w:trPr>
        <w:tc>
          <w:tcPr>
            <w:tcW w:w="1167" w:type="dxa"/>
            <w:vMerge w:val="continue"/>
            <w:tcBorders>
              <w:top w:val="single" w:color="000000" w:sz="6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100 %</w:t>
            </w:r>
          </w:p>
        </w:tc>
      </w:tr>
    </w:tbl>
    <w:p>
      <w:pPr>
        <w:rPr>
          <w:sz w:val="4"/>
        </w:rPr>
      </w:pPr>
    </w:p>
    <w:tbl>
      <w:tblPr>
        <w:tblW w:w="8996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1048" w:hRule="atLeast"/>
        </w:trPr>
        <w:tc>
          <w:tcPr>
            <w:tcW w:w="1167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분광투과율</w:t>
            </w:r>
          </w:p>
        </w:tc>
        <w:tc>
          <w:tcPr>
            <w:tcW w:w="1010" w:type="dxa"/>
            <w:tcBorders>
              <w:top w:val="single" w:color="000000" w:sz="9" w:space="0"/>
              <w:left w:val="single" w:color="000000" w:sz="6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9" w:space="0"/>
              <w:left w:val="single" w:color="000000" w:sz="6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154" w:right="50" w:hanging="10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전용차로통행위반단속장비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갓길통행위반단속장비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통행위반 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700 nm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투과율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50 %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미만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최초인증 시 적용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50" w:right="50" w:firstLine="0"/>
              <w:jc w:val="left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LED</w:t>
            </w: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조명은 분광투과율로 표현하여 용어 변경 </w:t>
            </w:r>
          </w:p>
        </w:tc>
      </w:tr>
      <w:tr>
        <w:trPr>
          <w:cantSplit w:val="0"/>
          <w:trHeight w:val="520" w:hRule="atLeast"/>
        </w:trPr>
        <w:tc>
          <w:tcPr>
            <w:tcW w:w="1167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통과차량 번호판 매칭오차율</w:t>
            </w:r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279" w:right="50" w:hanging="229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[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번호판 매칭 오류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번호판 매칭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)] × 100</w:t>
            </w:r>
          </w:p>
        </w:tc>
      </w:tr>
      <w:tr>
        <w:trPr>
          <w:cantSplit w:val="0"/>
          <w:trHeight w:val="784" w:hRule="atLeast"/>
        </w:trPr>
        <w:tc>
          <w:tcPr>
            <w:tcW w:w="116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2 %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평가항목에서 제외</w:t>
            </w:r>
          </w:p>
        </w:tc>
      </w:tr>
      <w:tr>
        <w:trPr>
          <w:cantSplit w:val="0"/>
          <w:trHeight w:val="520" w:hRule="atLeast"/>
        </w:trPr>
        <w:tc>
          <w:tcPr>
            <w:tcW w:w="1167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4"/>
                <w:w w:val="97"/>
                <w:position w:val="0"/>
                <w:sz w:val="20"/>
                <w:bdr w:val="none" w:sz="2" w:space="0"/>
                <w:lang/>
              </w:rPr>
              <w:t xml:space="preserve">구간속도위반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 단속률</w:t>
            </w:r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291" w:right="50" w:hanging="24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검지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검지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× 100</w:t>
            </w:r>
          </w:p>
        </w:tc>
      </w:tr>
      <w:tr>
        <w:trPr>
          <w:cantSplit w:val="0"/>
          <w:trHeight w:val="784" w:hRule="atLeast"/>
        </w:trPr>
        <w:tc>
          <w:tcPr>
            <w:tcW w:w="116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95 %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평가항목에서 제외</w:t>
            </w:r>
          </w:p>
        </w:tc>
      </w:tr>
      <w:tr>
        <w:trPr>
          <w:cantSplit w:val="0"/>
          <w:trHeight w:val="256" w:hRule="atLeast"/>
        </w:trPr>
        <w:tc>
          <w:tcPr>
            <w:tcW w:w="1167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24"/>
                <w:w w:val="97"/>
                <w:position w:val="0"/>
                <w:sz w:val="20"/>
                <w:bdr w:val="none" w:sz="2" w:space="0"/>
                <w:lang/>
              </w:rPr>
              <w:t xml:space="preserve">지점속도위반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 단속률</w:t>
            </w:r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291" w:right="50" w:hanging="24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)) × 100</w:t>
            </w:r>
          </w:p>
        </w:tc>
      </w:tr>
      <w:tr>
        <w:trPr>
          <w:cantSplit w:val="0"/>
          <w:trHeight w:val="1312" w:hRule="atLeast"/>
        </w:trPr>
        <w:tc>
          <w:tcPr>
            <w:tcW w:w="116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인수검사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85 %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5 %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씩 감소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⇒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80%, 2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75%,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               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70%, 4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년차이상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65%</w:t>
            </w:r>
          </w:p>
        </w:tc>
      </w:tr>
      <w:tr>
        <w:trPr>
          <w:cantSplit w:val="0"/>
          <w:trHeight w:val="784" w:hRule="atLeast"/>
        </w:trPr>
        <w:tc>
          <w:tcPr>
            <w:tcW w:w="1167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시간오차</w:t>
            </w:r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데이터처리 제어부 시간오차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데이터처리 제어부 시간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259" w:right="50" w:hanging="209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처리부 시간오차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처리부 시간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표준시간</w:t>
            </w:r>
          </w:p>
        </w:tc>
      </w:tr>
      <w:tr>
        <w:trPr>
          <w:cantSplit w:val="0"/>
          <w:trHeight w:val="1312" w:hRule="atLeast"/>
        </w:trPr>
        <w:tc>
          <w:tcPr>
            <w:tcW w:w="116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데이터처리 제어부 시간오차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± 1 s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(1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초 단위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구간통행속도위반처리부 시간오차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± 1 s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(1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초 단위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평가항목에서 제외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9" w:right="0" w:hanging="476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 </w:t>
      </w:r>
      <w:r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  <w:t xml:space="preserve">이동식 속도위반 단속장비 검사항목별 산출식 및 판정기준 요약표</w:t>
      </w:r>
    </w:p>
    <w:tbl>
      <w:tblPr>
        <w:tblW w:w="8996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1264" w:hRule="atLeast"/>
        </w:trPr>
        <w:tc>
          <w:tcPr>
            <w:tcW w:w="1167" w:type="dxa"/>
            <w:vMerge w:val="restart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19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속도정확도</w:t>
            </w:r>
          </w:p>
        </w:tc>
        <w:tc>
          <w:tcPr>
            <w:tcW w:w="1010" w:type="dxa"/>
            <w:tcBorders>
              <w:top w:val="single" w:color="000000" w:sz="9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9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4" w:lineRule="auto"/>
              <w:ind w:left="274" w:right="50" w:hanging="22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속도오차율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(%) = [(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] × 100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4" w:lineRule="auto"/>
              <w:ind w:left="274" w:right="50" w:hanging="22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속도오차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(Km/h) 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4" w:lineRule="auto"/>
              <w:ind w:left="274" w:right="50" w:hanging="22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*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측정속도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측정속도</w:t>
            </w:r>
          </w:p>
        </w:tc>
      </w:tr>
      <w:tr>
        <w:trPr>
          <w:cantSplit w:val="0"/>
          <w:trHeight w:val="1580" w:hRule="atLeast"/>
        </w:trPr>
        <w:tc>
          <w:tcPr>
            <w:tcW w:w="1167" w:type="dxa"/>
            <w:vMerge w:val="continue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numPr>
                <w:ilvl w:val="0"/>
                <w:numId w:val="3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34" w:lineRule="auto"/>
              <w:ind w:left="154" w:right="50" w:hanging="104"/>
              <w:jc w:val="left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2"/>
                <w:bdr w:val="none" w:sz="2" w:space="0"/>
                <w:lang/>
              </w:rPr>
              <w:t xml:space="preserve">합격기준</w:t>
            </w:r>
          </w:p>
          <w:tbl>
            <w:tblPr>
              <w:tblW w:w="6314" w:type="dxa"/>
              <w:jc w:val="center"/>
              <w:tblInd w:w="154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1"/>
                <w:trHeight w:val="312" w:hRule="atLeast"/>
              </w:trPr>
              <w:tc>
                <w:tcPr>
                  <w:tcW w:w="107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속도구간</w:t>
                  </w:r>
                </w:p>
              </w:tc>
              <w:tc>
                <w:tcPr>
                  <w:tcW w:w="118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60km/h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미만</w:t>
                  </w:r>
                </w:p>
              </w:tc>
              <w:tc>
                <w:tcPr>
                  <w:tcW w:w="140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60km/h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이상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~ 80km/h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미만</w:t>
                  </w:r>
                </w:p>
              </w:tc>
              <w:tc>
                <w:tcPr>
                  <w:tcW w:w="135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80km/h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이상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~ 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100km/h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미만</w:t>
                  </w:r>
                </w:p>
              </w:tc>
              <w:tc>
                <w:tcPr>
                  <w:tcW w:w="129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100km/h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이상</w:t>
                  </w:r>
                </w:p>
              </w:tc>
            </w:tr>
            <w:tr>
              <w:trPr>
                <w:cantSplit w:val="1"/>
                <w:trHeight w:val="512" w:hRule="atLeast"/>
              </w:trPr>
              <w:tc>
                <w:tcPr>
                  <w:tcW w:w="107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속도오차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율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118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±3km/h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이하</w:t>
                  </w:r>
                </w:p>
              </w:tc>
              <w:tc>
                <w:tcPr>
                  <w:tcW w:w="140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±4km/h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이하</w:t>
                  </w:r>
                </w:p>
              </w:tc>
              <w:tc>
                <w:tcPr>
                  <w:tcW w:w="135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±5km/h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이하</w:t>
                  </w:r>
                </w:p>
              </w:tc>
              <w:tc>
                <w:tcPr>
                  <w:tcW w:w="129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±5%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이하</w:t>
                  </w:r>
                </w:p>
              </w:tc>
            </w:tr>
          </w:tbl>
          <w:p/>
        </w:tc>
      </w:tr>
      <w:tr>
        <w:trPr>
          <w:cantSplit w:val="0"/>
          <w:trHeight w:val="935" w:hRule="atLeast"/>
        </w:trPr>
        <w:tc>
          <w:tcPr>
            <w:tcW w:w="1167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분광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투과율</w:t>
            </w:r>
          </w:p>
        </w:tc>
        <w:tc>
          <w:tcPr>
            <w:tcW w:w="1010" w:type="dxa"/>
            <w:tcBorders>
              <w:top w:val="single" w:color="000000" w:sz="9" w:space="0"/>
              <w:left w:val="single" w:color="000000" w:sz="6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9" w:space="0"/>
              <w:left w:val="single" w:color="000000" w:sz="6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700nm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투과율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50 %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미만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인수검사 적용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0"/>
          <w:trHeight w:val="972" w:hRule="atLeast"/>
        </w:trPr>
        <w:tc>
          <w:tcPr>
            <w:tcW w:w="1167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과속 검지율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위반차량 단속률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)</w:t>
            </w:r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266" w:right="50" w:hanging="216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 검지율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(%) 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총 단속대상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× 100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1857" w:right="50" w:hanging="1807"/>
              <w:jc w:val="both"/>
              <w:textAlignment w:val="baseline"/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단속대상 차량으로 단속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한 차량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1711" w:right="50" w:hanging="1660"/>
              <w:jc w:val="both"/>
              <w:textAlignment w:val="baseline"/>
              <w:rPr>
                <w:rFonts w:ascii="한양중고딕" w:eastAsia="한양중고딕"/>
                <w:color w:val="000000"/>
                <w:spacing w:val="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 차량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  <w:r>
              <w:rPr>
                <w:rFonts w:ascii="한양중고딕" w:eastAsia="한양중고딕"/>
                <w:color w:val="000000"/>
                <w:spacing w:val="8"/>
                <w:w w:val="100"/>
                <w:position w:val="0"/>
                <w:sz w:val="20"/>
                <w:bdr w:val="none" w:sz="2" w:space="0"/>
                <w:lang/>
              </w:rPr>
              <w:t xml:space="preserve">기준에 따라 검사시간 동안 속도위반 한 차량</w:t>
            </w:r>
          </w:p>
        </w:tc>
      </w:tr>
      <w:tr>
        <w:trPr>
          <w:cantSplit w:val="0"/>
          <w:trHeight w:val="841" w:hRule="atLeast"/>
        </w:trPr>
        <w:tc>
          <w:tcPr>
            <w:tcW w:w="116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이동식 속도위반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인수검사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85 %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5 %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씩 감소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⇒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80%, 2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75%,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2" w:lineRule="auto"/>
              <w:ind w:left="184" w:right="50" w:hanging="13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               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70%, 4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년차이상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65%</w:t>
            </w:r>
          </w:p>
        </w:tc>
      </w:tr>
      <w:tr>
        <w:trPr>
          <w:cantSplit w:val="0"/>
          <w:trHeight w:val="577" w:hRule="atLeast"/>
        </w:trPr>
        <w:tc>
          <w:tcPr>
            <w:tcW w:w="1167" w:type="dxa"/>
            <w:vMerge w:val="restart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번호판 식별률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번호판 존재율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)</w:t>
            </w:r>
          </w:p>
        </w:tc>
        <w:tc>
          <w:tcPr>
            <w:tcW w:w="1010" w:type="dxa"/>
            <w:tcBorders>
              <w:top w:val="single" w:color="000000" w:sz="9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9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279" w:right="50" w:hanging="228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번호판 식별률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(%) 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된 차량 중 차량번호판이 단속영상에 정상적으로 위치해 있는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총 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 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× 100</w:t>
            </w:r>
          </w:p>
        </w:tc>
      </w:tr>
      <w:tr>
        <w:trPr>
          <w:cantSplit w:val="0"/>
          <w:trHeight w:val="841" w:hRule="atLeast"/>
        </w:trPr>
        <w:tc>
          <w:tcPr>
            <w:tcW w:w="1167" w:type="dxa"/>
            <w:vMerge w:val="continue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2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이동식 속도위반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90 %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0"/>
          <w:trHeight w:val="1105" w:hRule="atLeast"/>
        </w:trPr>
        <w:tc>
          <w:tcPr>
            <w:tcW w:w="1167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해상도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육안 식별률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)</w:t>
            </w:r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1475" w:right="50" w:hanging="1424"/>
              <w:jc w:val="both"/>
              <w:textAlignment w:val="baseline"/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해상도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(%) = 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된 차량 중 번호판을 육안으로 확인 가능한 차량 수 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총 단속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차량 차량 수 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× 100</w:t>
            </w:r>
            <w:r>
              <w:rPr>
                <w:rFonts w:ascii="한양중고딕" w:eastAsia="한양중고딕"/>
                <w:color w:val="000000"/>
                <w:spacing w:val="22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1857" w:right="50" w:hanging="1807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단속대상 차량으로 판단하여 최종적으로 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한 차량</w:t>
            </w:r>
          </w:p>
        </w:tc>
      </w:tr>
      <w:tr>
        <w:trPr>
          <w:cantSplit w:val="0"/>
          <w:trHeight w:val="841" w:hRule="atLeast"/>
        </w:trPr>
        <w:tc>
          <w:tcPr>
            <w:tcW w:w="116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이동식 속도위반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95 %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</w:t>
            </w:r>
          </w:p>
        </w:tc>
      </w:tr>
      <w:tr>
        <w:trPr>
          <w:cantSplit w:val="0"/>
          <w:trHeight w:val="1633" w:hRule="atLeast"/>
        </w:trPr>
        <w:tc>
          <w:tcPr>
            <w:tcW w:w="1167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일치율</w:t>
            </w:r>
          </w:p>
        </w:tc>
        <w:tc>
          <w:tcPr>
            <w:tcW w:w="1010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</w:tc>
        <w:tc>
          <w:tcPr>
            <w:tcW w:w="6819" w:type="dxa"/>
            <w:tcBorders>
              <w:top w:val="single" w:color="000000" w:sz="2" w:space="0"/>
              <w:left w:val="single" w:color="000000" w:sz="6" w:space="0"/>
              <w:bottom w:val="single" w:color="000000" w:sz="6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278" w:right="50" w:hanging="228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일치율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(%) = [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차량수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불일치 차량수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] /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차량수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× 100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1857" w:right="50" w:hanging="1807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단속대상 차량으로 판단하여 최종적으로 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한 차량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154" w:right="50" w:hanging="104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불일치 차량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단속대상 차량이 아닌 다른 차량이 단속영상에 있는 경우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1711" w:right="50" w:hanging="166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 차량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</w:t>
            </w:r>
            <w:r>
              <w:rPr>
                <w:rFonts w:ascii="한양중고딕" w:eastAsia="한양중고딕"/>
                <w:color w:val="000000"/>
                <w:spacing w:val="8"/>
                <w:w w:val="100"/>
                <w:position w:val="0"/>
                <w:sz w:val="20"/>
                <w:bdr w:val="none" w:sz="2" w:space="0"/>
                <w:lang/>
              </w:rPr>
              <w:t xml:space="preserve">기준에 따라 검사시간 동안 속도위반 한 차량</w:t>
            </w:r>
          </w:p>
        </w:tc>
      </w:tr>
      <w:tr>
        <w:trPr>
          <w:cantSplit w:val="0"/>
          <w:trHeight w:val="841" w:hRule="atLeast"/>
        </w:trPr>
        <w:tc>
          <w:tcPr>
            <w:tcW w:w="1167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</w:tcPr>
          <w:p>
            <w:pPr/>
          </w:p>
        </w:tc>
        <w:tc>
          <w:tcPr>
            <w:tcW w:w="1010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38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0"/>
                <w:bdr w:val="none" w:sz="2" w:space="0"/>
                <w:lang/>
              </w:rPr>
              <w:t xml:space="preserve">대상장비 및 판정기준</w:t>
            </w:r>
          </w:p>
        </w:tc>
        <w:tc>
          <w:tcPr>
            <w:tcW w:w="6819" w:type="dxa"/>
            <w:tcBorders>
              <w:top w:val="single" w:color="000000" w:sz="6" w:space="0"/>
              <w:left w:val="single" w:color="0000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대상장비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이동식 속도위반 단속장비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38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100 %</w:t>
            </w:r>
          </w:p>
        </w:tc>
      </w:tr>
    </w:tbl>
    <w:p>
      <w:pPr>
        <w:rPr>
          <w:sz w:val="4"/>
        </w:rPr>
      </w:pPr>
    </w:p>
    <w:tbl>
      <w:tblPr>
        <w:tblOverlap w:val="never"/>
        <w:tblW w:w="8996" w:type="dxa"/>
        <w:jc w:val="left"/>
        <w:tblInd w:w="849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31680" w:hRule="atLeast"/>
        </w:trPr>
        <w:tc>
          <w:tcPr>
            <w:tcW w:w="8996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top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용어정의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속도정확도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검사대상장비의 설정된 단속속도 이상 주행한 차량에 대하여 검사대상장비가 측정한 속도와 검사장비가 측정한 속도의 차이를 판단하는 척도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지점속도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구간통행속도에 적용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측정물체가 단위시간 동안에 이동한 거리로서 빠르기를 나타내는 값으로 검사대상 장비 및 검사장비에서는 단위거리를 통과하는 시간의 값으로 속도를 산출하며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지점속도와 구간통행속도로 구분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지점속도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특정 지점 단위거리를 통과하는 속도로 속도위반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지점단속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 적용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7" w:right="0" w:hanging="30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구간통행속도 </w:t>
            </w:r>
            <w:r>
              <w:rPr>
                <w:rFonts w:ascii="맑은 고딕" w:eastAsia="맑은 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특정 구간 단위거리를 통과하는 속도로 구간속도위반 단속장비</w:t>
            </w:r>
            <w:r>
              <w:rPr>
                <w:rFonts w:ascii="맑은 고딕" w:eastAsia="맑은 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구간단속</w:t>
            </w:r>
            <w:r>
              <w:rPr>
                <w:rFonts w:ascii="맑은 고딕" w:eastAsia="맑은 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에 적용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측정한 속도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검사장비가 측정한 속도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단속속도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 시 속도위반 차량을 단속하기 위해 검사대상 장비에 설정되는 속도로 차량이 단속속도를 초과할 경우 단속되도록 설정하며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 단속속도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구간통행 단속속도로 구분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98" w:right="0" w:hanging="34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마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속도오차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기준속도의 오차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(km/h)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 또는 검사장비에서 측정된 속도중 하나라도 설정된 단속속도 이상인 경우 속도오차 분석의 대상이 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위반차량 단속률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장비가 단속대상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차량을 얼마나 단속하였는지를 백분율로 표시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위반사항별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전용차로통행위반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갓길통행위반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 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 차량을 판별하고 차량번호판을 인식하여 단속한 차량 또는 통과차량 진입여부를 판별하고 차량번호판을 인식하여 단속한 차량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1.3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통과차량번호 인식률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-3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-3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단속차량에 적용하며</w:t>
            </w:r>
            <w:r>
              <w:rPr>
                <w:rFonts w:ascii="맑은 고딕" w:eastAsia="맑은 고딕"/>
                <w:color w:val="000000"/>
                <w:spacing w:val="-3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30"/>
                <w:w w:val="100"/>
                <w:position w:val="0"/>
                <w:sz w:val="20"/>
                <w:bdr w:val="none" w:sz="2" w:space="0"/>
                <w:lang/>
              </w:rPr>
              <w:t xml:space="preserve">위반차량을 포함한 총 통과차량의 차량번호판 인식하였는지를 백분율로 표시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1.4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차량번호인식 오류율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장비가 해당 위반차량으로 단속한 모든 단속차량</w:t>
            </w:r>
            <w:r>
              <w:rPr>
                <w:rFonts w:ascii="맑은 고딕" w:eastAsia="맑은 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18"/>
                <w:w w:val="100"/>
                <w:position w:val="0"/>
                <w:sz w:val="20"/>
                <w:bdr w:val="none" w:sz="2" w:space="0"/>
                <w:lang/>
              </w:rPr>
              <w:t xml:space="preserve">의 차량번호를 오인식한 비율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오인식 차량 </w:t>
            </w:r>
            <w:r>
              <w:rPr>
                <w:rFonts w:ascii="맑은 고딕" w:eastAsia="맑은 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인식하여 획득한 차량번호판 전체를 정확하게 판독하지 못한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2" w:right="0" w:hanging="29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1.5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정상적으로 동작되고 있는지를 판단하는 척도로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장비의 비정상  상태로 인해 자료분석이 불가능 한 경우로 단속자료의 오류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 불일치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단속시간 불일치 등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 발생한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 다운 등으로 정상적인 검사진행이 불가능한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기타 검사대상 장비 정상적 운영에 문제가 있는 경우 등은 시스템 비정상으로 판정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1.6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오류율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단속대상 차량을 정확하게 판별하여 단속하지 못하는 부정확성의 척도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5" w:right="0" w:hanging="36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전용차로단속 오류율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전용차로통행위반 단속장비에 적용하며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 통행허용 차량을 단속한 경우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8" w:right="0" w:hanging="35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 오류율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 단속장비에 적용하며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차로위반 대상이 아닌 차량을 잘못 단속한 경우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99" w:right="0" w:hanging="344"/>
              <w:jc w:val="both"/>
              <w:textAlignment w:val="baseline"/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과속단속 오류율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화물차량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일반차량 분리단속 기능이 탑재된  속도위반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단속장비에 적용하며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일반차량을 화물차량 단속속도로 단속하거나 화물차량을 일반차량 단속속도로 단속한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비매설식 단속장비는 평가항목에서 제외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3" w:right="0" w:hanging="34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통행방법위반단속 오류율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단속장비에 적용하며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 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꼬리물기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 해당하지 않은 차량을 단속한 경우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9" w:right="0" w:hanging="305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1.7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위반행위 구분률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 위반 단속차량에 적용하며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위반차량의 위반사항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신호위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반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등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을 정확하게 구분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적용하여 단속하는지를 판단한 정확성의 척도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1.8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 식별률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 위반 단속차량에 적용하며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위반차량의 위반사항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등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정확하게 구분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적용하여 단속하는지를 판단한 정확성의 척도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1.9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영상일치도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차로위반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단속차량에 적용하며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 단속차량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의 차량번호인식영상과 보조영상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분할영상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6"/>
                <w:w w:val="100"/>
                <w:position w:val="0"/>
                <w:sz w:val="20"/>
                <w:bdr w:val="none" w:sz="2" w:space="0"/>
                <w:lang/>
              </w:rPr>
              <w:t xml:space="preserve">의 차량이 일치하는 정도를 판단하는 척도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1.10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분광투과율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용어변경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검사대상장비의 조명장치에 사용되는 조명필터의 적정투과율을 판단하는 척도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번호판 매칭오차율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통과차량의 차량번호를 인식하여 정확하게 매칭하지 못하는 부정확성의 척도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평가항목에서 제외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1.12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단속률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각 지점에서 차량번호를 인식한 차량을 대상으로 구간 규정 속도를 위반한 단속대상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차량을 판별하여 단속하는 정도를 백분율로 표시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       </w:t>
            </w: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평가항목에서 제외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휴먼명조" w:eastAsia="휴먼명조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휴먼명조" w:eastAsia="휴먼명조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1.13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지점속도위반 단속률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각 지점에서 규정 속도를 위반한 단속대상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차량을 판별하여 단속하는 정도를 백분률로 표시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1.14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시간오차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검사대상장비의 표준시간 동기부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데이터처리 제어부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처리부의 시간과 검사장비 표준시간과의 시간오차 정도를 판단하는 척도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       </w:t>
            </w: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평가항목에서 제외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휴먼명조" w:eastAsia="휴먼명조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휴먼명조" w:eastAsia="휴먼명조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1.15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 검지율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위반차량 단속률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이동식 속도위반단속장비가 위반차량을 어느 정도까지 측정하여 검지할 수 있는지를 판단하는 척도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1.16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번호판 식별률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번호판 존재율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 이동식 속도위반단속장비가 단속하여 출력한 위반차량 영상의 정확성의 척도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1.17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해상도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육안식별률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이동식 속도위반단속장비가 단속하여 출력한 위반차량영상의 육안식별 가능정도를 판단하는 척도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1.18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일치율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이동식 속도위반단속장비가 단속하여 출력한 위반차량이 실제 위반차량과 일치하는 정도를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판단하는 척도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1.19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차량단속영역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차량 유무를 판단하고 차량속도측정 및 위반사항을 판별하여 차량을 단속하는 영역으로 지점 차량단속영역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 차량단속영역으로 구분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120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검사시간 동안 검사대상장비의 차량단속영역을 통과한 모든 차량으로 구간속도위반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갓길통행위반 단속장비의 경우는 단속대상 차량으로 적용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 차량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중 검사대상장비가 설정한 단속기준을 위반한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예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신호위반차량 등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구간속도위반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갓길통행위반 단속장비의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통과차량도 단속대상으로 적용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1.22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단속기준을 위반하여 단속된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단속정보가 센터로 전송되어 센터에서 단속목록을 출력한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구간속도위반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갓길통행위반 단속장비의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통과차량에 대한 출력자료도 단속차량으로 적용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1.23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차량번호인식영상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통과차량 또는 단속대상 차량의 차량번호판을 인식하기 위해 확보하는 차량영상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1.24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보조영상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분할영상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46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단속대상 차량에 대해 교차로의 정상적인 통과여부를 확인하기 위해 확보하는 영상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1.25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54" w:right="0" w:firstLine="9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 차량 중 검사대상장비에서 정상적인 단속이 불가능한 차량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3" w:right="0" w:hanging="34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이상주행 차량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차로를 사선주행 하는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선행차량에 의해 차량번호판이 가려진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차량단속영역을 비정상적으로 통과한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교차로를 완전히 통과하지 않은 신호위반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 단속장비의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우회전 신호위반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 위반 단속장비의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주기 이상 정차금지지대에 있는 차량의 경우와 교차로의 가상 중앙선을 통과하지 않고 다음 현시에 교차로를 통과하는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9" w:right="0" w:hanging="355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비정상번호판 부착차량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특수번호판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외교관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군사용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임시번호판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기타 특수제작 번호판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불량번호판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번호판이 완전히 꺾인 번호판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물리적 요인으로 가려진 번호판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기타 육안식별이 불가능하도록 훼손된 번호판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부착차량 등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검토 필요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기타 제외차량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이륜차 등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1.26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검사기준 자료 수집시 사용되는 장비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측정장비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차량검지센서 등을 이용하여 차량의 속도를 측정하는 기준장비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8" w:right="0" w:hanging="35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차량검지센서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검사대상차로 또는 검사대상장비에 설치되어 차량을 검지하고 신호를 전달하는 센서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0" w:right="0" w:hanging="35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가상신호발생장비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교차로의 교통신호상태를 임의로 검사대상장비에 입력하여 통과차량의 위반상황을 가상으로 재현하는 장비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0" w:right="0" w:hanging="355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영상수집 및 녹화장비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통과차량의 진행상태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신호 상태를 확인 등 현장 상황을 분석하기 위해 영상을 수집하는 장비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99" w:right="0" w:hanging="34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마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자료수집 및 저장장비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측정장비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영상수집 자료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시간오차 측정자료 등을 저장하는 장비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20" w:right="0" w:hanging="365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바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 동기장비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검사장비와 연결되어 표준시간을 수신하고 표준시간과 검사장비의 시간을 동기화하는 장비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1.27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경찰청 규격서에 정의된 검사대상 무인교통단속장비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 단속장비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도로상에 설치되어 지점속도위반 차량을 단속하는 장비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갓길통행위반 단속장비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도로상에 설치되어 갓길 통행위반차량을 단속하는 장비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20" w:right="0" w:hanging="365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전용차로위반 단속장비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도로상에 설치되어 전용차로 통행위반 차량을 단속하는 장비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4" w:right="0" w:hanging="35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 단속장비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도로상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단일로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 설치되어 지점속도위반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차로위반 차량을 신호상태와 연동하여 단속하는 장비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7" w:right="0" w:hanging="35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마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 위반 단속장비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도로상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단일로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 설치되어 지점속도위반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통행방법을 위반한 차량을 신호상태와 연동하여 단속하는 장비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2" w:right="0" w:hanging="347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바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도로상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 설치되어 지점속도위반 및 구간통행속도위반 차량을 단속하는 장비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1.28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검사종류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인수검사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인수검사는 본 규격에 적합여부를 확인하기 위하여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도로교통공단 또는 국가공인기관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국제공인시험기관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검사기관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샘플검사 및 개별 전수검사를 실시한다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계약자는 인수검사 세부목록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납품할 물품별 제품번호 지정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과 인수검사 실시기관 및 검사일정을 지정한 인수검사요청서를 검사예정일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30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일전 지방경찰청에 제출하여야 한다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위항에서 제출한 인수검사요청서의 효력은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 검사까지 유효하며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 이후는 매회 마다 별도의 인수검사요청서를 제출하여야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 검사는 합하여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90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 이내에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주간검사는 전수검사를 실시하고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야간 검사는 인수 수량의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20%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이상을 대상으로 샘플링 검사를 하며 부적합 시는 부적합 수량의 배수를 검사하되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차까지 부적합 시는 전수 야간검사를 실시한다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검사방법 및 판정기준은 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 기준에 따른다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 납품이후 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회 이상 운영 장비의 성능을 점검하기 위해 수행하는 검사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주간 전수검사 실시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bdr w:val="none" w:sz="2" w:space="0"/>
                <w:lang/>
              </w:rPr>
              <w:t xml:space="preserve">무인교통단속장비 성능의 정밀성 및 정확성을 유지하고 법적 신뢰성을 확보하기 위하여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 연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장비에 대한 정기검사를 실시하여야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정기검사는 장비이설 등 특별한 경우 외에는 전년도 검사일 기준 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·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 이내에 실시하여야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정기검사는 도로교통공단 또는 국가공인기관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국제공인시험기관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․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검사기관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에서 실시한다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관능검사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354" w:right="0" w:firstLine="30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본 장비의 관능검사는 인수검사에 합격한 장비에 한하여 담당공무원이 실시한다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물품의 수량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장비의 견고성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자동 차적 조회에 의한 위반 사실 통지서 등 발부 상태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부품 리스트 검사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제안서 규격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현장검사 및 자료수집 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2.1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수집절차</w:t>
            </w:r>
          </w:p>
          <w:tbl>
            <w:tblPr>
              <w:tblW w:w="726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4839" w:hRule="atLeast"/>
              </w:trPr>
              <w:tc>
                <w:tcPr>
                  <w:tcW w:w="726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1"/>
                    <w:spacing w:before="0" w:after="0" w:line="288" w:lineRule="auto"/>
                    <w:ind w:left="0" w:right="0" w:firstLine="0"/>
                    <w:jc w:val="center"/>
                    <w:textAlignment w:val="baseline"/>
                    <w:rPr>
                      <w:rFonts w:ascii="함초롬바탕" w:eastAsia="함초롬바탕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함초롬바탕" w:eastAsia="함초롬바탕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drawing>
                      <wp:inline>
                        <wp:extent cx="2770238" cy="2821836"/>
                        <wp:effectExtent l="0" t="0" r="0" b="0"/>
                        <wp:docPr id="40" name=""/>
                        <a:graphic>
                          <a:graphicData uri="http://schemas.openxmlformats.org/drawingml/2006/picture">
      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      <pic:nvPicPr>
                                <pic:cNvPr id="0" name="pic"/>
                                <pic:cNvPicPr/>
                              </pic:nvPicPr>
                              <pic:blipFill rotWithShape="1">
                                <a:blip r:embed="rId50"/>
                                <a:srcRect r="183" b="147"/>
                                <a:stretch/>
                              </pic:blipFill>
                              <pic:spPr>
                                <a:xfrm rot="0">
                                  <a:off x="0" y="0"/>
                                  <a:ext cx="2770238" cy="282183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2.2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검사현장 및 검사 대상장비 확인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설치된 현장에 도착하여 안전조치를 실시한다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2" w:right="0" w:hanging="34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검사대상장비의 설치지점 명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설치현황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차량단속영역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단속차로 등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동작 상태를 확인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점검한다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현장도착과 동시에 지방경찰청에 검사대상 장비를 확인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점검한다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6" w:right="0" w:hanging="35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검사대상장비의 차량단속영역 및 속도측정구간을 확인하며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각 검사대상차로별 지점 차량단속영역 및 구간 차량단속영역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구간단속거리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확인한다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마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검사대상장비의 샘플링 검사 해당여부를 확인한다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8" w:right="0" w:hanging="30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샘플링 검사대상 장비 수량 산출시 소수점 이하 수량은 올림하여 처리한다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예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1.8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대인 경우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 검사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2" w:right="0" w:hanging="297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검사의뢰 수량 전체에 대해 주간검사를 실시하며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야간 샘플링 검사 및 조명장치 필터투과율 샘플링 검사 시 검사대상장비가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 불합격할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 검사에는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 검사 수량의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배수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 불합격 검사대상 장비를 포함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를 샘플링 검사하며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3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 검사에는 검사의뢰 수량 전체를 검사한다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야간 샘플링 검사의 경우는 검사대상 장비 종류별로 구분하여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2" w:right="0" w:hanging="29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해당항목별 샘플링 검사수량은 아래와 같으며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샘플링 검사대상 장비는 무작위 추출법을 이용하여 선정한다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76" w:right="0" w:hanging="29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tbl>
            <w:tblPr>
              <w:tblW w:w="8805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369" w:hRule="atLeast"/>
              </w:trPr>
              <w:tc>
                <w:tcPr>
                  <w:tcW w:w="1218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29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2675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29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적용 검사대상</w:t>
                  </w:r>
                </w:p>
              </w:tc>
              <w:tc>
                <w:tcPr>
                  <w:tcW w:w="8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29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검사종류</w:t>
                  </w:r>
                </w:p>
              </w:tc>
              <w:tc>
                <w:tcPr>
                  <w:tcW w:w="4090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29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샘플링 수량</w:t>
                  </w:r>
                </w:p>
              </w:tc>
            </w:tr>
            <w:tr>
              <w:trPr>
                <w:cantSplit w:val="0"/>
                <w:trHeight w:val="1669" w:hRule="atLeast"/>
              </w:trPr>
              <w:tc>
                <w:tcPr>
                  <w:tcW w:w="121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야간검사 샘플링</w:t>
                  </w:r>
                </w:p>
              </w:tc>
              <w:tc>
                <w:tcPr>
                  <w:tcW w:w="267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0" w:right="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16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-16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  <w:r>
                    <w:rPr>
                      <w:rFonts w:ascii="한양중고딕" w:eastAsia="한양중고딕"/>
                      <w:color w:val="000000"/>
                      <w:spacing w:val="-16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16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고정식</w:t>
                  </w:r>
                  <w:r>
                    <w:rPr>
                      <w:rFonts w:ascii="한양중고딕" w:eastAsia="한양중고딕"/>
                      <w:color w:val="000000"/>
                      <w:spacing w:val="-16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, </w:t>
                  </w:r>
                  <w:r>
                    <w:rPr>
                      <w:rFonts w:ascii="한양중고딕" w:eastAsia="한양중고딕"/>
                      <w:color w:val="000000"/>
                      <w:spacing w:val="-16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이동식</w:t>
                  </w:r>
                  <w:r>
                    <w:rPr>
                      <w:rFonts w:ascii="한양중고딕" w:eastAsia="한양중고딕"/>
                      <w:color w:val="000000"/>
                      <w:spacing w:val="-16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96" w:right="0" w:hanging="96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전용차로통행위반 단속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0" w:right="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갓길통행위반 단속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0" w:right="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0" w:right="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구간속도위반 단속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0" w:right="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교차로통행방법위반 단속</w:t>
                  </w:r>
                </w:p>
              </w:tc>
              <w:tc>
                <w:tcPr>
                  <w:tcW w:w="8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인수</w:t>
                  </w:r>
                </w:p>
              </w:tc>
              <w:tc>
                <w:tcPr>
                  <w:tcW w:w="409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362" w:right="50" w:hanging="312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검사대상 종류별 검사의뢰 수량의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20 %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362" w:right="50" w:hanging="312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   </w:t>
                  </w:r>
                </w:p>
              </w:tc>
            </w:tr>
            <w:tr>
              <w:trPr>
                <w:cantSplit w:val="0"/>
                <w:trHeight w:val="1669" w:hRule="atLeast"/>
              </w:trPr>
              <w:tc>
                <w:tcPr>
                  <w:tcW w:w="121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단속차로 샘플링</w:t>
                  </w:r>
                </w:p>
              </w:tc>
              <w:tc>
                <w:tcPr>
                  <w:tcW w:w="267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0" w:right="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8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인수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정기</w:t>
                  </w:r>
                </w:p>
              </w:tc>
              <w:tc>
                <w:tcPr>
                  <w:tcW w:w="409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검사의뢰 수량의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20 %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391" w:right="50" w:hanging="34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- 2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개 차로 단속 불가능한 검사대상 장비 제외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378" w:right="50" w:hanging="328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- 2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개 차로 동시 단속 검사대상 장비 제외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351" w:right="50" w:hanging="30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검사 시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2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개 검사차로에서 각각 검사자료를 수집하고 합산하여 자료 분석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각 차로 단속차량 수는 현장여건에 따라 조정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</w:p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1"/>
                    <w:spacing w:before="0" w:after="0" w:line="288" w:lineRule="auto"/>
                    <w:ind w:left="0" w:right="0" w:firstLine="0"/>
                    <w:jc w:val="both"/>
                    <w:textAlignment w:val="baseline"/>
                    <w:rPr>
                      <w:rFonts w:ascii="휴먼명조" w:eastAsia="휴먼명조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함초롬바탕" w:eastAsia="함초롬바탕"/>
                      <w:color w:val="000000"/>
                      <w:spacing w:val="-8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함초롬바탕" w:eastAsia="함초롬바탕"/>
                      <w:color w:val="000000"/>
                      <w:spacing w:val="-8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함초롬바탕" w:eastAsia="함초롬바탕"/>
                      <w:color w:val="000000"/>
                      <w:spacing w:val="-8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※</w:t>
                  </w:r>
                  <w:r>
                    <w:rPr>
                      <w:rFonts w:ascii="휴먼명조" w:eastAsia="휴먼명조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휴먼명조" w:eastAsia="휴먼명조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비매설식 단속장비는 평가항목 제외</w:t>
                  </w:r>
                  <w:r>
                    <w:rPr>
                      <w:rFonts w:ascii="휴먼명조" w:eastAsia="휴먼명조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</w:p>
              </w:tc>
            </w:tr>
            <w:tr>
              <w:trPr>
                <w:cantSplit w:val="0"/>
                <w:trHeight w:val="1409" w:hRule="atLeast"/>
              </w:trPr>
              <w:tc>
                <w:tcPr>
                  <w:tcW w:w="121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좌회전 차로 샘플링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r>
                </w:p>
              </w:tc>
              <w:tc>
                <w:tcPr>
                  <w:tcW w:w="267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0" w:right="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0" w:right="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-2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교차로통행방법위반 단속</w:t>
                  </w:r>
                </w:p>
              </w:tc>
              <w:tc>
                <w:tcPr>
                  <w:tcW w:w="8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인수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정기</w:t>
                  </w:r>
                </w:p>
              </w:tc>
              <w:tc>
                <w:tcPr>
                  <w:tcW w:w="409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검사의뢰 수량의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20 %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365" w:right="50" w:hanging="315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좌회전 차로 단속가능 대상 장비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314" w:right="50" w:hanging="264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-28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한양중고딕" w:eastAsia="한양중고딕"/>
                      <w:color w:val="000000"/>
                      <w:spacing w:val="-28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검사 시 좌회전 차로</w:t>
                  </w:r>
                  <w:r>
                    <w:rPr>
                      <w:rFonts w:ascii="한양중고딕" w:eastAsia="한양중고딕"/>
                      <w:color w:val="000000"/>
                      <w:spacing w:val="-28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, </w:t>
                  </w:r>
                  <w:r>
                    <w:rPr>
                      <w:rFonts w:ascii="한양중고딕" w:eastAsia="한양중고딕"/>
                      <w:color w:val="000000"/>
                      <w:spacing w:val="-28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직진차로 각각 검사자료를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한양중고딕" w:eastAsia="한양중고딕"/>
                      <w:color w:val="000000"/>
                      <w:spacing w:val="-26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수집하고 합산하여 자료 분석</w:t>
                  </w:r>
                  <w:r>
                    <w:rPr>
                      <w:rFonts w:ascii="한양중고딕" w:eastAsia="한양중고딕"/>
                      <w:color w:val="000000"/>
                      <w:spacing w:val="-26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26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각 차로 단속차량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 수는 현장여건에 따라 조정</w:t>
                  </w:r>
                  <w:r>
                    <w:rPr>
                      <w:rFonts w:ascii="한양중고딕" w:eastAsia="한양중고딕"/>
                      <w:color w:val="000000"/>
                      <w:spacing w:val="-20"/>
                      <w:w w:val="95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</w:p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1"/>
                    <w:spacing w:before="0" w:after="0" w:line="288" w:lineRule="auto"/>
                    <w:ind w:left="0" w:right="0" w:firstLine="0"/>
                    <w:jc w:val="both"/>
                    <w:textAlignment w:val="baseline"/>
                    <w:rPr>
                      <w:rFonts w:ascii="휴먼명조" w:eastAsia="휴먼명조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함초롬바탕" w:eastAsia="함초롬바탕"/>
                      <w:color w:val="000000"/>
                      <w:spacing w:val="-8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함초롬바탕" w:eastAsia="함초롬바탕"/>
                      <w:color w:val="000000"/>
                      <w:spacing w:val="-8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함초롬바탕" w:eastAsia="함초롬바탕"/>
                      <w:color w:val="000000"/>
                      <w:spacing w:val="-8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※</w:t>
                  </w:r>
                  <w:r>
                    <w:rPr>
                      <w:rFonts w:ascii="휴먼명조" w:eastAsia="휴먼명조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휴먼명조" w:eastAsia="휴먼명조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비매설식 단속장비는 평가항목 제외</w:t>
                  </w:r>
                  <w:r>
                    <w:rPr>
                      <w:rFonts w:ascii="휴먼명조" w:eastAsia="휴먼명조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2.3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설치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8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운영 및 설치 시 이상이 발생한 경우에는 검사설비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최소요구 성능 이상의 장비로 대체하여 검사를 수행하며 검사대상 장비에 특성에 따라 적정한 검사장비를 적용하여 검사할 수 있다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측정장비 설치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5" w:right="0" w:hanging="30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판별 및 기준속도 측정을 위해 기준속도 측정 장비를 설치하고 자료수집 및 분석 프로그램이 탑재된 컴퓨터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노트북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와 연결한다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검사설비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측정장비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최소 요구사항</w:t>
            </w:r>
          </w:p>
          <w:tbl>
            <w:tblPr>
              <w:tblW w:w="7953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937" w:hRule="atLeast"/>
              </w:trPr>
              <w:tc>
                <w:tcPr>
                  <w:tcW w:w="304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기준속도 측정장비</w:t>
                  </w:r>
                </w:p>
              </w:tc>
              <w:tc>
                <w:tcPr>
                  <w:tcW w:w="491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신호스캔 주기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0.002 s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이하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속도측정 범위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5 km/h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∼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250 km/h 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측정속도 표시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0.01 km/h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이하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측정용 차량검지센서 설치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루프검지기를 제외한 센서사용 시 적용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 차량단속영역을 확인한 후 검사대상장비의 차량단속영역과 일치하도록 검사용 차량검지센서를 검사대상차로에 설치하고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설치거리는 교정된 줄자를 이용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정확하게 확인하여 설치하며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 시 모든 측정거리는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cm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단위까지 확인 기록한다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측정용 차량검지센서를 기준속도 측정 장비와 연결한다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검사설비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차량검지센서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최소요구 성능</w:t>
            </w:r>
          </w:p>
          <w:tbl>
            <w:tblPr>
              <w:tblW w:w="8066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613" w:hRule="atLeast"/>
              </w:trPr>
              <w:tc>
                <w:tcPr>
                  <w:tcW w:w="3021" w:type="dxa"/>
                  <w:tcBorders>
                    <w:top w:val="doub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차량검지센서</w:t>
                  </w:r>
                </w:p>
              </w:tc>
              <w:tc>
                <w:tcPr>
                  <w:tcW w:w="5045" w:type="dxa"/>
                  <w:tcBorders>
                    <w:top w:val="doub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동작하중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50 N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이상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사용온도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-20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℃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∼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+50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℃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영상수집 및 녹화장비 설치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9" w:right="0" w:hanging="314"/>
              <w:jc w:val="both"/>
              <w:textAlignment w:val="baseline"/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검사대상차로의 통과차량을 확인하기 위해 영상 수집용 카메라와 녹화장비를 설치하며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 차량단속영역 통과차량 주행상황을 정확히 확인할 수 있도록 설치한다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설치된 영상수집 장비는 녹화장비와 연결하며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필요 시 자료수집 컴퓨터와 연결한다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 검사 시 설치하며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통과차량의 검사대상 신호교차로 통과상태를 확인하기 위해 검사대상장비의 보조영상 확보용 카메라와 검사용 녹화장비를 연결한다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검사설비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영상수집 및 녹화장비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최소요구 성능</w:t>
            </w:r>
          </w:p>
          <w:tbl>
            <w:tblPr>
              <w:tblW w:w="8066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1103" w:hRule="atLeast"/>
              </w:trPr>
              <w:tc>
                <w:tcPr>
                  <w:tcW w:w="219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영상수집 장비</w:t>
                  </w:r>
                </w:p>
              </w:tc>
              <w:tc>
                <w:tcPr>
                  <w:tcW w:w="587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-Camera : 400,000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화소 이상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-Lens : 10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배 이상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-Digital Zoom : 5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배 이상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전원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AC 220 V (60 Hz)</w:t>
                  </w:r>
                </w:p>
              </w:tc>
            </w:tr>
            <w:tr>
              <w:trPr>
                <w:cantSplit w:val="0"/>
                <w:trHeight w:val="580" w:hRule="atLeast"/>
              </w:trPr>
              <w:tc>
                <w:tcPr>
                  <w:tcW w:w="219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녹화장비</w:t>
                  </w:r>
                </w:p>
              </w:tc>
              <w:tc>
                <w:tcPr>
                  <w:tcW w:w="587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녹화형식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컴퓨터 파일 또는 아날로그 비디오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34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전원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AC 220 V (60 Hz)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가상신호발생장비 설치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9" w:right="0" w:hanging="31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 검사 시 설치하며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장비에 임의로 교통신호를 입력하기 위해 설치한다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가상신호발생장비는 가상으로 입력된 교통신호 상태를 자료 분석 시 확인할 수 있도록 녹화장비와 연결한다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9" w:right="0" w:hanging="31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검사설비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가상신호발생장비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최소요구 성능</w:t>
            </w:r>
          </w:p>
          <w:tbl>
            <w:tblPr>
              <w:tblW w:w="8122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599" w:hRule="atLeast"/>
              </w:trPr>
              <w:tc>
                <w:tcPr>
                  <w:tcW w:w="275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가상신호발생장비</w:t>
                  </w:r>
                </w:p>
              </w:tc>
              <w:tc>
                <w:tcPr>
                  <w:tcW w:w="536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-Red, Green, Arrow, Yellow 4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색 신호등 이상 표출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전원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AC 220 V (60 Hz)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마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 동기장비 설치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평가항목에서 제외</w:t>
            </w:r>
            <w:r>
              <w:rPr>
                <w:rFonts w:ascii="휴먼명조" w:eastAsia="휴먼명조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9" w:right="0" w:hanging="31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 검사 시 설치하며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검사장비의 표준시간 동기화 및 검사대상장비시간오차를 측정하기 위해 설치한다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9" w:right="0" w:hanging="31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 동기장비를 설치하고 검사장비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자료수집 및 저장용 컴퓨터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와 연결하며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장비를 구성하는 모든 표준시간 동기부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데이터처리 제어부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처리부와 데이터 통신이 가능하도록 연결하고 네트워크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IP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주소 체계를 일치시킨다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9" w:right="0" w:hanging="31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 동기장비가 표준시간과 동기 된 후 검사장비와 연결하여 검사장비의 시간을 동기화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9" w:right="0" w:hanging="31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검사설비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 동기장비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최소요구 성능</w:t>
            </w:r>
          </w:p>
          <w:tbl>
            <w:tblPr>
              <w:tblW w:w="8122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937" w:hRule="atLeast"/>
              </w:trPr>
              <w:tc>
                <w:tcPr>
                  <w:tcW w:w="287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표준시간 동기장비</w:t>
                  </w:r>
                </w:p>
              </w:tc>
              <w:tc>
                <w:tcPr>
                  <w:tcW w:w="525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시간정밀도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±0.1 s/day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이하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오차범위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±1 s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이하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데이터 전송형식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: NTP(Network Time Protocol)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2.4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검사환경 설정 및 검사준비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8" w:right="0" w:hanging="35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현장의 교통여건을 고려하여 검사대상 장비에 임의의 단속속도 및 제한속도를 설정하며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화물차 분리단속 검사대상장비의 경우 화물차량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일반차량 단속속도를 각각 설정한다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단속속도는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40 km/h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이상으로 설정한다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8" w:right="0" w:hanging="35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</w:t>
            </w:r>
            <w:r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스쿨존은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30km/h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이상으로 설정 가능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검사대상장비와 검사장비의 시간을 동기화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6" w:right="0" w:hanging="35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모든 검사환경 설정이 완료되면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아래와 같이 모든 검사장비의 정상적 동작 상태를 점검한다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tbl>
            <w:tblPr>
              <w:tblW w:w="8639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313" w:hRule="atLeast"/>
              </w:trPr>
              <w:tc>
                <w:tcPr>
                  <w:tcW w:w="2759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58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점검내용</w:t>
                  </w:r>
                </w:p>
              </w:tc>
            </w:tr>
            <w:tr>
              <w:trPr>
                <w:cantSplit w:val="0"/>
                <w:trHeight w:val="313" w:hRule="atLeast"/>
              </w:trPr>
              <w:tc>
                <w:tcPr>
                  <w:tcW w:w="2759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기준속도 측정장비</w:t>
                  </w:r>
                </w:p>
              </w:tc>
              <w:tc>
                <w:tcPr>
                  <w:tcW w:w="58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차량진입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,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진출 검지신호 정상적 표출 여부</w:t>
                  </w:r>
                </w:p>
              </w:tc>
            </w:tr>
            <w:tr>
              <w:trPr>
                <w:cantSplit w:val="0"/>
                <w:trHeight w:val="313" w:hRule="atLeast"/>
              </w:trPr>
              <w:tc>
                <w:tcPr>
                  <w:tcW w:w="2759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가상신호발생장비</w:t>
                  </w:r>
                </w:p>
              </w:tc>
              <w:tc>
                <w:tcPr>
                  <w:tcW w:w="58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가상교통신호의 정상적 입력 및 표출 여부</w:t>
                  </w:r>
                </w:p>
              </w:tc>
            </w:tr>
            <w:tr>
              <w:trPr>
                <w:cantSplit w:val="0"/>
                <w:trHeight w:val="313" w:hRule="atLeast"/>
              </w:trPr>
              <w:tc>
                <w:tcPr>
                  <w:tcW w:w="2759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영상수집 및 녹화장비</w:t>
                  </w:r>
                </w:p>
              </w:tc>
              <w:tc>
                <w:tcPr>
                  <w:tcW w:w="58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통과차량 주행상태 및 교통신호상태 정상적 녹화 여부 </w:t>
                  </w:r>
                </w:p>
              </w:tc>
            </w:tr>
            <w:tr>
              <w:trPr>
                <w:cantSplit w:val="0"/>
                <w:trHeight w:val="313" w:hRule="atLeast"/>
              </w:trPr>
              <w:tc>
                <w:tcPr>
                  <w:tcW w:w="2759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자료수집 및 저장장비</w:t>
                  </w:r>
                </w:p>
              </w:tc>
              <w:tc>
                <w:tcPr>
                  <w:tcW w:w="58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차량진입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,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진출 검지신호 정상적 수집 및 저장 여부</w:t>
                  </w:r>
                </w:p>
              </w:tc>
            </w:tr>
            <w:tr>
              <w:trPr>
                <w:cantSplit w:val="0"/>
                <w:trHeight w:val="313" w:hRule="atLeast"/>
              </w:trPr>
              <w:tc>
                <w:tcPr>
                  <w:tcW w:w="2759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표준시간 동기장비</w:t>
                  </w:r>
                </w:p>
              </w:tc>
              <w:tc>
                <w:tcPr>
                  <w:tcW w:w="58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표준시간과의 정상적 시간동기 여부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2.5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검사시작 및 검사진행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7" w:right="0" w:hanging="36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 및 검사장비 동작 상태를 점검하고 이상이 없을 경우 검사를 시작하고 모든 검사장비가 정상적으로 운영되는지 확인한다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99" w:right="0" w:hanging="34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 시작 후 검사대상 장비 관련사항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검사현장 관련사항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관련사항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수집 검사자료 관련사항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기타 특이사항 등 현장검사에 관한 내용을 기록한다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5" w:right="0" w:hanging="36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단속장비의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가상신호발생장비를 조작하여 통과차량에 대한 위반 조건이 임의로 설정되도록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3" w:right="0" w:hanging="35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 중 검사대상 장비 및 검사장비의 이상 유무를 모니터링하며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특이사항 발생 시 적절한 조치를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2.6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검사종료 및 검사자료 수집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7" w:right="0" w:hanging="35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적정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및 검사시간을 충족하면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검사를 종료하고 검사자료를 확인하여 저장한다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77" w:right="0" w:hanging="32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검사시간 및 단속차량 기준은 아래와 같으며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검사현장 여건에 따라 조정하여 검사를 진행한다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7669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2688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3367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주간 및 야간 동일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1613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268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검사시간 기준</w:t>
                  </w:r>
                </w:p>
              </w:tc>
              <w:tc>
                <w:tcPr>
                  <w:tcW w:w="336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60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분 이상</w:t>
                  </w:r>
                </w:p>
              </w:tc>
              <w:tc>
                <w:tcPr>
                  <w:tcW w:w="161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60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분 이상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268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단속차량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출력차량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기준</w:t>
                  </w:r>
                </w:p>
              </w:tc>
              <w:tc>
                <w:tcPr>
                  <w:tcW w:w="336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120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대 이상</w:t>
                  </w:r>
                </w:p>
              </w:tc>
              <w:tc>
                <w:tcPr>
                  <w:tcW w:w="161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120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대 이상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07" w:right="0" w:hanging="607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개 차로 동시단속 기능이 탑재된 속도위반 단속장비의 경우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검사시간 동안 각각 차로에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120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 이상 단속대상차량이 포함되도록 한다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25" w:right="0" w:hanging="625"/>
              <w:jc w:val="both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화물차량 분리단속 기능이 탑재된 속도위반 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각 차로별 지점단속에 적용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경우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검사시간 동안 분리단속대상은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10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 이상 포함되도록 하며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분리단속대상 차량은 적재중량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1.5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톤 초과 화물자동차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특수자동차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건설기계 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25" w:right="0" w:hanging="625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77" w:right="0" w:hanging="32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검사의 경우 검사종료 후 검사대상 장비를 구성하는 모든 표준시간 동기부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데이터 처리제어부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처리부의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분간 시간오차 및 표준시간 동기부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24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 시간오차를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초 단위로 측정하여 저장한다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24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 시간오차는 현장에서 수거하여 측정할 수 있다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7" w:right="0" w:hanging="35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검사자료는 검사시간 동안 단속된 자료를 검사대상 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검사장비로 구분하여 각각 수집한다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77" w:right="0" w:hanging="32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 검사자료 수집내용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단속차량의 단속정보가 포함된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녹화영상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단속파일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필요 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77" w:right="0" w:hanging="32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302" w:right="0" w:hanging="1302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필수 포함내용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검사지점명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 번호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단속일시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검사차로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제한속도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차량번호인식영상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보조영상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단속장비의 경우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 인식결과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문자 및 숫자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차종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신호상태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단속장비의 경우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경우 구간통행속도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시점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차량번호 매칭 자료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303" w:right="0" w:hanging="130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녹화자료 포함내용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차량정면 촬영영상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촬영영상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단속장비의 경우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차량통과 시 입력된 교차로 신호상태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단속장비의 경우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77" w:right="0" w:hanging="32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검사자료 수집내용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325" w:right="0" w:hanging="1325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전체의 통과속도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구간통행속도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통과시간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정지영상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시간오차 측정파일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경우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2" w:right="0" w:hanging="30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수집된 모든 검사자료는 해당 검사에 대한 추적성 유지를 위해 검사 관련 정보를 기록한다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 장비 고유번호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검사지점명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현장검사일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교통 및 환경 여건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구간관련 자료는 제외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검사항목별 검사방법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속도정확도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68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256" w:hRule="atLeast"/>
              </w:trPr>
              <w:tc>
                <w:tcPr>
                  <w:tcW w:w="1332" w:type="dxa"/>
                  <w:vMerge w:val="restart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6298" w:type="dxa"/>
                  <w:gridSpan w:val="6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고정식</w:t>
                  </w:r>
                </w:p>
              </w:tc>
              <w:tc>
                <w:tcPr>
                  <w:tcW w:w="1049" w:type="dxa"/>
                  <w:tcBorders>
                    <w:top w:val="single" w:color="000000" w:sz="9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</w:t>
                  </w:r>
                </w:p>
              </w:tc>
            </w:tr>
            <w:tr>
              <w:trPr>
                <w:cantSplit w:val="0"/>
                <w:trHeight w:val="776" w:hRule="atLeast"/>
              </w:trPr>
              <w:tc>
                <w:tcPr>
                  <w:tcW w:w="1332" w:type="dxa"/>
                  <w:vMerge w:val="continue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고정식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16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38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38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38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38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93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 속도위반 단속</w:t>
                  </w:r>
                </w:p>
              </w:tc>
            </w:tr>
            <w:tr>
              <w:trPr>
                <w:cantSplit w:val="0"/>
                <w:trHeight w:val="333" w:hRule="atLeast"/>
              </w:trPr>
              <w:tc>
                <w:tcPr>
                  <w:tcW w:w="1332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16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93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</w:tr>
            <w:tr>
              <w:trPr>
                <w:cantSplit w:val="0"/>
                <w:trHeight w:val="333" w:hRule="atLeast"/>
              </w:trPr>
              <w:tc>
                <w:tcPr>
                  <w:tcW w:w="1332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16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93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049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현장 검사 및 자료수집 방법 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현장에서 수집된 검사장비 측정 자료를 분석프로그램을 이용하여 통과차량에 대한 기준속도를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기준속도는 검사장비가 측정한 속도에 검사장비 교정결과를 보정하여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1" w:right="0" w:hanging="30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구간통행 기준속도는 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종점을 통과한 모든 차량에 대하여 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통과시간 차이와 구간 차량단속영역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거리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이용하여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자료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수집자료와 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자료를 차량통과 시간 및 통과차량 영상을 기준으로 비교 분석하여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기준속도와 대상속도를 매칭한다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1" w:right="0" w:hanging="30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경우 모든 통과차량에 대한 대상속도 및 통과차량 차량번호를 비교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비교는 차량통과 시간 및 통과차량 영상을 기준으로 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영상분석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매칭 자료를 수집된 영상자료와 순차적으로 비교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분석에 오류가 있는 경우 수정하며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단속차량의 차량단속영역 통과상태를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92" w:right="0" w:hanging="31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경우 모든 통과차량에 대한 영상자료를 순차적으로 비교 확인하여 입력오류 사항을 수정하며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통과차량의 차량단속영역 통과상태를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속도정확도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기준속도와 대상속도에 대한 매칭 및 영상분석이 완료 되면 매칭된 차량에 대한 속도오차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속도오차율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평균속도오차를 산출한다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7" w:right="0" w:hanging="30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속도정확도는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속도가 단속속도를 초과할 경우 계산하며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경우 통과차량에 대한 속도정확도 분석은 제외한다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8" w:right="0" w:hanging="307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구간통행 속도오차 및 구간통행 속도오차율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속도오차 절대값 평균은 검사장비의 시점과 종점의 통과시간 차이와 구간 차량단속영역 거리를 이용하여 산출된 구간통행 기준속도와 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구간통행 대상속도를 비교 분석하여 산출한다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속도오차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속도오차율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96" w:right="0" w:hanging="31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속도정확도 계산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330" w:right="0" w:hanging="23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분석된 단속차량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에 대해 속도오차 및 속도오차율 중 최대 절대 값을 계산하여 결과 판정 시 기준 값으로 적용한다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77" w:right="0" w:hanging="32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속도정확도 합격기준은 아래와 같이 적용하며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각 차로별 지점속도위반 단속차량 및 구간통행속도위반 단속차량에도 동일하게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72" w:right="0" w:hanging="31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분석결과에 대한 소수점 처리는 소수점 셋째자리에서 올림한 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둘째자리에서 다시 올림하여 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2" w:right="0" w:hanging="29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658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1395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726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</w:tr>
            <w:tr>
              <w:trPr>
                <w:cantSplit w:val="0"/>
                <w:trHeight w:val="1054" w:hRule="atLeast"/>
              </w:trPr>
              <w:tc>
                <w:tcPr>
                  <w:tcW w:w="1395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속도정확도</w:t>
                  </w:r>
                </w:p>
              </w:tc>
              <w:tc>
                <w:tcPr>
                  <w:tcW w:w="726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tbl>
                  <w:tblPr>
                    <w:tblW w:w="7164" w:type="dxa"/>
                    <w:jc w:val="center"/>
                    <w:tblInd w:w="0" w:type="dxa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</w:tblBorders>
                    <w:tblCellMar>
                      <w:top w:w="28" w:type="dxa"/>
                      <w:left w:w="28" w:type="dxa"/>
                      <w:bottom w:w="28" w:type="dxa"/>
                      <w:right w:w="28" w:type="dxa"/>
                    </w:tblCellMar>
                  </w:tblPr>
                  <w:tr>
                    <w:trPr>
                      <w:cantSplit w:val="1"/>
                      <w:trHeight w:val="516" w:hRule="atLeast"/>
                    </w:trPr>
                    <w:tc>
                      <w:tcPr>
                        <w:tcW w:w="732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속도</w:t>
                        </w:r>
                      </w:p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구간</w:t>
                        </w:r>
                      </w:p>
                    </w:tc>
                    <w:tc>
                      <w:tcPr>
                        <w:tcW w:w="1608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60km/h 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미만</w:t>
                        </w:r>
                      </w:p>
                    </w:tc>
                    <w:tc>
                      <w:tcPr>
                        <w:tcW w:w="1608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60km/h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 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~ 80km/h 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미만</w:t>
                        </w:r>
                      </w:p>
                    </w:tc>
                    <w:tc>
                      <w:tcPr>
                        <w:tcW w:w="1608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80km/h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 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~ </w:t>
                        </w:r>
                      </w:p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100km/h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미만</w:t>
                        </w:r>
                      </w:p>
                    </w:tc>
                    <w:tc>
                      <w:tcPr>
                        <w:tcW w:w="1608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100km/h 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1"/>
                      <w:trHeight w:val="512" w:hRule="atLeast"/>
                    </w:trPr>
                    <w:tc>
                      <w:tcPr>
                        <w:tcW w:w="732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2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2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속도</w:t>
                        </w:r>
                      </w:p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2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2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오차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2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(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2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율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2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)</w:t>
                        </w:r>
                      </w:p>
                    </w:tc>
                    <w:tc>
                      <w:tcPr>
                        <w:tcW w:w="1608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±3km/h 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이하</w:t>
                        </w:r>
                      </w:p>
                    </w:tc>
                    <w:tc>
                      <w:tcPr>
                        <w:tcW w:w="1608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±4km/h 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이하</w:t>
                        </w:r>
                      </w:p>
                    </w:tc>
                    <w:tc>
                      <w:tcPr>
                        <w:tcW w:w="1608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±5km/h 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이하</w:t>
                        </w:r>
                      </w:p>
                    </w:tc>
                    <w:tc>
                      <w:tcPr>
                        <w:tcW w:w="1608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17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0"/>
                          <w:spacing w:before="0" w:after="0" w:line="234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±5% </w:t>
                        </w:r>
                        <w:r>
                          <w:rPr>
                            <w:rFonts w:ascii="한양중고딕" w:eastAsia="한양중고딕"/>
                            <w:color w:val="000000"/>
                            <w:spacing w:val="-6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이하</w:t>
                        </w:r>
                      </w:p>
                    </w:tc>
                  </w:tr>
                </w:tbl>
                <w:p/>
              </w:tc>
            </w:tr>
          </w:tbl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2" w:lineRule="auto"/>
              <w:ind w:left="50" w:right="50" w:firstLine="0"/>
              <w:jc w:val="left"/>
              <w:textAlignment w:val="baseline"/>
              <w:rPr>
                <w:rFonts w:ascii="휴먼명조" w:eastAsia="휴먼명조"/>
                <w:color w:val="ff0000"/>
                <w:spacing w:val="-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휴먼명조" w:eastAsia="휴먼명조"/>
                <w:color w:val="ff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3.2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위반차량 단속률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68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776" w:hRule="atLeast"/>
              </w:trPr>
              <w:tc>
                <w:tcPr>
                  <w:tcW w:w="117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단속장비</w:t>
                  </w:r>
                </w:p>
              </w:tc>
              <w:tc>
                <w:tcPr>
                  <w:tcW w:w="110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이동식 속도위반 단속장비 에서는 과속검지율에 해당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자료수집 및 저장 컴퓨터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노트북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 저장된 검사장비 속도측정 자료를 확인하여 통과차량에 대한 기준속도를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기준속도는 검사장비가 측정한 속도에 검사장비 교정결과를 보정하여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77" w:right="0" w:hanging="297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버스전용차로통행위반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갓길통행위반 단속장비에 대한 위반차량 단속률 산출의 경우 기준속도 분석과정은 생략한다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자료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수집자료와 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자료를 차량통과시간 및 단속영상을 기준으로 비교 분석하여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기준속도와 대상속도를 매칭한다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영상분석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매칭 자료를 수집된 영상자료와 순차적으로 비교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분석에 오류가 있는 경우 수정하며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단속차량의 차량단속영역 통과상태를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단속대상차량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매칭 및 영상분석이 완료된 분석 자료를 순차적으로 확인하여 검사대상장비가 단속대상차량을 정상적으로 단속한 차량을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9" w:right="0" w:hanging="30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 단속장비의 경우 검사 시 설정된 지점 단속속도를 초과하여 통과한 차량을 단속대상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2" w:right="0" w:hanging="30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 통행위반 단속장비의 경우 전용차로 통행허용차량을 제외한 모든 차량이 단속대상 차량으로 적용하며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갓길통행위반 단속장비의 경우 통과차량 전체를 단속대상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9" w:right="0" w:hanging="30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 단속장비의 경우 검사 시 설정된 지점 단속속도를 초과하여 통과한 차량 및 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차로위반 차량을 단속대상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201" w:right="0" w:hanging="32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단속장비의 경우 검사 시 설정된 지점 단속속도를 초과하여 통과한 차량 및 신호위반한 차량 이외에 녹색현시에 교차로에 진입했으나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등으로 인해 적색현시로 바뀐 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초 이후에 교차로를 통과한 차량을 단속대상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1" w:right="0" w:hanging="30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통행방법위반 단속장비의 경우 검사장비 기준속도가 검사 시 설정한 단속속도 대비 속도구간별 속도정확도 기준을 초과하는 차량을 단속대상차량으로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9" w:right="0" w:hanging="30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차량번호판 인식에 대한 기준은 특장차를 포함한 현재 사용되는 모든 번호판을 대상으로 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원칙적으로 차량정면의 번호판이 인식대상이며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필요 시 후면도 인식대상으로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위반차량 단속률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해당 검사대상 장비에 대한 단속대상 차량수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를 계수하고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/ 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2" w:right="0" w:hanging="29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위반차량 단속률 합격기준은 아래와 같이 적용하며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장비운영 연차별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5 %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씩 감하여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865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1282" w:type="dxa"/>
                  <w:vMerge w:val="restart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4602" w:type="dxa"/>
                  <w:gridSpan w:val="2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</w:p>
              </w:tc>
              <w:tc>
                <w:tcPr>
                  <w:tcW w:w="2980" w:type="dxa"/>
                  <w:vMerge w:val="restart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282" w:type="dxa"/>
                  <w:vMerge w:val="continue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207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2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2980" w:type="dxa"/>
                  <w:vMerge w:val="continue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0"/>
                <w:trHeight w:val="1156" w:hRule="atLeast"/>
              </w:trPr>
              <w:tc>
                <w:tcPr>
                  <w:tcW w:w="1282" w:type="dxa"/>
                  <w:vMerge w:val="restart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위반차량 단속률</w:t>
                  </w:r>
                </w:p>
              </w:tc>
              <w:tc>
                <w:tcPr>
                  <w:tcW w:w="207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80 %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이상</w:t>
                  </w:r>
                </w:p>
              </w:tc>
              <w:tc>
                <w:tcPr>
                  <w:tcW w:w="2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tbl>
                  <w:tblPr>
                    <w:tblW w:w="2208" w:type="dxa"/>
                    <w:jc w:val="center"/>
                    <w:tblInd w:w="0" w:type="dxa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</w:tblBorders>
                    <w:tblCellMar>
                      <w:top w:w="28" w:type="dxa"/>
                      <w:left w:w="28" w:type="dxa"/>
                      <w:bottom w:w="28" w:type="dxa"/>
                      <w:right w:w="28" w:type="dxa"/>
                    </w:tblCellMar>
                  </w:tblP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1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75 %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2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70 %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3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65 %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4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60 %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</w:tbl>
                <w:p/>
              </w:tc>
              <w:tc>
                <w:tcPr>
                  <w:tcW w:w="298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속도위반 단속장비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전용차로 통행위반 단속장비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갓길통행위반 단속장비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신호위반 단속장비</w:t>
                  </w:r>
                </w:p>
              </w:tc>
            </w:tr>
            <w:tr>
              <w:trPr>
                <w:cantSplit w:val="0"/>
                <w:trHeight w:val="1138" w:hRule="atLeast"/>
              </w:trPr>
              <w:tc>
                <w:tcPr>
                  <w:tcW w:w="1282" w:type="dxa"/>
                  <w:vMerge w:val="continue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207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70 %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이상</w:t>
                  </w:r>
                </w:p>
              </w:tc>
              <w:tc>
                <w:tcPr>
                  <w:tcW w:w="2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tbl>
                  <w:tblPr>
                    <w:tblW w:w="2208" w:type="dxa"/>
                    <w:jc w:val="center"/>
                    <w:tblInd w:w="0" w:type="dxa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</w:tblBorders>
                    <w:tblCellMar>
                      <w:top w:w="28" w:type="dxa"/>
                      <w:left w:w="28" w:type="dxa"/>
                      <w:bottom w:w="28" w:type="dxa"/>
                      <w:right w:w="28" w:type="dxa"/>
                    </w:tblCellMar>
                  </w:tblP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1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65 %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2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60 %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3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55 %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4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50 %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</w:tbl>
                <w:p/>
              </w:tc>
              <w:tc>
                <w:tcPr>
                  <w:tcW w:w="298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교차로통행방법위반 단속장비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3.3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통과차량번호 인식률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856" w:hRule="atLeast"/>
              </w:trPr>
              <w:tc>
                <w:tcPr>
                  <w:tcW w:w="117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자료수집 및 저장 컴퓨터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노트북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 저장된 검사장비 속도측정 자료를 확인하여 통과차량에 대한 기준속도를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기준속도는 검사장비가 측정한 속도에 검사장비 교정결과를 보정하여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자료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모든 통과차량에 대한 대상속도 및 통과차량 차량번호를 비교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이때 검사자료 비교는 차량통과 시간 및 통과차량 영상을 기준으로 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영상분석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매칭 자료를 수집된 영상자료와 순차적으로 비교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분석에 오류가 있는 경우 수정하며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단속차량의 차량단속영역 통과상태를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1" w:right="0" w:hanging="30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모든 통과차량에 대한 영상자료를 순차적으로 비교 확인하여 입력오류 사항을 수정하며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통과차량의 차량단속영역 통과상태를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7" w:right="0" w:hanging="30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통과차량번호 인식률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해당 검사대상 장비에 대한 단속대상 차량수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를 계수하고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76" w:right="0" w:hanging="29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각 검사대상차로별 지점속도 위반차량 및 통과차량의 통과차량번호 인식률을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9" w:right="0" w:hanging="30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차량번호판 인식에 대한 기준은 특장차를 포함한 현재 사용되는 모든 번호판을 대상으로 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원칙적으로 차량정면의 번호판이 인식대상이며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필요 시 후면도 인식대상으로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7" w:right="0" w:hanging="30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인식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총 통과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)) 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통과차량번호 인식률 합격기준은 아래와 같이 적용하며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장비운영 연차별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5 %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씩 감하여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각 차로별 단속차량 및 통과차량에 대한 통과차량번호 인식률 합격기준은 동일하게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865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1282" w:type="dxa"/>
                  <w:vMerge w:val="restart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4602" w:type="dxa"/>
                  <w:gridSpan w:val="2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</w:p>
              </w:tc>
              <w:tc>
                <w:tcPr>
                  <w:tcW w:w="2980" w:type="dxa"/>
                  <w:vMerge w:val="restart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282" w:type="dxa"/>
                  <w:vMerge w:val="continue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207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2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2980" w:type="dxa"/>
                  <w:vMerge w:val="continue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0"/>
                <w:trHeight w:val="1251" w:hRule="atLeast"/>
              </w:trPr>
              <w:tc>
                <w:tcPr>
                  <w:tcW w:w="1282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맑은 고딕" w:eastAsia="맑은 고딕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맑은 고딕" w:eastAsia="맑은 고딕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통과차량번호 인식률</w:t>
                  </w:r>
                </w:p>
              </w:tc>
              <w:tc>
                <w:tcPr>
                  <w:tcW w:w="207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맑은 고딕" w:eastAsia="맑은 고딕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맑은 고딕" w:eastAsia="맑은 고딕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85 % </w:t>
                  </w:r>
                  <w:r>
                    <w:rPr>
                      <w:rFonts w:ascii="맑은 고딕" w:eastAsia="맑은 고딕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이상</w:t>
                  </w:r>
                </w:p>
              </w:tc>
              <w:tc>
                <w:tcPr>
                  <w:tcW w:w="2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tbl>
                  <w:tblPr>
                    <w:tblW w:w="2208" w:type="dxa"/>
                    <w:jc w:val="center"/>
                    <w:tblInd w:w="0" w:type="dxa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</w:tblBorders>
                    <w:tblCellMar>
                      <w:top w:w="28" w:type="dxa"/>
                      <w:left w:w="28" w:type="dxa"/>
                      <w:bottom w:w="28" w:type="dxa"/>
                      <w:right w:w="28" w:type="dxa"/>
                    </w:tblCellMar>
                  </w:tblP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1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80 %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2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75 %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3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70 %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4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65 %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</w:tbl>
                <w:p/>
              </w:tc>
              <w:tc>
                <w:tcPr>
                  <w:tcW w:w="298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맑은 고딕" w:eastAsia="맑은 고딕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맑은 고딕" w:eastAsia="맑은 고딕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구간속도위반 단속장비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3.4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차량번호인식 오류율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776" w:hRule="atLeast"/>
              </w:trPr>
              <w:tc>
                <w:tcPr>
                  <w:tcW w:w="117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333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</w:tr>
            <w:tr>
              <w:trPr>
                <w:cantSplit w:val="0"/>
                <w:trHeight w:val="333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오인식 단속차량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분석 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검사시간 동안 검사대상장비가 해당 위반차량으로 단속한 모든 단속차량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을 순차적으로 확인하여 차량번호 오인식 차량을 판별한다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209" w:right="0" w:hanging="32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단속차량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의 차량번호 인식한 결과와 차량번호인식영상을 육안으로 비교 분석하여 차량번호의 숫자 또는 문자를 오판독한 차량을 오인식 차량으로 적용한다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1" w:right="0" w:hanging="29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차량번호인식 오류율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수와 오인식 차량수를 계수하고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차량번호인식 오류율을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3" w:right="0" w:hanging="30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각 검사대상차로별 지점속도 위반단속차량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통과차량에 대한 차량번호인식 오류율을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오인식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)×100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차량번호인식 오류율 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각 차로별 지점속도위반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통과차량에 대한 차량번호인식 오류율 합격기준은 동일하게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242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2640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3640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1961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2640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차량번호인식 오류율</w:t>
                  </w:r>
                </w:p>
              </w:tc>
              <w:tc>
                <w:tcPr>
                  <w:tcW w:w="364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2 %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미만</w:t>
                  </w:r>
                </w:p>
              </w:tc>
              <w:tc>
                <w:tcPr>
                  <w:tcW w:w="196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3.5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tbl>
            <w:tblPr>
              <w:tblW w:w="8455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776" w:hRule="atLeast"/>
              </w:trPr>
              <w:tc>
                <w:tcPr>
                  <w:tcW w:w="1118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1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1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 검사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시스템에 대한 분석은 검사대상장비에 대해 현장자료 수집부터 자료를 분석하여 판정하기까지 발견된 검사항목 이외의 비정상적인 사항을 분석하며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검사대상장비의 정상적인 운영이 어렵고 민원발생의 소지가 있는 사항이 발생된 경우를 판별하여 결과 판정 시 반영한다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5" w:right="0" w:hanging="305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 비정상 사항은 아래와 같으며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 비정상 항목 이외의 다른 특이사항이 발생할 경우는 판정불가 사항으로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해당 검사대상 장비는 원인분석 후 재검사를 실시한다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tbl>
            <w:tblPr>
              <w:tblW w:w="8752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446" w:hRule="atLeast"/>
              </w:trPr>
              <w:tc>
                <w:tcPr>
                  <w:tcW w:w="546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순번</w:t>
                  </w:r>
                </w:p>
              </w:tc>
              <w:tc>
                <w:tcPr>
                  <w:tcW w:w="743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시스템 비정상 사항</w:t>
                  </w:r>
                </w:p>
              </w:tc>
              <w:tc>
                <w:tcPr>
                  <w:tcW w:w="773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446" w:hRule="atLeast"/>
              </w:trPr>
              <w:tc>
                <w:tcPr>
                  <w:tcW w:w="54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1</w:t>
                  </w:r>
                </w:p>
              </w:tc>
              <w:tc>
                <w:tcPr>
                  <w:tcW w:w="74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323" w:right="50" w:hanging="272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검사시간 동안 검사대상장비를 통과하지 않은 차량이 단속되어 출력된 경우</w:t>
                  </w:r>
                </w:p>
              </w:tc>
              <w:tc>
                <w:tcPr>
                  <w:tcW w:w="773" w:type="dxa"/>
                  <w:vMerge w:val="restart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24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4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4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 시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적용</w:t>
                  </w:r>
                </w:p>
              </w:tc>
            </w:tr>
            <w:tr>
              <w:trPr>
                <w:cantSplit w:val="0"/>
                <w:trHeight w:val="446" w:hRule="atLeast"/>
              </w:trPr>
              <w:tc>
                <w:tcPr>
                  <w:tcW w:w="54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2</w:t>
                  </w:r>
                </w:p>
              </w:tc>
              <w:tc>
                <w:tcPr>
                  <w:tcW w:w="74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324" w:right="50" w:hanging="273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검사대상장비의 단속차량의 단속시간이 검사장비 단속시간과 일치하지 않는 경우</w:t>
                  </w:r>
                </w:p>
              </w:tc>
              <w:tc>
                <w:tcPr>
                  <w:tcW w:w="773" w:type="dxa"/>
                  <w:vMerge w:val="continue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0"/>
                <w:trHeight w:val="666" w:hRule="atLeast"/>
              </w:trPr>
              <w:tc>
                <w:tcPr>
                  <w:tcW w:w="54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3</w:t>
                  </w:r>
                </w:p>
              </w:tc>
              <w:tc>
                <w:tcPr>
                  <w:tcW w:w="74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334" w:right="50" w:hanging="283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검사대상장비의 단속차량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출력차량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번호인식영상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,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보조영상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분할영상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에 대상 단속차량이 누락된 경우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해당 차량이 없는 경우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   </w:t>
                  </w:r>
                </w:p>
              </w:tc>
              <w:tc>
                <w:tcPr>
                  <w:tcW w:w="773" w:type="dxa"/>
                  <w:vMerge w:val="continue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0"/>
                <w:trHeight w:val="446" w:hRule="atLeast"/>
              </w:trPr>
              <w:tc>
                <w:tcPr>
                  <w:tcW w:w="54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4</w:t>
                  </w:r>
                </w:p>
              </w:tc>
              <w:tc>
                <w:tcPr>
                  <w:tcW w:w="74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341" w:right="50" w:hanging="29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4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4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4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검사대상장비의 단속차량</w:t>
                  </w:r>
                  <w:r>
                    <w:rPr>
                      <w:rFonts w:ascii="한양중고딕" w:eastAsia="한양중고딕"/>
                      <w:color w:val="000000"/>
                      <w:spacing w:val="-4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4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출력차량</w:t>
                  </w:r>
                  <w:r>
                    <w:rPr>
                      <w:rFonts w:ascii="한양중고딕" w:eastAsia="한양중고딕"/>
                      <w:color w:val="000000"/>
                      <w:spacing w:val="-4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 </w:t>
                  </w:r>
                  <w:r>
                    <w:rPr>
                      <w:rFonts w:ascii="한양중고딕" w:eastAsia="한양중고딕"/>
                      <w:color w:val="000000"/>
                      <w:spacing w:val="-4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번호인식영상이 실제 통과차량과 일치하지 않는 경우 </w:t>
                  </w:r>
                </w:p>
              </w:tc>
              <w:tc>
                <w:tcPr>
                  <w:tcW w:w="773" w:type="dxa"/>
                  <w:vMerge w:val="continue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0"/>
                <w:trHeight w:val="446" w:hRule="atLeast"/>
              </w:trPr>
              <w:tc>
                <w:tcPr>
                  <w:tcW w:w="54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5</w:t>
                  </w:r>
                </w:p>
              </w:tc>
              <w:tc>
                <w:tcPr>
                  <w:tcW w:w="74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차로 샘플링 검사 시 차로변경 기능이 되지 않을 경우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341" w:right="50" w:hanging="291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 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※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비매설식 단속장비의 경우 해당 평가항목 제외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773" w:type="dxa"/>
                  <w:vMerge w:val="continue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0"/>
                <w:trHeight w:val="1626" w:hRule="atLeast"/>
              </w:trPr>
              <w:tc>
                <w:tcPr>
                  <w:tcW w:w="54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6</w:t>
                  </w:r>
                </w:p>
              </w:tc>
              <w:tc>
                <w:tcPr>
                  <w:tcW w:w="74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333" w:right="50" w:hanging="282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2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개 차로 동시단속 또는 화물차량 분리단속 기능이 탑재된 검사대상장비가 정상적인 단속기능을 하지 못하는 경우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330" w:right="50" w:hanging="28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- 2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개 차로 동시단속 기능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: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검사결과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1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개 차로에 대해 단속차량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출력차량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1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대도 없는 경우 비정상으로 판정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341" w:right="50" w:hanging="291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-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화물차량 분리단속 기능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: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검사결과 화물차량 분리단속 대상차량수에 대한 화물차량 분리단속차량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출력차량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수의 비율이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50 %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미만인 경우 비정상으로 판정</w:t>
                  </w:r>
                </w:p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341" w:right="50" w:hanging="291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  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※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비매설식 단속장비의 경우 해당 평가항목 제외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773" w:type="dxa"/>
                  <w:vMerge w:val="continue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0"/>
                <w:trHeight w:val="446" w:hRule="atLeast"/>
              </w:trPr>
              <w:tc>
                <w:tcPr>
                  <w:tcW w:w="54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7</w:t>
                  </w:r>
                </w:p>
              </w:tc>
              <w:tc>
                <w:tcPr>
                  <w:tcW w:w="74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344" w:right="50" w:hanging="293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48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48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4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단속차량</w:t>
                  </w:r>
                  <w:r>
                    <w:rPr>
                      <w:rFonts w:ascii="한양중고딕" w:eastAsia="한양중고딕"/>
                      <w:color w:val="000000"/>
                      <w:spacing w:val="-4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4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출력차량</w:t>
                  </w:r>
                  <w:r>
                    <w:rPr>
                      <w:rFonts w:ascii="한양중고딕" w:eastAsia="한양중고딕"/>
                      <w:color w:val="000000"/>
                      <w:spacing w:val="-4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  <w:r>
                    <w:rPr>
                      <w:rFonts w:ascii="한양중고딕" w:eastAsia="한양중고딕"/>
                      <w:color w:val="000000"/>
                      <w:spacing w:val="-4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의 차량영상 및 번호판영상</w:t>
                  </w:r>
                  <w:r>
                    <w:rPr>
                      <w:rFonts w:ascii="한양중고딕" w:eastAsia="한양중고딕"/>
                      <w:color w:val="000000"/>
                      <w:spacing w:val="-4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, </w:t>
                  </w:r>
                  <w:r>
                    <w:rPr>
                      <w:rFonts w:ascii="한양중고딕" w:eastAsia="한양중고딕"/>
                      <w:color w:val="000000"/>
                      <w:spacing w:val="-4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보조영상</w:t>
                  </w:r>
                  <w:r>
                    <w:rPr>
                      <w:rFonts w:ascii="한양중고딕" w:eastAsia="한양중고딕"/>
                      <w:color w:val="000000"/>
                      <w:spacing w:val="-4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4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분할영상</w:t>
                  </w:r>
                  <w:r>
                    <w:rPr>
                      <w:rFonts w:ascii="한양중고딕" w:eastAsia="한양중고딕"/>
                      <w:color w:val="000000"/>
                      <w:spacing w:val="-4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  <w:r>
                    <w:rPr>
                      <w:rFonts w:ascii="한양중고딕" w:eastAsia="한양중고딕"/>
                      <w:color w:val="000000"/>
                      <w:spacing w:val="-46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 없거나 잘린 경우</w:t>
                  </w:r>
                  <w:r>
                    <w:rPr>
                      <w:rFonts w:ascii="한양중고딕" w:eastAsia="한양중고딕"/>
                      <w:color w:val="000000"/>
                      <w:spacing w:val="-48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 </w:t>
                  </w:r>
                </w:p>
              </w:tc>
              <w:tc>
                <w:tcPr>
                  <w:tcW w:w="773" w:type="dxa"/>
                  <w:vMerge w:val="continue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0"/>
                <w:trHeight w:val="446" w:hRule="atLeast"/>
              </w:trPr>
              <w:tc>
                <w:tcPr>
                  <w:tcW w:w="54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8</w:t>
                  </w:r>
                </w:p>
              </w:tc>
              <w:tc>
                <w:tcPr>
                  <w:tcW w:w="74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322" w:right="50" w:hanging="272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4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4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4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단속차량</w:t>
                  </w:r>
                  <w:r>
                    <w:rPr>
                      <w:rFonts w:ascii="한양중고딕" w:eastAsia="한양중고딕"/>
                      <w:color w:val="000000"/>
                      <w:spacing w:val="-4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4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출력차량</w:t>
                  </w:r>
                  <w:r>
                    <w:rPr>
                      <w:rFonts w:ascii="한양중고딕" w:eastAsia="한양중고딕"/>
                      <w:color w:val="000000"/>
                      <w:spacing w:val="-4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  <w:r>
                    <w:rPr>
                      <w:rFonts w:ascii="한양중고딕" w:eastAsia="한양중고딕"/>
                      <w:color w:val="000000"/>
                      <w:spacing w:val="-4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의 교통현시와 해당 검사대상장비 신호현시가 일치하지 않는 경우</w:t>
                  </w:r>
                </w:p>
              </w:tc>
              <w:tc>
                <w:tcPr>
                  <w:tcW w:w="773" w:type="dxa"/>
                  <w:vMerge w:val="continue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0"/>
                <w:trHeight w:val="446" w:hRule="atLeast"/>
              </w:trPr>
              <w:tc>
                <w:tcPr>
                  <w:tcW w:w="54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9</w:t>
                  </w:r>
                </w:p>
              </w:tc>
              <w:tc>
                <w:tcPr>
                  <w:tcW w:w="74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180" w:lineRule="auto"/>
                    <w:ind w:left="364" w:right="50" w:hanging="313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검사 시 센터와의 통신상태 불량으로 단속자료 전송이 불가능 한 경우 </w:t>
                  </w:r>
                </w:p>
              </w:tc>
              <w:tc>
                <w:tcPr>
                  <w:tcW w:w="773" w:type="dxa"/>
                  <w:vMerge w:val="continue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0"/>
                <w:trHeight w:val="446" w:hRule="atLeast"/>
              </w:trPr>
              <w:tc>
                <w:tcPr>
                  <w:tcW w:w="54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10</w:t>
                  </w:r>
                </w:p>
              </w:tc>
              <w:tc>
                <w:tcPr>
                  <w:tcW w:w="743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16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▪ </w:t>
                  </w:r>
                  <w:r>
                    <w:rPr>
                      <w:rFonts w:ascii="한양중고딕" w:eastAsia="한양중고딕"/>
                      <w:color w:val="000000"/>
                      <w:spacing w:val="-22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검사 시 시스템이 다운되어 검사진행이 불가능 한 경우</w:t>
                  </w:r>
                </w:p>
              </w:tc>
              <w:tc>
                <w:tcPr>
                  <w:tcW w:w="773" w:type="dxa"/>
                  <w:vMerge w:val="continue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 분석결과 시스템 비정상 사항에 해당되는 항목이 없는 경우 시스템 정상으로 판정하고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시스템 비정상 사항에 해당되는 항목이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개 이상 있는 경우 시스템 비정상으로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299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399" w:hRule="atLeast"/>
              </w:trPr>
              <w:tc>
                <w:tcPr>
                  <w:tcW w:w="1961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448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1848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96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시스템</w:t>
                  </w:r>
                </w:p>
              </w:tc>
              <w:tc>
                <w:tcPr>
                  <w:tcW w:w="448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정상</w:t>
                  </w:r>
                </w:p>
              </w:tc>
              <w:tc>
                <w:tcPr>
                  <w:tcW w:w="1848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3.6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전용차로단속 오류율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398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824" w:hRule="atLeast"/>
              </w:trPr>
              <w:tc>
                <w:tcPr>
                  <w:tcW w:w="117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 오단속차량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순차적으로 확인하여 차로 오단속차량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92" w:right="0" w:hanging="31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 통행허용 차량을 위반 차량으로 단속한 차량을 차로오단속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76" w:right="0" w:hanging="29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 통행허용 차량은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9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인승 이상 승합차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소형버스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대형버스 등이 있으며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통행허용차량에 대한 차량번호판 체계는 아래와 같다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57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1323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403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통행허용 차량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허용 차량번호판 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3208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412" w:hRule="atLeast"/>
              </w:trPr>
              <w:tc>
                <w:tcPr>
                  <w:tcW w:w="1323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‘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95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년 이전</w:t>
                  </w:r>
                </w:p>
              </w:tc>
              <w:tc>
                <w:tcPr>
                  <w:tcW w:w="403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5-6(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앞자리 작은 숫자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3208" w:type="dxa"/>
                  <w:vMerge w:val="restart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필요 시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,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해당 발주기관에서 제시하는 통행허용차량 기준으로 조정하여 적용</w:t>
                  </w:r>
                </w:p>
              </w:tc>
            </w:tr>
            <w:tr>
              <w:trPr>
                <w:cantSplit w:val="0"/>
                <w:trHeight w:val="439" w:hRule="atLeast"/>
              </w:trPr>
              <w:tc>
                <w:tcPr>
                  <w:tcW w:w="1323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‘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96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년 이후</w:t>
                  </w:r>
                </w:p>
              </w:tc>
              <w:tc>
                <w:tcPr>
                  <w:tcW w:w="403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70-79(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앞자리 작은 숫자 또는 큰 숫자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3208" w:type="dxa"/>
                  <w:vMerge w:val="continue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전용차로단속 오류율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차로오단속 차량수를 계수하고 아래 계산식을 이용하여 전용차로단속 오류율을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차로오단속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전용차로단속 오류율 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299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343" w:hRule="atLeast"/>
              </w:trPr>
              <w:tc>
                <w:tcPr>
                  <w:tcW w:w="2867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3413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018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286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전용차로단속 오류율</w:t>
                  </w:r>
                </w:p>
              </w:tc>
              <w:tc>
                <w:tcPr>
                  <w:tcW w:w="341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2 %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미만</w:t>
                  </w:r>
                </w:p>
              </w:tc>
              <w:tc>
                <w:tcPr>
                  <w:tcW w:w="2018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3.7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 오류율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228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937" w:hRule="atLeast"/>
              </w:trPr>
              <w:tc>
                <w:tcPr>
                  <w:tcW w:w="1401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10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10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10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10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10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369" w:hRule="atLeast"/>
              </w:trPr>
              <w:tc>
                <w:tcPr>
                  <w:tcW w:w="140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</w:tr>
            <w:tr>
              <w:trPr>
                <w:cantSplit w:val="0"/>
                <w:trHeight w:val="369" w:hRule="atLeast"/>
              </w:trPr>
              <w:tc>
                <w:tcPr>
                  <w:tcW w:w="140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 오단속차량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 시 수집된 영상자료와 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자료를 순차적으로 비교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단속대상이 아닌 차량을 단속한 차량을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96" w:right="0" w:hanging="31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 차량이 아닌 차량을 신호위반으로 단속한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차로위반이 아닌 차량을 차로위반으로 단속한 차량</w:t>
            </w:r>
            <w:r>
              <w:rPr>
                <w:rFonts w:ascii="맑은 고딕" w:eastAsia="맑은 고딕"/>
                <w:strike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신호오단속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 오류율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신호오단속 차량수를 계수하고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이용하여 신호위반단속 오류율을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 오단속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신호위반단속 오류율 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299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456" w:hRule="atLeast"/>
              </w:trPr>
              <w:tc>
                <w:tcPr>
                  <w:tcW w:w="2923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3470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1905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402" w:hRule="atLeast"/>
              </w:trPr>
              <w:tc>
                <w:tcPr>
                  <w:tcW w:w="2923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신호위반단속 오류율</w:t>
                  </w:r>
                </w:p>
              </w:tc>
              <w:tc>
                <w:tcPr>
                  <w:tcW w:w="347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0 %</w:t>
                  </w:r>
                </w:p>
              </w:tc>
              <w:tc>
                <w:tcPr>
                  <w:tcW w:w="190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3.8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과속단속 오류율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비매설식 단속장비는 평가항목에서 제외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과속단속 오류율은 화물차량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일반차량 분리단속 기능이 탑재된 속도위반 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단속장비에 한하여 적용하여 검사한다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568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913" w:hRule="atLeast"/>
              </w:trPr>
              <w:tc>
                <w:tcPr>
                  <w:tcW w:w="1457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333" w:hRule="atLeast"/>
              </w:trPr>
              <w:tc>
                <w:tcPr>
                  <w:tcW w:w="145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</w:tr>
            <w:tr>
              <w:trPr>
                <w:cantSplit w:val="0"/>
                <w:trHeight w:val="389" w:hRule="atLeast"/>
              </w:trPr>
              <w:tc>
                <w:tcPr>
                  <w:tcW w:w="145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 오단속차량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순차적으로 확인하여 단속대상이 아닌 차량을 단속한 차량을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0" w:right="0" w:hanging="30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화물차량 분리단속 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중 일반차량을 화물차량의 단속속도로 단속한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화물차량을 일반차량의 단속속도로 단속한 차량을 과속오단속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09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화물차 분리단속대상은 적재중량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톤 초과 화물자동차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특수자동차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건설기계 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8" w:right="0" w:hanging="31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과속단속 오류율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과속오단속 차량수를 계수하고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이용하여 과속단속 오류율을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96" w:right="0" w:hanging="31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경우 검사대상장비가 설치된 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각 차로별 지점 과속단속 오류율과 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종점에 대한 구간 과속단속 오류율을 각각 산출하며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계산식은 아래 계산식을 동일하게 사용한다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 오단속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과속단속 오류율 합격기준은 아래와 같으며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단속장비의 경우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각 차로별 단속 및 구간단속에 있어 동일하게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주간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야간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야간 샘플링 지점의 경우 적용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모두 합격일 경우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355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343" w:hRule="atLeast"/>
              </w:trPr>
              <w:tc>
                <w:tcPr>
                  <w:tcW w:w="2697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3527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131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402" w:hRule="atLeast"/>
              </w:trPr>
              <w:tc>
                <w:tcPr>
                  <w:tcW w:w="269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과속단속 오류율</w:t>
                  </w:r>
                </w:p>
              </w:tc>
              <w:tc>
                <w:tcPr>
                  <w:tcW w:w="3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2 %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미만</w:t>
                  </w:r>
                </w:p>
              </w:tc>
              <w:tc>
                <w:tcPr>
                  <w:tcW w:w="213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3.9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통행방법위반단속 오류율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698" w:right="0" w:hanging="34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6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통행방법위반단속 오류율은 교차로 통행방법위반 단속장비에 한하여 적용하여 검사한다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51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937" w:hRule="atLeast"/>
              </w:trPr>
              <w:tc>
                <w:tcPr>
                  <w:tcW w:w="134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053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22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369" w:hRule="atLeast"/>
              </w:trPr>
              <w:tc>
                <w:tcPr>
                  <w:tcW w:w="134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05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</w:tr>
            <w:tr>
              <w:trPr>
                <w:cantSplit w:val="0"/>
                <w:trHeight w:val="369" w:hRule="atLeast"/>
              </w:trPr>
              <w:tc>
                <w:tcPr>
                  <w:tcW w:w="134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05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354" w:right="0" w:firstLine="30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3" w:right="0" w:hanging="30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통행방법위반 오단속차량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순차적으로 확인하여 단속대상이 아닌 차량을 단속한 차량을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3" w:right="0" w:hanging="299"/>
              <w:jc w:val="both"/>
              <w:textAlignment w:val="baseline"/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통행방법위반단속 오류율 산출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수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통행방법위반 오단속 차량수를 계수하고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이용하여 통행방법위반단속 오류율을 계산한다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통행방법위반 오단속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통행방법위반단속 오류율 합격기준은 아래와 같다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58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주간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야간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야간 샘플링 지점의 경우 적용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모두 합격일 경우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865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512" w:hRule="atLeast"/>
              </w:trPr>
              <w:tc>
                <w:tcPr>
                  <w:tcW w:w="3206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3527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131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402" w:hRule="atLeast"/>
              </w:trPr>
              <w:tc>
                <w:tcPr>
                  <w:tcW w:w="320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통행방법위반단속 오류율</w:t>
                  </w:r>
                </w:p>
              </w:tc>
              <w:tc>
                <w:tcPr>
                  <w:tcW w:w="3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0 %</w:t>
                  </w:r>
                </w:p>
              </w:tc>
              <w:tc>
                <w:tcPr>
                  <w:tcW w:w="213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3.10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위반행위 구분율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630" w:hRule="atLeast"/>
              </w:trPr>
              <w:tc>
                <w:tcPr>
                  <w:tcW w:w="117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99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44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39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단속장비</w:t>
                  </w:r>
                </w:p>
              </w:tc>
              <w:tc>
                <w:tcPr>
                  <w:tcW w:w="1505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053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99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4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50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05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99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4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50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05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오구분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검사시간 동안 검사대상장비가 위반차량으로 단속한 모든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순차적으로 확인하여 단속차량의 위반사항을 정확하게 적용하지 못한 오구분 차량을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1" w:right="0" w:hanging="300"/>
              <w:jc w:val="both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 차량을 차로위반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차로위반 차량을 신호위반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 차량을 속도위반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속도위반 차량을 신호위반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위반 사항을 잘못 적용하여 단속한 경우 오구분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9" w:right="0" w:hanging="30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 위반 차량을 신호위반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 차량을 교차로 통행방법 위반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위반 사항을 잘못 적용하여 단속한 경우 오구분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위반행위 구분률 산출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수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오구분 차량수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신호오단속 차량수를 판별하여 계수한 후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위반행위 구분율을 계산한다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[1 -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오구분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 오단속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)] 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위반행위 구분율 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865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2923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38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074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316" w:hRule="atLeast"/>
              </w:trPr>
              <w:tc>
                <w:tcPr>
                  <w:tcW w:w="2923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21"/>
                    <w:widowControl w:val="1"/>
                    <w:numPr>
                      <w:ilvl w:val="0"/>
                      <w:numId w:val="12"/>
                    </w:numPr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40" w:after="40" w:line="288" w:lineRule="auto"/>
                    <w:ind w:left="300" w:right="0" w:firstLine="0"/>
                    <w:jc w:val="center"/>
                    <w:textAlignment w:val="baseline"/>
                    <w:rPr>
                      <w:rFonts w:ascii="맑은 고딕" w:eastAsia="맑은 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맑은 고딕" w:eastAsia="맑은 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위반행위 구분률</w:t>
                  </w:r>
                </w:p>
              </w:tc>
              <w:tc>
                <w:tcPr>
                  <w:tcW w:w="38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90 %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이상</w:t>
                  </w:r>
                </w:p>
              </w:tc>
              <w:tc>
                <w:tcPr>
                  <w:tcW w:w="207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3.11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 식별률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856" w:hRule="atLeast"/>
              </w:trPr>
              <w:tc>
                <w:tcPr>
                  <w:tcW w:w="117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39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통행방법위반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식별불량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검사시간 동안 검사대상장비가 위반차량으로 단속한 모든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차량번호인식영상 및 보조영상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분할영상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순차적으로 확인하여 육안으로 차량확인이 불가능한 식별불량 차량을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1" w:right="0" w:hanging="30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단속차량의 차량번호판 판독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차량형태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차종 등을 육안으로 확인할 수 없는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식별불량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 식별률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중 차량번호인식영상 또는 보조영상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분할영상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식별이 불량한 영상수를 계수하고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육안 식별률을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1" w:right="0" w:hanging="30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차로위반 차량의 경우 차량번호인식영상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보조영상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분할영상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각각을 차량수로 적용하여 육안 식별률을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 식별률은 야간 검사시에는 적용하지 않는다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315" w:right="0" w:hanging="1315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     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육안확인 가능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 인식영상 출력물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+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보조영상 출력물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차량번호 인식영상 출력물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+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보조영상 출력물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 식별률 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865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2188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448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188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218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육안 식별률</w:t>
                  </w:r>
                </w:p>
              </w:tc>
              <w:tc>
                <w:tcPr>
                  <w:tcW w:w="448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95 %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이상</w:t>
                  </w:r>
                </w:p>
              </w:tc>
              <w:tc>
                <w:tcPr>
                  <w:tcW w:w="2188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3.12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영상일치도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856" w:hRule="atLeast"/>
              </w:trPr>
              <w:tc>
                <w:tcPr>
                  <w:tcW w:w="117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영상불일치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위반차량으로 단속한 모든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순차적으로 확인하여 영상일치 차량을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208" w:right="0" w:hanging="327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신호위반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차로위반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교차로 통행방법 위반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차량번호인식영상과 보조영상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분할영상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차량이 동일하지 않은 경우 영상불일치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영상일치도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영상일치 차량수를 계수하고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영상일치도를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산출식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604"/>
              <w:jc w:val="both"/>
              <w:textAlignment w:val="baseline"/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차량번호인식영상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보조영상 일치 차량수 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신호위반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차로위반 단속 차량수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0"/>
                <w:bdr w:val="none" w:sz="2" w:space="0"/>
                <w:lang/>
              </w:rPr>
              <w:t xml:space="preserve">) × 100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영상일치도 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865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86" w:hRule="atLeast"/>
              </w:trPr>
              <w:tc>
                <w:tcPr>
                  <w:tcW w:w="224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448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131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224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영상일치도</w:t>
                  </w:r>
                </w:p>
              </w:tc>
              <w:tc>
                <w:tcPr>
                  <w:tcW w:w="448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100 %</w:t>
                  </w:r>
                </w:p>
              </w:tc>
              <w:tc>
                <w:tcPr>
                  <w:tcW w:w="213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3.13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분광투과율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256" w:hRule="atLeast"/>
              </w:trPr>
              <w:tc>
                <w:tcPr>
                  <w:tcW w:w="1061" w:type="dxa"/>
                  <w:vMerge w:val="restart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6676" w:type="dxa"/>
                  <w:gridSpan w:val="6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고정식</w:t>
                  </w:r>
                </w:p>
              </w:tc>
              <w:tc>
                <w:tcPr>
                  <w:tcW w:w="1112" w:type="dxa"/>
                  <w:tcBorders>
                    <w:top w:val="single" w:color="000000" w:sz="9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</w:t>
                  </w:r>
                </w:p>
              </w:tc>
            </w:tr>
            <w:tr>
              <w:trPr>
                <w:cantSplit w:val="0"/>
                <w:trHeight w:val="856" w:hRule="atLeast"/>
              </w:trPr>
              <w:tc>
                <w:tcPr>
                  <w:tcW w:w="1061" w:type="dxa"/>
                  <w:vMerge w:val="continue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2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 속도위반단속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06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22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06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조명장치 분광투과율 검사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조명장치 분광투과율 검사는 제출된 국가공인기관에서 실시한 결과에 따른다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78" w:right="0" w:hanging="29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조명장치 분광투과율 시험결과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700 nm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투과율이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50 %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미만으로 나타날 경우 합격으로 처리하여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50 %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를 초과할 경우 불합격으로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조명장치 분광투과율 합격 판정기준</w:t>
            </w:r>
          </w:p>
          <w:tbl>
            <w:tblPr>
              <w:tblW w:w="8865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2188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5168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인수검사만 적용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1508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89" w:hRule="atLeast"/>
              </w:trPr>
              <w:tc>
                <w:tcPr>
                  <w:tcW w:w="218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분광투과율</w:t>
                  </w:r>
                </w:p>
              </w:tc>
              <w:tc>
                <w:tcPr>
                  <w:tcW w:w="5168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700 nm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에서 투과율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50 %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미만</w:t>
                  </w:r>
                </w:p>
              </w:tc>
              <w:tc>
                <w:tcPr>
                  <w:tcW w:w="1508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3.14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번호판 매칭오차율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평가항목에서 제외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573" w:hRule="atLeast"/>
              </w:trPr>
              <w:tc>
                <w:tcPr>
                  <w:tcW w:w="117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39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44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10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44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10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4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4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4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4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매칭 차량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 대상장비 매칭 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순차적으로 확인하여 매칭 오류 차량을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 대상장비에서 수집한 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매칭 자료를 분석하는 기준자료로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75" w:right="0" w:hanging="295"/>
              <w:jc w:val="both"/>
              <w:textAlignment w:val="baseline"/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시점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종점의 통과차량에 대한 매칭 차량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리스트를 확인하여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시점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종점간 동일차량이 아닌 차량을 동일차량으로 매칭 한 차량을 매칭 오류 차량으로 적용한다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매칭오차율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매칭차량수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매칭 오류 차량수를 계수하고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매칭오차율을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604"/>
              <w:jc w:val="both"/>
              <w:textAlignment w:val="baseline"/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[</w:t>
            </w: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통과차량 번포판 매칭 오류 차량수 </w:t>
            </w: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통과차량 번호판 매칭 차량수</w:t>
            </w: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)] 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매칭오차율 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865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56" w:hRule="atLeast"/>
              </w:trPr>
              <w:tc>
                <w:tcPr>
                  <w:tcW w:w="2188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1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4545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1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131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1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56" w:hRule="atLeast"/>
              </w:trPr>
              <w:tc>
                <w:tcPr>
                  <w:tcW w:w="218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1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매칭오차율</w:t>
                  </w:r>
                </w:p>
              </w:tc>
              <w:tc>
                <w:tcPr>
                  <w:tcW w:w="454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1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2 %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  <w:t xml:space="preserve">이하</w:t>
                  </w:r>
                </w:p>
              </w:tc>
              <w:tc>
                <w:tcPr>
                  <w:tcW w:w="213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1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0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3.15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평가항목에서 제외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964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856" w:hRule="atLeast"/>
              </w:trPr>
              <w:tc>
                <w:tcPr>
                  <w:tcW w:w="1288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단속비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28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288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자료수집 및 저장 컴퓨터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노트북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 저장된 검사장비의 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각 검사차로별 통과차량의 통과시간 자료와 구간 차량단속영역 거리를 이용하여 구간 기준속도를 산출한다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2" w:right="0" w:hanging="302"/>
              <w:jc w:val="both"/>
              <w:textAlignment w:val="baseline"/>
              <w:rPr>
                <w:rFonts w:ascii="맑은 고딕" w:eastAsia="맑은 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  <w:t xml:space="preserve">기준속도는 검사장비가 측정한 기준속도에 검사장비 교정결과의 측정오차를 보정하여 분석한다</w:t>
            </w:r>
            <w:r>
              <w:rPr>
                <w:rFonts w:ascii="맑은 고딕" w:eastAsia="맑은 고딕"/>
                <w:color w:val="000000"/>
                <w:spacing w:val="-26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자료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수집자료와 검사대상장비 단속차량 자료를 차량 통과시간 및 단속영상을 기준으로 비교 분석하여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구간통행 기준속도와 구간통행 대상속도를 매칭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영상분석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구간통행 기준속도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구간통행 대상속도 매칭 자료를 수집된 영상자료와 순차적으로 비교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분석에 오류가 있는 경우 수정하며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단속차량의 차량단속영역 통과상태를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검지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대상 차량분석 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통과차량을 순차적으로 확인하여 검사대상장비가 검지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대상 차량을 정상적으로 검지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한 차량과 검지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하지 못한 차량을 판별한다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2" w:right="0" w:hanging="30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구간통행 기준속도가 검사 시 설정한 구간통행 단속속도 대비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±5 %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를 초과하는 차량을 검지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대상차량으로 적용하며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 차량을 검사대상장비가 정상적으로 단속하지 못한 차량은 미검지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미단속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단속률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구간속도위반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검지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 차량수를 계수하고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구간속도위반 단속률을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60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 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단속대상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단속률 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분석결과에 대한 소수점 처리는 소수점 둘째자리에서 올림하고 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865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3093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3527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244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3093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구간속도위반 단속률</w:t>
                  </w:r>
                </w:p>
              </w:tc>
              <w:tc>
                <w:tcPr>
                  <w:tcW w:w="3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95 %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이상</w:t>
                  </w:r>
                </w:p>
              </w:tc>
              <w:tc>
                <w:tcPr>
                  <w:tcW w:w="224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3.16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지점속도위반 단속률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969" w:hRule="atLeast"/>
              </w:trPr>
              <w:tc>
                <w:tcPr>
                  <w:tcW w:w="117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27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자료수집 및 저장 컴퓨터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노트북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 저장된 검사장비 속도측정 자료를 확인하여 통과차량에 대한 기준속도를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단속대상차량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매칭 및 영상분석이 완료된 분석 자료를 순차적으로 확인하여 검사대상장비가 단속대상차량을 정상적으로 단속한 차량을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자료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수집자료와 검사대상장비 단속차량 자료를 차량 통과시간 및 단속영상을 기준으로 비교 분석하여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기준속도와 대상속도를 매칭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영상분석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기준속도와 대상속도 매칭 자료를 수집된 영상자료와 순차적으로 비교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분석에 오류가 있는 경우 수정하며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단속차량의 차량단속영역 통과상태를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단속대상차량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통과차량을 순차적으로 확인하여 검사대상장비가 단속대상 차량을 정상적으로 단속한 차량과 단속하지 못한 차량을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5" w:right="0" w:hanging="305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 각 검사대상차로별 설정된 지점 단속속도를 초과하여 통과한 차량을 단속대상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지점속도위반 단속률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지점속도위반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지점속도위반 단속 대상 차량수를 계수하고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지점속도위반 단속률을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210" w:right="0" w:hanging="311"/>
              <w:jc w:val="both"/>
              <w:textAlignment w:val="baseline"/>
              <w:rPr>
                <w:rFonts w:ascii="한양중고딕" w:eastAsia="한양중고딕"/>
                <w:color w:val="000000"/>
                <w:spacing w:val="-3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32"/>
                <w:w w:val="100"/>
                <w:position w:val="0"/>
                <w:sz w:val="20"/>
                <w:bdr w:val="none" w:sz="2" w:space="0"/>
                <w:lang/>
              </w:rPr>
              <w:t xml:space="preserve">지점속도위반 단속 차량수</w:t>
            </w:r>
            <w:r>
              <w:rPr>
                <w:rFonts w:ascii="한양중고딕" w:eastAsia="한양중고딕"/>
                <w:color w:val="000000"/>
                <w:spacing w:val="-32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32"/>
                <w:w w:val="100"/>
                <w:position w:val="0"/>
                <w:sz w:val="20"/>
                <w:bdr w:val="none" w:sz="2" w:space="0"/>
                <w:lang/>
              </w:rPr>
              <w:t xml:space="preserve">출력차량수</w:t>
            </w:r>
            <w:r>
              <w:rPr>
                <w:rFonts w:ascii="한양중고딕" w:eastAsia="한양중고딕"/>
                <w:color w:val="000000"/>
                <w:spacing w:val="-32"/>
                <w:w w:val="100"/>
                <w:position w:val="0"/>
                <w:sz w:val="20"/>
                <w:bdr w:val="none" w:sz="2" w:space="0"/>
                <w:lang/>
              </w:rPr>
              <w:t xml:space="preserve">) / ( </w:t>
            </w:r>
            <w:r>
              <w:rPr>
                <w:rFonts w:ascii="한양중고딕" w:eastAsia="한양중고딕"/>
                <w:color w:val="000000"/>
                <w:spacing w:val="-32"/>
                <w:w w:val="100"/>
                <w:position w:val="0"/>
                <w:sz w:val="20"/>
                <w:bdr w:val="none" w:sz="2" w:space="0"/>
                <w:lang/>
              </w:rPr>
              <w:t xml:space="preserve">지점속도위반 단속대상 차량수 </w:t>
            </w:r>
            <w:r>
              <w:rPr>
                <w:rFonts w:ascii="한양중고딕" w:eastAsia="한양중고딕"/>
                <w:color w:val="000000"/>
                <w:spacing w:val="-32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-32"/>
                <w:w w:val="100"/>
                <w:position w:val="0"/>
                <w:sz w:val="20"/>
                <w:bdr w:val="none" w:sz="2" w:space="0"/>
                <w:lang/>
              </w:rPr>
              <w:t xml:space="preserve">비정상 차량수</w:t>
            </w:r>
            <w:r>
              <w:rPr>
                <w:rFonts w:ascii="한양중고딕" w:eastAsia="한양중고딕"/>
                <w:color w:val="000000"/>
                <w:spacing w:val="-32"/>
                <w:w w:val="100"/>
                <w:position w:val="0"/>
                <w:sz w:val="20"/>
                <w:bdr w:val="none" w:sz="2" w:space="0"/>
                <w:lang/>
              </w:rPr>
              <w:t xml:space="preserve">) 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지점속도위반 단속률 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9" w:right="0" w:hanging="31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분석결과에 대한 소수점 처리는 소수점 둘째자리에서 올림하고 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865" w:type="dxa"/>
              <w:tblInd w:w="294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389" w:hRule="atLeast"/>
              </w:trPr>
              <w:tc>
                <w:tcPr>
                  <w:tcW w:w="3093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3527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244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389" w:hRule="atLeast"/>
              </w:trPr>
              <w:tc>
                <w:tcPr>
                  <w:tcW w:w="3093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지점속도위반 단속률</w:t>
                  </w:r>
                </w:p>
              </w:tc>
              <w:tc>
                <w:tcPr>
                  <w:tcW w:w="3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85 %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이상</w:t>
                  </w:r>
                </w:p>
              </w:tc>
              <w:tc>
                <w:tcPr>
                  <w:tcW w:w="224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3.17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시간오차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프로토콜 변경으로 평가항목에서 제외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556" w:hRule="atLeast"/>
              </w:trPr>
              <w:tc>
                <w:tcPr>
                  <w:tcW w:w="1174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110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44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39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392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16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위반 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4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17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110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44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현장 검사 및 자료수집 방법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」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시간오차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 검사 시 측정된 검사대상장비 데이터처리 제어부의 시간과 검사장비 표준시간을 순차적으로 비교한다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표준시간은 검사용 표준시간 동기장비의 교정결과를 보정하여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시간오차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검사대상장비를 구성하는 구간속도위반 처리부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데이터처리 제어부의 시간오차는 아래 계산식을 사용하여 계산하고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계산된 시간오차값 중 절대값이 가장 큰 시간오차 값을 산출한다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3" w:right="0" w:hanging="30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데이터처리 제어부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처리부 시간오차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단속장비를 구성하는 시점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종점의 모든 데이터처리 제어부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종점의 구간속도위반 처리부의 시간을 검사용 표준시간 동기장비와 연동하여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초 단위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분간 측정한 결과를 판독하여 절대값이 최대인 시간오차 판별하여 기준값으로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60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 동기부 시각정밀도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표준시간동기부 시간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60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데이터처리 제어부 시간오차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데이터처리 제어부 시간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6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처리부 시간오차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구간속도위반 처리부 시간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–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표준시간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시간오차 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분석결과에 대한 소수점 처리는 소수점 둘째자리에서 올림하고 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시간오차를 측정하여 분석한 모든 구성장치별 각각의 시간오차가 모두 합격일 경우 해당 검사항목에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tbl>
            <w:tblPr>
              <w:tblW w:w="8865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2923" w:type="dxa"/>
                  <w:gridSpan w:val="2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3527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 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414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496" w:hRule="atLeast"/>
              </w:trPr>
              <w:tc>
                <w:tcPr>
                  <w:tcW w:w="584" w:type="dxa"/>
                  <w:vMerge w:val="restart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16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시간오차</w:t>
                  </w:r>
                </w:p>
              </w:tc>
              <w:tc>
                <w:tcPr>
                  <w:tcW w:w="233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표준시간 동기부</w:t>
                  </w:r>
                </w:p>
              </w:tc>
              <w:tc>
                <w:tcPr>
                  <w:tcW w:w="3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± 0.1 s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이하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(1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초 단위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24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시간 측정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41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최대 절대값 오차 기준</w:t>
                  </w:r>
                </w:p>
              </w:tc>
            </w:tr>
            <w:tr>
              <w:trPr>
                <w:cantSplit w:val="0"/>
                <w:trHeight w:val="496" w:hRule="atLeast"/>
              </w:trPr>
              <w:tc>
                <w:tcPr>
                  <w:tcW w:w="584" w:type="dxa"/>
                  <w:vMerge w:val="continue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233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데이터처리 제어부</w:t>
                  </w:r>
                </w:p>
              </w:tc>
              <w:tc>
                <w:tcPr>
                  <w:tcW w:w="3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± 1 s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이하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(1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초 단위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5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분간 측정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41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최대 절대값 오차 기준</w:t>
                  </w:r>
                </w:p>
              </w:tc>
            </w:tr>
            <w:tr>
              <w:trPr>
                <w:cantSplit w:val="0"/>
                <w:trHeight w:val="496" w:hRule="atLeast"/>
              </w:trPr>
              <w:tc>
                <w:tcPr>
                  <w:tcW w:w="584" w:type="dxa"/>
                  <w:vMerge w:val="continue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233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구간속도위반 처리부</w:t>
                  </w:r>
                </w:p>
              </w:tc>
              <w:tc>
                <w:tcPr>
                  <w:tcW w:w="3527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± 1 s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이하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(1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초 단위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5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분간 측정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241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18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최대 절대값 오차 기준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3.18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과속검지율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68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256" w:hRule="atLeast"/>
              </w:trPr>
              <w:tc>
                <w:tcPr>
                  <w:tcW w:w="1061" w:type="dxa"/>
                  <w:vMerge w:val="restart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6507" w:type="dxa"/>
                  <w:gridSpan w:val="6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고정식</w:t>
                  </w:r>
                </w:p>
              </w:tc>
              <w:tc>
                <w:tcPr>
                  <w:tcW w:w="1112" w:type="dxa"/>
                  <w:tcBorders>
                    <w:top w:val="single" w:color="000000" w:sz="9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</w:t>
                  </w:r>
                </w:p>
              </w:tc>
            </w:tr>
            <w:tr>
              <w:trPr>
                <w:cantSplit w:val="0"/>
                <w:trHeight w:val="776" w:hRule="atLeast"/>
              </w:trPr>
              <w:tc>
                <w:tcPr>
                  <w:tcW w:w="1061" w:type="dxa"/>
                  <w:vMerge w:val="continue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2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 단속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 속도위반단속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06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06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2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현장 검사 및 자료수집 방법 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자료수집 및 저장 컴퓨터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노트북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 저장된 검사장비 속도측정 자료를 확인하여 통과차량에 대한 기준속도를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기준속도는 검사장비가 측정한 속도에 검사장비 교정결과를 보정하여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자료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검사장비 수집자료와 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자료를 차량통과시간 및 단속영상을 기준으로 비교 분석하여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기준속도와 대상속도를 매칭한다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통과차량 영상분석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매칭 자료를 수집된 영상자료와 순차적으로 비교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분석에 오류가 있는 경우 수정하며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단속차량의 차량단속영역 통과상태를 확인하여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비정상 차량은 제외 처리하여 분석한다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단속대상차량 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기준속도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대상속도 매칭 및 영상분석이 완료된 분석 자료를 순차적으로 확인하여 검사대상장비가 단속대상차량을 정상적으로 단속한 차량을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9" w:right="0" w:hanging="30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 시 설정된 단속속도를 초과하여 통과한 차량을 단속대상 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9" w:right="0" w:hanging="30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단속차량은 정상적인 영상이 확보된 차량을 기준으로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1" w:right="0" w:hanging="30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 시 설정한 단속속도 대비 속도구간별 속도정확도 기준을 초과하는 차량을 단속대상차량으로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위반차량 검지율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해당 검사대상 장비에 대한 단속대상 차량수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를 계수하고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계산식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6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 검지율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(%) 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총 단속대상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69" w:right="0" w:hanging="315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과속 검지율 합격기준은 아래와 같이 적용하며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장비운영 연차별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5 %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씩 감하여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638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1282" w:type="dxa"/>
                  <w:vMerge w:val="restart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4376" w:type="dxa"/>
                  <w:gridSpan w:val="2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</w:p>
              </w:tc>
              <w:tc>
                <w:tcPr>
                  <w:tcW w:w="2980" w:type="dxa"/>
                  <w:vMerge w:val="restart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282" w:type="dxa"/>
                  <w:vMerge w:val="continue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207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230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2980" w:type="dxa"/>
                  <w:vMerge w:val="continue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0"/>
                <w:trHeight w:val="357" w:hRule="atLeast"/>
              </w:trPr>
              <w:tc>
                <w:tcPr>
                  <w:tcW w:w="1282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과속검지율</w:t>
                  </w:r>
                </w:p>
              </w:tc>
              <w:tc>
                <w:tcPr>
                  <w:tcW w:w="207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80 %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이상</w:t>
                  </w:r>
                </w:p>
              </w:tc>
              <w:tc>
                <w:tcPr>
                  <w:tcW w:w="230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tbl>
                  <w:tblPr>
                    <w:tblW w:w="2208" w:type="dxa"/>
                    <w:jc w:val="center"/>
                    <w:tblInd w:w="0" w:type="dxa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</w:tblBorders>
                    <w:tblCellMar>
                      <w:top w:w="28" w:type="dxa"/>
                      <w:left w:w="28" w:type="dxa"/>
                      <w:bottom w:w="28" w:type="dxa"/>
                      <w:right w:w="28" w:type="dxa"/>
                    </w:tblCellMar>
                  </w:tblP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1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75 %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2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70 %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3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65 %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  <w:tr>
                    <w:trPr>
                      <w:cantSplit w:val="0"/>
                      <w:trHeight w:val="256" w:hRule="atLeast"/>
                    </w:trPr>
                    <w:tc>
                      <w:tcPr>
                        <w:tcW w:w="920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4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년차</w:t>
                        </w:r>
                      </w:p>
                    </w:tc>
                    <w:tc>
                      <w:tcPr>
                        <w:tcW w:w="1287" w:type="dxa"/>
                        <w:tcBorders>
                          <w:top w:val="single" w:color="000000" w:sz="2" w:space="0"/>
                          <w:left w:val="single" w:color="000000" w:sz="2" w:space="0"/>
                          <w:bottom w:val="single" w:color="000000" w:sz="2" w:space="0"/>
                          <w:right w:val="single" w:color="000000" w:sz="2" w:space="0"/>
                          <w:tl2br w:val="nil"/>
                          <w:tr2bl w:val="nil"/>
                        </w:tcBorders>
                        <w:vAlign w:val="center"/>
                      </w:tcPr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16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60 % </w:t>
                        </w:r>
                        <w:r>
                          <w:rPr>
                            <w:rFonts w:ascii="맑은 고딕" w:eastAsia="맑은 고딕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bdr w:val="none" w:sz="2" w:space="0"/>
                            <w:lang/>
                          </w:rPr>
                          <w:t xml:space="preserve">이상</w:t>
                        </w:r>
                      </w:p>
                    </w:tc>
                  </w:tr>
                </w:tbl>
                <w:p/>
              </w:tc>
              <w:tc>
                <w:tcPr>
                  <w:tcW w:w="298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52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이동식 속도위반 단속장비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3.19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번호판 식별률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번호판 존재율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256" w:hRule="atLeast"/>
              </w:trPr>
              <w:tc>
                <w:tcPr>
                  <w:tcW w:w="1061" w:type="dxa"/>
                  <w:vMerge w:val="restart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6676" w:type="dxa"/>
                  <w:gridSpan w:val="6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고정식</w:t>
                  </w:r>
                </w:p>
              </w:tc>
              <w:tc>
                <w:tcPr>
                  <w:tcW w:w="1112" w:type="dxa"/>
                  <w:tcBorders>
                    <w:top w:val="single" w:color="000000" w:sz="9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</w:t>
                  </w:r>
                </w:p>
              </w:tc>
            </w:tr>
            <w:tr>
              <w:trPr>
                <w:cantSplit w:val="0"/>
                <w:trHeight w:val="516" w:hRule="atLeast"/>
              </w:trPr>
              <w:tc>
                <w:tcPr>
                  <w:tcW w:w="1061" w:type="dxa"/>
                  <w:vMerge w:val="continue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88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44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 단속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구간속도위반 단속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34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4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4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 속도위반단속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06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88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06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88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150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현장 검사 및 자료수집 방법 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위반차량으로 단속한 모든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순차적으로 확인하여 단속영상의 차량번호판 정상위치 여부를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번호판 식별불량 차량수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출력된 단속영상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중 출력된 단속영상에 차량번호판이 정확하게 위치하지 않아 단속이 불가능한 단속차량을 산출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번호판 식별률을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산출식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2823" w:right="0" w:hanging="1924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32"/>
                <w:w w:val="100"/>
                <w:position w:val="0"/>
                <w:sz w:val="20"/>
                <w:bdr w:val="none" w:sz="2" w:space="0"/>
                <w:lang/>
              </w:rPr>
              <w:t xml:space="preserve">번호판 식별률</w:t>
            </w:r>
            <w:r>
              <w:rPr>
                <w:rFonts w:ascii="한양중고딕" w:eastAsia="한양중고딕"/>
                <w:color w:val="000000"/>
                <w:spacing w:val="-32"/>
                <w:w w:val="100"/>
                <w:position w:val="0"/>
                <w:sz w:val="20"/>
                <w:bdr w:val="none" w:sz="2" w:space="0"/>
                <w:lang/>
              </w:rPr>
              <w:t xml:space="preserve">(%) 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된 차량 중 차량번호판이 단속영상에 정상적으로 위치해 있는 차량 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총 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번호판 식별률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번호판 존재율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582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333" w:hRule="atLeast"/>
              </w:trPr>
              <w:tc>
                <w:tcPr>
                  <w:tcW w:w="3320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3753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1508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333" w:hRule="atLeast"/>
              </w:trPr>
              <w:tc>
                <w:tcPr>
                  <w:tcW w:w="3320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번호판 식별률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번호판 존재율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375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90%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이상</w:t>
                  </w:r>
                </w:p>
              </w:tc>
              <w:tc>
                <w:tcPr>
                  <w:tcW w:w="1508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3.20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해상도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 식별률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256" w:hRule="atLeast"/>
              </w:trPr>
              <w:tc>
                <w:tcPr>
                  <w:tcW w:w="1061" w:type="dxa"/>
                  <w:vMerge w:val="restart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6676" w:type="dxa"/>
                  <w:gridSpan w:val="6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고정식</w:t>
                  </w:r>
                </w:p>
              </w:tc>
              <w:tc>
                <w:tcPr>
                  <w:tcW w:w="1112" w:type="dxa"/>
                  <w:tcBorders>
                    <w:top w:val="single" w:color="000000" w:sz="9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</w:t>
                  </w:r>
                </w:p>
              </w:tc>
            </w:tr>
            <w:tr>
              <w:trPr>
                <w:cantSplit w:val="0"/>
                <w:trHeight w:val="556" w:hRule="atLeast"/>
              </w:trPr>
              <w:tc>
                <w:tcPr>
                  <w:tcW w:w="1061" w:type="dxa"/>
                  <w:vMerge w:val="continue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88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44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 단속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구간속도위반 단속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4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4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 속도위반단속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06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88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ff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ff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106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88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현장 검사 및 자료수집 방법 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위반차량으로 단속한 모든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순차적으로 확인하여 차량영상의 정상적인 식별여부를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육안식별불량 차량수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출력된 단속영상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육안식별이 불량하여 단속이 불가능한 단속차량을 산출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해상도를 계산한다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산출식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2432" w:right="0" w:hanging="1533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해상도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(%) =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된 차량 중 번호판을 육안으로 확인 가능한 차량수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총 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 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× 100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해상도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육안 식별률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695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3150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403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1508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3150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해상도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육안 식별률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403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95%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이상</w:t>
                  </w:r>
                </w:p>
              </w:tc>
              <w:tc>
                <w:tcPr>
                  <w:tcW w:w="1508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3.21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일치율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적용 검사대상장비</w:t>
            </w:r>
          </w:p>
          <w:tbl>
            <w:tblPr>
              <w:tblW w:w="8851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r>
              <w:trPr>
                <w:cantSplit w:val="0"/>
                <w:trHeight w:val="313" w:hRule="atLeast"/>
              </w:trPr>
              <w:tc>
                <w:tcPr>
                  <w:tcW w:w="1061" w:type="dxa"/>
                  <w:vMerge w:val="restart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구분</w:t>
                  </w:r>
                </w:p>
              </w:tc>
              <w:tc>
                <w:tcPr>
                  <w:tcW w:w="6676" w:type="dxa"/>
                  <w:gridSpan w:val="6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고정식</w:t>
                  </w:r>
                </w:p>
              </w:tc>
              <w:tc>
                <w:tcPr>
                  <w:tcW w:w="1112" w:type="dxa"/>
                  <w:tcBorders>
                    <w:top w:val="single" w:color="000000" w:sz="9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</w:t>
                  </w:r>
                </w:p>
              </w:tc>
            </w:tr>
            <w:tr>
              <w:trPr>
                <w:cantSplit w:val="0"/>
                <w:trHeight w:val="686" w:hRule="atLeast"/>
              </w:trPr>
              <w:tc>
                <w:tcPr>
                  <w:tcW w:w="1061" w:type="dxa"/>
                  <w:vMerge w:val="continue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</w:tcPr>
                <w:p>
                  <w:pPr/>
                </w:p>
              </w:tc>
              <w:tc>
                <w:tcPr>
                  <w:tcW w:w="88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44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속도위반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26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 단속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전용차로 통행위반 단속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갓길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통행위반 단속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신호위반 단속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교차로 통행</w:t>
                  </w:r>
                </w:p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방법위반 단속</w:t>
                  </w:r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50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구간속도위반 단속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4"/>
                      <w:w w:val="97"/>
                      <w:position w:val="0"/>
                      <w:sz w:val="20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4"/>
                      <w:w w:val="97"/>
                      <w:position w:val="0"/>
                      <w:sz w:val="20"/>
                      <w:bdr w:val="none" w:sz="2" w:space="0"/>
                      <w:lang/>
                    </w:rPr>
                    <w:t xml:space="preserve">이동식 속도위반단속</w:t>
                  </w:r>
                </w:p>
              </w:tc>
            </w:tr>
            <w:tr>
              <w:trPr>
                <w:cantSplit w:val="0"/>
                <w:trHeight w:val="333" w:hRule="atLeast"/>
              </w:trPr>
              <w:tc>
                <w:tcPr>
                  <w:tcW w:w="106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인수검사</w:t>
                  </w:r>
                </w:p>
              </w:tc>
              <w:tc>
                <w:tcPr>
                  <w:tcW w:w="88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  <w:tr>
              <w:trPr>
                <w:cantSplit w:val="0"/>
                <w:trHeight w:val="333" w:hRule="atLeast"/>
              </w:trPr>
              <w:tc>
                <w:tcPr>
                  <w:tcW w:w="1061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정기검사</w:t>
                  </w:r>
                </w:p>
              </w:tc>
              <w:tc>
                <w:tcPr>
                  <w:tcW w:w="88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99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128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</w:t>
                  </w:r>
                </w:p>
              </w:tc>
              <w:tc>
                <w:tcPr>
                  <w:tcW w:w="94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double" w:color="000000" w:sz="11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- </w:t>
                  </w:r>
                </w:p>
              </w:tc>
              <w:tc>
                <w:tcPr>
                  <w:tcW w:w="1112" w:type="dxa"/>
                  <w:tcBorders>
                    <w:top w:val="single" w:color="000000" w:sz="2" w:space="0"/>
                    <w:left w:val="double" w:color="000000" w:sz="11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○ 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수집 기준 및 범위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장의 현장 검사 및 자료수집 방법 참조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검사자료 분석방법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검사대상장비가 위반차량으로 단속한 모든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순차적으로 확인하여 실제 단속대상 차량의 단속여부를 판별한다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단속차량 불일치 차량수 산출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검사대상장비 단속차량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출력된 단속영상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중 실제 단속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대상이 아닌 차량을 단속한 차량수를 산출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아래 계산식을 사용하여 일치율을 계산한다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산출식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604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일치율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(%) = [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단속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 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불일치 차량 수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] /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측정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출력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차량 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× 100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판정방법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일치율 합격기준은 아래와 같이 적용한다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분석결과 처리는 소수점 둘째자리에서 버림 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소수점 첫째자리까지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검사항목 분석결과 합격기준에 부합하면 해당 항목에 대해 합격 처리하며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합격기준에 미달되면 불합격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정기검사의 경우 기준미달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판정한다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865" w:type="dxa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0"/>
                <w:trHeight w:val="276" w:hRule="atLeast"/>
              </w:trPr>
              <w:tc>
                <w:tcPr>
                  <w:tcW w:w="3320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검사항목</w:t>
                  </w:r>
                </w:p>
              </w:tc>
              <w:tc>
                <w:tcPr>
                  <w:tcW w:w="4036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합격기준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인수 및 정기검사</w:t>
                  </w: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1508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비고</w:t>
                  </w:r>
                </w:p>
              </w:tc>
            </w:tr>
            <w:tr>
              <w:trPr>
                <w:cantSplit w:val="0"/>
                <w:trHeight w:val="276" w:hRule="atLeast"/>
              </w:trPr>
              <w:tc>
                <w:tcPr>
                  <w:tcW w:w="3320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일치율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(%)</w:t>
                  </w:r>
                </w:p>
              </w:tc>
              <w:tc>
                <w:tcPr>
                  <w:tcW w:w="403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100%</w:t>
                  </w:r>
                </w:p>
              </w:tc>
              <w:tc>
                <w:tcPr>
                  <w:tcW w:w="1508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r>
                </w:p>
              </w:tc>
            </w:tr>
          </w:tbl>
          <w:p/>
        </w:tc>
      </w:tr>
      <w:tr>
        <w:trPr>
          <w:cantSplit w:val="0"/>
          <w:trHeight w:val="313" w:hRule="atLeast"/>
        </w:trPr>
        <w:tc>
          <w:tcPr>
            <w:tcW w:w="8996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49" w:right="0" w:hanging="666"/>
        <w:jc w:val="both"/>
        <w:textAlignment w:val="baseline"/>
        <w:rPr>
          <w:rFonts w:ascii="휴먼명조" w:eastAsia="휴먼명조"/>
          <w:color w:val="000000"/>
          <w:spacing w:val="-2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1.4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검사절차 및 방법</w:t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시험방법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시험개요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8" w:right="0" w:hanging="685"/>
        <w:jc w:val="both"/>
        <w:textAlignment w:val="baseline"/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2.1.1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무인교통단속장비의 내구성시험 항목 및 시험단위는 다음 표와 같다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내구성시험은 인수검사 실시기관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도로교통공단 또는 국가공인기관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국제공인시험기관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검사기관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에서 시험성적서 원본을 발부 받아 현장 설치 전에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제출해야 하며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내구성시험에 소요되는 제비용은 계약자 부담으로 한다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72" w:right="0" w:hanging="690"/>
        <w:jc w:val="both"/>
        <w:textAlignment w:val="baseline"/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2.1.2 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내구성 시험은 고정식 및 이동식 무인교통단속장비로 구분하여 수행한다</w:t>
      </w:r>
      <w:r>
        <w:rPr>
          <w:rFonts w:ascii="휴먼명조" w:eastAsia="휴먼명조"/>
          <w:color w:val="000000"/>
          <w:spacing w:val="-26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14" w:right="0" w:hanging="632"/>
        <w:jc w:val="both"/>
        <w:textAlignment w:val="baseline"/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고정식 무인교통단속장비 내구성 시험방법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8" w:right="0" w:hanging="68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시험방법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2" w:right="0" w:hanging="38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시험 후 전원을 인가하여 영상취득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자료기록 등 동작 시험을 통해 이상이 없는지 확인한다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8" w:right="0" w:hanging="68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시험항목 및 검사단위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98" w:right="0" w:hanging="415"/>
        <w:jc w:val="both"/>
        <w:textAlignment w:val="baseline"/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85&gt;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고정식 무인교통단속장비 각 검사기준에 의한 시험항목 및 시험단위</w:t>
      </w:r>
    </w:p>
    <w:tbl>
      <w:tblPr>
        <w:tblW w:w="9008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349" w:hRule="atLeast"/>
        </w:trPr>
        <w:tc>
          <w:tcPr>
            <w:tcW w:w="931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분</w:t>
            </w:r>
          </w:p>
        </w:tc>
        <w:tc>
          <w:tcPr>
            <w:tcW w:w="70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항 번</w:t>
            </w:r>
          </w:p>
        </w:tc>
        <w:tc>
          <w:tcPr>
            <w:tcW w:w="121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시험항목</w:t>
            </w:r>
          </w:p>
        </w:tc>
        <w:tc>
          <w:tcPr>
            <w:tcW w:w="615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검 사 단 위</w:t>
            </w:r>
          </w:p>
        </w:tc>
      </w:tr>
      <w:tr>
        <w:trPr>
          <w:cantSplit w:val="1"/>
          <w:trHeight w:val="449" w:hRule="atLeast"/>
        </w:trPr>
        <w:tc>
          <w:tcPr>
            <w:tcW w:w="931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내구성 시험</w:t>
            </w:r>
          </w:p>
        </w:tc>
        <w:tc>
          <w:tcPr>
            <w:tcW w:w="7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</w:t>
            </w:r>
          </w:p>
        </w:tc>
        <w:tc>
          <w:tcPr>
            <w:tcW w:w="12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외관 검사</w:t>
            </w:r>
          </w:p>
        </w:tc>
        <w:tc>
          <w:tcPr>
            <w:tcW w:w="61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전수검사</w:t>
            </w:r>
          </w:p>
        </w:tc>
      </w:tr>
      <w:tr>
        <w:trPr>
          <w:cantSplit w:val="1"/>
          <w:trHeight w:val="449" w:hRule="atLeast"/>
        </w:trPr>
        <w:tc>
          <w:tcPr>
            <w:tcW w:w="931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2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기능 시험</w:t>
            </w:r>
          </w:p>
        </w:tc>
        <w:tc>
          <w:tcPr>
            <w:tcW w:w="61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전체 물량의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20%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에 해당하는 표본 추출</w:t>
            </w:r>
          </w:p>
        </w:tc>
      </w:tr>
      <w:tr>
        <w:trPr>
          <w:cantSplit w:val="1"/>
          <w:trHeight w:val="449" w:hRule="atLeast"/>
        </w:trPr>
        <w:tc>
          <w:tcPr>
            <w:tcW w:w="931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3</w:t>
            </w:r>
          </w:p>
        </w:tc>
        <w:tc>
          <w:tcPr>
            <w:tcW w:w="12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환경 시험</w:t>
            </w:r>
          </w:p>
        </w:tc>
        <w:tc>
          <w:tcPr>
            <w:tcW w:w="6153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50" w:right="5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2"/>
                <w:bdr w:val="none" w:sz="2" w:space="0"/>
                <w:lang/>
              </w:rPr>
              <w:t xml:space="preserve">기능시험에 합격한 장비 중 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2"/>
                <w:bdr w:val="none" w:sz="2" w:space="0"/>
                <w:lang/>
              </w:rPr>
              <w:t xml:space="preserve">20% 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2"/>
                <w:bdr w:val="none" w:sz="2" w:space="0"/>
                <w:lang/>
              </w:rPr>
              <w:t xml:space="preserve">표본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2"/>
                <w:bdr w:val="none" w:sz="2" w:space="0"/>
                <w:lang/>
              </w:rPr>
              <w:t xml:space="preserve">전체물량의 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2"/>
                <w:bdr w:val="none" w:sz="2" w:space="0"/>
                <w:lang/>
              </w:rPr>
              <w:t xml:space="preserve">4%) </w:t>
            </w:r>
            <w:r>
              <w:rPr>
                <w:rFonts w:ascii="한양중고딕" w:eastAsia="한양중고딕"/>
                <w:color w:val="000000"/>
                <w:spacing w:val="-2"/>
                <w:w w:val="100"/>
                <w:position w:val="0"/>
                <w:sz w:val="22"/>
                <w:bdr w:val="none" w:sz="2" w:space="0"/>
                <w:lang/>
              </w:rPr>
              <w:t xml:space="preserve">추출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381" w:right="50" w:hanging="331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2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2"/>
                <w:bdr w:val="none" w:sz="2" w:space="0"/>
                <w:lang/>
              </w:rPr>
              <w:t xml:space="preserve">광학시험은 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2"/>
                <w:bdr w:val="none" w:sz="2" w:space="0"/>
                <w:lang/>
              </w:rPr>
              <w:t xml:space="preserve">LED 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2"/>
                <w:bdr w:val="none" w:sz="2" w:space="0"/>
                <w:lang/>
              </w:rPr>
              <w:t xml:space="preserve">조명장치를 적용한 시스템에 대해 시험한다</w:t>
            </w:r>
            <w:r>
              <w:rPr>
                <w:rFonts w:ascii="한양중고딕" w:eastAsia="한양중고딕"/>
                <w:color w:val="000000"/>
                <w:spacing w:val="-22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18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385" w:right="50" w:hanging="335"/>
              <w:jc w:val="both"/>
              <w:textAlignment w:val="baseline"/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※ 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광학시험 중 </w:t>
            </w: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2"/>
                <w:bdr w:val="none" w:sz="2" w:space="0"/>
                <w:lang/>
              </w:rPr>
              <w:t xml:space="preserve">LED </w:t>
            </w:r>
            <w:r>
              <w:rPr>
                <w:rFonts w:ascii="한양중고딕" w:eastAsia="한양중고딕"/>
                <w:color w:val="000000"/>
                <w:spacing w:val="-26"/>
                <w:w w:val="100"/>
                <w:position w:val="0"/>
                <w:sz w:val="22"/>
                <w:bdr w:val="none" w:sz="2" w:space="0"/>
                <w:lang/>
              </w:rPr>
              <w:t xml:space="preserve">조명장치의</w:t>
            </w:r>
            <w:r>
              <w:rPr>
                <w:rFonts w:ascii="한양중고딕" w:eastAsia="한양중고딕"/>
                <w:color w:val="000000"/>
                <w:spacing w:val="-4"/>
                <w:w w:val="100"/>
                <w:position w:val="0"/>
                <w:sz w:val="22"/>
                <w:bdr w:val="none" w:sz="2" w:space="0"/>
                <w:lang/>
              </w:rPr>
              <w:t xml:space="preserve"> 조도변화 시험은 동일제조사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 및 동일모델에 대해 최초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대 실시한다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 </w:t>
            </w:r>
          </w:p>
        </w:tc>
      </w:tr>
      <w:tr>
        <w:trPr>
          <w:cantSplit w:val="1"/>
          <w:trHeight w:val="449" w:hRule="atLeast"/>
        </w:trPr>
        <w:tc>
          <w:tcPr>
            <w:tcW w:w="931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4</w:t>
            </w:r>
          </w:p>
        </w:tc>
        <w:tc>
          <w:tcPr>
            <w:tcW w:w="12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진동 시험</w:t>
            </w:r>
          </w:p>
        </w:tc>
        <w:tc>
          <w:tcPr>
            <w:tcW w:w="615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449" w:hRule="atLeast"/>
        </w:trPr>
        <w:tc>
          <w:tcPr>
            <w:tcW w:w="931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5</w:t>
            </w:r>
          </w:p>
        </w:tc>
        <w:tc>
          <w:tcPr>
            <w:tcW w:w="12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충격 시험</w:t>
            </w:r>
          </w:p>
        </w:tc>
        <w:tc>
          <w:tcPr>
            <w:tcW w:w="615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425" w:hRule="atLeast"/>
        </w:trPr>
        <w:tc>
          <w:tcPr>
            <w:tcW w:w="931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</w:t>
            </w:r>
          </w:p>
        </w:tc>
        <w:tc>
          <w:tcPr>
            <w:tcW w:w="12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전기 시험</w:t>
            </w:r>
          </w:p>
        </w:tc>
        <w:tc>
          <w:tcPr>
            <w:tcW w:w="615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1"/>
          <w:trHeight w:val="425" w:hRule="atLeast"/>
        </w:trPr>
        <w:tc>
          <w:tcPr>
            <w:tcW w:w="931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0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7</w:t>
            </w:r>
          </w:p>
        </w:tc>
        <w:tc>
          <w:tcPr>
            <w:tcW w:w="121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광학 시험</w:t>
            </w:r>
          </w:p>
        </w:tc>
        <w:tc>
          <w:tcPr>
            <w:tcW w:w="6153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8" w:right="0" w:hanging="68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샘플링 방법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771" w:right="0" w:hanging="388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  외관검사는 제조사 공장에서 전수검사를 하며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이상이 없으면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20%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표본추출 된 제어기에 대해 기능시험을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기능시험 결과 이상이 없으면 합격한 제어기 중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20%(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전체의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4%)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를 표본추출 하여 환경시험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저온 및 고온 연속 시험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진동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충격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/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전기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광학시험을 수행한다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68" w:right="0" w:hanging="68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2.2.4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시험절차 및 방법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환경시험 진행순서</w:t>
      </w:r>
    </w:p>
    <w:tbl>
      <w:tblPr>
        <w:tblOverlap w:val="never"/>
        <w:tblW w:w="8996" w:type="dxa"/>
        <w:jc w:val="left"/>
        <w:tblInd w:w="0" w:type="dxa"/>
        <w:tblBorders>
          <w:top w:val="none" w:sz="2" w:space="0"/>
          <w:left w:val="none" w:sz="2" w:space="0"/>
          <w:bottom w:val="none" w:sz="2" w:space="0"/>
          <w:right w:val="none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11699" w:hRule="atLeast"/>
        </w:trPr>
        <w:tc>
          <w:tcPr>
            <w:tcW w:w="8996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외형 검사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27" w:right="0" w:hanging="372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제품이 원활하게 생산되었는지를 점검하는 것으로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일반적으로 육안검사 및 촉수검사를 원칙으로 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외관 검사 내용은 다음과 같다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816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1"/>
                <w:trHeight w:val="503" w:hRule="atLeast"/>
              </w:trPr>
              <w:tc>
                <w:tcPr>
                  <w:tcW w:w="5657" w:type="dxa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50" w:right="5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검 사 항 목</w:t>
                  </w:r>
                </w:p>
              </w:tc>
              <w:tc>
                <w:tcPr>
                  <w:tcW w:w="3159" w:type="dxa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c0c0c0"/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50" w:right="50" w:firstLine="0"/>
                    <w:jc w:val="center"/>
                    <w:textAlignment w:val="baseline"/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b w:val="1"/>
                      <w:bCs w:val="1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검 사 방 법</w:t>
                  </w:r>
                </w:p>
              </w:tc>
            </w:tr>
            <w:tr>
              <w:trPr>
                <w:cantSplit w:val="1"/>
                <w:trHeight w:val="446" w:hRule="atLeast"/>
              </w:trPr>
              <w:tc>
                <w:tcPr>
                  <w:tcW w:w="565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1.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함체 및 케이스류의 도색 상태 및 인쇄 상태</w:t>
                  </w:r>
                </w:p>
              </w:tc>
              <w:tc>
                <w:tcPr>
                  <w:tcW w:w="315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50" w:right="5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육안 및 촉수 검사</w:t>
                  </w:r>
                </w:p>
              </w:tc>
            </w:tr>
            <w:tr>
              <w:trPr>
                <w:cantSplit w:val="1"/>
                <w:trHeight w:val="446" w:hRule="atLeast"/>
              </w:trPr>
              <w:tc>
                <w:tcPr>
                  <w:tcW w:w="565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2.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연결단자 등의 결선 상태</w:t>
                  </w:r>
                </w:p>
              </w:tc>
              <w:tc>
                <w:tcPr>
                  <w:tcW w:w="315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50" w:right="5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육안 및 촉수 검사</w:t>
                  </w:r>
                </w:p>
              </w:tc>
            </w:tr>
            <w:tr>
              <w:trPr>
                <w:cantSplit w:val="1"/>
                <w:trHeight w:val="446" w:hRule="atLeast"/>
              </w:trPr>
              <w:tc>
                <w:tcPr>
                  <w:tcW w:w="565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3.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릴레이 및 어레스터 등의 부착 상태</w:t>
                  </w:r>
                </w:p>
              </w:tc>
              <w:tc>
                <w:tcPr>
                  <w:tcW w:w="315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50" w:right="5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육안 및 촉수 검사</w:t>
                  </w:r>
                </w:p>
              </w:tc>
            </w:tr>
            <w:tr>
              <w:trPr>
                <w:cantSplit w:val="1"/>
                <w:trHeight w:val="446" w:hRule="atLeast"/>
              </w:trPr>
              <w:tc>
                <w:tcPr>
                  <w:tcW w:w="565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4.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나사 등의 조임 상태</w:t>
                  </w:r>
                </w:p>
              </w:tc>
              <w:tc>
                <w:tcPr>
                  <w:tcW w:w="315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50" w:right="5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육안 및 촉수 검사</w:t>
                  </w:r>
                </w:p>
              </w:tc>
            </w:tr>
            <w:tr>
              <w:trPr>
                <w:cantSplit w:val="1"/>
                <w:trHeight w:val="446" w:hRule="atLeast"/>
              </w:trPr>
              <w:tc>
                <w:tcPr>
                  <w:tcW w:w="565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5.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부품 및 배선 등의 납땜 상태</w:t>
                  </w:r>
                </w:p>
              </w:tc>
              <w:tc>
                <w:tcPr>
                  <w:tcW w:w="315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50" w:right="5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육안 및 촉수 검사</w:t>
                  </w:r>
                </w:p>
              </w:tc>
            </w:tr>
            <w:tr>
              <w:trPr>
                <w:cantSplit w:val="1"/>
                <w:trHeight w:val="446" w:hRule="atLeast"/>
              </w:trPr>
              <w:tc>
                <w:tcPr>
                  <w:tcW w:w="565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6.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배선의 규격 및 처리 상태</w:t>
                  </w:r>
                </w:p>
              </w:tc>
              <w:tc>
                <w:tcPr>
                  <w:tcW w:w="315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50" w:right="5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육안 및 촉수 검사</w:t>
                  </w:r>
                </w:p>
              </w:tc>
            </w:tr>
            <w:tr>
              <w:trPr>
                <w:cantSplit w:val="1"/>
                <w:trHeight w:val="446" w:hRule="atLeast"/>
              </w:trPr>
              <w:tc>
                <w:tcPr>
                  <w:tcW w:w="565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7.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규격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,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치수 및 구조 상태</w:t>
                  </w:r>
                </w:p>
              </w:tc>
              <w:tc>
                <w:tcPr>
                  <w:tcW w:w="315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50" w:right="5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육안 및 촉수 검사</w:t>
                  </w:r>
                </w:p>
              </w:tc>
            </w:tr>
            <w:tr>
              <w:trPr>
                <w:cantSplit w:val="1"/>
                <w:trHeight w:val="446" w:hRule="atLeast"/>
              </w:trPr>
              <w:tc>
                <w:tcPr>
                  <w:tcW w:w="565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8.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명판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(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품명 제작자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,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제조 번호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의 부착상태</w:t>
                  </w:r>
                </w:p>
              </w:tc>
              <w:tc>
                <w:tcPr>
                  <w:tcW w:w="315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50" w:right="5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육안 및 촉수 검사</w:t>
                  </w:r>
                </w:p>
              </w:tc>
            </w:tr>
            <w:tr>
              <w:trPr>
                <w:cantSplit w:val="1"/>
                <w:trHeight w:val="446" w:hRule="atLeast"/>
              </w:trPr>
              <w:tc>
                <w:tcPr>
                  <w:tcW w:w="5657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0"/>
                    <w:snapToGrid w:val="0"/>
                    <w:spacing w:before="0" w:after="0" w:line="270" w:lineRule="auto"/>
                    <w:ind w:left="50" w:right="50" w:firstLine="0"/>
                    <w:jc w:val="both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9. 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내부의 끝 손질 및 청결 상태</w:t>
                  </w:r>
                </w:p>
              </w:tc>
              <w:tc>
                <w:tcPr>
                  <w:tcW w:w="315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8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50" w:right="5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100"/>
                      <w:position w:val="0"/>
                      <w:sz w:val="22"/>
                      <w:bdr w:val="none" w:sz="2" w:space="0"/>
                      <w:lang/>
                    </w:rPr>
                    <w:t xml:space="preserve">육안 및 촉수 검사</w:t>
                  </w:r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기능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데이터 처리 및 제어기능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정격전압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(AC 220V)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인가시킨다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교통 단속장비는 데이터의 처리 및 제어를 위하여 다음과 같은 기능을 가지고 있어야 한다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트리거 신호에 의해 영상취득 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On/Off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기능시험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팬틸트 작동기능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환경시험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21" w:right="0" w:hanging="36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무인교통단속장비는 현장에 설치되어 주위환경여건에 따라 변화하는 온도 및 습도에 적응할 수 있어야 하고 모든 기능을 정상적으로 수행할 수 있어야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34" w:right="0" w:hanging="37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환경시험은 저온시험을 먼저 수행하고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연속적으로 고온시험을 수행한다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환경시험 진행순서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(PROFILE) 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환경시험의 순서 및 온도변화는 다음과 같다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mc:AlternateContent>
                <mc:Choice Requires="wps">
                  <w:draw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<wp:inline>
                      <wp:extent cx="5491975" cy="2490069"/>
                      <wp:effectExtent l="0" t="0" r="0" b="0"/>
                      <wp:docPr id="41" name=""/>
                      <a:graphic>
                        <a:graphicData uri="http://schemas.microsoft.com/office/word/2010/wordprocessingGroup">
                          <wpg:wg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    <wpg:cNvGrpSpPr/>
                            <wpg:grpSpPr>
                              <a:xfrm rot="0">
                                <a:off x="0" y="0"/>
                                <a:ext cx="5491975" cy="2490069"/>
                                <a:chOff x="0" y="0"/>
                                <a:chExt cx="5812536" cy="4185412"/>
                              </a:xfrm>
                            </wpg:grpSpPr>
                            <wps:wsp>
                              <wps:cNvSpPr/>
                              <wps:spPr>
                                <a:xfrm rot="0">
                                  <a:off x="5439156" y="1859280"/>
                                  <a:ext cx="373380" cy="723900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pStyle w:val="0"/>
                                      <w:pBdr>
                                        <w:top w:val="none" w:sz="2" w:space="0"/>
                                        <w:left w:val="none" w:sz="2" w:space="0"/>
                                        <w:bottom w:val="none" w:sz="2" w:space="0"/>
                                        <w:right w:val="none" w:sz="2" w:space="0"/>
                                      </w:pBdr>
                                      <w:tabs/>
                                      <w:wordWrap w:val="1"/>
                                      <w:snapToGrid w:val="1"/>
                                      <w:spacing w:before="0" w:after="0" w:line="180" w:lineRule="auto"/>
                                      <w:ind w:left="-275" w:right="0" w:firstLine="0"/>
                                      <w:jc w:val="center"/>
                                      <w:textAlignment w:val="baseline"/>
                                      <w:rPr>
                                        <w:rFonts w:ascii="함초롬바탕" w:eastAsia="함초롬바탕"/>
                                        <w:color w:val="000000"/>
                                        <w:spacing w:val="0"/>
                                        <w:w w:val="100"/>
                                        <w:position w:val="0"/>
                                        <w:sz w:val="14"/>
                                        <w:bdr w:val="none" w:sz="2" w:space="0"/>
                                        <w:lang/>
                                      </w:rPr>
                                    </w:pPr>
                                    <w:r>
                                      <w:rPr>
                                        <w:rFonts w:ascii="함초롬바탕" w:eastAsia="함초롬바탕"/>
                                        <w:color w:val="000000"/>
                                        <w:spacing w:val="0"/>
                                        <w:w w:val="100"/>
                                        <w:position w:val="0"/>
                                        <w:sz w:val="14"/>
                                        <w:bdr w:val="none" w:sz="2" w:space="0"/>
                                        <w:lang/>
                                      </w:rPr>
                                      <w:t xml:space="preserve">정상</w:t>
                                    </w:r>
                                  </w:p>
                                  <w:p>
                                    <w:pPr>
                                      <w:pStyle w:val="0"/>
                                      <w:pBdr>
                                        <w:top w:val="none" w:sz="2" w:space="0"/>
                                        <w:left w:val="none" w:sz="2" w:space="0"/>
                                        <w:bottom w:val="none" w:sz="2" w:space="0"/>
                                        <w:right w:val="none" w:sz="2" w:space="0"/>
                                      </w:pBdr>
                                      <w:tabs/>
                                      <w:wordWrap w:val="1"/>
                                      <w:snapToGrid w:val="1"/>
                                      <w:spacing w:before="0" w:after="0" w:line="180" w:lineRule="auto"/>
                                      <w:ind w:left="-275" w:right="0" w:firstLine="0"/>
                                      <w:jc w:val="center"/>
                                      <w:textAlignment w:val="baseline"/>
                                      <w:rPr>
                                        <w:rFonts w:ascii="함초롬바탕" w:eastAsia="함초롬바탕"/>
                                        <w:color w:val="000000"/>
                                        <w:spacing w:val="0"/>
                                        <w:w w:val="100"/>
                                        <w:position w:val="0"/>
                                        <w:sz w:val="14"/>
                                        <w:bdr w:val="none" w:sz="2" w:space="0"/>
                                        <w:lang/>
                                      </w:rPr>
                                    </w:pPr>
                                    <w:r>
                                      <w:rPr>
                                        <w:rFonts w:ascii="함초롬바탕" w:eastAsia="함초롬바탕"/>
                                        <w:color w:val="000000"/>
                                        <w:spacing w:val="0"/>
                                        <w:w w:val="100"/>
                                        <w:position w:val="0"/>
                                        <w:sz w:val="14"/>
                                        <w:bdr w:val="none" w:sz="2" w:space="0"/>
                                        <w:lang/>
                                      </w:rPr>
                                      <w:t xml:space="preserve">상태</w:t>
                                    </w:r>
                                  </w:p>
                                  <w:p>
                                    <w:pPr>
                                      <w:pStyle w:val="0"/>
                                      <w:pBdr>
                                        <w:top w:val="none" w:sz="2" w:space="0"/>
                                        <w:left w:val="none" w:sz="2" w:space="0"/>
                                        <w:bottom w:val="none" w:sz="2" w:space="0"/>
                                        <w:right w:val="none" w:sz="2" w:space="0"/>
                                      </w:pBdr>
                                      <w:tabs/>
                                      <w:wordWrap w:val="1"/>
                                      <w:snapToGrid w:val="1"/>
                                      <w:spacing w:before="0" w:after="0" w:line="180" w:lineRule="auto"/>
                                      <w:ind w:left="-275" w:right="0" w:firstLine="0"/>
                                      <w:jc w:val="center"/>
                                      <w:textAlignment w:val="baseline"/>
                                      <w:rPr>
                                        <w:rFonts w:ascii="함초롬바탕" w:eastAsia="함초롬바탕"/>
                                        <w:color w:val="000000"/>
                                        <w:spacing w:val="0"/>
                                        <w:w w:val="100"/>
                                        <w:position w:val="0"/>
                                        <w:sz w:val="14"/>
                                        <w:bdr w:val="none" w:sz="2" w:space="0"/>
                                        <w:lang/>
                                      </w:rPr>
                                    </w:pPr>
                                    <w:r>
                                      <w:rPr>
                                        <w:rFonts w:ascii="함초롬바탕" w:eastAsia="함초롬바탕"/>
                                        <w:color w:val="000000"/>
                                        <w:spacing w:val="0"/>
                                        <w:w w:val="100"/>
                                        <w:position w:val="0"/>
                                        <w:sz w:val="14"/>
                                        <w:bdr w:val="none" w:sz="2" w:space="0"/>
                                        <w:lang/>
                                      </w:rPr>
                                      <w:t xml:space="preserve">시험</w:t>
                                    </w:r>
                                  </w:p>
                                </w:txbxContent>
                              </wps:txbx>
                              <wps:bodyPr lIns="36068" tIns="36068" rIns="36068" bIns="36068" anchor="t" upright="1"/>
                            </wps:wsp>
                            <wps:wsp>
                              <wps:cNvSpPr/>
                              <wps:spPr>
                                <a:xfrm rot="0">
                                  <a:off x="5463032" y="3803396"/>
                                  <a:ext cx="284988" cy="382016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pStyle w:val="0"/>
                                      <w:pBdr>
                                        <w:top w:val="none" w:sz="2" w:space="0"/>
                                        <w:left w:val="none" w:sz="2" w:space="0"/>
                                        <w:bottom w:val="none" w:sz="2" w:space="0"/>
                                        <w:right w:val="none" w:sz="2" w:space="0"/>
                                      </w:pBdr>
                                      <w:tabs/>
                                      <w:wordWrap w:val="0"/>
                                      <w:snapToGrid w:val="1"/>
                                      <w:spacing w:before="0" w:after="0" w:line="180" w:lineRule="auto"/>
                                      <w:ind w:left="35" w:right="0" w:firstLine="0"/>
                                      <w:jc w:val="both"/>
                                      <w:textAlignment w:val="baseline"/>
                                      <w:rPr>
                                        <w:rFonts w:ascii="함초롬바탕" w:eastAsia="함초롬바탕"/>
                                        <w:color w:val="000000"/>
                                        <w:spacing w:val="0"/>
                                        <w:w w:val="100"/>
                                        <w:position w:val="0"/>
                                        <w:sz w:val="14"/>
                                        <w:bdr w:val="none" w:sz="2" w:space="0"/>
                                        <w:lang/>
                                      </w:rPr>
                                    </w:pPr>
                                    <w:r>
                                      <w:rPr>
                                        <w:rFonts w:ascii="함초롬바탕" w:eastAsia="함초롬바탕"/>
                                        <w:color w:val="000000"/>
                                        <w:spacing w:val="0"/>
                                        <w:w w:val="100"/>
                                        <w:position w:val="0"/>
                                        <w:sz w:val="14"/>
                                        <w:bdr w:val="none" w:sz="2" w:space="0"/>
                                        <w:lang/>
                                      </w:rPr>
                                      <w:t xml:space="preserve">시험</w:t>
                                    </w:r>
                                  </w:p>
                                  <w:p>
                                    <w:pPr>
                                      <w:pStyle w:val="0"/>
                                      <w:pBdr>
                                        <w:top w:val="none" w:sz="2" w:space="0"/>
                                        <w:left w:val="none" w:sz="2" w:space="0"/>
                                        <w:bottom w:val="none" w:sz="2" w:space="0"/>
                                        <w:right w:val="none" w:sz="2" w:space="0"/>
                                      </w:pBdr>
                                      <w:tabs/>
                                      <w:wordWrap w:val="0"/>
                                      <w:snapToGrid w:val="1"/>
                                      <w:spacing w:before="0" w:after="0" w:line="180" w:lineRule="auto"/>
                                      <w:ind w:left="35" w:right="0" w:firstLine="0"/>
                                      <w:jc w:val="both"/>
                                      <w:textAlignment w:val="baseline"/>
                                      <w:rPr>
                                        <w:rFonts w:ascii="함초롬바탕" w:eastAsia="함초롬바탕"/>
                                        <w:color w:val="000000"/>
                                        <w:spacing w:val="0"/>
                                        <w:w w:val="100"/>
                                        <w:position w:val="0"/>
                                        <w:sz w:val="14"/>
                                        <w:bdr w:val="none" w:sz="2" w:space="0"/>
                                        <w:lang/>
                                      </w:rPr>
                                    </w:pPr>
                                    <w:r>
                                      <w:rPr>
                                        <w:rFonts w:ascii="함초롬바탕" w:eastAsia="함초롬바탕"/>
                                        <w:color w:val="000000"/>
                                        <w:spacing w:val="0"/>
                                        <w:w w:val="100"/>
                                        <w:position w:val="0"/>
                                        <w:sz w:val="14"/>
                                        <w:bdr w:val="none" w:sz="2" w:space="0"/>
                                        <w:lang/>
                                      </w:rPr>
                                      <w:t xml:space="preserve">종료</w:t>
                                    </w:r>
                                  </w:p>
                                </w:txbxContent>
                              </wps:txbx>
                              <wps:bodyPr lIns="36068" tIns="36068" rIns="36068" bIns="36068" anchor="t" upright="1"/>
                            </wps:wsp>
                            <wpg:grpSp>
                              <wpg:cNvGrpSpPr/>
                              <wpg:grpSpPr>
                                <a:xfrm rot="0">
                                  <a:off x="0" y="0"/>
                                  <a:ext cx="5711952" cy="4153408"/>
                                  <a:chOff x="0" y="0"/>
                                  <a:chExt cx="5711952" cy="4153408"/>
                                </a:xfrm>
                              </wpg:grpSpPr>
                              <wps:wsp>
                                <wps:cNvSpPr/>
                                <wps:spPr>
                                  <a:xfrm rot="0">
                                    <a:off x="502412" y="3112008"/>
                                    <a:ext cx="510032" cy="520700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234" w:lineRule="auto"/>
                                        <w:ind w:left="-49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-5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-5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최소</w:t>
                                      </w:r>
                                    </w:p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234" w:lineRule="auto"/>
                                        <w:ind w:left="-49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-5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-5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3</w:t>
                                      </w: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-5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시간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  <wps:wsp>
                                <wps:cNvSpPr/>
                                <wps:spPr>
                                  <a:xfrm rot="0">
                                    <a:off x="4830064" y="1898904"/>
                                    <a:ext cx="393700" cy="729996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-30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-5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-5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최소</w:t>
                                      </w:r>
                                    </w:p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-30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-5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-5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3</w:t>
                                      </w: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-5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시간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5711444" y="289560"/>
                                    <a:ext cx="0" cy="3555491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0" flipV="1">
                                    <a:off x="463296" y="1588008"/>
                                    <a:ext cx="5248656" cy="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463296" y="231140"/>
                                    <a:ext cx="0" cy="3558032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0" flipV="1">
                                    <a:off x="820420" y="2828544"/>
                                    <a:ext cx="1273556" cy="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0" flipV="1">
                                    <a:off x="463296" y="458216"/>
                                    <a:ext cx="2955544" cy="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ysDash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0" flipV="0">
                                    <a:off x="2093468" y="458216"/>
                                    <a:ext cx="1325372" cy="2370836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0" flipV="0">
                                    <a:off x="4795012" y="458216"/>
                                    <a:ext cx="356108" cy="113030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4795012" y="0"/>
                                    <a:ext cx="0" cy="2604516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ysDash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5150612" y="1588008"/>
                                    <a:ext cx="0" cy="1016508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ysDash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3415284" y="0"/>
                                    <a:ext cx="0" cy="3829304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ysDash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2093468" y="2828544"/>
                                    <a:ext cx="0" cy="960628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ysDash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0" flipV="0">
                                    <a:off x="463296" y="1588008"/>
                                    <a:ext cx="357632" cy="1241044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>
                                    <a:off x="1170940" y="2765552"/>
                                    <a:ext cx="153924" cy="168656"/>
                                  </a:xfrm>
                                  <a:prstGeom prst="ellips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>
                                    <a:off x="1676908" y="2762504"/>
                                    <a:ext cx="154940" cy="169164"/>
                                  </a:xfrm>
                                  <a:prstGeom prst="ellips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>
                                    <a:off x="5498084" y="1518412"/>
                                    <a:ext cx="151384" cy="168656"/>
                                  </a:xfrm>
                                  <a:prstGeom prst="ellips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0" flipV="1">
                                    <a:off x="3418332" y="458216"/>
                                    <a:ext cx="1377188" cy="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820420" y="2828544"/>
                                    <a:ext cx="0" cy="960628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ysDash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>
                                    <a:off x="1063244" y="3157728"/>
                                    <a:ext cx="448056" cy="501396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62" w:lineRule="auto"/>
                                        <w:ind w:left="-292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저온</w:t>
                                      </w:r>
                                    </w:p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62" w:lineRule="auto"/>
                                        <w:ind w:left="-292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저전압</w:t>
                                      </w:r>
                                    </w:p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62" w:lineRule="auto"/>
                                        <w:ind w:left="-292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시험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  <wps:wsp>
                                <wps:cNvSpPr/>
                                <wps:spPr>
                                  <a:xfrm rot="0">
                                    <a:off x="1592072" y="3149600"/>
                                    <a:ext cx="453136" cy="514096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62" w:lineRule="auto"/>
                                        <w:ind w:left="-40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저온</w:t>
                                      </w:r>
                                    </w:p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62" w:lineRule="auto"/>
                                        <w:ind w:left="-40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고전압</w:t>
                                      </w:r>
                                    </w:p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62" w:lineRule="auto"/>
                                        <w:ind w:left="-40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시험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  <wps:wsp>
                                <wps:cNvSpPr/>
                                <wps:spPr>
                                  <a:xfrm rot="0">
                                    <a:off x="2371344" y="3540760"/>
                                    <a:ext cx="758952" cy="258064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-10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최소 </w:t>
                                      </w: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6</w:t>
                                      </w: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시간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  <wps:wsp>
                                <wps:cNvSpPr/>
                                <wps:spPr>
                                  <a:xfrm rot="0">
                                    <a:off x="4181856" y="750824"/>
                                    <a:ext cx="405892" cy="526796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-30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고온</w:t>
                                      </w:r>
                                    </w:p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-30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저전압</w:t>
                                      </w:r>
                                    </w:p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-30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시험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  <wps:wsp>
                                <wps:cNvSpPr/>
                                <wps:spPr>
                                  <a:xfrm rot="0">
                                    <a:off x="3629660" y="729488"/>
                                    <a:ext cx="410464" cy="518668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-333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고온</w:t>
                                      </w:r>
                                    </w:p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-333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고전압</w:t>
                                      </w:r>
                                    </w:p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-333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시험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  <wps:wsp>
                                <wps:cNvSpPr/>
                                <wps:spPr>
                                  <a:xfrm rot="0">
                                    <a:off x="3668776" y="395224"/>
                                    <a:ext cx="152908" cy="169672"/>
                                  </a:xfrm>
                                  <a:prstGeom prst="ellips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>
                                    <a:off x="4283456" y="398780"/>
                                    <a:ext cx="152400" cy="169164"/>
                                  </a:xfrm>
                                  <a:prstGeom prst="ellips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>
                                    <a:off x="3811524" y="0"/>
                                    <a:ext cx="633476" cy="283972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-200" w:right="0" w:firstLine="0"/>
                                        <w:jc w:val="center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총</w:t>
                                      </w: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16</w:t>
                                      </w: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시간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1227328" y="2941320"/>
                                    <a:ext cx="0" cy="169164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1737360" y="2941320"/>
                                    <a:ext cx="0" cy="226568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3724148" y="572008"/>
                                    <a:ext cx="0" cy="167132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4335780" y="572008"/>
                                    <a:ext cx="0" cy="167132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0">
                                    <a:off x="5559552" y="1699260"/>
                                    <a:ext cx="0" cy="170688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1">
                                    <a:off x="463423" y="2828544"/>
                                    <a:ext cx="357632" cy="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ysDash"/>
                                    <a:miter lim="0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>
                                    <a:off x="358140" y="3799332"/>
                                    <a:ext cx="438912" cy="354076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0"/>
                                        <w:snapToGrid w:val="1"/>
                                        <w:spacing w:before="0" w:after="0" w:line="180" w:lineRule="auto"/>
                                        <w:ind w:left="-200" w:right="0" w:firstLine="0"/>
                                        <w:jc w:val="both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시험</w:t>
                                      </w:r>
                                    </w:p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0"/>
                                        <w:snapToGrid w:val="1"/>
                                        <w:spacing w:before="0" w:after="0" w:line="180" w:lineRule="auto"/>
                                        <w:ind w:left="-200" w:right="0" w:firstLine="0"/>
                                        <w:jc w:val="both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4"/>
                                          <w:bdr w:val="none" w:sz="2" w:space="0"/>
                                          <w:lang/>
                                        </w:rPr>
                                        <w:t xml:space="preserve">시작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  <wps:wsp>
                                <wps:cNvSpPr/>
                                <wps:spPr>
                                  <a:xfrm rot="0">
                                    <a:off x="107696" y="2692908"/>
                                    <a:ext cx="358648" cy="266700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0" w:right="0" w:firstLine="0"/>
                                        <w:jc w:val="right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ff0000"/>
                                          <w:spacing w:val="0"/>
                                          <w:w w:val="100"/>
                                          <w:position w:val="0"/>
                                          <w:sz w:val="20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ff0000"/>
                                          <w:spacing w:val="0"/>
                                          <w:w w:val="100"/>
                                          <w:position w:val="0"/>
                                          <w:sz w:val="16"/>
                                          <w:bdr w:val="none" w:sz="2" w:space="0"/>
                                          <w:lang/>
                                        </w:rPr>
                                        <w:t xml:space="preserve">-30</w:t>
                                      </w:r>
                                      <w:r>
                                        <w:rPr>
                                          <w:rFonts w:ascii="함초롬바탕" w:eastAsia="함초롬바탕"/>
                                          <w:color w:val="ff0000"/>
                                          <w:spacing w:val="0"/>
                                          <w:w w:val="100"/>
                                          <w:position w:val="0"/>
                                          <w:sz w:val="16"/>
                                          <w:bdr w:val="none" w:sz="2" w:space="0"/>
                                          <w:lang/>
                                        </w:rPr>
                                        <w:t xml:space="preserve">℃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  <wps:wsp>
                                <wps:cNvSpPr/>
                                <wps:spPr>
                                  <a:xfrm rot="0" flipH="0" flipV="1">
                                    <a:off x="3475228" y="136652"/>
                                    <a:ext cx="383032" cy="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  <a:headEnd type="triangle" w="sm" len="sm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1">
                                    <a:off x="4380611" y="128016"/>
                                    <a:ext cx="360172" cy="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  <a:headEnd type="triangle" w="sm" len="sm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0" flipV="1">
                                    <a:off x="2114804" y="3667760"/>
                                    <a:ext cx="248920" cy="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  <a:headEnd type="triangle" w="sm" len="sm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1">
                                    <a:off x="3120771" y="3660648"/>
                                    <a:ext cx="259588" cy="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  <a:headEnd type="triangle" w="sm" len="sm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1">
                                    <a:off x="504063" y="3579876"/>
                                    <a:ext cx="275844" cy="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  <a:headEnd type="triangle" w="sm" len="sm"/>
                                    <a:tailEnd type="triangle" w="sm" len="sm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 flipH="1" flipV="1">
                                    <a:off x="4830572" y="2362200"/>
                                    <a:ext cx="276352" cy="0"/>
                                  </a:xfrm>
                                  <a:prstGeom prst="line"/>
                                  <a:solidFill>
                                    <a:srgbClr val="ffffff"/>
                                  </a:solidFill>
                                  <a:ln w="0" cap="flat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0"/>
                                    <a:headEnd type="triangle" w="sm" len="sm"/>
                                    <a:tailEnd type="triangle" w="sm" len="sm"/>
                                  </a:ln>
                                </wps:spPr>
    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>
                                <wps:cNvSpPr/>
                                <wps:spPr>
                                  <a:xfrm rot="0">
                                    <a:off x="0" y="321564"/>
                                    <a:ext cx="421132" cy="250952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0" w:right="0" w:firstLine="0"/>
                                        <w:jc w:val="right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ff0000"/>
                                          <w:spacing w:val="0"/>
                                          <w:w w:val="100"/>
                                          <w:position w:val="0"/>
                                          <w:sz w:val="20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ff0000"/>
                                          <w:spacing w:val="0"/>
                                          <w:w w:val="100"/>
                                          <w:position w:val="0"/>
                                          <w:sz w:val="16"/>
                                          <w:bdr w:val="none" w:sz="2" w:space="0"/>
                                          <w:lang/>
                                        </w:rPr>
                                        <w:t xml:space="preserve">60</w:t>
                                      </w:r>
                                      <w:r>
                                        <w:rPr>
                                          <w:rFonts w:ascii="함초롬바탕" w:eastAsia="함초롬바탕"/>
                                          <w:color w:val="ff0000"/>
                                          <w:spacing w:val="0"/>
                                          <w:w w:val="100"/>
                                          <w:position w:val="0"/>
                                          <w:sz w:val="16"/>
                                          <w:bdr w:val="none" w:sz="2" w:space="0"/>
                                          <w:lang/>
                                        </w:rPr>
                                        <w:t xml:space="preserve">℃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  <wps:wsp>
                                <wps:cNvSpPr/>
                                <wps:spPr>
                                  <a:xfrm rot="0">
                                    <a:off x="49784" y="1478280"/>
                                    <a:ext cx="353568" cy="324104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0"/>
                                        <w:pBdr>
                                          <w:top w:val="none" w:sz="2" w:space="0"/>
                                          <w:left w:val="none" w:sz="2" w:space="0"/>
                                          <w:bottom w:val="none" w:sz="2" w:space="0"/>
                                          <w:right w:val="none" w:sz="2" w:space="0"/>
                                        </w:pBdr>
                                        <w:tabs/>
                                        <w:wordWrap w:val="1"/>
                                        <w:snapToGrid w:val="1"/>
                                        <w:spacing w:before="0" w:after="0" w:line="180" w:lineRule="auto"/>
                                        <w:ind w:left="0" w:right="0" w:firstLine="0"/>
                                        <w:jc w:val="right"/>
                                        <w:textAlignment w:val="baseline"/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20"/>
                                          <w:bdr w:val="none" w:sz="2" w:space="0"/>
                                          <w:lang/>
                                        </w:rPr>
                                      </w:pPr>
                                      <w:r>
                                        <w:rPr>
                                          <w:rFonts w:ascii="함초롬바탕" w:eastAsia="함초롬바탕"/>
                                          <w:color w:val="000000"/>
                                          <w:spacing w:val="0"/>
                                          <w:w w:val="100"/>
                                          <w:position w:val="0"/>
                                          <w:sz w:val="16"/>
                                          <w:bdr w:val="none" w:sz="2" w:space="0"/>
                                          <w:lang/>
                                        </w:rPr>
                                        <w:t xml:space="preserve">상온</w:t>
                                      </w:r>
                                    </w:p>
                                  </w:txbxContent>
                                </wps:txbx>
                                <wps:bodyPr lIns="36068" tIns="36068" rIns="36068" bIns="36068" anchor="t" upright="1"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<v:grou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id="" style="width:432.44pt;height:196.07pt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58125, 41854" coordorigin="0, 0" o:spid="_x0000_s1026">
                      <v:roundrect style="left:54391.00;top:18592.00;width:3733.00;height:723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<v:textbox style="" inset="2.84pt,2.84pt,2.84pt,2.84pt">
                          <w:txbxContent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1"/>
                                <w:snapToGrid w:val="1"/>
                                <w:spacing w:before="0" w:after="0" w:line="180" w:lineRule="auto"/>
                                <w:ind w:left="-275" w:right="0" w:firstLine="0"/>
                                <w:jc w:val="center"/>
                                <w:textAlignment w:val="baseline"/>
                                <w:rPr>
                                  <w:rFonts w:ascii="함초롬바탕" w:eastAsia="함초롬바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14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함초롬바탕" w:eastAsia="함초롬바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14"/>
                                  <w:bdr w:val="none" w:sz="2" w:space="0"/>
                                  <w:lang/>
                                </w:rPr>
                                <w:t xml:space="preserve">정상</w:t>
                              </w:r>
                            </w:p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1"/>
                                <w:snapToGrid w:val="1"/>
                                <w:spacing w:before="0" w:after="0" w:line="180" w:lineRule="auto"/>
                                <w:ind w:left="-275" w:right="0" w:firstLine="0"/>
                                <w:jc w:val="center"/>
                                <w:textAlignment w:val="baseline"/>
                                <w:rPr>
                                  <w:rFonts w:ascii="함초롬바탕" w:eastAsia="함초롬바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14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함초롬바탕" w:eastAsia="함초롬바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14"/>
                                  <w:bdr w:val="none" w:sz="2" w:space="0"/>
                                  <w:lang/>
                                </w:rPr>
                                <w:t xml:space="preserve">상태</w:t>
                              </w:r>
                            </w:p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1"/>
                                <w:snapToGrid w:val="1"/>
                                <w:spacing w:before="0" w:after="0" w:line="180" w:lineRule="auto"/>
                                <w:ind w:left="-275" w:right="0" w:firstLine="0"/>
                                <w:jc w:val="center"/>
                                <w:textAlignment w:val="baseline"/>
                                <w:rPr>
                                  <w:rFonts w:ascii="함초롬바탕" w:eastAsia="함초롬바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14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함초롬바탕" w:eastAsia="함초롬바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14"/>
                                  <w:bdr w:val="none" w:sz="2" w:space="0"/>
                                  <w:lang/>
                                </w:rPr>
                                <w:t xml:space="preserve">시험</w:t>
                              </w:r>
                            </w:p>
                          </w:txbxContent>
                        </v:textbox>
                        <v:stroke/>
                        <wvml:wrap/>
                      </v:roundrect>
                      <v:roundrect style="left:54630.00;top:38033.00;width:2849.00;height:382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d="f" strokecolor="#FFFFFF" strokeweight="0.00pt" arcsize=".0">
                        <v:fill/>
                        <v:textbox style="" inset="2.84pt,2.84pt,2.84pt,2.84pt">
                          <w:txbxContent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0"/>
                                <w:snapToGrid w:val="1"/>
                                <w:spacing w:before="0" w:after="0" w:line="180" w:lineRule="auto"/>
                                <w:ind w:left="35" w:right="0" w:firstLine="0"/>
                                <w:jc w:val="both"/>
                                <w:textAlignment w:val="baseline"/>
                                <w:rPr>
                                  <w:rFonts w:ascii="함초롬바탕" w:eastAsia="함초롬바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14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함초롬바탕" w:eastAsia="함초롬바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14"/>
                                  <w:bdr w:val="none" w:sz="2" w:space="0"/>
                                  <w:lang/>
                                </w:rPr>
                                <w:t xml:space="preserve">시험</w:t>
                              </w:r>
                            </w:p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0"/>
                                <w:snapToGrid w:val="1"/>
                                <w:spacing w:before="0" w:after="0" w:line="180" w:lineRule="auto"/>
                                <w:ind w:left="35" w:right="0" w:firstLine="0"/>
                                <w:jc w:val="both"/>
                                <w:textAlignment w:val="baseline"/>
                                <w:rPr>
                                  <w:rFonts w:ascii="함초롬바탕" w:eastAsia="함초롬바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14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함초롬바탕" w:eastAsia="함초롬바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14"/>
                                  <w:bdr w:val="none" w:sz="2" w:space="0"/>
                                  <w:lang/>
                                </w:rPr>
                                <w:t xml:space="preserve">종료</w:t>
                              </w:r>
                            </w:p>
                          </w:txbxContent>
                        </v:textbox>
                        <v:stroke/>
                        <wvml:wrap/>
                      </v:roundrect>
                      <v:group id="" style="width:57119.00;height:4153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57119, 41534" coordorigin="0, 0" o:spid="_x0000_s1026">
                        <v:roundrect style="left:5024.00;top:31120.00;width:5100.00;height:5207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34" w:lineRule="auto"/>
                                  <w:ind w:left="-49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-5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-5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최소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34" w:lineRule="auto"/>
                                  <w:ind w:left="-49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-5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-5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3</w:t>
                                </w: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-5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시간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  <v:roundrect style="left:48300.00;top:18989.00;width:3937.00;height:729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-30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-5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-5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최소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-30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-5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-5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3</w:t>
                                </w: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-5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시간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  <v:line style="left:57114.00;top:2895.00;width:0.00;height:3555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57114, 2895" to="57114, 38449">
                          <v:fill/>
                          <v:stroke dashstyle="solid"/>
                          <wvml:wrap/>
                        </v:line>
                        <v:line style="left:4632.00;top:15880.00;width:52486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00000" strokeweight="0.00pt" from="4632, 15880" to="57118, 15880">
                          <v:fill/>
                          <v:stroke dashstyle="solid"/>
                          <wvml:wrap/>
                        </v:line>
                        <v:line style="left:4632.00;top:2311.00;width:0.00;height:3558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4632, 2311" to="4632, 37891">
                          <v:fill/>
                          <v:stroke dashstyle="solid"/>
                          <wvml:wrap/>
                        </v:line>
                        <v:line style="left:8204.00;top:28285.00;width:12735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00000" strokeweight="0.00pt" from="8204, 28285" to="20939, 28285">
                          <v:fill/>
                          <v:stroke dashstyle="solid"/>
                          <wvml:wrap/>
                        </v:line>
                        <v:line style="left:4632.00;top:4582.00;width:29555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00000" strokeweight="0.00pt" from="4632, 4582" to="34187, 4582">
                          <v:fill/>
                          <v:stroke dashstyle="dash"/>
                          <wvml:wrap/>
                        </v:line>
                        <v:line style="left:20934.00;top:4582.00;width:13253.00;height:23708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00000" strokeweight="0.00pt" from="20934, 4582" to="34187, 28290">
                          <v:fill/>
                          <v:stroke dashstyle="solid"/>
                          <wvml:wrap/>
                        </v:line>
                        <v:line style="left:47950.00;top:4582.00;width:3561.00;height:1130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00000" strokeweight="0.00pt" from="47950, 4582" to="51511, 15885">
                          <v:fill/>
                          <v:stroke dashstyle="solid"/>
                          <wvml:wrap/>
                        </v:line>
                        <v:line style="left:47950.00;width:0.00;height:26045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47950, 0" to="47950, 26045">
                          <v:fill/>
                          <v:stroke dashstyle="dash"/>
                          <wvml:wrap/>
                        </v:line>
                        <v:line style="left:51506.00;top:15880.00;width:0.00;height:10165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51506, 15880" to="51506, 26045">
                          <v:fill/>
                          <v:stroke dashstyle="dash"/>
                          <wvml:wrap/>
                        </v:line>
                        <v:line style="left:34152.00;width:0.00;height:382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34152, 0" to="34152, 38293">
                          <v:fill/>
                          <v:stroke dashstyle="dash"/>
                          <wvml:wrap/>
                        </v:line>
                        <v:line style="left:20934.00;top:28285.00;width:0.00;height:960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20934, 28285" to="20934, 37891">
                          <v:fill/>
                          <v:stroke dashstyle="dash"/>
                          <wvml:wrap/>
                        </v:line>
                        <v:line style="left:4632.00;top:15880.00;width:3576.00;height:1241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00000" strokeweight="0.00pt" from="4632, 15880" to="8208, 28290">
                          <v:fill/>
                          <v:stroke dashstyle="solid"/>
                          <wvml:wrap/>
                        </v:line>
                        <v:oval style="left:11709.00;top:27655.00;width:1539.00;height:168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00000" strokeweight="0.00pt">
                          <v:fill/>
                          <v:stroke dashstyle="solid"/>
                          <wvml:wrap/>
                        </v:oval>
                        <v:oval style="left:16769.00;top:27625.00;width:1549.00;height:169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00000" strokeweight="0.00pt">
                          <v:fill/>
                          <v:stroke dashstyle="solid"/>
                          <wvml:wrap/>
                        </v:oval>
                        <v:oval style="left:54980.00;top:15184.00;width:1513.00;height:168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00000" strokeweight="0.00pt">
                          <v:fill/>
                          <v:stroke dashstyle="solid"/>
                          <wvml:wrap/>
                        </v:oval>
                        <v:line style="left:34183.00;top:4582.00;width:13771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00000" strokeweight="0.00pt" from="34183, 4582" to="47954, 4582">
                          <v:fill/>
                          <v:stroke dashstyle="solid"/>
                          <wvml:wrap/>
                        </v:line>
                        <v:line style="left:8204.00;top:28285.00;width:0.00;height:960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8204, 28285" to="8204, 37891">
                          <v:fill/>
                          <v:stroke dashstyle="dash"/>
                          <wvml:wrap/>
                        </v:line>
                        <v:roundrect style="left:10632.00;top:31577.00;width:4480.00;height:501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62" w:lineRule="auto"/>
                                  <w:ind w:left="-292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저온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62" w:lineRule="auto"/>
                                  <w:ind w:left="-292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저전압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62" w:lineRule="auto"/>
                                  <w:ind w:left="-292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시험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  <v:roundrect style="left:15920.00;top:31496.00;width:4531.00;height:514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62" w:lineRule="auto"/>
                                  <w:ind w:left="-40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저온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62" w:lineRule="auto"/>
                                  <w:ind w:left="-40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고전압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62" w:lineRule="auto"/>
                                  <w:ind w:left="-40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시험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  <v:roundrect style="left:23713.00;top:35407.00;width:7589.00;height:258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-10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최소 </w:t>
                                </w: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6</w:t>
                                </w: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시간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  <v:roundrect style="left:41818.00;top:7508.00;width:4058.00;height:5267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-30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고온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-30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저전압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-30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시험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  <v:roundrect style="left:36296.00;top:7294.00;width:4104.00;height:518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-333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고온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-333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고전압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-333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시험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  <v:oval style="left:36687.00;top:3952.00;width:1529.00;height:169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00000" strokeweight="0.00pt">
                          <v:fill/>
                          <v:stroke dashstyle="solid"/>
                          <wvml:wrap/>
                        </v:oval>
                        <v:oval style="left:42834.00;top:3987.00;width:1524.00;height:169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00000" strokeweight="0.00pt">
                          <v:fill/>
                          <v:stroke dashstyle="solid"/>
                          <wvml:wrap/>
                        </v:oval>
                        <v:roundrect style="left:38115.00;width:6334.00;height:283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-20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총</w:t>
                                </w: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16</w:t>
                                </w: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시간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  <v:line style="left:12273.00;top:29413.00;width:0.00;height:169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12273, 29413" to="12273, 31104">
                          <v:fill/>
                          <v:stroke dashstyle="solid"/>
                          <wvml:wrap/>
                        </v:line>
                        <v:line style="left:17373.00;top:29413.00;width:0.00;height:2265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17373, 29413" to="17373, 31678">
                          <v:fill/>
                          <v:stroke dashstyle="solid"/>
                          <wvml:wrap/>
                        </v:line>
                        <v:line style="left:37241.00;top:5720.00;width:0.00;height:167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37241, 5720" to="37241, 7391">
                          <v:fill/>
                          <v:stroke dashstyle="solid"/>
                          <wvml:wrap/>
                        </v:line>
                        <v:line style="left:43357.00;top:5720.00;width:0.00;height:167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43357, 5720" to="43357, 7391">
                          <v:fill/>
                          <v:stroke dashstyle="solid"/>
                          <wvml:wrap/>
                        </v:line>
                        <v:line style="left:55595.00;top:16992.00;width:0.00;height:170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00000" strokeweight="0.00pt" from="55595, 16992" to="55595, 18698">
                          <v:fill/>
                          <v:stroke dashstyle="solid"/>
                          <wvml:wrap/>
                        </v:line>
                        <v:line style="left:4634.00;top:28285.00;width:3576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00000" strokeweight="0.00pt" from="4634, 28285" to="8210, 28285">
                          <v:fill/>
                          <v:stroke dashstyle="dash"/>
                          <wvml:wrap/>
                        </v:line>
                        <v:roundrect style="left:3581.00;top:37993.00;width:4389.00;height:354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0"/>
                                  <w:snapToGrid w:val="1"/>
                                  <w:spacing w:before="0" w:after="0" w:line="180" w:lineRule="auto"/>
                                  <w:ind w:left="-200" w:right="0" w:firstLine="0"/>
                                  <w:jc w:val="both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시험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0"/>
                                  <w:snapToGrid w:val="1"/>
                                  <w:spacing w:before="0" w:after="0" w:line="180" w:lineRule="auto"/>
                                  <w:ind w:left="-200" w:right="0" w:firstLine="0"/>
                                  <w:jc w:val="both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시작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  <v:roundrect style="left:1076.00;top:26929.00;width:3586.00;height:2667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0" w:right="0" w:firstLine="0"/>
                                  <w:jc w:val="right"/>
                                  <w:textAlignment w:val="baseline"/>
                                  <w:rPr>
                                    <w:rFonts w:ascii="함초롬바탕" w:eastAsia="함초롬바탕"/>
                                    <w:color w:val="ff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ff0000"/>
                                    <w:spacing w:val="0"/>
                                    <w:w w:val="100"/>
                                    <w:position w:val="0"/>
                                    <w:sz w:val="16"/>
                                    <w:bdr w:val="none" w:sz="2" w:space="0"/>
                                    <w:lang/>
                                  </w:rPr>
                                  <w:t xml:space="preserve">-30</w:t>
                                </w:r>
                                <w:r>
                                  <w:rPr>
                                    <w:rFonts w:ascii="함초롬바탕" w:eastAsia="함초롬바탕"/>
                                    <w:color w:val="ff0000"/>
                                    <w:spacing w:val="0"/>
                                    <w:w w:val="100"/>
                                    <w:position w:val="0"/>
                                    <w:sz w:val="16"/>
                                    <w:bdr w:val="none" w:sz="2" w:space="0"/>
                                    <w:lang/>
                                  </w:rPr>
                                  <w:t xml:space="preserve">℃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  <v:line style="left:34752.00;top:1366.00;width:3830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00000" strokeweight="0.00pt" from="34752, 1366" to="38582, 1366">
                          <v:fill/>
                          <v:stroke dashstyle="solid" startarrow="block" startarrowwidth="narrow" startarrowlength="short"/>
                          <wvml:wrap/>
                        </v:line>
                        <v:line style="left:43806.00;top:1280.00;width:3601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00000" strokeweight="0.00pt" from="43806, 1280" to="47407, 1280">
                          <v:fill/>
                          <v:stroke dashstyle="solid" startarrow="block" startarrowwidth="narrow" startarrowlength="short"/>
                          <wvml:wrap/>
                        </v:line>
                        <v:line style="left:21148.00;top:36677.00;width:2489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00000" strokeweight="0.00pt" from="21148, 36677" to="23637, 36677">
                          <v:fill/>
                          <v:stroke dashstyle="solid" startarrow="block" startarrowwidth="narrow" startarrowlength="short"/>
                          <wvml:wrap/>
                        </v:line>
                        <v:line style="left:31207.00;top:36606.00;width:2595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00000" strokeweight="0.00pt" from="31207, 36606" to="33802, 36606">
                          <v:fill/>
                          <v:stroke dashstyle="solid" startarrow="block" startarrowwidth="narrow" startarrowlength="short"/>
                          <wvml:wrap/>
                        </v:line>
                        <v:line style="left:5040.00;top:35798.00;width:2758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00000" strokeweight="0.00pt" from="5040, 35798" to="7798, 35798">
                          <v:fill/>
                          <v:stroke dashstyle="solid" startarrow="block" startarrowwidth="narrow" startarrowlength="short" endarrow="block" endarrowwidth="narrow" endarrowlength="short"/>
                          <wvml:wrap/>
                        </v:line>
                        <v:line style="left:48305.00;top:23622.00;width:2763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00000" strokeweight="0.00pt" from="48305, 23622" to="51068, 23622">
                          <v:fill/>
                          <v:stroke dashstyle="solid" startarrow="block" startarrowwidth="narrow" startarrowlength="short" endarrow="block" endarrowwidth="narrow" endarrowlength="short"/>
                          <wvml:wrap/>
                        </v:line>
                        <v:roundrect style="top:3215.00;width:4211.00;height:250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0" w:right="0" w:firstLine="0"/>
                                  <w:jc w:val="right"/>
                                  <w:textAlignment w:val="baseline"/>
                                  <w:rPr>
                                    <w:rFonts w:ascii="함초롬바탕" w:eastAsia="함초롬바탕"/>
                                    <w:color w:val="ff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ff0000"/>
                                    <w:spacing w:val="0"/>
                                    <w:w w:val="100"/>
                                    <w:position w:val="0"/>
                                    <w:sz w:val="16"/>
                                    <w:bdr w:val="none" w:sz="2" w:space="0"/>
                                    <w:lang/>
                                  </w:rPr>
                                  <w:t xml:space="preserve">60</w:t>
                                </w:r>
                                <w:r>
                                  <w:rPr>
                                    <w:rFonts w:ascii="함초롬바탕" w:eastAsia="함초롬바탕"/>
                                    <w:color w:val="ff0000"/>
                                    <w:spacing w:val="0"/>
                                    <w:w w:val="100"/>
                                    <w:position w:val="0"/>
                                    <w:sz w:val="16"/>
                                    <w:bdr w:val="none" w:sz="2" w:space="0"/>
                                    <w:lang/>
                                  </w:rPr>
                                  <w:t xml:space="preserve">℃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  <v:roundrect style="left:497.00;top:14782.00;width:3535.00;height:324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        <v:textbox style="" inset="2.84pt,2.84pt,2.84pt,2.84pt"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180" w:lineRule="auto"/>
                                  <w:ind w:left="0" w:right="0" w:firstLine="0"/>
                                  <w:jc w:val="right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6"/>
                                    <w:bdr w:val="none" w:sz="2" w:space="0"/>
                                    <w:lang/>
                                  </w:rPr>
                                  <w:t xml:space="preserve">상온</w:t>
                                </w:r>
                              </w:p>
                            </w:txbxContent>
                          </v:textbox>
                          <v:stroke/>
                          <wvml:wrap/>
                        </v:roundrect>
                      </v:group>
                    </v:group>
                  </w:pict>
                </mc:Fallback>
              </mc:AlternateConten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저온 저전압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시험조건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환경 시험기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(Chamber)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문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닫음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온  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-30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  압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정격전압에서 정격하한전압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함체 문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열음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습도 제어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OFF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제어기함체의 문을 열고 환경 시험기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(Chamber)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정상 동작 조건 상태를 확인한다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정격전압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(AC 220V)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제어기를 정주기로 반복 동작하게 하면서 시험기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(Chamber)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온도를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-30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까지 낮춘 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 지속 후 정격하한전압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(AC 190V)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인가한다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모든 기능이 동작되는지 필요 시 스위치를 작동시켜 확인한다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약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 제어기로부터 전원을 제거하였다가 전원을 복구한 후에 정상 동작해야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제어기가 온도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-30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정격하한전압을 입력하였을 때 다음 시험 항목의 기능을 만족되게 수행하는지 점검한다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트리거 신호에 의해 영상취득 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On/Off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기능시험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팬틸트 작동기능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저온 고전압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시험조건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환경 시험기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(Chamber)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문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닫음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온  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-30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  압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정격전압에서 정격상한전압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함체 문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열음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습도 제어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OFF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환경 시험기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(Chamber)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온도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-30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습도 제어부를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Off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로 하고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입력전원을 정격상한전압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(AC 250V)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인가한 후 약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 동안 동작시킨다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모든 기능이 동작되는지 필요 시 스위치를 작동시켜 확인한다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제어기가 온도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-30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습도제어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Off),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정격상한 전압을 입력하였을 때 다음 시험 항목의 기능을 만족되게 수행하는지 점검한다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트리거 신호에 의해 영상취득 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On/Off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기능시험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팬틸트 작동기능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시험조건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환경 시험기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(Chamber)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문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닫음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온  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60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  압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정격전압에서 정격상한전압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제어기함체 문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열음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습도 제어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상대습도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18%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정상전압에서 제어기를 정주기로 반복 동작케 하고 환경 시험기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(Chamber)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온도를 시간당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17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만큼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까지 상승시킨다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입력전압은 정격상한전압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(AC 250V)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을 인가하여 시험사항을 점검한다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최고 습도를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95%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 넘지 않도록 재조정한다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상대습도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18%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약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 시험한다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모든 기능이 동작되는지 확인한다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필요 시 스위치 작동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제어기가 온도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상대습도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18%,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정격상한전압을 입력하였을 때 다음 시험 항목의 기능을 만족되게 수행하는지 점검한다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트리거 신호에 의해 영상취득 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On/Off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기능시험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팬틸트 작동기능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고온 저전압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시험조건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환경 시험기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(Chamber)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문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닫음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온  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60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  압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정격전압에서 정격하한전압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제어기함체 문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열음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습도 제어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상대습도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18%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Chamber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온도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정격하한전압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(AC 190V)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인가한 후 약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 동안 동작시킨다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모든 기능이 동작되는지 확인한다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제어기가 온도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정격하한 전압을 입력하였을 때 다음 시험 항목의 기능을 만족되게 수행하는지 점검한다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트리거 신호에 의해 영상취득 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On/Off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기능시험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팬틸트 작동기능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정상상태 시험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 종료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입력전압을 정격전압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(AC 220V)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조정한다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환경시험기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(Chamber)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를 실온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(15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～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27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정도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으로 조정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습도 제어부를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Off 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상태로 한다</w:t>
            </w:r>
            <w:r>
              <w:rPr>
                <w:rFonts w:ascii="맑은 고딕" w:eastAsia="맑은 고딕"/>
                <w:color w:val="000000"/>
                <w:spacing w:val="-4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제어기를 약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 동안 실온에서 적응시키고 다음 시험 항목의 기능을 만족되게 수행하는지 점검한다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트리거 신호에 의해 영상취득 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On/Off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기능시험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팬틸트 작동기능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마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내수성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제어기함체를 정상적으로 놓고 수직에서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60°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각도로 전 부위에 약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분간 물을 뿌린다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제어기와 살수기구간의 이격거리는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0.2m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살수량은 약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(10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20) mm/min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으로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 실시 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함체 내부에 잔류수분이 있어서는 아니 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4.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진동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[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 단독형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]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 시험은 제어기를 현장설치 시 가해질 수 있는 진동을 재현하는 데 의미가 있다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시험되는 기기는 시험 시작 전에 진동시험 테이블에 단단히 고정시킨다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 장비 조건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시험되는 주요 기기를 위치시킬 수 있는 적정한 크기의 테이블면이 있어야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다음 사항과 같이 구성되어야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 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서로 수직인 세 수평면 진동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～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30) Hz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범위 진동 주파수 조정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다음 공식에 의해 결정되는 가속도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㎨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를 유지하기 위한 시험테이블 진폭 조정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8"/>
              <w:numPr>
                <w:ilvl w:val="6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  <w:r>
              <w:rPr>
                <m:oMath xmlns:m="http://schemas.openxmlformats.org/officeDocument/2006/math" xmlns:mml="http://www.w3.org/1998/Math/MathML">
                  <m:r>
                    <m:t>a</m:t>
                  </m:r>
                  <m:r>
                    <m:rPr>
                      <m:sty m:val="p"/>
                    </m:rPr>
                    <m:t>=</m:t>
                  </m:r>
                  <m:r>
                    <m:rPr>
                      <m:sty m:val="p"/>
                    </m:rPr>
                    <m:t>(</m:t>
                  </m:r>
                  <m:r>
                    <m:t>2</m:t>
                  </m:r>
                  <m:r>
                    <m:rPr>
                      <m:sty m:val="p"/>
                    </m:rPr>
                    <m:t>π</m:t>
                  </m:r>
                  <m:r>
                    <m:t>f</m:t>
                  </m:r>
                  <m:sSup>
                    <m:e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×</m:t>
                  </m:r>
                  <m:r>
                    <m:t>d</m:t>
                  </m:r>
                  <m:r>
                    <m:rPr>
                      <m:sty m:val="p"/>
                    </m:rPr>
                    <m:t>×</m:t>
                  </m:r>
                  <m:sSup>
                    <m:e>
                      <m:r>
                        <m:t>10</m:t>
                      </m:r>
                    </m:e>
                    <m:sup>
                      <m:r>
                        <m:t>-3</m:t>
                      </m:r>
                    </m:sup>
                  </m:sSup>
                </m:oMath>
              </w:rPr>
            </w:r>
          </w:p>
          <w:p>
            <w:pPr>
              <w:pStyle w:val="8"/>
              <w:numPr>
                <w:ilvl w:val="6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여기서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a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：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가속도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  </w:t>
            </w: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f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：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주파수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   </w:t>
            </w: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d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：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변위 편진폭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604"/>
              <w:jc w:val="both"/>
              <w:textAlignment w:val="baseline"/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※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가속도 단위로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G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값을 사용할 경우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</w:r>
            <w:r>
              <w:rPr>
                <m:oMath xmlns:m="http://schemas.openxmlformats.org/officeDocument/2006/math" xmlns:mml="http://www.w3.org/1998/Math/MathML">
                  <m:r>
                    <m:t>a</m:t>
                  </m:r>
                  <m:r>
                    <m:rPr>
                      <m:sty m:val="p"/>
                    </m:rPr>
                    <m:t>=</m:t>
                  </m:r>
                  <m:r>
                    <m:rPr>
                      <m:sty m:val="p"/>
                    </m:rPr>
                    <m:t>(</m:t>
                  </m:r>
                  <m:r>
                    <m:t>2</m:t>
                  </m:r>
                  <m:r>
                    <m:rPr>
                      <m:sty m:val="p"/>
                    </m:rPr>
                    <m:t>π</m:t>
                  </m:r>
                  <m:r>
                    <m:t>f</m:t>
                  </m:r>
                  <m:sSup>
                    <m:e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×</m:t>
                  </m:r>
                  <m:r>
                    <m:t>d</m:t>
                  </m:r>
                  <m:r>
                    <m:rPr>
                      <m:sty m:val="p"/>
                    </m:rPr>
                    <m:t>×</m:t>
                  </m:r>
                  <m:sSup>
                    <m:e>
                      <m:r>
                        <m:t>10</m:t>
                      </m:r>
                    </m:e>
                    <m:sup>
                      <m:r>
                        <m:t>-3</m:t>
                      </m:r>
                    </m:sup>
                  </m:sSup>
                  <m:r>
                    <m:rPr>
                      <m:sty m:val="p"/>
                    </m:rPr>
                    <m:t>/</m:t>
                  </m:r>
                  <m:r>
                    <m:t>9.8</m:t>
                  </m:r>
                </m:oMath>
              </w:rPr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 사용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(1 G = 9.8 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㎨</w:t>
            </w:r>
            <w:r>
              <w:rPr>
                <w:rFonts w:ascii="한양중고딕" w:eastAsia="한양중고딕"/>
                <w:color w:val="000000"/>
                <w:spacing w:val="-16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503" w:right="0" w:hanging="6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 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공진 시험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(Resonant Test)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91" w:right="0" w:hanging="31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시험되는 기기를 시험 테이블에 단단히 고정시키고 복진폭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0.76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로 시험테이블을 설정한다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시험주파수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30Hz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범위 내에서 왕복시키고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12.5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 이내에 되돌린다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각 세 수평면에서 공진 주파수 조사를 시행한다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각 면으로부터 결정된 공진 주파수를 기록 표기한다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099"/>
              <w:jc w:val="both"/>
              <w:textAlignment w:val="baseline"/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주어진 면에 하나 이상의 공진 주파수가 있으면 가장 심한 공진 주파수를 기록한다</w:t>
            </w:r>
            <w:r>
              <w:rPr>
                <w:rFonts w:ascii="맑은 고딕" w:eastAsia="맑은 고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09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공진 주파수가 같은 심각도로 나타나면 두개의 공진 주파수를 기록한다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320" w:right="0" w:hanging="22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공진 주파수가 앞에서 지시된 범위 내에서 주어진 면에 대하여 나타나지 않을 경우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30 Hz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로 기록한다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내구력 시험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(Endurance Test)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78" w:right="0" w:hanging="29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시험기기를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가속력을 갖는 진폭으로 각 면에 대하여 공진주파수로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 동안 진동시킨다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79" w:right="0" w:hanging="299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하나 이상의 공진 주파수가 시험주파수 범위 내에 존재하면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시간의 시험시간을 공진 주파수들 사이에서 균등하게 나눈다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 설비의 주요 부품에 대한 내구력 시험의 총시간은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시간으로 제한한다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위 항목 중 첫 번째 또는 두 번째 항목을 선택하여 내구력을 시험할 수 있다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[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카메라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 일체형 또는 카메라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]</w:t>
            </w:r>
          </w:p>
          <w:tbl>
            <w:tblPr>
              <w:tblW w:w="8774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1"/>
                <w:trHeight w:val="332" w:hRule="atLeast"/>
              </w:trPr>
              <w:tc>
                <w:tcPr>
                  <w:tcW w:w="4506" w:type="dxa"/>
                  <w:tcBorders>
                    <w:top w:val="single" w:color="000000" w:sz="9" w:space="0"/>
                    <w:left w:val="single" w:color="000000" w:sz="9" w:space="0"/>
                    <w:bottom w:val="thickThinSmallGap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d6d6d6"/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시 험 기 준</w:t>
                  </w:r>
                </w:p>
              </w:tc>
              <w:tc>
                <w:tcPr>
                  <w:tcW w:w="4268" w:type="dxa"/>
                  <w:tcBorders>
                    <w:top w:val="single" w:color="000000" w:sz="9" w:space="0"/>
                    <w:left w:val="single" w:color="000000" w:sz="2" w:space="0"/>
                    <w:bottom w:val="thickThinSmallGap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d6d6d6"/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시험결과</w:t>
                  </w:r>
                </w:p>
              </w:tc>
            </w:tr>
            <w:tr>
              <w:trPr>
                <w:cantSplit w:val="1"/>
                <w:trHeight w:val="332" w:hRule="atLeast"/>
              </w:trPr>
              <w:tc>
                <w:tcPr>
                  <w:tcW w:w="4506" w:type="dxa"/>
                  <w:tcBorders>
                    <w:top w:val="thickThinSmallGap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주파수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: 10 Hz ~ 55 Hz</w:t>
                  </w:r>
                </w:p>
              </w:tc>
              <w:tc>
                <w:tcPr>
                  <w:tcW w:w="4268" w:type="dxa"/>
                  <w:vMerge w:val="restart"/>
                  <w:tcBorders>
                    <w:top w:val="thickThinSmallGap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시험 후 전원을 인가하였을 경우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,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작동 상에 이상이 없을 것 </w:t>
                  </w:r>
                </w:p>
              </w:tc>
            </w:tr>
            <w:tr>
              <w:trPr>
                <w:cantSplit w:val="1"/>
                <w:trHeight w:val="332" w:hRule="atLeast"/>
              </w:trPr>
              <w:tc>
                <w:tcPr>
                  <w:tcW w:w="450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진  폭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: ±0.15 mm (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실효치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4268" w:type="dxa"/>
                  <w:vMerge w:val="continue"/>
                  <w:tcBorders>
                    <w:top w:val="thickThinSmallGap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1"/>
                <w:trHeight w:val="332" w:hRule="atLeast"/>
              </w:trPr>
              <w:tc>
                <w:tcPr>
                  <w:tcW w:w="450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스위프 시간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: 300 s</w:t>
                  </w:r>
                </w:p>
              </w:tc>
              <w:tc>
                <w:tcPr>
                  <w:tcW w:w="4268" w:type="dxa"/>
                  <w:vMerge w:val="continue"/>
                  <w:tcBorders>
                    <w:top w:val="thickThinSmallGap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1"/>
                <w:trHeight w:val="332" w:hRule="atLeast"/>
              </w:trPr>
              <w:tc>
                <w:tcPr>
                  <w:tcW w:w="450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운동방향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: X, Y, Z</w:t>
                  </w:r>
                </w:p>
              </w:tc>
              <w:tc>
                <w:tcPr>
                  <w:tcW w:w="4268" w:type="dxa"/>
                  <w:vMerge w:val="continue"/>
                  <w:tcBorders>
                    <w:top w:val="thickThinSmallGap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1"/>
                <w:trHeight w:val="332" w:hRule="atLeast"/>
              </w:trPr>
              <w:tc>
                <w:tcPr>
                  <w:tcW w:w="4506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시험시간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: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각 방향별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30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분</w:t>
                  </w:r>
                </w:p>
              </w:tc>
              <w:tc>
                <w:tcPr>
                  <w:tcW w:w="4268" w:type="dxa"/>
                  <w:vMerge w:val="continue"/>
                  <w:tcBorders>
                    <w:top w:val="thickThinSmallGap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</w:tbl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전기시험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532" w:right="0" w:hanging="378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전기시험 시 절연 저항 시험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교류 내전압 시험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직류 내전압 시험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비파괴 내과전압 시험은 써지 보호부품을 제거 후 시험을 실시한다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절연저항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절연저항계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4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절연저항 시험은 제어기의 입력단과 함체에 직류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500V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를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분간 인가하여 절연저항을 측정한다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88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절연저항 시험을 하였을 때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10M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Ω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이상이어야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교류 내전압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Puncture Tester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4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교류 내전압 시험은 정격전압이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150V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미만은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AC 1,000V, 150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300V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는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AC 1,500V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시험전압을 제어기의 입력단과 함체에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분간 인가한다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4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교류 내전압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분간 시험을 하였을 때 불꽃방전이나 연기 또는 부품파손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절연파괴가 없어야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4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과전류 차단조건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(C/L) 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최대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20mA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직류 내전압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Puncture Tester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4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직류내전압 시험은 제어기 입력단과 함체에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DC 500V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를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분간 인가한다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4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직류전압 시험을 할 때 불꽃방전이나 연기 또는 부품파손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절연파괴가 없어야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4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과전류 차단조건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(C/L) 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최대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1mA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뢰임펄스 내전압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임펄스 제너레이터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948" w:right="0" w:hanging="293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4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뢰임펄스 내전압 시험은 제어기 입력단에 정격전압을 인가한 상태에서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1.2×50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㎲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5000V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또는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8×20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㎲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3kA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임펄스를 인가한다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4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뢰임펄스 내전압 시험은 각 극성에 대하여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회 반복하여 인가한다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4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뢰임펄스 전압을 인가 시 불꽃방전이나 연기 또는 부품파손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절연파괴가 없어야 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 직 후 정상적으로 동작해야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1184" w:right="0" w:hanging="30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◦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관련참조규격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IEEE 587(ANSI C62.41)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비파괴 내전압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에너지 원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15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㎌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±10% Oil Capacitor 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내부 써지 임피던스는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Ω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진  폭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1000V±5% 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정극성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부극성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1.3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제어기의 교류 및 기타전원을 제거한 후 위와 같은 고에너지 내전압을 인가한다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354"/>
              <w:jc w:val="both"/>
              <w:textAlignment w:val="baseline"/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비파괴 내전압 시험은 각 극성에 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회 반복하였을 때 각 전자기기의 파손이 없어야  한다</w:t>
            </w:r>
            <w:r>
              <w:rPr>
                <w:rFonts w:ascii="맑은 고딕" w:eastAsia="맑은 고딕"/>
                <w:color w:val="000000"/>
                <w:spacing w:val="-2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1" w:right="0" w:hanging="34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비파괴 내전압 시험은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SWCS(Surge Withstanding Capacity Simulation)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 장비를 이용한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SWCS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시험으로 대체 실시하여도 무방하다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관련참조규격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ANSI STD587)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소비전력측정 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시험장비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: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소비전력측정기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시험방법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6" w:right="0" w:hanging="36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소비전력은 무인교통단속장비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제어부 및 영상취득부 포함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를 통상의 사용 상태로 연결한 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제어기가 안정되었을 때 대기상태와 동작 상태로 구분하여 소비전력을 측정한다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여기서 대기상태는 영상취득을 위한 준비가 된 상태를 말하며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동작 상태는 영상취득을 위한 동작이 이루어지고 있는 상태를 말한다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6" w:right="0" w:hanging="36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대기상태의 소비전력은 정격전압을 인가하여 제어기가 안정된 상태에서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회 측정한 결과의 평균값으로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1" w:right="0" w:hanging="34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동작상태의 소비전력은 제어기를 동작 상태에서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회 측정한 결과의 평균값으로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01" w:right="0" w:hanging="346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8.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광학실험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(IR LED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조명장치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1.1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분광특성시험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6" w:right="0" w:hanging="36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KS A 0068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광원색의 측정방법에 의거하여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IR LED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조명장치의 분광분포를 측정한다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6" w:right="0" w:hanging="36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이때의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Peak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파장은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700 nm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이상이어야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154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1.2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조도변화시험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6" w:right="0" w:hanging="36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KS A 0068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광원색의 측정방법에 의거하여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조명장치를 지속적으로 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·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소등하도록 구성하며 이때의 방사강도를 측정한다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716" w:right="0" w:hanging="361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나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1,000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만회 이상 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·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소등 후의 방사강도의 변화율은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10%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이내이어야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6.2.3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이동식 무인교통단속장비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속도위반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내구성 시험방법</w:t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14" w:right="0" w:hanging="63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시험품목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131" w:right="0" w:hanging="44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차량검지장치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영상수집장치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카메라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조명 등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중앙처리장치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14" w:right="0" w:hanging="63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샘플링 방법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8" w:right="0" w:hanging="39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검사 방법은 표본 검사로 하되 계약 장비 수량의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20%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에 대한 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20%</w:t>
      </w:r>
      <w:r>
        <w:rPr>
          <w:rFonts w:ascii="휴먼명조" w:eastAsia="휴먼명조"/>
          <w:color w:val="000000"/>
          <w:spacing w:val="-7"/>
          <w:w w:val="100"/>
          <w:position w:val="0"/>
          <w:sz w:val="26"/>
          <w:bdr w:val="none" w:sz="2" w:space="0"/>
          <w:lang/>
        </w:rPr>
        <w:t xml:space="preserve">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1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차 무작위 추출하고 그 중 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2</w:t>
      </w:r>
      <w:r>
        <w:rPr>
          <w:rFonts w:ascii="휴먼명조" w:eastAsia="휴먼명조"/>
          <w:color w:val="000000"/>
          <w:spacing w:val="2"/>
          <w:w w:val="100"/>
          <w:position w:val="0"/>
          <w:sz w:val="26"/>
          <w:bdr w:val="none" w:sz="2" w:space="0"/>
          <w:lang/>
        </w:rPr>
        <w:t xml:space="preserve">대를 추출하여 검사를 의뢰하여야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하며 표본 추출은 지방경찰청장이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14" w:right="0" w:hanging="63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3)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기능시험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72" w:right="0" w:hanging="38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시험은 차량검지장치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영상수집장치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카메라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렌즈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조명 등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), </w:t>
      </w:r>
      <w:r>
        <w:rPr>
          <w:rFonts w:ascii="휴먼명조" w:eastAsia="휴먼명조"/>
          <w:color w:val="000000"/>
          <w:spacing w:val="-15"/>
          <w:w w:val="100"/>
          <w:position w:val="0"/>
          <w:sz w:val="26"/>
          <w:bdr w:val="none" w:sz="2" w:space="0"/>
          <w:lang/>
        </w:rPr>
        <w:t xml:space="preserve">중앙처리장치가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조립된 상태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(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완전한 제품을 이룬 상태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)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로 시험을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98" w:right="0" w:hanging="41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◦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시험 후 전원을 인가하여 영상취득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자료기록 등 동작 시험을 통해 이상이 없는지 확인한다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 </w:t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14" w:right="0" w:hanging="63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4)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시험항목</w:t>
      </w:r>
    </w:p>
    <w:p>
      <w:pPr>
        <w:pStyle w:val="3"/>
        <w:numPr>
          <w:ilvl w:val="1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16" w:lineRule="auto"/>
        <w:ind w:left="40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86&gt;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이동식 무인교통단속장비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속도위반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내구성 시험 항목</w:t>
      </w:r>
    </w:p>
    <w:tbl>
      <w:tblPr>
        <w:tblW w:w="8682" w:type="dxa"/>
        <w:jc w:val="right"/>
        <w:tblInd w:w="30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389" w:hRule="atLeast"/>
        </w:trPr>
        <w:tc>
          <w:tcPr>
            <w:tcW w:w="1322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d6d6d6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시험항목</w:t>
            </w:r>
          </w:p>
        </w:tc>
        <w:tc>
          <w:tcPr>
            <w:tcW w:w="512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d6d6d6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    험    기    준</w:t>
            </w:r>
          </w:p>
        </w:tc>
        <w:tc>
          <w:tcPr>
            <w:tcW w:w="223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d6d6d6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 험 결 과</w:t>
            </w:r>
          </w:p>
        </w:tc>
      </w:tr>
      <w:tr>
        <w:trPr>
          <w:cantSplit w:val="1"/>
          <w:trHeight w:val="1445" w:hRule="atLeast"/>
        </w:trPr>
        <w:tc>
          <w:tcPr>
            <w:tcW w:w="1322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진동시험</w:t>
            </w:r>
          </w:p>
        </w:tc>
        <w:tc>
          <w:tcPr>
            <w:tcW w:w="51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주파수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10HZ - 55HZ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진  폭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±0.15mm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SWEEP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300sec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운동방향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X, Y, Z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시험기간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각방향별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30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분</w:t>
            </w:r>
          </w:p>
        </w:tc>
        <w:tc>
          <w:tcPr>
            <w:tcW w:w="22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함초롬바탕" w:eastAsia="함초롬바탕"/>
                <w:color w:val="000000"/>
                <w:spacing w:val="-8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시험 후 전원을 </w:t>
            </w:r>
            <w:r>
              <w:rPr>
                <w:rFonts w:ascii="한양중고딕" w:eastAsia="한양중고딕"/>
                <w:color w:val="000000"/>
                <w:spacing w:val="-50"/>
                <w:w w:val="97"/>
                <w:position w:val="0"/>
                <w:sz w:val="22"/>
                <w:bdr w:val="none" w:sz="2" w:space="0"/>
                <w:lang/>
              </w:rPr>
              <w:t xml:space="preserve">인가하였을 경우</w:t>
            </w:r>
            <w:r>
              <w:rPr>
                <w:rFonts w:ascii="한양중고딕" w:eastAsia="한양중고딕"/>
                <w:color w:val="000000"/>
                <w:spacing w:val="-50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50"/>
                <w:w w:val="97"/>
                <w:position w:val="0"/>
                <w:sz w:val="22"/>
                <w:bdr w:val="none" w:sz="2" w:space="0"/>
                <w:lang/>
              </w:rPr>
              <w:t xml:space="preserve">작동 상에</w:t>
            </w: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 이상이 없을 것</w:t>
            </w:r>
          </w:p>
        </w:tc>
      </w:tr>
      <w:tr>
        <w:trPr>
          <w:cantSplit w:val="1"/>
          <w:trHeight w:val="917" w:hRule="atLeast"/>
        </w:trPr>
        <w:tc>
          <w:tcPr>
            <w:tcW w:w="1322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고  온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동작시험</w:t>
            </w:r>
          </w:p>
        </w:tc>
        <w:tc>
          <w:tcPr>
            <w:tcW w:w="51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온도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40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℃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상대습도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90%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동작시간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16Hrs</w:t>
            </w:r>
          </w:p>
        </w:tc>
        <w:tc>
          <w:tcPr>
            <w:tcW w:w="22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917" w:hRule="atLeast"/>
        </w:trPr>
        <w:tc>
          <w:tcPr>
            <w:tcW w:w="1322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고  온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보존시험</w:t>
            </w:r>
          </w:p>
        </w:tc>
        <w:tc>
          <w:tcPr>
            <w:tcW w:w="51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온도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60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℃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상대습도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85%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동작시간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36Hrs</w:t>
            </w:r>
          </w:p>
        </w:tc>
        <w:tc>
          <w:tcPr>
            <w:tcW w:w="22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917" w:hRule="atLeast"/>
        </w:trPr>
        <w:tc>
          <w:tcPr>
            <w:tcW w:w="1322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저  온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동작시험</w:t>
            </w:r>
          </w:p>
        </w:tc>
        <w:tc>
          <w:tcPr>
            <w:tcW w:w="51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온도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-30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℃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상대습도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0%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동작시간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16Hrs</w:t>
            </w:r>
          </w:p>
        </w:tc>
        <w:tc>
          <w:tcPr>
            <w:tcW w:w="22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653" w:hRule="atLeast"/>
        </w:trPr>
        <w:tc>
          <w:tcPr>
            <w:tcW w:w="1322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저  온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보존시험</w:t>
            </w:r>
          </w:p>
        </w:tc>
        <w:tc>
          <w:tcPr>
            <w:tcW w:w="51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온도 </w:t>
            </w: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: -30</w:t>
            </w: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℃</w:t>
            </w: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상대습도 </w:t>
            </w: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: 0%, </w:t>
            </w: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동작시간 </w:t>
            </w:r>
            <w:r>
              <w:rPr>
                <w:rFonts w:ascii="한양중고딕" w:eastAsia="한양중고딕"/>
                <w:color w:val="000000"/>
                <w:spacing w:val="-15"/>
                <w:w w:val="97"/>
                <w:position w:val="0"/>
                <w:sz w:val="22"/>
                <w:bdr w:val="none" w:sz="2" w:space="0"/>
                <w:lang/>
              </w:rPr>
              <w:t xml:space="preserve">: 36Hrs</w:t>
            </w:r>
          </w:p>
        </w:tc>
        <w:tc>
          <w:tcPr>
            <w:tcW w:w="22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653" w:hRule="atLeast"/>
        </w:trPr>
        <w:tc>
          <w:tcPr>
            <w:tcW w:w="1322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사 이 클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보존시험</w:t>
            </w:r>
          </w:p>
        </w:tc>
        <w:tc>
          <w:tcPr>
            <w:tcW w:w="51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사이클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: -30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℃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→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25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℃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→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℃</w:t>
            </w:r>
          </w:p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6Hrs * 3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회</w:t>
            </w:r>
          </w:p>
        </w:tc>
        <w:tc>
          <w:tcPr>
            <w:tcW w:w="22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389" w:hRule="atLeast"/>
        </w:trPr>
        <w:tc>
          <w:tcPr>
            <w:tcW w:w="1322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절연 시험</w:t>
            </w:r>
          </w:p>
        </w:tc>
        <w:tc>
          <w:tcPr>
            <w:tcW w:w="51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검사 개시 전 직류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500V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의 절연저항계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10M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Ω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  <w:tc>
          <w:tcPr>
            <w:tcW w:w="22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”</w:t>
            </w:r>
          </w:p>
        </w:tc>
      </w:tr>
      <w:tr>
        <w:trPr>
          <w:cantSplit w:val="1"/>
          <w:trHeight w:val="389" w:hRule="atLeast"/>
        </w:trPr>
        <w:tc>
          <w:tcPr>
            <w:tcW w:w="1322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정 전 기</w:t>
            </w:r>
          </w:p>
        </w:tc>
        <w:tc>
          <w:tcPr>
            <w:tcW w:w="512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16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∙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내전압 시험으로 대체</w:t>
            </w:r>
          </w:p>
        </w:tc>
        <w:tc>
          <w:tcPr>
            <w:tcW w:w="223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16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”</w:t>
            </w:r>
          </w:p>
        </w:tc>
      </w:tr>
    </w:tbl>
    <w:p>
      <w:pPr/>
      <w:r>
        <w:rPr/>
        <w:br w:type="page" w:clear="none"/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1014" w:right="0" w:hanging="632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5)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시험절차 및 방법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tbl>
      <w:tblPr>
        <w:tblOverlap w:val="never"/>
        <w:tblW w:w="8996" w:type="dxa"/>
        <w:jc w:val="lef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11950" w:hRule="atLeast"/>
        </w:trPr>
        <w:tc>
          <w:tcPr>
            <w:tcW w:w="8996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9"/>
              <w:numPr>
                <w:ilvl w:val="0"/>
                <w:numId w:val="1"/>
              </w:numPr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진동시험</w:t>
            </w:r>
          </w:p>
          <w:p>
            <w:pPr>
              <w:pStyle w:val="1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   진동시험은 아래 시험기준에 따라 각 방향별로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분씩 시험한다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tbl>
            <w:tblPr>
              <w:tblW w:w="8774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1"/>
                <w:trHeight w:val="332" w:hRule="atLeast"/>
              </w:trPr>
              <w:tc>
                <w:tcPr>
                  <w:tcW w:w="4166" w:type="dxa"/>
                  <w:tcBorders>
                    <w:top w:val="single" w:color="000000" w:sz="9" w:space="0"/>
                    <w:left w:val="single" w:color="000000" w:sz="2" w:space="0"/>
                    <w:bottom w:val="thickThinSmallGap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d6d6d6"/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시 험 기 준</w:t>
                  </w:r>
                </w:p>
              </w:tc>
              <w:tc>
                <w:tcPr>
                  <w:tcW w:w="4607" w:type="dxa"/>
                  <w:tcBorders>
                    <w:top w:val="single" w:color="000000" w:sz="9" w:space="0"/>
                    <w:left w:val="single" w:color="000000" w:sz="2" w:space="0"/>
                    <w:bottom w:val="thickThinSmallGap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d6d6d6"/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시험결과</w:t>
                  </w:r>
                </w:p>
              </w:tc>
            </w:tr>
            <w:tr>
              <w:trPr>
                <w:cantSplit w:val="1"/>
                <w:trHeight w:val="332" w:hRule="atLeast"/>
              </w:trPr>
              <w:tc>
                <w:tcPr>
                  <w:tcW w:w="4166" w:type="dxa"/>
                  <w:tcBorders>
                    <w:top w:val="thickThinSmallGap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주파수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: 10 Hz ~ 55 Hz</w:t>
                  </w:r>
                </w:p>
              </w:tc>
              <w:tc>
                <w:tcPr>
                  <w:tcW w:w="4607" w:type="dxa"/>
                  <w:vMerge w:val="restart"/>
                  <w:tcBorders>
                    <w:top w:val="thickThinSmallGap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8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0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시험 후 전원을 </w:t>
                  </w:r>
                  <w:r>
                    <w:rPr>
                      <w:rFonts w:ascii="한양중고딕" w:eastAsia="한양중고딕"/>
                      <w:color w:val="000000"/>
                      <w:spacing w:val="-35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인가하였을 경우</w:t>
                  </w:r>
                  <w:r>
                    <w:rPr>
                      <w:rFonts w:ascii="한양중고딕" w:eastAsia="한양중고딕"/>
                      <w:color w:val="000000"/>
                      <w:spacing w:val="-35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, </w:t>
                  </w:r>
                  <w:r>
                    <w:rPr>
                      <w:rFonts w:ascii="한양중고딕" w:eastAsia="한양중고딕"/>
                      <w:color w:val="000000"/>
                      <w:spacing w:val="-35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작동 상에</w:t>
                  </w:r>
                  <w:r>
                    <w:rPr>
                      <w:rFonts w:ascii="한양중고딕" w:eastAsia="한양중고딕"/>
                      <w:color w:val="000000"/>
                      <w:spacing w:val="0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이상이 없을 것</w:t>
                  </w:r>
                </w:p>
              </w:tc>
            </w:tr>
            <w:tr>
              <w:trPr>
                <w:cantSplit w:val="1"/>
                <w:trHeight w:val="332" w:hRule="atLeast"/>
              </w:trPr>
              <w:tc>
                <w:tcPr>
                  <w:tcW w:w="4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진  폭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: ±0.15 mm (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실효치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)</w:t>
                  </w:r>
                </w:p>
              </w:tc>
              <w:tc>
                <w:tcPr>
                  <w:tcW w:w="4607" w:type="dxa"/>
                  <w:vMerge w:val="continue"/>
                  <w:tcBorders>
                    <w:top w:val="thickThinSmallGap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1"/>
                <w:trHeight w:val="332" w:hRule="atLeast"/>
              </w:trPr>
              <w:tc>
                <w:tcPr>
                  <w:tcW w:w="4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스위프 시간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: 300 s</w:t>
                  </w:r>
                </w:p>
              </w:tc>
              <w:tc>
                <w:tcPr>
                  <w:tcW w:w="4607" w:type="dxa"/>
                  <w:vMerge w:val="continue"/>
                  <w:tcBorders>
                    <w:top w:val="thickThinSmallGap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1"/>
                <w:trHeight w:val="332" w:hRule="atLeast"/>
              </w:trPr>
              <w:tc>
                <w:tcPr>
                  <w:tcW w:w="4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운동방향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: X, Y, Z</w:t>
                  </w:r>
                </w:p>
              </w:tc>
              <w:tc>
                <w:tcPr>
                  <w:tcW w:w="4607" w:type="dxa"/>
                  <w:vMerge w:val="continue"/>
                  <w:tcBorders>
                    <w:top w:val="thickThinSmallGap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1"/>
                <w:trHeight w:val="332" w:hRule="atLeast"/>
              </w:trPr>
              <w:tc>
                <w:tcPr>
                  <w:tcW w:w="416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0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 시험시간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: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각 방향별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30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분</w:t>
                  </w:r>
                </w:p>
              </w:tc>
              <w:tc>
                <w:tcPr>
                  <w:tcW w:w="4607" w:type="dxa"/>
                  <w:vMerge w:val="continue"/>
                  <w:tcBorders>
                    <w:top w:val="thickThinSmallGap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</w:tbl>
          <w:p>
            <w:pPr>
              <w:pStyle w:val="1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1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2.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사이클 보존시험</w:t>
            </w:r>
          </w:p>
          <w:p>
            <w:pPr>
              <w:pStyle w:val="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30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이동식 속도위반단속장비를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-30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25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까지 상승시간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25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55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까지 상승시간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60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에서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, -30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℃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까지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시간 동안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사이클로 시험한다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  <w:p>
            <w:pPr>
              <w:pStyle w:val="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30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1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3.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절연 시험</w:t>
            </w:r>
          </w:p>
          <w:p>
            <w:pPr>
              <w:pStyle w:val="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30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절연시험은 시험 개시 전 이동식 속도위반단속장리의 절연저항을 직류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500V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절연저항계로 측정하였을 때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100M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Ω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이상이어야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p>
            <w:pPr>
              <w:pStyle w:val="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30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1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4.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내전압 시험</w:t>
            </w:r>
          </w:p>
          <w:p>
            <w:pPr>
              <w:pStyle w:val="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30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내전압 검사는 충전부와 대지간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50Hz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또는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60Hz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교류 전압을 가하여 표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의 시험 전압에 도달한 후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1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분간 이것에 견디어야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다만 전자부품을 사용하여 시험 전압을 가하기에 부적당한 회로가 있는 기기에는 그 회로의 단자를 떼어낸 후 이것을 일괄하는 등의 조치를 한 후에 전압을 가한다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 </w:t>
            </w:r>
          </w:p>
          <w:tbl>
            <w:tblPr>
              <w:tblW w:w="8619" w:type="dxa"/>
              <w:jc w:val="center"/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r>
              <w:trPr>
                <w:cantSplit w:val="1"/>
                <w:trHeight w:val="389" w:hRule="atLeast"/>
              </w:trPr>
              <w:tc>
                <w:tcPr>
                  <w:tcW w:w="5708" w:type="dxa"/>
                  <w:gridSpan w:val="2"/>
                  <w:tcBorders>
                    <w:top w:val="single" w:color="000000" w:sz="9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d6d6d6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동작 전압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(V)</w:t>
                  </w:r>
                </w:p>
              </w:tc>
              <w:tc>
                <w:tcPr>
                  <w:tcW w:w="2910" w:type="dxa"/>
                  <w:vMerge w:val="restart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shd w:val="clear" w:fill="d6d6d6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시험 전압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(V)</w:t>
                  </w:r>
                </w:p>
              </w:tc>
            </w:tr>
            <w:tr>
              <w:trPr>
                <w:cantSplit w:val="1"/>
                <w:trHeight w:val="389" w:hRule="atLeast"/>
              </w:trPr>
              <w:tc>
                <w:tcPr>
                  <w:tcW w:w="2854" w:type="dxa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d6d6d6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직    류</w:t>
                  </w:r>
                </w:p>
              </w:tc>
              <w:tc>
                <w:tcPr>
                  <w:tcW w:w="285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fill="d6d6d6"/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교    류</w:t>
                  </w:r>
                </w:p>
              </w:tc>
              <w:tc>
                <w:tcPr>
                  <w:tcW w:w="2910" w:type="dxa"/>
                  <w:vMerge w:val="continue"/>
                  <w:tcBorders>
                    <w:top w:val="single" w:color="000000" w:sz="9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</w:tcPr>
                <w:p>
                  <w:pPr/>
                </w:p>
              </w:tc>
            </w:tr>
            <w:tr>
              <w:trPr>
                <w:cantSplit w:val="1"/>
                <w:trHeight w:val="429" w:hRule="atLeast"/>
              </w:trPr>
              <w:tc>
                <w:tcPr>
                  <w:tcW w:w="5708" w:type="dxa"/>
                  <w:gridSpan w:val="2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65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이하</w:t>
                  </w:r>
                </w:p>
              </w:tc>
              <w:tc>
                <w:tcPr>
                  <w:tcW w:w="291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1,000</w:t>
                  </w:r>
                </w:p>
              </w:tc>
            </w:tr>
            <w:tr>
              <w:trPr>
                <w:cantSplit w:val="1"/>
                <w:trHeight w:val="429" w:hRule="atLeast"/>
              </w:trPr>
              <w:tc>
                <w:tcPr>
                  <w:tcW w:w="5708" w:type="dxa"/>
                  <w:gridSpan w:val="2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125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이하</w:t>
                  </w:r>
                </w:p>
              </w:tc>
              <w:tc>
                <w:tcPr>
                  <w:tcW w:w="291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1,500</w:t>
                  </w:r>
                </w:p>
              </w:tc>
            </w:tr>
            <w:tr>
              <w:trPr>
                <w:cantSplit w:val="1"/>
                <w:trHeight w:val="429" w:hRule="atLeast"/>
              </w:trPr>
              <w:tc>
                <w:tcPr>
                  <w:tcW w:w="5708" w:type="dxa"/>
                  <w:gridSpan w:val="2"/>
                  <w:tcBorders>
                    <w:top w:val="single" w:color="000000" w:sz="2" w:space="0"/>
                    <w:left w:val="single" w:color="000000" w:sz="9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250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이하</w:t>
                  </w:r>
                </w:p>
              </w:tc>
              <w:tc>
                <w:tcPr>
                  <w:tcW w:w="291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2,000</w:t>
                  </w:r>
                </w:p>
              </w:tc>
            </w:tr>
            <w:tr>
              <w:trPr>
                <w:cantSplit w:val="1"/>
                <w:trHeight w:val="429" w:hRule="atLeast"/>
              </w:trPr>
              <w:tc>
                <w:tcPr>
                  <w:tcW w:w="5708" w:type="dxa"/>
                  <w:gridSpan w:val="2"/>
                  <w:tcBorders>
                    <w:top w:val="single" w:color="000000" w:sz="2" w:space="0"/>
                    <w:left w:val="single" w:color="000000" w:sz="9" w:space="0"/>
                    <w:bottom w:val="single" w:color="000000" w:sz="9" w:space="0"/>
                    <w:right w:val="single" w:color="000000" w:sz="2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500 </w:t>
                  </w: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이하</w:t>
                  </w:r>
                </w:p>
              </w:tc>
              <w:tc>
                <w:tcPr>
                  <w:tcW w:w="291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9" w:space="0"/>
                    <w:right w:val="single" w:color="000000" w:sz="9" w:space="0"/>
                    <w:tl2br w:val="nil"/>
                    <w:tr2bl w:val="nil"/>
                  </w:tcBorders>
                  <w:vAlign w:val="center"/>
                </w:tcPr>
                <w:p>
                  <w:pPr>
                    <w:pStyle w:val="17"/>
                    <w:pBdr>
                      <w:top w:val="none" w:sz="2" w:space="0"/>
                      <w:left w:val="none" w:sz="2" w:space="0"/>
                      <w:bottom w:val="none" w:sz="2" w:space="0"/>
                      <w:right w:val="none" w:sz="2" w:space="0"/>
                    </w:pBdr>
                    <w:tabs/>
                    <w:wordWrap w:val="1"/>
                    <w:snapToGrid w:val="0"/>
                    <w:spacing w:before="0" w:after="0" w:line="270" w:lineRule="auto"/>
                    <w:ind w:left="0" w:right="0" w:firstLine="0"/>
                    <w:jc w:val="center"/>
                    <w:textAlignment w:val="baseline"/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</w:pPr>
                  <w:r>
                    <w:rPr>
                      <w:rFonts w:ascii="한양중고딕" w:eastAsia="한양중고딕"/>
                      <w:color w:val="000000"/>
                      <w:spacing w:val="-6"/>
                      <w:w w:val="97"/>
                      <w:position w:val="0"/>
                      <w:sz w:val="22"/>
                      <w:bdr w:val="none" w:sz="2" w:space="0"/>
                      <w:lang/>
                    </w:rPr>
                    <w:t xml:space="preserve">2,500</w:t>
                  </w:r>
                </w:p>
              </w:tc>
            </w:tr>
          </w:tbl>
          <w:p>
            <w:pPr>
              <w:pStyle w:val="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30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r>
          </w:p>
          <w:p>
            <w:pPr>
              <w:pStyle w:val="19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5.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정전기 시험</w:t>
            </w:r>
          </w:p>
          <w:p>
            <w:pPr>
              <w:pStyle w:val="1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30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내전압 시험으로 대체 한다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w:t xml:space="preserve">.</w:t>
            </w:r>
          </w:p>
        </w:tc>
      </w:tr>
    </w:tbl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Ⅵ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장비 납품 및 표시</w:t>
      </w:r>
      <w:r>
        <w:fldChar w:fldCharType="begin"/>
      </w:r>
      <w:r>
        <w:fldChar w:fldCharType="end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포장 및 납품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849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1.1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고정식 무인교통단속장비는 현장 설치를 원칙으로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46" w:right="0" w:hanging="46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1.2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이동식 무인교통단속장비는 보관 및 이동 시 파손되지 않도록 하드케이스를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제공하여야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2" w:right="0" w:hanging="469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1.3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공급자는 항공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철도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해상 및 도로 수송 중에 손실 또는 파손되지 않도록 모든 기자재를 안전하고 견고하게 포장하여야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48" w:right="0" w:hanging="465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1.4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공급자는 부적절한 포장 및 운반으로 인하여 설치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운용 시 기자재 손실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파손 또는 품질의 저하 등이 발생하였을 때는 모든 책임은 공급자가 진다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5" w:right="0" w:hanging="47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1.5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기자재 가공부품은 본 규격서에 의거 도장하고 녹과 부식이 발생되지 않도록 적절히 보호하여야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64" w:right="0" w:hanging="482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1.6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고정식 무인교통단속장비 설치 시에는 예고표지판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속도안내 표지판 등을 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설치하여야 한다</w:t>
      </w:r>
      <w:r>
        <w:rPr>
          <w:rFonts w:ascii="휴먼명조" w:eastAsia="휴먼명조"/>
          <w:color w:val="000000"/>
          <w:spacing w:val="-2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17" w:right="0" w:hanging="617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 </w:t>
      </w:r>
      <w:r>
        <w:rPr>
          <w:rFonts w:ascii="휴먼명조" w:eastAsia="휴먼명조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표시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46" w:right="0" w:hanging="463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2.1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공급자는 공급하는 모든 기기에 내부식성 재질의 명판을 식별이 용이한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위치에 부착하여야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74" w:right="0" w:hanging="49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2.2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명판에는 명칭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설치연도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제작회사명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모델번호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형식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용량 등 주요 규격이 명시되어야 하며 명시된 사항은 도면 및 자재목록에 기입된 사항과 일치하여야 한다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654" w:right="0" w:hanging="471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2.3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무인교통단속장비에 운영에 필요한 예고표지판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, </w:t>
      </w:r>
      <w:r>
        <w:rPr>
          <w:rFonts w:ascii="휴먼명조" w:eastAsia="휴먼명조"/>
          <w:color w:val="000000"/>
          <w:spacing w:val="-5"/>
          <w:w w:val="100"/>
          <w:position w:val="0"/>
          <w:sz w:val="26"/>
          <w:bdr w:val="none" w:sz="2" w:space="0"/>
          <w:lang/>
        </w:rPr>
        <w:t xml:space="preserve">장비에 부착하는 각종 명판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 및 표시 문구는 별표를 따른다</w:t>
      </w:r>
      <w:r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.</w:t>
      </w:r>
    </w:p>
    <w:p>
      <w:pPr/>
      <w:r>
        <w:rPr/>
        <w:br w:type="page" w:clear="none"/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300" w:right="0" w:firstLine="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[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별표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1]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300" w:right="0" w:firstLine="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30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3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40"/>
          <w:u w:val="single" w:color="000000"/>
          <w:bdr w:val="none" w:sz="2" w:space="0"/>
          <w:lang/>
        </w:rPr>
        <w:t xml:space="preserve">이동식 속도위반단속장비 차적조회기 사양서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30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0"/>
        <w:jc w:val="both"/>
        <w:textAlignment w:val="baseline"/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 </w:t>
      </w: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개요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차적조회기는 이동식 자동영상 속도 측정기에 의하여 적발된 법규위반차량의 화상 </w:t>
      </w:r>
      <w:r>
        <w:rPr>
          <w:rFonts w:ascii="맑은 고딕" w:eastAsia="맑은 고딕"/>
          <w:color w:val="000000"/>
          <w:spacing w:val="-6"/>
          <w:w w:val="100"/>
          <w:position w:val="0"/>
          <w:sz w:val="22"/>
          <w:bdr w:val="none" w:sz="2" w:space="0"/>
          <w:lang/>
        </w:rPr>
        <w:t xml:space="preserve">Data</w:t>
      </w:r>
      <w:r>
        <w:rPr>
          <w:rFonts w:ascii="맑은 고딕" w:eastAsia="맑은 고딕"/>
          <w:color w:val="000000"/>
          <w:spacing w:val="-6"/>
          <w:w w:val="100"/>
          <w:position w:val="0"/>
          <w:sz w:val="22"/>
          <w:bdr w:val="none" w:sz="2" w:space="0"/>
          <w:lang/>
        </w:rPr>
        <w:t xml:space="preserve">를 근거로 하여 사용자가 그 차량의 번호만을 입력하면</w:t>
      </w:r>
      <w:r>
        <w:rPr>
          <w:rFonts w:ascii="맑은 고딕" w:eastAsia="맑은 고딕"/>
          <w:color w:val="000000"/>
          <w:spacing w:val="-6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-6"/>
          <w:w w:val="100"/>
          <w:position w:val="0"/>
          <w:sz w:val="22"/>
          <w:bdr w:val="none" w:sz="2" w:space="0"/>
          <w:lang/>
        </w:rPr>
        <w:t xml:space="preserve">해당 차주의 인적 사항이나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차적 등을 경찰청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Host Computer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로부터 자동으로 조회하고 위반 내용 등 필요한 자료를 자동 출력하여 신속하고 정확한 업무 처리로 업무의 극대화를 기할 수 있다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30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0"/>
        <w:jc w:val="both"/>
        <w:textAlignment w:val="baseline"/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 </w:t>
      </w: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기능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단속된 차량 영상의 모니터 표시 기능으로 별도의 화상 출력절차 불필요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전용회선에 연결 경찰청 중앙컴퓨터와의 신속하고 편리한 접속 기능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경찰에서 사용하는 어떠한 차적 조회 라인에 연결하여도 차적 조회와 더불어 위반고지서양식으로 출력 기능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X86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호환 장비 및 한글화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OS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탑재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산업용 부품을 채용하여 내구성 및 안전성이 높아야 함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600 DPI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고해상도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Laser Printer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로 선명한 화상 출력 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다양한 출력 양식의 설정 및 동시 출력 가능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풀다운 한글 메뉴방식 혹은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GUI(Graphic User Interface)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구현한 편리한 운영 방식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2"/>
          <w:w w:val="100"/>
          <w:position w:val="0"/>
          <w:sz w:val="22"/>
          <w:bdr w:val="none" w:sz="2" w:space="0"/>
          <w:lang/>
        </w:rPr>
        <w:t xml:space="preserve">일자별</w:t>
      </w:r>
      <w:r>
        <w:rPr>
          <w:rFonts w:ascii="맑은 고딕" w:eastAsia="맑은 고딕"/>
          <w:color w:val="000000"/>
          <w:spacing w:val="2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2"/>
          <w:w w:val="100"/>
          <w:position w:val="0"/>
          <w:sz w:val="22"/>
          <w:bdr w:val="none" w:sz="2" w:space="0"/>
          <w:lang/>
        </w:rPr>
        <w:t xml:space="preserve">장소별</w:t>
      </w:r>
      <w:r>
        <w:rPr>
          <w:rFonts w:ascii="맑은 고딕" w:eastAsia="맑은 고딕"/>
          <w:color w:val="000000"/>
          <w:spacing w:val="2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2"/>
          <w:w w:val="100"/>
          <w:position w:val="0"/>
          <w:sz w:val="22"/>
          <w:bdr w:val="none" w:sz="2" w:space="0"/>
          <w:lang/>
        </w:rPr>
        <w:t xml:space="preserve">담당자별</w:t>
      </w:r>
      <w:r>
        <w:rPr>
          <w:rFonts w:ascii="맑은 고딕" w:eastAsia="맑은 고딕"/>
          <w:color w:val="000000"/>
          <w:spacing w:val="2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2"/>
          <w:w w:val="100"/>
          <w:position w:val="0"/>
          <w:sz w:val="22"/>
          <w:bdr w:val="none" w:sz="2" w:space="0"/>
          <w:lang/>
        </w:rPr>
        <w:t xml:space="preserve">속도별 등 다양한 방식의 개별</w:t>
      </w:r>
      <w:r>
        <w:rPr>
          <w:rFonts w:ascii="맑은 고딕" w:eastAsia="맑은 고딕"/>
          <w:color w:val="000000"/>
          <w:spacing w:val="2"/>
          <w:w w:val="100"/>
          <w:position w:val="0"/>
          <w:sz w:val="22"/>
          <w:bdr w:val="none" w:sz="2" w:space="0"/>
          <w:lang/>
        </w:rPr>
        <w:t xml:space="preserve">/</w:t>
      </w:r>
      <w:r>
        <w:rPr>
          <w:rFonts w:ascii="맑은 고딕" w:eastAsia="맑은 고딕"/>
          <w:color w:val="000000"/>
          <w:spacing w:val="2"/>
          <w:w w:val="100"/>
          <w:position w:val="0"/>
          <w:sz w:val="22"/>
          <w:bdr w:val="none" w:sz="2" w:space="0"/>
          <w:lang/>
        </w:rPr>
        <w:t xml:space="preserve">일괄</w:t>
      </w:r>
      <w:r>
        <w:rPr>
          <w:rFonts w:ascii="맑은 고딕" w:eastAsia="맑은 고딕"/>
          <w:color w:val="000000"/>
          <w:spacing w:val="2"/>
          <w:w w:val="100"/>
          <w:position w:val="0"/>
          <w:sz w:val="22"/>
          <w:bdr w:val="none" w:sz="2" w:space="0"/>
          <w:lang/>
        </w:rPr>
        <w:t xml:space="preserve">/</w:t>
      </w:r>
      <w:r>
        <w:rPr>
          <w:rFonts w:ascii="맑은 고딕" w:eastAsia="맑은 고딕"/>
          <w:color w:val="000000"/>
          <w:spacing w:val="2"/>
          <w:w w:val="100"/>
          <w:position w:val="0"/>
          <w:sz w:val="22"/>
          <w:bdr w:val="none" w:sz="2" w:space="0"/>
          <w:lang/>
        </w:rPr>
        <w:t xml:space="preserve">선택일괄 편집 및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조회기능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외부인터페이스 또는 보조기억장치 지원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위반정보 차적 조회 내용 위반 영상 데이터를 한 화면에 일괄처리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 영상 데이터에서 차량번호 자동 인식기능과 자동 차적조회 기능 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사용자 정의 환경 지원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각종 서식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위반자용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주소지 관할 경찰서 송부용 등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자동출력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위반차량처리 현황 서식 선택 출력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위반사실통지서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위반자용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주소지 관할 경찰서 송부용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우편봉투형식 유지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위반사실통지서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위반자용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주소지 관할 경찰서 송부용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일련번호와 위반차량일지 일련번호 일치 기능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차적 조회에 따른 자동 우편번호 부여 기능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지방청 지역 중앙센터 또는 경찰청 주전산기로 사진을 포함한 자료 전송 기능 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데이터 백업 처리 보관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차적 조회로 생성된 주민등록번호는 개인정보보호법에 의해 삭제 처리 기능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30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0"/>
        <w:jc w:val="both"/>
        <w:textAlignment w:val="baseline"/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 </w:t>
      </w: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제원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458" w:right="0" w:hanging="458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◦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중앙처리장치는 최신형 최고성능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(100%)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의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PC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를 기준으로 중상급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(80%)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이상의 사양으로 한다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529" w:right="0" w:hanging="529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◦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출력부 및 통신부의 최소 제원은 다음과 같다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529" w:right="0" w:hanging="529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 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출력부 제원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</w:t>
      </w:r>
    </w:p>
    <w:tbl>
      <w:tblPr>
        <w:tblW w:w="8729" w:type="dxa"/>
        <w:tblInd w:w="30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429" w:hRule="atLeast"/>
        </w:trPr>
        <w:tc>
          <w:tcPr>
            <w:tcW w:w="3711" w:type="dxa"/>
            <w:gridSpan w:val="2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d6d6d6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  분 </w:t>
            </w:r>
          </w:p>
        </w:tc>
        <w:tc>
          <w:tcPr>
            <w:tcW w:w="336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d6d6d6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   원</w:t>
            </w:r>
          </w:p>
        </w:tc>
        <w:tc>
          <w:tcPr>
            <w:tcW w:w="165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d6d6d6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비 고</w:t>
            </w:r>
          </w:p>
        </w:tc>
      </w:tr>
      <w:tr>
        <w:trPr>
          <w:cantSplit w:val="1"/>
          <w:trHeight w:val="429" w:hRule="atLeast"/>
        </w:trPr>
        <w:tc>
          <w:tcPr>
            <w:tcW w:w="154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출력부</w:t>
            </w:r>
          </w:p>
        </w:tc>
        <w:tc>
          <w:tcPr>
            <w:tcW w:w="21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인쇄방식</w:t>
            </w:r>
          </w:p>
        </w:tc>
        <w:tc>
          <w:tcPr>
            <w:tcW w:w="3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레이저 프린터</w:t>
            </w:r>
          </w:p>
        </w:tc>
        <w:tc>
          <w:tcPr>
            <w:tcW w:w="16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9" w:hRule="atLeast"/>
        </w:trPr>
        <w:tc>
          <w:tcPr>
            <w:tcW w:w="154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해상도</w:t>
            </w:r>
          </w:p>
        </w:tc>
        <w:tc>
          <w:tcPr>
            <w:tcW w:w="3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600DPI</w:t>
            </w:r>
          </w:p>
        </w:tc>
        <w:tc>
          <w:tcPr>
            <w:tcW w:w="16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9" w:hRule="atLeast"/>
        </w:trPr>
        <w:tc>
          <w:tcPr>
            <w:tcW w:w="154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인쇄 속도</w:t>
            </w:r>
          </w:p>
        </w:tc>
        <w:tc>
          <w:tcPr>
            <w:tcW w:w="3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12PPM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이상</w:t>
            </w:r>
          </w:p>
        </w:tc>
        <w:tc>
          <w:tcPr>
            <w:tcW w:w="16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9" w:hRule="atLeast"/>
        </w:trPr>
        <w:tc>
          <w:tcPr>
            <w:tcW w:w="154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사용용지</w:t>
            </w:r>
          </w:p>
        </w:tc>
        <w:tc>
          <w:tcPr>
            <w:tcW w:w="3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A4,A5,B5,B4</w:t>
            </w:r>
          </w:p>
        </w:tc>
        <w:tc>
          <w:tcPr>
            <w:tcW w:w="16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29" w:hRule="atLeast"/>
        </w:trPr>
        <w:tc>
          <w:tcPr>
            <w:tcW w:w="154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전원</w:t>
            </w:r>
          </w:p>
        </w:tc>
        <w:tc>
          <w:tcPr>
            <w:tcW w:w="336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AC 110V/220V/50-60Hz</w:t>
            </w:r>
          </w:p>
        </w:tc>
        <w:tc>
          <w:tcPr>
            <w:tcW w:w="165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shd w:val="clear" w:fill="ffffff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</w:tbl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30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 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통신부 제원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</w:t>
      </w:r>
    </w:p>
    <w:tbl>
      <w:tblPr>
        <w:tblW w:w="8786" w:type="dxa"/>
        <w:jc w:val="center"/>
        <w:tblInd w:w="30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373" w:hRule="atLeast"/>
        </w:trPr>
        <w:tc>
          <w:tcPr>
            <w:tcW w:w="3711" w:type="dxa"/>
            <w:gridSpan w:val="2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d6d6d6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   분</w:t>
            </w:r>
          </w:p>
        </w:tc>
        <w:tc>
          <w:tcPr>
            <w:tcW w:w="319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d6d6d6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제   원</w:t>
            </w:r>
          </w:p>
        </w:tc>
        <w:tc>
          <w:tcPr>
            <w:tcW w:w="188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d6d6d6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비 고</w:t>
            </w:r>
          </w:p>
        </w:tc>
      </w:tr>
      <w:tr>
        <w:trPr>
          <w:cantSplit w:val="1"/>
          <w:trHeight w:val="415" w:hRule="atLeast"/>
        </w:trPr>
        <w:tc>
          <w:tcPr>
            <w:tcW w:w="1543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통신부</w:t>
            </w:r>
          </w:p>
        </w:tc>
        <w:tc>
          <w:tcPr>
            <w:tcW w:w="21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Interface</w:t>
            </w:r>
          </w:p>
        </w:tc>
        <w:tc>
          <w:tcPr>
            <w:tcW w:w="31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전용선모뎀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(TCP/IP)</w:t>
            </w:r>
          </w:p>
        </w:tc>
        <w:tc>
          <w:tcPr>
            <w:tcW w:w="18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1"/>
          <w:trHeight w:val="415" w:hRule="atLeast"/>
        </w:trPr>
        <w:tc>
          <w:tcPr>
            <w:tcW w:w="1543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21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통신 속도</w:t>
            </w:r>
          </w:p>
        </w:tc>
        <w:tc>
          <w:tcPr>
            <w:tcW w:w="319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경찰청 장비 지원 속도</w:t>
            </w:r>
          </w:p>
        </w:tc>
        <w:tc>
          <w:tcPr>
            <w:tcW w:w="18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</w:tc>
      </w:tr>
    </w:tbl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0" w:line="288" w:lineRule="auto"/>
        <w:ind w:left="0" w:right="0" w:firstLine="0"/>
        <w:jc w:val="both"/>
        <w:textAlignment w:val="baseline"/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0" w:line="288" w:lineRule="auto"/>
        <w:ind w:left="0" w:right="0" w:firstLine="0"/>
        <w:jc w:val="both"/>
        <w:textAlignment w:val="baseline"/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 </w:t>
      </w: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주요기능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자동 차적 조회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조수석 설정 옵션 기능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조수석 설정 없이 지방청 중앙센터로 송신 기능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법규위반 통지서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화상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Image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및 각종 업무양식 자동출력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일자별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시간별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담당자별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등 다양한 형식의 자료 조회가 가능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0" w:line="288" w:lineRule="auto"/>
        <w:ind w:left="300" w:right="0" w:firstLine="0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다양한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Printer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지원</w:t>
      </w:r>
    </w:p>
    <w:p>
      <w:pPr>
        <w:pStyle w:val="15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20" w:after="0" w:line="180" w:lineRule="auto"/>
        <w:ind w:left="0" w:right="0" w:firstLine="0"/>
        <w:jc w:val="center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15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20" w:after="0" w:line="180" w:lineRule="auto"/>
        <w:ind w:left="0" w:right="0" w:firstLine="0"/>
        <w:jc w:val="center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15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20" w:after="0" w:line="180" w:lineRule="auto"/>
        <w:ind w:left="0" w:right="0" w:firstLine="0"/>
        <w:jc w:val="center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15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20" w:after="0" w:line="180" w:lineRule="auto"/>
        <w:ind w:left="0" w:right="0" w:firstLine="0"/>
        <w:jc w:val="center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300" w:right="0" w:firstLine="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[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별표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2]</w:t>
      </w:r>
    </w:p>
    <w:p>
      <w:pPr>
        <w:pStyle w:val="1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30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32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180" w:lineRule="auto"/>
        <w:ind w:left="30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40"/>
          <w:u w:val="single" w:color="00000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40"/>
          <w:u w:val="single" w:color="000000"/>
          <w:bdr w:val="none" w:sz="2" w:space="0"/>
          <w:lang/>
        </w:rPr>
        <w:t xml:space="preserve">교통단속표지의 규격 및 설치방법</w:t>
      </w:r>
    </w:p>
    <w:p>
      <w:pPr>
        <w:pStyle w:val="32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180" w:lineRule="auto"/>
        <w:ind w:left="30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40"/>
          <w:u w:val="single" w:color="00000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40"/>
          <w:u w:val="single" w:color="000000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0"/>
        <w:jc w:val="both"/>
        <w:textAlignment w:val="baseline"/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1. </w:t>
      </w: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교통단속표지 로고 및 문안</w:t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28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1.1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글자 규격 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서체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：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고딕체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글자의 간격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：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0.5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～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1.0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칸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글자 획의 두께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：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글자 높이의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15%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적용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글자장평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：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70%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～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90%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범위</w:t>
      </w:r>
    </w:p>
    <w:p>
      <w:pPr>
        <w:pStyle w:val="21"/>
        <w:widowControl w:val="1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3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28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1.2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판의 규격 및 설치 높이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가로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×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세로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：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70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×110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확대형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10.5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×16.5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보조표지판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：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70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×25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확대형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10.5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×37.5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 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설치 높이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：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200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이상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판의 재질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：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알미늄판 또는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FRP(Fiberglass Reinforced Plastics)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판의 두께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：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알미늄판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2.0mm . FRP 3.0mm</w:t>
      </w:r>
    </w:p>
    <w:p>
      <w:pPr>
        <w:pStyle w:val="21"/>
        <w:widowControl w:val="1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3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28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1.3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지주의 형식 및 재료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단주식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정주식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내민식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문형식 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재료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: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알미늄 백관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기초 깊이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50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이상의  고정식 </w:t>
      </w:r>
    </w:p>
    <w:p>
      <w:pPr>
        <w:pStyle w:val="21"/>
        <w:widowControl w:val="1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3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3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28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1.4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표지의 색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 교통단속표지의 색은 바탕은 황색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테두리는 흑색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문자 및 기호는 흑색을 사용한다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보조표지의 색은 바탕은 백색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테두리는 흑색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문자는 흑색을 사용한다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색채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：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황색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색번호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13538),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흑색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색번호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17038)</w:t>
      </w:r>
    </w:p>
    <w:p>
      <w:pPr>
        <w:pStyle w:val="21"/>
        <w:widowControl w:val="1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0"/>
        <w:jc w:val="both"/>
        <w:textAlignment w:val="baseline"/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2. </w:t>
      </w: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구간속도위반기종점표지 로고 및 문안</w:t>
      </w:r>
    </w:p>
    <w:p>
      <w:pPr>
        <w:pStyle w:val="3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28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2.1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글자 규격 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 교통단속표지와 동일</w:t>
      </w:r>
    </w:p>
    <w:p>
      <w:pPr>
        <w:pStyle w:val="3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28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2.2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판의 규격 및 설치 높이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가로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×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세로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：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1,640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× 380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㎝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확대형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1.5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배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설치 높이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: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단속카메라 지주에 설치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판의 재질 및 두께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: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 교통단속표지와 동일</w:t>
      </w:r>
    </w:p>
    <w:p>
      <w:pPr>
        <w:pStyle w:val="3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28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2.3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표지의 색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 교통단속표지와 동일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2356" w:right="0" w:hanging="2356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bdr w:val="none" w:sz="2" w:space="0"/>
          <w:lang/>
        </w:rPr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0" w:right="0" w:firstLine="0"/>
        <w:jc w:val="both"/>
        <w:textAlignment w:val="baseline"/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3. </w:t>
      </w: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설치방법</w:t>
      </w:r>
    </w:p>
    <w:p>
      <w:pPr>
        <w:pStyle w:val="20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685" w:right="0" w:hanging="40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3.1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 교통단속표지는 단속지점이나 단속구간의 위치에 대한 예고와 주의환기를 위하여 다음과 같이 설치 해야하며 사용 목적에 따라 보조표지를 둘 수 있다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그림 표지 로고 및 문안 참조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단속지점이나 단속구간을 사전에 알리는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1, 2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차 예고표지를 설치해야 한다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 구간속도위반 단속의 경우는 단속 시작지점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종료지점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끝지점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및 단속구간임을 알리는 안내표지를 설치해야 하며 단속 시작과 종료지점은 카메라 지주 상단에 구간속도위반단속시종점표지로 대신할 수 있다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신호위반의 단속 예고표지판을 설치해야 하며 교차로와 도로의 구조에 맞게 설치되어야한다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20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685" w:right="0" w:hanging="40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3.2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 교통단속표지와 병행하여 최고속도제한표지를 설치할 수 있다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20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685" w:right="0" w:hanging="40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3.3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표지판의 크기는 교통안전표지 설치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·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관리 매뉴얼에 따라 기본형과 확대형으로 구분되며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고속도로 등 통행속도가 높은 도로에서는 확대형을 설치한다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20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288" w:lineRule="auto"/>
        <w:ind w:left="685" w:right="0" w:hanging="40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3.4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 교통단속표지의 설치위치는 다음 표와 같다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-2"/>
          <w:w w:val="100"/>
          <w:position w:val="0"/>
          <w:sz w:val="22"/>
          <w:bdr w:val="none" w:sz="2" w:space="0"/>
          <w:lang/>
        </w:rPr>
        <w:t xml:space="preserve">시인성이 확보되도록 도로의 구조를 고려하여 </w:t>
      </w:r>
      <w:r>
        <w:rPr>
          <w:rFonts w:ascii="맑은 고딕" w:eastAsia="맑은 고딕"/>
          <w:color w:val="000000"/>
          <w:spacing w:val="-2"/>
          <w:w w:val="100"/>
          <w:position w:val="0"/>
          <w:sz w:val="22"/>
          <w:bdr w:val="none" w:sz="2" w:space="0"/>
          <w:lang/>
        </w:rPr>
        <w:t xml:space="preserve">±50m </w:t>
      </w:r>
      <w:r>
        <w:rPr>
          <w:rFonts w:ascii="맑은 고딕" w:eastAsia="맑은 고딕"/>
          <w:color w:val="000000"/>
          <w:spacing w:val="-2"/>
          <w:w w:val="100"/>
          <w:position w:val="0"/>
          <w:sz w:val="22"/>
          <w:bdr w:val="none" w:sz="2" w:space="0"/>
          <w:lang/>
        </w:rPr>
        <w:t xml:space="preserve">정도 증감할 수 있으며</w:t>
      </w:r>
      <w:r>
        <w:rPr>
          <w:rFonts w:ascii="맑은 고딕" w:eastAsia="맑은 고딕"/>
          <w:color w:val="000000"/>
          <w:spacing w:val="-2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-2"/>
          <w:w w:val="100"/>
          <w:position w:val="0"/>
          <w:sz w:val="22"/>
          <w:bdr w:val="none" w:sz="2" w:space="0"/>
          <w:lang/>
        </w:rPr>
        <w:t xml:space="preserve">터널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및 교량 등 도로구조적인 여건 등을 고려한 공학적인 판단에 따라 설치위치 및 수량을 조정할 수 있다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21"/>
        <w:widowControl w:val="1"/>
        <w:numPr>
          <w:ilvl w:val="0"/>
          <w:numId w:val="5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40" w:after="40" w:line="288" w:lineRule="auto"/>
        <w:ind w:left="582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구간속도위반단속의 경우는 단속구간임을 알리는 무인 교통단속표지 또는 보조표지를 단속 시작지점부터 종료지점까지 중복하여 설치하며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설치간격은 교통안전표지 설치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·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관리 매뉴얼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교통안전표지 설치기준에 최고속도 제한 표지 설치간격에 따른다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 교통단속 예고표지 설치위치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</w:p>
    <w:tbl>
      <w:tblPr>
        <w:tblW w:w="8971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1"/>
          <w:trHeight w:val="312" w:hRule="atLeast"/>
        </w:trPr>
        <w:tc>
          <w:tcPr>
            <w:tcW w:w="2733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도 로 종 류</w:t>
            </w:r>
          </w:p>
        </w:tc>
        <w:tc>
          <w:tcPr>
            <w:tcW w:w="2079" w:type="dxa"/>
            <w:gridSpan w:val="2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고 속 도 로</w:t>
            </w:r>
          </w:p>
        </w:tc>
        <w:tc>
          <w:tcPr>
            <w:tcW w:w="2079" w:type="dxa"/>
            <w:gridSpan w:val="2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자동차전용도로</w:t>
            </w:r>
          </w:p>
        </w:tc>
        <w:tc>
          <w:tcPr>
            <w:tcW w:w="2079" w:type="dxa"/>
            <w:gridSpan w:val="2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fill="c0c0c0"/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국도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/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간선도로</w:t>
            </w:r>
          </w:p>
        </w:tc>
      </w:tr>
      <w:tr>
        <w:trPr>
          <w:cantSplit w:val="1"/>
          <w:trHeight w:val="312" w:hRule="atLeast"/>
        </w:trPr>
        <w:tc>
          <w:tcPr>
            <w:tcW w:w="27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제한속도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㎞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/h)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110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100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90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80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70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60</w:t>
            </w:r>
          </w:p>
        </w:tc>
      </w:tr>
      <w:tr>
        <w:trPr>
          <w:cantSplit w:val="1"/>
          <w:trHeight w:val="312" w:hRule="atLeast"/>
        </w:trPr>
        <w:tc>
          <w:tcPr>
            <w:tcW w:w="2733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 예고표지 위치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㎞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1.5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1.5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1.0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1.0</w:t>
            </w:r>
          </w:p>
        </w:tc>
      </w:tr>
      <w:tr>
        <w:trPr>
          <w:cantSplit w:val="1"/>
          <w:trHeight w:val="312" w:hRule="atLeast"/>
        </w:trPr>
        <w:tc>
          <w:tcPr>
            <w:tcW w:w="2733" w:type="dxa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차 예고지표 위치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(m)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500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450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400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350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300</w:t>
            </w:r>
          </w:p>
        </w:tc>
        <w:tc>
          <w:tcPr>
            <w:tcW w:w="103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17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250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16"/>
          <w:w w:val="96"/>
          <w:position w:val="0"/>
          <w:sz w:val="20"/>
          <w:bdr w:val="none" w:sz="2" w:space="0"/>
          <w:lang/>
        </w:rPr>
      </w:pPr>
      <w:r>
        <w:rPr>
          <w:rFonts w:ascii="함초롬바탕" w:eastAsia="함초롬바탕"/>
          <w:color w:val="000000"/>
          <w:spacing w:val="16"/>
          <w:w w:val="96"/>
          <w:position w:val="0"/>
          <w:sz w:val="20"/>
          <w:bdr w:val="none" w:sz="2" w:space="0"/>
          <w:lang/>
        </w:rPr>
      </w:r>
    </w:p>
    <w:p>
      <w:pPr>
        <w:pStyle w:val="16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324" w:lineRule="auto"/>
        <w:ind w:left="0" w:right="0" w:firstLine="0"/>
        <w:jc w:val="both"/>
        <w:textAlignment w:val="baseline"/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</w:pP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4. </w:t>
      </w:r>
      <w:r>
        <w:rPr>
          <w:rFonts w:ascii="양재 튼튼B" w:eastAsia="양재 튼튼B"/>
          <w:b w:val="1"/>
          <w:bCs w:val="1"/>
          <w:color w:val="000000"/>
          <w:spacing w:val="0"/>
          <w:w w:val="100"/>
          <w:position w:val="0"/>
          <w:sz w:val="26"/>
          <w:bdr w:val="none" w:sz="2" w:space="0"/>
          <w:lang/>
        </w:rPr>
        <w:t xml:space="preserve">표지판 크기 및 문구 </w:t>
      </w:r>
    </w:p>
    <w:p>
      <w:pPr>
        <w:pStyle w:val="20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324" w:lineRule="auto"/>
        <w:ind w:left="685" w:right="0" w:hanging="402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4.1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본 규격에서 정하지 않은 세부 사항은 별도 시방서에 의한다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</w:t>
      </w:r>
    </w:p>
    <w:p>
      <w:pPr>
        <w:pStyle w:val="20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0" w:after="100" w:line="324" w:lineRule="auto"/>
        <w:ind w:left="684" w:right="0" w:hanging="401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4.2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본 규격에서 정하지 않은 표지의 설치 및 제작 등은 도로교통법 시행규칙 및 교통안전표지 설치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·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관리 매뉴얼에 의한다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. </w:t>
      </w:r>
    </w:p>
    <w:p>
      <w:pPr>
        <w:pStyle w:val="20"/>
        <w:numPr>
          <w:ilvl w:val="0"/>
          <w:numId w:val="12"/>
        </w:num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0"/>
        <w:spacing w:before="100" w:after="40" w:line="306" w:lineRule="auto"/>
        <w:ind w:left="300" w:right="0" w:firstLine="0"/>
        <w:jc w:val="both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17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70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               </w:t>
      </w: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[</w:t>
      </w: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기본형</w:t>
      </w: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, 1</w:t>
      </w: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배</w:t>
      </w: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]                                 [</w:t>
      </w: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확대형 </w:t>
      </w: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1.5</w:t>
      </w: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배</w:t>
      </w: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, </w:t>
      </w: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고속도로형</w:t>
      </w: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w:t xml:space="preserve">]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교통단속표지 및 보조표지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예고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로고 및 문안 예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</w:t>
      </w:r>
    </w:p>
    <w:p>
      <w:pPr>
        <w:pStyle w:val="15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20" w:after="0" w:line="306" w:lineRule="auto"/>
        <w:ind w:left="0" w:right="0" w:firstLine="0"/>
        <w:jc w:val="center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mc:AlternateContent>
          <mc:Choice Requires="wps">
            <w:draw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<wp:inline>
                <wp:extent cx="6169406" cy="4643891"/>
                <wp:effectExtent l="0" t="0" r="0" b="0"/>
                <wp:docPr id="42" name=""/>
                <a:graphic>
                  <a:graphicData uri="http://schemas.microsoft.com/office/word/2010/wordprocessingGroup">
                    <wpg:wg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<wpg:cNvGrpSpPr/>
                      <wpg:grpSpPr>
                        <a:xfrm rot="0">
                          <a:off x="0" y="0"/>
                          <a:ext cx="6169406" cy="4643891"/>
                          <a:chOff x="0" y="0"/>
                          <a:chExt cx="6169406" cy="4473194"/>
                        </a:xfrm>
                      </wpg:grpSpPr>
                      <wpg:grpSp>
                        <wpg:cNvGrpSpPr/>
                        <wpg:grpSpPr>
                          <a:xfrm rot="0">
                            <a:off x="0" y="5461"/>
                            <a:ext cx="2821800" cy="4466847"/>
                            <a:chOff x="0" y="0"/>
                            <a:chExt cx="3098292" cy="4828032"/>
                          </a:xfrm>
                        </wpg:grpSpPr>
                        <wps:wsp>
                          <wps:cNvSpPr/>
                          <wps:spPr>
                            <a:xfrm rot="0">
                              <a:off x="692912" y="923036"/>
                              <a:ext cx="1764792" cy="2593340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pattFill prst="ltHorz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724408" y="963676"/>
                              <a:ext cx="1694180" cy="2522220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g:grpSp>
                          <wpg:cNvGrpSpPr/>
                          <wpg:grpSpPr>
                            <a:xfrm rot="0">
                              <a:off x="0" y="0"/>
                              <a:ext cx="1102868" cy="593852"/>
                              <a:chOff x="0" y="0"/>
                              <a:chExt cx="1102868" cy="593852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1092708" y="1227328"/>
                                <a:ext cx="643636" cy="544068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010101"/>
                              </a:solidFill>
                              <a:ln w="12700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213104" y="1372108"/>
                                <a:ext cx="408432" cy="235204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010101"/>
                              </a:solidFill>
                              <a:ln w="38100" cap="flat">
                                <a:solidFill>
                                  <a:srgbClr val="ffffff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780540" y="1332484"/>
                                <a:ext cx="70612" cy="28448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101010"/>
                              </a:solidFill>
                              <a:ln w="12700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867916" y="1329944"/>
                                <a:ext cx="70612" cy="28448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010101"/>
                              </a:solidFill>
                              <a:ln w="12700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971040" y="1251204"/>
                                <a:ext cx="141224" cy="423672"/>
                              </a:xfrm>
                              <a:custGeom>
                                <a:ahLst/>
                                <a:cxnLst/>
                                <a:rect l="l" t="t" r="r" b="b"/>
                                <a:pathLst>
                                  <a:path w="141224" h="423672">
                                    <a:moveTo>
                                      <a:pt x="6096" y="81280"/>
                                    </a:moveTo>
                                    <a:lnTo>
                                      <a:pt x="88900" y="81280"/>
                                    </a:lnTo>
                                    <a:lnTo>
                                      <a:pt x="140208" y="0"/>
                                    </a:lnTo>
                                    <a:lnTo>
                                      <a:pt x="140208" y="422148"/>
                                    </a:lnTo>
                                    <a:lnTo>
                                      <a:pt x="88900" y="356108"/>
                                    </a:lnTo>
                                    <a:lnTo>
                                      <a:pt x="0" y="356108"/>
                                    </a:lnTo>
                                    <a:lnTo>
                                      <a:pt x="0" y="81280"/>
                                    </a:lnTo>
                                  </a:path>
                                </a:pathLst>
                              </a:custGeom>
                              <a:solidFill>
                                <a:srgbClr val="010101"/>
                              </a:solidFill>
                              <a:ln w="12700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009396" y="1177544"/>
                                <a:ext cx="45212" cy="219964"/>
                              </a:xfrm>
                              <a:custGeom>
                                <a:ahLst/>
                                <a:cxnLst/>
                                <a:rect l="l" t="t" r="r" b="b"/>
                                <a:pathLst>
                                  <a:path w="45212" h="219964">
                                    <a:moveTo>
                                      <a:pt x="0" y="7620"/>
                                    </a:moveTo>
                                    <a:lnTo>
                                      <a:pt x="0" y="219456"/>
                                    </a:lnTo>
                                    <a:lnTo>
                                      <a:pt x="44196" y="170688"/>
                                    </a:lnTo>
                                    <a:lnTo>
                                      <a:pt x="44196" y="4978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010101"/>
                              </a:solidFill>
                              <a:ln w="12700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455420" y="1429512"/>
                                <a:ext cx="108712" cy="130048"/>
                              </a:xfrm>
                              <a:prstGeom prst="ellipse"/>
                              <a:solidFill>
                                <a:srgbClr val="ffffff"/>
                              </a:solidFill>
                              <a:ln w="12700" cap="flat">
                                <a:solidFill>
                                  <a:srgbClr val="ffffff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294384" y="1426972"/>
                                <a:ext cx="108712" cy="131064"/>
                              </a:xfrm>
                              <a:prstGeom prst="ellipse"/>
                              <a:solidFill>
                                <a:srgbClr val="ffffff"/>
                              </a:solidFill>
                              <a:ln w="12700" cap="flat">
                                <a:solidFill>
                                  <a:srgbClr val="ffffff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</wpg:grpSp>
                        <wps:wsp>
                          <wps:cNvSpPr/>
                          <wps:spPr>
                            <a:xfrm rot="0">
                              <a:off x="791464" y="2086864"/>
                              <a:ext cx="1560576" cy="1384300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/>
                            </a:solid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고딕" w:eastAsia="고딕"/>
                                    <w:b w:val="1"/>
                                    <w:bCs w:val="1"/>
                                    <w:color w:val="000000"/>
                                    <w:spacing w:val="0"/>
                                    <w:w w:val="90"/>
                                    <w:position w:val="0"/>
                                    <w:sz w:val="48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고딕" w:eastAsia="고딕"/>
                                    <w:b w:val="1"/>
                                    <w:bCs w:val="1"/>
                                    <w:color w:val="000000"/>
                                    <w:spacing w:val="0"/>
                                    <w:w w:val="90"/>
                                    <w:position w:val="0"/>
                                    <w:sz w:val="48"/>
                                    <w:bdr w:val="none" w:sz="2" w:space="0"/>
                                    <w:lang/>
                                  </w:rPr>
                                  <w:t xml:space="preserve">단 속 중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16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한양중고딕" w:eastAsia="한양중고딕"/>
                                    <w:b w:val="1"/>
                                    <w:bCs w:val="1"/>
                                    <w:color w:val="000000"/>
                                    <w:spacing w:val="0"/>
                                    <w:w w:val="90"/>
                                    <w:position w:val="0"/>
                                    <w:sz w:val="48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한양중고딕" w:eastAsia="한양중고딕"/>
                                    <w:b w:val="1"/>
                                    <w:bCs w:val="1"/>
                                    <w:color w:val="000000"/>
                                    <w:spacing w:val="0"/>
                                    <w:w w:val="90"/>
                                    <w:position w:val="0"/>
                                    <w:sz w:val="48"/>
                                    <w:bdr w:val="none" w:sz="2" w:space="0"/>
                                    <w:lang/>
                                  </w:rPr>
                                  <w:t xml:space="preserve">Photo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61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한양중고딕" w:eastAsia="한양중고딕"/>
                                    <w:b w:val="1"/>
                                    <w:bCs w:val="1"/>
                                    <w:color w:val="000000"/>
                                    <w:spacing w:val="-34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한양중고딕" w:eastAsia="한양중고딕"/>
                                    <w:b w:val="1"/>
                                    <w:bCs w:val="1"/>
                                    <w:color w:val="000000"/>
                                    <w:spacing w:val="-81"/>
                                    <w:w w:val="90"/>
                                    <w:position w:val="0"/>
                                    <w:sz w:val="48"/>
                                    <w:bdr w:val="none" w:sz="2" w:space="0"/>
                                    <w:lang/>
                                  </w:rPr>
                                  <w:t xml:space="preserve">enforcement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g:grpSp>
                          <wpg:cNvGrpSpPr/>
                          <wpg:grpSpPr>
                            <a:xfrm rot="0">
                              <a:off x="0" y="0"/>
                              <a:ext cx="1701800" cy="694436"/>
                              <a:chOff x="0" y="0"/>
                              <a:chExt cx="1701800" cy="694436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742696" y="3524504"/>
                                <a:ext cx="1701800" cy="694436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782828" y="3586988"/>
                                <a:ext cx="1621536" cy="570484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959104" y="3648964"/>
                                <a:ext cx="1252728" cy="484124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4064" cap="flat">
                                <a:solidFill>
                                  <a:srgbClr val="ffffff"/>
                                </a:solidFill>
                                <a:prstDash val="solid"/>
                                <a:miter lim="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0"/>
                                    <w:pBdr>
                                      <w:top w:val="none" w:sz="2" w:space="0"/>
                                      <w:left w:val="none" w:sz="2" w:space="0"/>
                                      <w:bottom w:val="none" w:sz="2" w:space="0"/>
                                      <w:right w:val="none" w:sz="2" w:space="0"/>
                                    </w:pBdr>
                                    <w:tabs/>
                                    <w:wordWrap w:val="1"/>
                                    <w:snapToGrid w:val="1"/>
                                    <w:spacing w:before="0" w:after="0" w:line="288" w:lineRule="auto"/>
                                    <w:ind w:left="0" w:right="0" w:firstLine="0"/>
                                    <w:jc w:val="center"/>
                                    <w:textAlignment w:val="baseline"/>
                                    <w:rPr>
                                      <w:rFonts w:ascii="함초롬바탕" w:eastAsia="함초롬바탕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48"/>
                                      <w:bdr w:val="none" w:sz="2" w:space="0"/>
                                      <w:lang/>
                                    </w:rPr>
                                  </w:pPr>
                                  <w:r>
                                    <w:rPr>
                                      <w:rFonts w:ascii="함초롬바탕" w:eastAsia="함초롬바탕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48"/>
                                      <w:bdr w:val="none" w:sz="2" w:space="0"/>
                                      <w:lang/>
                                    </w:rPr>
                                    <w:t xml:space="preserve">600 m</w:t>
                                  </w:r>
                                </w:p>
                              </w:txbxContent>
                            </wps:txbx>
                            <wps:bodyPr lIns="36068" tIns="36068" rIns="36068" bIns="36068" anchor="t" upright="1"/>
                          </wps:wsp>
                        </wpg:grpSp>
                        <wps:wsp>
                          <wps:cNvSpPr/>
                          <wps:spPr>
                            <a:xfrm rot="0" flipH="0" flipV="0">
                              <a:off x="119888" y="3513836"/>
                              <a:ext cx="2964688" cy="1778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742696" y="3930396"/>
                              <a:ext cx="0" cy="89408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2442972" y="3933444"/>
                              <a:ext cx="0" cy="894588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1167384" y="4237228"/>
                              <a:ext cx="0" cy="280416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2012188" y="4231132"/>
                              <a:ext cx="0" cy="28143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797560" y="4467352"/>
                              <a:ext cx="308864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1235964" y="4467352"/>
                              <a:ext cx="705612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2084832" y="4474972"/>
                              <a:ext cx="29464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811276" y="4781296"/>
                              <a:ext cx="1540764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1488948" y="4543044"/>
                              <a:ext cx="280416" cy="22148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700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1432560" y="4234180"/>
                              <a:ext cx="280416" cy="229616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410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817880" y="4219956"/>
                              <a:ext cx="280416" cy="247396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145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2084832" y="4219956"/>
                              <a:ext cx="280416" cy="247396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145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 flipH="0" flipV="1">
                              <a:off x="112776" y="3728212"/>
                              <a:ext cx="630428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108204" y="3962400"/>
                              <a:ext cx="630428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110744" y="4204716"/>
                              <a:ext cx="630428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g:grpSp>
                          <wpg:cNvGrpSpPr/>
                          <wpg:grpSpPr>
                            <a:xfrm rot="0">
                              <a:off x="0" y="0"/>
                              <a:ext cx="1761744" cy="1059688"/>
                              <a:chOff x="0" y="0"/>
                              <a:chExt cx="1761744" cy="1059688"/>
                            </a:xfrm>
                          </wpg:grpSpPr>
                          <wps:wsp>
                            <wps:cNvSpPr/>
                            <wps:spPr>
                              <a:xfrm rot="0" flipH="1" flipV="0">
                                <a:off x="687832" y="114300"/>
                                <a:ext cx="0" cy="1001268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2449576" y="167640"/>
                                <a:ext cx="0" cy="1001268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996188" y="549148"/>
                                <a:ext cx="0" cy="348996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1053592" y="109220"/>
                                <a:ext cx="0" cy="799084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2061972" y="583184"/>
                                <a:ext cx="0" cy="348996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2118868" y="579120"/>
                                <a:ext cx="0" cy="348488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2061972" y="148336"/>
                                <a:ext cx="0" cy="799084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1">
                                <a:off x="736092" y="752856"/>
                                <a:ext cx="205740" cy="0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1">
                                <a:off x="1044448" y="752856"/>
                                <a:ext cx="1033780" cy="0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1">
                                <a:off x="2167128" y="752856"/>
                                <a:ext cx="226060" cy="0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1">
                                <a:off x="749300" y="251460"/>
                                <a:ext cx="260604" cy="0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0">
                                <a:off x="1126236" y="251714"/>
                                <a:ext cx="883920" cy="1016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1">
                                <a:off x="2132584" y="259080"/>
                                <a:ext cx="267716" cy="0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</wpg:grpSp>
                        <wps:wsp>
                          <wps:cNvSpPr/>
                          <wps:spPr>
                            <a:xfrm rot="0" flipH="1" flipV="0">
                              <a:off x="407416" y="3583432"/>
                              <a:ext cx="0" cy="94488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7416" y="3779520"/>
                              <a:ext cx="0" cy="12395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7416" y="4025900"/>
                              <a:ext cx="0" cy="11633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2242312" y="919988"/>
                              <a:ext cx="849376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2858516" y="970280"/>
                              <a:ext cx="0" cy="246837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725424" y="0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120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1430528" y="28956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460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1451356" y="529844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480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2129028" y="21336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120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18820" y="471932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110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2142744" y="500380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110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 flipH="1" flipV="1">
                              <a:off x="78740" y="919988"/>
                              <a:ext cx="90424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92456" y="1174496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87884" y="1773428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83312" y="2099056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105664" y="2475992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94996" y="2649728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111252" y="2864612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386588" y="985012"/>
                              <a:ext cx="0" cy="12395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386588" y="1246124"/>
                              <a:ext cx="0" cy="465328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393700" y="1834388"/>
                              <a:ext cx="0" cy="21082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393700" y="2160524"/>
                              <a:ext cx="0" cy="247396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0304" y="2516632"/>
                              <a:ext cx="0" cy="11633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0304" y="2690368"/>
                              <a:ext cx="0" cy="13157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0" y="958088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150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40640" y="1401064"/>
                              <a:ext cx="280416" cy="18694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205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27432" y="1858264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150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60960" y="2206244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170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0104" y="2484628"/>
                              <a:ext cx="280416" cy="16510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80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2644" y="2661412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100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 flipH="1" flipV="1">
                              <a:off x="101600" y="3078480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94996" y="3329940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0304" y="2927604"/>
                              <a:ext cx="0" cy="91948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0304" y="3103880"/>
                              <a:ext cx="0" cy="173228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7416" y="3361436"/>
                              <a:ext cx="0" cy="127507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86360" y="2914396"/>
                              <a:ext cx="280416" cy="15290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40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45212" y="3102356"/>
                              <a:ext cx="280416" cy="15290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2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2"/>
                                    <w:bdr w:val="none" w:sz="2" w:space="0"/>
                                    <w:lang/>
                                  </w:rPr>
                                  <w:t xml:space="preserve">90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2644" y="3339592"/>
                              <a:ext cx="280416" cy="15290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2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2"/>
                                    <w:bdr w:val="none" w:sz="2" w:space="0"/>
                                    <w:lang/>
                                  </w:rPr>
                                  <w:t xml:space="preserve">115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65532" y="3546856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50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9248" y="3757168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150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2644" y="4004056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50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2559812" y="2082800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1100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 flipH="0" flipV="1">
                              <a:off x="2372360" y="4214368"/>
                              <a:ext cx="725932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2865120" y="3598164"/>
                              <a:ext cx="0" cy="57404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2548636" y="3805428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250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</wpg:grpSp>
                      <wpg:grpSp>
                        <wpg:cNvGrpSpPr/>
                        <wpg:grpSpPr>
                          <a:xfrm rot="0">
                            <a:off x="3395853" y="0"/>
                            <a:ext cx="2773560" cy="4473172"/>
                            <a:chOff x="0" y="0"/>
                            <a:chExt cx="3098292" cy="4828032"/>
                          </a:xfrm>
                        </wpg:grpSpPr>
                        <wps:wsp>
                          <wps:cNvSpPr/>
                          <wps:spPr>
                            <a:xfrm rot="0">
                              <a:off x="692912" y="923036"/>
                              <a:ext cx="1764792" cy="2593340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pattFill prst="ltHorz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724408" y="963676"/>
                              <a:ext cx="1694180" cy="2522220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g:grpSp>
                          <wpg:cNvGrpSpPr/>
                          <wpg:grpSpPr>
                            <a:xfrm rot="0">
                              <a:off x="0" y="0"/>
                              <a:ext cx="1102868" cy="593852"/>
                              <a:chOff x="0" y="0"/>
                              <a:chExt cx="1102868" cy="593852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1092708" y="1227328"/>
                                <a:ext cx="643636" cy="544068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010101"/>
                              </a:solidFill>
                              <a:ln w="12700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213104" y="1372108"/>
                                <a:ext cx="408432" cy="235204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010101"/>
                              </a:solidFill>
                              <a:ln w="38100" cap="flat">
                                <a:solidFill>
                                  <a:srgbClr val="ffffff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780540" y="1332484"/>
                                <a:ext cx="70612" cy="28448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101010"/>
                              </a:solidFill>
                              <a:ln w="12700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867916" y="1329944"/>
                                <a:ext cx="70612" cy="28448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010101"/>
                              </a:solidFill>
                              <a:ln w="12700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971040" y="1251204"/>
                                <a:ext cx="141224" cy="423672"/>
                              </a:xfrm>
                              <a:custGeom>
                                <a:ahLst/>
                                <a:cxnLst/>
                                <a:rect l="l" t="t" r="r" b="b"/>
                                <a:pathLst>
                                  <a:path w="141224" h="423672">
                                    <a:moveTo>
                                      <a:pt x="6096" y="81280"/>
                                    </a:moveTo>
                                    <a:lnTo>
                                      <a:pt x="88900" y="81280"/>
                                    </a:lnTo>
                                    <a:lnTo>
                                      <a:pt x="140208" y="0"/>
                                    </a:lnTo>
                                    <a:lnTo>
                                      <a:pt x="140208" y="422148"/>
                                    </a:lnTo>
                                    <a:lnTo>
                                      <a:pt x="88900" y="356108"/>
                                    </a:lnTo>
                                    <a:lnTo>
                                      <a:pt x="0" y="356108"/>
                                    </a:lnTo>
                                    <a:lnTo>
                                      <a:pt x="0" y="81280"/>
                                    </a:lnTo>
                                  </a:path>
                                </a:pathLst>
                              </a:custGeom>
                              <a:solidFill>
                                <a:srgbClr val="010101"/>
                              </a:solidFill>
                              <a:ln w="12700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009396" y="1177544"/>
                                <a:ext cx="45212" cy="219964"/>
                              </a:xfrm>
                              <a:custGeom>
                                <a:ahLst/>
                                <a:cxnLst/>
                                <a:rect l="l" t="t" r="r" b="b"/>
                                <a:pathLst>
                                  <a:path w="45212" h="219964">
                                    <a:moveTo>
                                      <a:pt x="0" y="7620"/>
                                    </a:moveTo>
                                    <a:lnTo>
                                      <a:pt x="0" y="219456"/>
                                    </a:lnTo>
                                    <a:lnTo>
                                      <a:pt x="44196" y="170688"/>
                                    </a:lnTo>
                                    <a:lnTo>
                                      <a:pt x="44196" y="4978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010101"/>
                              </a:solidFill>
                              <a:ln w="12700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455420" y="1429512"/>
                                <a:ext cx="108712" cy="130048"/>
                              </a:xfrm>
                              <a:prstGeom prst="ellipse"/>
                              <a:solidFill>
                                <a:srgbClr val="ffffff"/>
                              </a:solidFill>
                              <a:ln w="12700" cap="flat">
                                <a:solidFill>
                                  <a:srgbClr val="ffffff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1294384" y="1426972"/>
                                <a:ext cx="108712" cy="131064"/>
                              </a:xfrm>
                              <a:prstGeom prst="ellipse"/>
                              <a:solidFill>
                                <a:srgbClr val="ffffff"/>
                              </a:solidFill>
                              <a:ln w="12700" cap="flat">
                                <a:solidFill>
                                  <a:srgbClr val="ffffff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</wpg:grpSp>
                        <wps:wsp>
                          <wps:cNvSpPr/>
                          <wps:spPr>
                            <a:xfrm rot="0">
                              <a:off x="791464" y="2086864"/>
                              <a:ext cx="1560576" cy="1384300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/>
                            </a:solid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고딕" w:eastAsia="고딕"/>
                                    <w:b w:val="1"/>
                                    <w:bCs w:val="1"/>
                                    <w:color w:val="000000"/>
                                    <w:spacing w:val="0"/>
                                    <w:w w:val="90"/>
                                    <w:position w:val="0"/>
                                    <w:sz w:val="48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고딕" w:eastAsia="고딕"/>
                                    <w:b w:val="1"/>
                                    <w:bCs w:val="1"/>
                                    <w:color w:val="000000"/>
                                    <w:spacing w:val="0"/>
                                    <w:w w:val="90"/>
                                    <w:position w:val="0"/>
                                    <w:sz w:val="48"/>
                                    <w:bdr w:val="none" w:sz="2" w:space="0"/>
                                    <w:lang/>
                                  </w:rPr>
                                  <w:t xml:space="preserve">단 속 중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16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한양중고딕" w:eastAsia="한양중고딕"/>
                                    <w:b w:val="1"/>
                                    <w:bCs w:val="1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한양중고딕" w:eastAsia="한양중고딕"/>
                                    <w:b w:val="1"/>
                                    <w:bCs w:val="1"/>
                                    <w:color w:val="000000"/>
                                    <w:spacing w:val="0"/>
                                    <w:w w:val="90"/>
                                    <w:position w:val="0"/>
                                    <w:sz w:val="48"/>
                                    <w:bdr w:val="none" w:sz="2" w:space="0"/>
                                    <w:lang/>
                                  </w:rPr>
                                  <w:t xml:space="preserve">Photo</w:t>
                                </w:r>
                              </w:p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61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한양중고딕" w:eastAsia="한양중고딕"/>
                                    <w:b w:val="1"/>
                                    <w:bCs w:val="1"/>
                                    <w:color w:val="000000"/>
                                    <w:spacing w:val="-52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한양중고딕" w:eastAsia="한양중고딕"/>
                                    <w:b w:val="1"/>
                                    <w:bCs w:val="1"/>
                                    <w:color w:val="000000"/>
                                    <w:spacing w:val="-91"/>
                                    <w:w w:val="90"/>
                                    <w:position w:val="0"/>
                                    <w:sz w:val="48"/>
                                    <w:bdr w:val="none" w:sz="2" w:space="0"/>
                                    <w:lang/>
                                  </w:rPr>
                                  <w:t xml:space="preserve">enforcement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g:grpSp>
                          <wpg:cNvGrpSpPr/>
                          <wpg:grpSpPr>
                            <a:xfrm rot="0">
                              <a:off x="0" y="0"/>
                              <a:ext cx="1701800" cy="694436"/>
                              <a:chOff x="0" y="0"/>
                              <a:chExt cx="1701800" cy="694436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742696" y="3524504"/>
                                <a:ext cx="1701800" cy="694436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782828" y="3586988"/>
                                <a:ext cx="1621536" cy="570484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>
                                <a:off x="959104" y="3648964"/>
                                <a:ext cx="1252728" cy="484124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4064" cap="flat">
                                <a:solidFill>
                                  <a:srgbClr val="ffffff"/>
                                </a:solidFill>
                                <a:prstDash val="solid"/>
                                <a:miter lim="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0"/>
                                    <w:pBdr>
                                      <w:top w:val="none" w:sz="2" w:space="0"/>
                                      <w:left w:val="none" w:sz="2" w:space="0"/>
                                      <w:bottom w:val="none" w:sz="2" w:space="0"/>
                                      <w:right w:val="none" w:sz="2" w:space="0"/>
                                    </w:pBdr>
                                    <w:tabs/>
                                    <w:wordWrap w:val="1"/>
                                    <w:snapToGrid w:val="1"/>
                                    <w:spacing w:before="0" w:after="0" w:line="288" w:lineRule="auto"/>
                                    <w:ind w:left="0" w:right="0" w:firstLine="0"/>
                                    <w:jc w:val="center"/>
                                    <w:textAlignment w:val="baseline"/>
                                    <w:rPr>
                                      <w:rFonts w:ascii="함초롬바탕" w:eastAsia="함초롬바탕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48"/>
                                      <w:bdr w:val="none" w:sz="2" w:space="0"/>
                                      <w:lang/>
                                    </w:rPr>
                                  </w:pPr>
                                  <w:r>
                                    <w:rPr>
                                      <w:rFonts w:ascii="함초롬바탕" w:eastAsia="함초롬바탕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48"/>
                                      <w:bdr w:val="none" w:sz="2" w:space="0"/>
                                      <w:lang/>
                                    </w:rPr>
                                    <w:t xml:space="preserve">600 m</w:t>
                                  </w:r>
                                </w:p>
                              </w:txbxContent>
                            </wps:txbx>
                            <wps:bodyPr lIns="36068" tIns="36068" rIns="36068" bIns="36068" anchor="t" upright="1"/>
                          </wps:wsp>
                        </wpg:grpSp>
                        <wps:wsp>
                          <wps:cNvSpPr/>
                          <wps:spPr>
                            <a:xfrm rot="0" flipH="0" flipV="0">
                              <a:off x="119888" y="3513836"/>
                              <a:ext cx="2964688" cy="1778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742696" y="3930396"/>
                              <a:ext cx="0" cy="89408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2442972" y="3933444"/>
                              <a:ext cx="0" cy="894588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1167384" y="4237228"/>
                              <a:ext cx="0" cy="280416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2012188" y="4231132"/>
                              <a:ext cx="0" cy="28143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797560" y="4467352"/>
                              <a:ext cx="308864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1235964" y="4467352"/>
                              <a:ext cx="705612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2084832" y="4474972"/>
                              <a:ext cx="29464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811276" y="4781296"/>
                              <a:ext cx="1540764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1488948" y="4543044"/>
                              <a:ext cx="280416" cy="22148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1050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1432560" y="4234180"/>
                              <a:ext cx="280416" cy="229616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615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817880" y="4219956"/>
                              <a:ext cx="280416" cy="247396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217.5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2084832" y="4219956"/>
                              <a:ext cx="280416" cy="247396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217.5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 flipH="0" flipV="1">
                              <a:off x="112776" y="3728212"/>
                              <a:ext cx="630428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108204" y="3962400"/>
                              <a:ext cx="630428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110744" y="4204716"/>
                              <a:ext cx="630428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g:grpSp>
                          <wpg:cNvGrpSpPr/>
                          <wpg:grpSpPr>
                            <a:xfrm rot="0">
                              <a:off x="0" y="0"/>
                              <a:ext cx="1761744" cy="1059688"/>
                              <a:chOff x="0" y="0"/>
                              <a:chExt cx="1761744" cy="1059688"/>
                            </a:xfrm>
                          </wpg:grpSpPr>
                          <wps:wsp>
                            <wps:cNvSpPr/>
                            <wps:spPr>
                              <a:xfrm rot="0" flipH="1" flipV="0">
                                <a:off x="687832" y="114300"/>
                                <a:ext cx="0" cy="1001268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2449576" y="167640"/>
                                <a:ext cx="0" cy="1001268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996188" y="549148"/>
                                <a:ext cx="0" cy="348996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1053592" y="109220"/>
                                <a:ext cx="0" cy="799084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2061972" y="583184"/>
                                <a:ext cx="0" cy="348996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2118868" y="579120"/>
                                <a:ext cx="0" cy="348488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1" flipV="0">
                                <a:off x="2061972" y="148336"/>
                                <a:ext cx="0" cy="799084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1">
                                <a:off x="736092" y="752856"/>
                                <a:ext cx="205740" cy="0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1">
                                <a:off x="1044448" y="752856"/>
                                <a:ext cx="1033780" cy="0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1">
                                <a:off x="2167128" y="752856"/>
                                <a:ext cx="226060" cy="0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1">
                                <a:off x="749300" y="251460"/>
                                <a:ext cx="260604" cy="0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0">
                                <a:off x="1126236" y="251714"/>
                                <a:ext cx="883920" cy="1016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  <wps:wsp>
                            <wps:cNvSpPr/>
                            <wps:spPr>
                              <a:xfrm rot="0" flipH="0" flipV="1">
                                <a:off x="2132584" y="259080"/>
                                <a:ext cx="267716" cy="0"/>
                              </a:xfrm>
                              <a:prstGeom prst="line"/>
                              <a:pattFill prst="lgGrid">
                                <a:fgClr>
                                  <a:srgbClr val="ffffff"/>
                                </a:fgClr>
                                <a:bgClr>
                                  <a:srgbClr val="ffffff"/>
                                </a:bgClr>
                              </a:pattFill>
                              <a:ln w="4064" cap="flat">
                                <a:solidFill>
                                  <a:srgbClr val="010101"/>
                                </a:solidFill>
                                <a:prstDash val="solid"/>
                                <a:miter lim="0"/>
                                <a:headEnd type="triangle" w="sm" len="sm"/>
                                <a:tailEnd type="triangle" w="sm" len="sm"/>
                              </a:ln>
                            </wps:spPr>
  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  </wps:wsp>
                        </wpg:grpSp>
                        <wps:wsp>
                          <wps:cNvSpPr/>
                          <wps:spPr>
                            <a:xfrm rot="0" flipH="1" flipV="0">
                              <a:off x="407416" y="3583432"/>
                              <a:ext cx="0" cy="94488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7416" y="3779520"/>
                              <a:ext cx="0" cy="12395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7416" y="4025900"/>
                              <a:ext cx="0" cy="11633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0" flipV="1">
                              <a:off x="2242312" y="919988"/>
                              <a:ext cx="849376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2858516" y="970280"/>
                              <a:ext cx="0" cy="246837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725424" y="0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20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180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1430528" y="28956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690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1451356" y="529844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720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2129028" y="21336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180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18820" y="471932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165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2142744" y="500380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165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 flipH="1" flipV="1">
                              <a:off x="78740" y="919988"/>
                              <a:ext cx="90424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92456" y="1174496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87884" y="1773428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83312" y="2099056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105664" y="2475992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94996" y="2649728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111252" y="2864612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386588" y="985012"/>
                              <a:ext cx="0" cy="12395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386588" y="1246124"/>
                              <a:ext cx="0" cy="465328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393700" y="1834388"/>
                              <a:ext cx="0" cy="21082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393700" y="2160524"/>
                              <a:ext cx="0" cy="247396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0304" y="2516632"/>
                              <a:ext cx="0" cy="11633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0304" y="2690368"/>
                              <a:ext cx="0" cy="131572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0" y="958088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225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40640" y="1401064"/>
                              <a:ext cx="280416" cy="18694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307.5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27432" y="1858264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225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60960" y="2206244"/>
                              <a:ext cx="280416" cy="17932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255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0104" y="2484628"/>
                              <a:ext cx="280416" cy="16510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120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2644" y="2661412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150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 flipH="1" flipV="1">
                              <a:off x="101600" y="3078480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1">
                              <a:off x="94996" y="3329940"/>
                              <a:ext cx="589280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0304" y="2927604"/>
                              <a:ext cx="0" cy="91948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0304" y="3103880"/>
                              <a:ext cx="0" cy="173228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407416" y="3361436"/>
                              <a:ext cx="0" cy="127507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86360" y="2914396"/>
                              <a:ext cx="280416" cy="15290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60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45212" y="3102356"/>
                              <a:ext cx="280416" cy="15290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2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2"/>
                                    <w:bdr w:val="none" w:sz="2" w:space="0"/>
                                    <w:lang/>
                                  </w:rPr>
                                  <w:t xml:space="preserve">135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2644" y="3339592"/>
                              <a:ext cx="280416" cy="15290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2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2"/>
                                    <w:bdr w:val="none" w:sz="2" w:space="0"/>
                                    <w:lang/>
                                  </w:rPr>
                                  <w:t xml:space="preserve">172.5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65532" y="3546856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75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9248" y="3757168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225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72644" y="4004056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75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>
                              <a:off x="2559812" y="2082800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1650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  <wps:wsp>
                          <wps:cNvSpPr/>
                          <wps:spPr>
                            <a:xfrm rot="0" flipH="0" flipV="1">
                              <a:off x="2372360" y="4214368"/>
                              <a:ext cx="725932" cy="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 flipH="1" flipV="0">
                              <a:off x="2865120" y="3598164"/>
                              <a:ext cx="0" cy="574040"/>
                            </a:xfrm>
                            <a:prstGeom prst="line"/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010101"/>
                              </a:solidFill>
                              <a:prstDash val="solid"/>
                              <a:miter lim="0"/>
                              <a:headEnd type="triangle" w="sm" len="sm"/>
                              <a:tailEnd type="triangle" w="sm" len="sm"/>
                            </a:ln>
                          </wps:spPr>
  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>
                          <wps:cNvSpPr/>
                          <wps:spPr>
                            <a:xfrm rot="0">
                              <a:off x="2548636" y="3805428"/>
                              <a:ext cx="280416" cy="17018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pattFill prst="lgGrid">
                              <a:fgClr>
                                <a:srgbClr val="ffffff"/>
                              </a:fgClr>
                              <a:bgClr>
                                <a:srgbClr val="ffffff"/>
                              </a:bgClr>
                            </a:pattFill>
                            <a:ln w="4064" cap="flat">
                              <a:solidFill>
                                <a:srgbClr val="ffffff"/>
                              </a:solidFill>
                              <a:prstDash val="solid"/>
                              <a:miter lim="0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0"/>
                                  <w:pBdr>
                                    <w:top w:val="none" w:sz="2" w:space="0"/>
                                    <w:left w:val="none" w:sz="2" w:space="0"/>
                                    <w:bottom w:val="none" w:sz="2" w:space="0"/>
                                    <w:right w:val="none" w:sz="2" w:space="0"/>
                                  </w:pBdr>
                                  <w:tabs/>
                                  <w:wordWrap w:val="1"/>
                                  <w:snapToGrid w:val="1"/>
                                  <w:spacing w:before="0" w:after="0" w:line="288" w:lineRule="auto"/>
                                  <w:ind w:left="0" w:right="0" w:firstLine="0"/>
                                  <w:jc w:val="center"/>
                                  <w:textAlignment w:val="baseline"/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</w:pPr>
                                <w:r>
                                  <w:rPr>
                                    <w:rFonts w:ascii="함초롬바탕" w:eastAsia="함초롬바탕"/>
                                    <w:color w:val="000000"/>
                                    <w:spacing w:val="0"/>
                                    <w:w w:val="100"/>
                                    <w:position w:val="0"/>
                                    <w:sz w:val="14"/>
                                    <w:bdr w:val="none" w:sz="2" w:space="0"/>
                                    <w:lang/>
                                  </w:rPr>
                                  <w:t xml:space="preserve">375</w:t>
                                </w:r>
                              </w:p>
                            </w:txbxContent>
                          </wps:txbx>
                          <wps:bodyPr lIns="36068" tIns="36068" rIns="36068" bIns="36068" anchor="t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<v:grou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id="" style="width:485.78pt;height:365.66pt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61694, 44731" coordorigin="0, 0" o:spid="_x0000_s1026">
                <v:group id="" style="top:54.00;width:28218.00;height:44668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30982, 48280" coordorigin="0, 0" o:spid="_x0000_s1026">
                  <v:roundrect style="left:6929.00;top:9230.00;width:17647.00;height:2593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0.32pt" arcsize=".1">
                    <v:fill type="pattern" color2="#ffffff" recolor="t" rotate="t" r:id="rId51"/>
                    <v:stroke dashstyle="solid"/>
                    <wvml:wrap/>
                  </v:roundrect>
                  <v:roundrect style="left:7244.00;top:9636.00;width:16941.00;height:2522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1.00pt" arcsize=".1">
                    <v:fill/>
                    <v:stroke dashstyle="solid"/>
                    <wvml:wrap/>
                  </v:roundrect>
                  <v:group id="" style="width:11028.00;height:5938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11028, 5938" coordorigin="0, 0" o:spid="_x0000_s1026">
                    <v:roundrect style="left:10927.00;top:12273.00;width:6436.00;height:544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010101" strokecolor="#010101" strokeweight="1.00pt" arcsize=".0">
                      <v:fill/>
                      <v:stroke dashstyle="solid"/>
                      <wvml:wrap/>
                    </v:roundrect>
                    <v:roundrect style="left:12131.00;top:13721.00;width:4084.00;height:235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010101" strokecolor="#ffffff" strokeweight="3.00pt" arcsize=".0">
                      <v:fill/>
                      <v:stroke dashstyle="solid"/>
                      <wvml:wrap/>
                    </v:roundrect>
                    <v:roundrect style="left:17805.00;top:13324.00;width:706.00;height:284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101010" strokecolor="#010101" strokeweight="1.00pt" arcsize=".0">
                      <v:fill/>
                      <v:stroke dashstyle="solid"/>
                      <wvml:wrap/>
                    </v:roundrect>
                    <v:roundrect style="left:18679.00;top:13299.00;width:706.00;height:284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010101" strokecolor="#010101" strokeweight="1.00pt" arcsize=".0">
                      <v:fill/>
                      <v:stroke dashstyle="solid"/>
                      <wvml:wrap/>
                    </v:roundrect>
                    <v:shapetype id="_vshapetype1" coordsize="141224,423672" adj="" path="m6096,81280l88900,81280,140208,0,140208,422148,88900,356108,0,356108,0,81280e">
                      <v:stroke joinstyle="miter"/>
                      <v:formulas/>
                      <v:path o:connecttype="custom" o:connectlocs=""/>
                      <v:handles/>
                    </v:shapetype>
                    <v:shape id="_vshape1" style="left:19710.00;top:12512.00;width:1412.00;height:423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010101" strokecolor="#010101" strokeweight="1.00pt" type="#_vshapetype1">
                      <v:fill/>
                      <v:stroke dashstyle="solid"/>
                      <wvml:wrap/>
                    </v:shape>
                    <v:shapetype id="_vshapetype2" coordsize="45212,219964" adj="" path="m0,7620l0,219456,44196,170688,44196,49784,0,0e">
                      <v:stroke joinstyle="miter"/>
                      <v:formulas/>
                      <v:path o:connecttype="custom" o:connectlocs=""/>
                      <v:handles/>
                    </v:shapetype>
                    <v:shape id="_vshape2" style="left:10093.00;top:11775.00;width:452.00;height:219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010101" strokecolor="#010101" strokeweight="1.00pt" type="#_vshapetype2">
                      <v:fill/>
                      <v:stroke dashstyle="solid"/>
                      <wvml:wrap/>
                    </v:shape>
                    <v:oval style="left:14554.00;top:14295.00;width:1087.00;height:130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ffffff" strokeweight="1.00pt">
                      <v:fill/>
                      <v:stroke dashstyle="solid"/>
                      <wvml:wrap/>
                    </v:oval>
                    <v:oval style="left:12943.00;top:14269.00;width:1087.00;height:131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ffffff" strokeweight="1.00pt">
                      <v:fill/>
                      <v:stroke dashstyle="solid"/>
                      <wvml:wrap/>
                    </v:oval>
                  </v:group>
                  <v:roundrect style="left:7914.00;top:20868.00;width:15605.00;height:1384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1">
                    <v:fill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고딕" w:eastAsia="고딕"/>
                              <w:b w:val="1"/>
                              <w:bCs w:val="1"/>
                              <w:color w:val="000000"/>
                              <w:spacing w:val="0"/>
                              <w:w w:val="90"/>
                              <w:position w:val="0"/>
                              <w:sz w:val="48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고딕" w:eastAsia="고딕"/>
                              <w:b w:val="1"/>
                              <w:bCs w:val="1"/>
                              <w:color w:val="000000"/>
                              <w:spacing w:val="0"/>
                              <w:w w:val="90"/>
                              <w:position w:val="0"/>
                              <w:sz w:val="48"/>
                              <w:bdr w:val="none" w:sz="2" w:space="0"/>
                              <w:lang/>
                            </w:rPr>
                            <w:t xml:space="preserve">단 속 중</w:t>
                          </w:r>
                        </w:p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16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한양중고딕" w:eastAsia="한양중고딕"/>
                              <w:b w:val="1"/>
                              <w:bCs w:val="1"/>
                              <w:color w:val="000000"/>
                              <w:spacing w:val="0"/>
                              <w:w w:val="90"/>
                              <w:position w:val="0"/>
                              <w:sz w:val="48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한양중고딕" w:eastAsia="한양중고딕"/>
                              <w:b w:val="1"/>
                              <w:bCs w:val="1"/>
                              <w:color w:val="000000"/>
                              <w:spacing w:val="0"/>
                              <w:w w:val="90"/>
                              <w:position w:val="0"/>
                              <w:sz w:val="48"/>
                              <w:bdr w:val="none" w:sz="2" w:space="0"/>
                              <w:lang/>
                            </w:rPr>
                            <w:t xml:space="preserve">Photo</w:t>
                          </w:r>
                        </w:p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61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한양중고딕" w:eastAsia="한양중고딕"/>
                              <w:b w:val="1"/>
                              <w:bCs w:val="1"/>
                              <w:color w:val="000000"/>
                              <w:spacing w:val="-34"/>
                              <w:w w:val="100"/>
                              <w:position w:val="0"/>
                              <w:sz w:val="20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한양중고딕" w:eastAsia="한양중고딕"/>
                              <w:b w:val="1"/>
                              <w:bCs w:val="1"/>
                              <w:color w:val="000000"/>
                              <w:spacing w:val="-81"/>
                              <w:w w:val="90"/>
                              <w:position w:val="0"/>
                              <w:sz w:val="48"/>
                              <w:bdr w:val="none" w:sz="2" w:space="0"/>
                              <w:lang/>
                            </w:rPr>
                            <w:t xml:space="preserve">enforcement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group id="" style="width:17018.00;height:694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17018, 6944" coordorigin="0, 0" o:spid="_x0000_s1026">
                    <v:roundrect style="left:7426.00;top:35245.00;width:17018.00;height:694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0.32pt" arcsize=".1">
                      <v:fill/>
                      <v:stroke dashstyle="solid"/>
                      <wvml:wrap/>
                    </v:roundrect>
                    <v:roundrect style="left:7828.00;top:35869.00;width:16215.00;height:570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0.32pt" arcsize=".1">
                      <v:fill/>
                      <v:stroke dashstyle="solid"/>
                      <wvml:wrap/>
                    </v:roundrect>
                    <v:roundrect style="left:9591.00;top:36489.00;width:12527.00;height:484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1">
                      <v:fill/>
                      <v:textbox style="" inset="2.84pt,2.84pt,2.84pt,2.84pt">
                        <w:txbxContent>
                          <w:p>
                            <w:pPr>
                              <w:pStyle w:val="0"/>
                              <w:pBdr>
                                <w:top w:val="none" w:sz="2" w:space="0"/>
                                <w:left w:val="none" w:sz="2" w:space="0"/>
                                <w:bottom w:val="none" w:sz="2" w:space="0"/>
                                <w:right w:val="none" w:sz="2" w:space="0"/>
                              </w:pBdr>
                              <w:tabs/>
                              <w:wordWrap w:val="1"/>
                              <w:snapToGrid w:val="1"/>
                              <w:spacing w:before="0" w:after="0" w:line="288" w:lineRule="auto"/>
                              <w:ind w:left="0" w:right="0" w:firstLine="0"/>
                              <w:jc w:val="center"/>
                              <w:textAlignment w:val="baseline"/>
                              <w:rPr>
                                <w:rFonts w:ascii="함초롬바탕" w:eastAsia="함초롬바탕"/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bdr w:val="none" w:sz="2" w:space="0"/>
                                <w:lang/>
                              </w:rPr>
                            </w:pPr>
                            <w:r>
                              <w:rPr>
                                <w:rFonts w:ascii="함초롬바탕" w:eastAsia="함초롬바탕"/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bdr w:val="none" w:sz="2" w:space="0"/>
                                <w:lang/>
                              </w:rPr>
                              <w:t xml:space="preserve">600 m</w:t>
                            </w:r>
                          </w:p>
                        </w:txbxContent>
                      </v:textbox>
                      <v:stroke dashstyle="solid"/>
                      <wvml:wrap/>
                    </v:roundrect>
                  </v:group>
                  <v:line style="left:1198.00;top:35138.00;width:29646.00;height:177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0.32pt" from="1198, 35138" to="30844, 35315">
                    <v:fill type="pattern" color2="#ffffff" recolor="t" rotate="t" r:id="rId52"/>
                    <v:stroke dashstyle="solid"/>
                    <wvml:wrap/>
                  </v:line>
                  <v:line style="left:7426.00;top:39303.00;width:0.00;height:894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7426, 39303" to="7426, 48243">
                    <v:fill type="pattern" color2="#ffffff" recolor="t" rotate="t" r:id="rId53"/>
                    <v:stroke dashstyle="solid"/>
                    <wvml:wrap/>
                  </v:line>
                  <v:line style="left:24429.00;top:39334.00;width:0.00;height:8945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4429, 39334" to="24429, 48279">
                    <v:fill type="pattern" color2="#ffffff" recolor="t" rotate="t" r:id="rId54"/>
                    <v:stroke dashstyle="solid"/>
                    <wvml:wrap/>
                  </v:line>
                  <v:line style="left:11673.00;top:42372.00;width:0.00;height:280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11673, 42372" to="11673, 45176">
                    <v:fill type="pattern" color2="#ffffff" recolor="t" rotate="t" r:id="rId55"/>
                    <v:stroke dashstyle="solid"/>
                    <wvml:wrap/>
                  </v:line>
                  <v:line style="left:20121.00;top:42311.00;width:0.00;height:281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0121, 42311" to="20121, 45125">
                    <v:fill type="pattern" color2="#ffffff" recolor="t" rotate="t" r:id="rId56"/>
                    <v:stroke dashstyle="solid"/>
                    <wvml:wrap/>
                  </v:line>
                  <v:line style="left:7975.00;top:44673.00;width:3088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7975, 44673" to="11063, 44673">
                    <v:fill type="pattern" color2="#ffffff" recolor="t" rotate="t" r:id="rId57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12359.00;top:44673.00;width:7056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12359, 44673" to="19415, 44673">
                    <v:fill type="pattern" color2="#ffffff" recolor="t" rotate="t" r:id="rId58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20848.00;top:44749.00;width:2946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20848, 44749" to="23794, 44749">
                    <v:fill type="pattern" color2="#ffffff" recolor="t" rotate="t" r:id="rId59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8112.00;top:47812.00;width:15407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8112, 47812" to="23519, 47812">
                    <v:fill type="pattern" color2="#ffffff" recolor="t" rotate="t" r:id="rId60"/>
                    <v:stroke dashstyle="solid" startarrow="block" startarrowwidth="narrow" startarrowlength="short" endarrow="block" endarrowwidth="narrow" endarrowlength="short"/>
                    <wvml:wrap/>
                  </v:line>
                  <v:roundrect style="left:14889.00;top:45430.00;width:2804.00;height:221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61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700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14325.00;top:42341.00;width:2804.00;height:229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62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410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8178.00;top:42199.00;width:2804.00;height:247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63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145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20848.00;top:42199.00;width:2804.00;height:247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64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145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line style="left:1127.00;top:37282.00;width:6304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1127, 37282" to="7431, 37282">
                    <v:fill type="pattern" color2="#ffffff" recolor="t" rotate="t" r:id="rId65"/>
                    <v:stroke dashstyle="solid"/>
                    <wvml:wrap/>
                  </v:line>
                  <v:line style="left:1082.00;top:39624.00;width:6304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1082, 39624" to="7386, 39624">
                    <v:fill type="pattern" color2="#ffffff" recolor="t" rotate="t" r:id="rId66"/>
                    <v:stroke dashstyle="solid"/>
                    <wvml:wrap/>
                  </v:line>
                  <v:line style="left:1107.00;top:42047.00;width:6304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1107, 42047" to="7411, 42047">
                    <v:fill type="pattern" color2="#ffffff" recolor="t" rotate="t" r:id="rId67"/>
                    <v:stroke dashstyle="solid"/>
                    <wvml:wrap/>
                  </v:line>
                  <v:group id="" style="width:17617.00;height:1059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17617, 10596" coordorigin="0, 0" o:spid="_x0000_s1026">
                    <v:line style="left:6878.00;top:1143.00;width:0.00;height:1001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6878, 1143" to="6878, 11155">
                      <v:fill type="pattern" color2="#ffffff" recolor="t" rotate="t" r:id="rId68"/>
                      <v:stroke dashstyle="solid"/>
                      <wvml:wrap/>
                    </v:line>
                    <v:line style="left:24495.00;top:1676.00;width:0.00;height:1001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4495, 1676" to="24495, 11688">
                      <v:fill type="pattern" color2="#ffffff" recolor="t" rotate="t" r:id="rId69"/>
                      <v:stroke dashstyle="solid"/>
                      <wvml:wrap/>
                    </v:line>
                    <v:line style="left:9961.00;top:5491.00;width:0.00;height:348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9961, 5491" to="9961, 8980">
                      <v:fill type="pattern" color2="#ffffff" recolor="t" rotate="t" r:id="rId70"/>
                      <v:stroke dashstyle="solid"/>
                      <wvml:wrap/>
                    </v:line>
                    <v:line style="left:10535.00;top:1092.00;width:0.00;height:799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10535, 1092" to="10535, 9082">
                      <v:fill type="pattern" color2="#ffffff" recolor="t" rotate="t" r:id="rId71"/>
                      <v:stroke dashstyle="solid"/>
                      <wvml:wrap/>
                    </v:line>
                    <v:line style="left:20619.00;top:5831.00;width:0.00;height:348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0619, 5831" to="20619, 9320">
                      <v:fill type="pattern" color2="#ffffff" recolor="t" rotate="t" r:id="rId72"/>
                      <v:stroke dashstyle="solid"/>
                      <wvml:wrap/>
                    </v:line>
                    <v:line style="left:21188.00;top:5791.00;width:0.00;height:348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1188, 5791" to="21188, 9275">
                      <v:fill type="pattern" color2="#ffffff" recolor="t" rotate="t" r:id="rId73"/>
                      <v:stroke dashstyle="solid"/>
                      <wvml:wrap/>
                    </v:line>
                    <v:line style="left:20619.00;top:1483.00;width:0.00;height:799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0619, 1483" to="20619, 9473">
                      <v:fill type="pattern" color2="#ffffff" recolor="t" rotate="t" r:id="rId74"/>
                      <v:stroke dashstyle="solid"/>
                      <wvml:wrap/>
                    </v:line>
                    <v:line style="left:7360.00;top:7528.00;width:2057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7360, 7528" to="9417, 7528">
                      <v:fill type="pattern" color2="#ffffff" recolor="t" rotate="t" r:id="rId75"/>
                      <v:stroke dashstyle="solid" startarrow="block" startarrowwidth="narrow" startarrowlength="short" endarrow="block" endarrowwidth="narrow" endarrowlength="short"/>
                      <wvml:wrap/>
                    </v:line>
                    <v:line style="left:10444.00;top:7528.00;width:10337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10444, 7528" to="20781, 7528">
                      <v:fill type="pattern" color2="#ffffff" recolor="t" rotate="t" r:id="rId76"/>
                      <v:stroke dashstyle="solid" startarrow="block" startarrowwidth="narrow" startarrowlength="short" endarrow="block" endarrowwidth="narrow" endarrowlength="short"/>
                      <wvml:wrap/>
                    </v:line>
                    <v:line style="left:21671.00;top:7528.00;width:2260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21671, 7528" to="23931, 7528">
                      <v:fill type="pattern" color2="#ffffff" recolor="t" rotate="t" r:id="rId77"/>
                      <v:stroke dashstyle="solid" startarrow="block" startarrowwidth="narrow" startarrowlength="short" endarrow="block" endarrowwidth="narrow" endarrowlength="short"/>
                      <wvml:wrap/>
                    </v:line>
                    <v:line style="left:7493.00;top:2514.00;width:2606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7493, 2514" to="10099, 2514">
                      <v:fill type="pattern" color2="#ffffff" recolor="t" rotate="t" r:id="rId78"/>
                      <v:stroke dashstyle="solid" startarrow="block" startarrowwidth="narrow" startarrowlength="short" endarrow="block" endarrowwidth="narrow" endarrowlength="short"/>
                      <wvml:wrap/>
                    </v:line>
                    <v:line style="left:11262.00;top:2517.00;width:8839.00;height:1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0.32pt" from="11262, 2517" to="20101, 2527">
                      <v:fill type="pattern" color2="#ffffff" recolor="t" rotate="t" r:id="rId79"/>
                      <v:stroke dashstyle="solid" startarrow="block" startarrowwidth="narrow" startarrowlength="short" endarrow="block" endarrowwidth="narrow" endarrowlength="short"/>
                      <wvml:wrap/>
                    </v:line>
                    <v:line style="left:21325.00;top:2590.00;width:2677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21325, 2590" to="24002, 2590">
                      <v:fill type="pattern" color2="#ffffff" recolor="t" rotate="t" r:id="rId80"/>
                      <v:stroke dashstyle="solid" startarrow="block" startarrowwidth="narrow" startarrowlength="short" endarrow="block" endarrowwidth="narrow" endarrowlength="short"/>
                      <wvml:wrap/>
                    </v:line>
                  </v:group>
                  <v:line style="left:4074.00;top:35834.00;width:0.00;height:94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74, 35834" to="4074, 36778">
                    <v:fill type="pattern" color2="#ffffff" recolor="t" rotate="t" r:id="rId81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74.00;top:37795.00;width:0.00;height:123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74, 37795" to="4074, 39034">
                    <v:fill type="pattern" color2="#ffffff" recolor="t" rotate="t" r:id="rId82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74.00;top:40259.00;width:0.00;height:116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74, 40259" to="4074, 41422">
                    <v:fill type="pattern" color2="#ffffff" recolor="t" rotate="t" r:id="rId83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22423.00;top:9199.00;width:8493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22423, 9199" to="30916, 9199">
                    <v:fill type="pattern" color2="#ffffff" recolor="t" rotate="t" r:id="rId84"/>
                    <v:stroke dashstyle="solid"/>
                    <wvml:wrap/>
                  </v:line>
                  <v:line style="left:28585.00;top:9702.00;width:0.00;height:2468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8585, 9702" to="28585, 34385">
                    <v:fill type="pattern" color2="#ffffff" recolor="t" rotate="t" r:id="rId85"/>
                    <v:stroke dashstyle="solid" startarrow="block" startarrowwidth="narrow" startarrowlength="short" endarrow="block" endarrowwidth="narrow" endarrowlength="short"/>
                    <wvml:wrap/>
                  </v:line>
                  <v:roundrect style="left:7254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86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120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14305.00;top:289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87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460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14513.00;top:5298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88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480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21290.00;top:213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89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120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188.00;top:4719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90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110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21427.00;top:5003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91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110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line style="left:787.00;top:9199.00;width:904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787, 9199" to="9829, 9199">
                    <v:fill type="pattern" color2="#ffffff" recolor="t" rotate="t" r:id="rId92"/>
                    <v:stroke dashstyle="solid"/>
                    <wvml:wrap/>
                  </v:line>
                  <v:line style="left:924.00;top:11744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924, 11744" to="6816, 11744">
                    <v:fill type="pattern" color2="#ffffff" recolor="t" rotate="t" r:id="rId93"/>
                    <v:stroke dashstyle="solid"/>
                    <wvml:wrap/>
                  </v:line>
                  <v:line style="left:878.00;top:17734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878, 17734" to="6770, 17734">
                    <v:fill type="pattern" color2="#ffffff" recolor="t" rotate="t" r:id="rId94"/>
                    <v:stroke dashstyle="solid"/>
                    <wvml:wrap/>
                  </v:line>
                  <v:line style="left:833.00;top:20990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833, 20990" to="6725, 20990">
                    <v:fill type="pattern" color2="#ffffff" recolor="t" rotate="t" r:id="rId95"/>
                    <v:stroke dashstyle="solid"/>
                    <wvml:wrap/>
                  </v:line>
                  <v:line style="left:1056.00;top:24759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1056, 24759" to="6948, 24759">
                    <v:fill type="pattern" color2="#ffffff" recolor="t" rotate="t" r:id="rId96"/>
                    <v:stroke dashstyle="solid"/>
                    <wvml:wrap/>
                  </v:line>
                  <v:line style="left:949.00;top:26497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949, 26497" to="6841, 26497">
                    <v:fill type="pattern" color2="#ffffff" recolor="t" rotate="t" r:id="rId97"/>
                    <v:stroke dashstyle="solid"/>
                    <wvml:wrap/>
                  </v:line>
                  <v:line style="left:1112.00;top:28646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1112, 28646" to="7004, 28646">
                    <v:fill type="pattern" color2="#ffffff" recolor="t" rotate="t" r:id="rId98"/>
                    <v:stroke dashstyle="solid"/>
                    <wvml:wrap/>
                  </v:line>
                  <v:line style="left:3865.00;top:9850.00;width:0.00;height:123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3865, 9850" to="3865, 11089">
                    <v:fill type="pattern" color2="#ffffff" recolor="t" rotate="t" r:id="rId99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3865.00;top:12461.00;width:0.00;height:465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3865, 12461" to="3865, 17114">
                    <v:fill type="pattern" color2="#ffffff" recolor="t" rotate="t" r:id="rId100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3937.00;top:18343.00;width:0.00;height:2108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3937, 18343" to="3937, 20451">
                    <v:fill type="pattern" color2="#ffffff" recolor="t" rotate="t" r:id="rId101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3937.00;top:21605.00;width:0.00;height:247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3937, 21605" to="3937, 24078">
                    <v:fill type="pattern" color2="#ffffff" recolor="t" rotate="t" r:id="rId102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03.00;top:25166.00;width:0.00;height:116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03, 25166" to="4003, 26329">
                    <v:fill type="pattern" color2="#ffffff" recolor="t" rotate="t" r:id="rId103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03.00;top:26903.00;width:0.00;height:1315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03, 26903" to="4003, 28218">
                    <v:fill type="pattern" color2="#ffffff" recolor="t" rotate="t" r:id="rId104"/>
                    <v:stroke dashstyle="solid" startarrow="block" startarrowwidth="narrow" startarrowlength="short" endarrow="block" endarrowwidth="narrow" endarrowlength="short"/>
                    <wvml:wrap/>
                  </v:line>
                  <v:roundrect style="top:9580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05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150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406.00;top:14010.00;width:2804.00;height:186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06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205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274.00;top:18582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07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150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609.00;top:22062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08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170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01.00;top:24846.00;width:2804.00;height:165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09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80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26.00;top:26614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10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100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line style="left:1016.00;top:30784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1016, 30784" to="6908, 30784">
                    <v:fill type="pattern" color2="#ffffff" recolor="t" rotate="t" r:id="rId111"/>
                    <v:stroke dashstyle="solid"/>
                    <wvml:wrap/>
                  </v:line>
                  <v:line style="left:949.00;top:33299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949, 33299" to="6841, 33299">
                    <v:fill type="pattern" color2="#ffffff" recolor="t" rotate="t" r:id="rId112"/>
                    <v:stroke dashstyle="solid"/>
                    <wvml:wrap/>
                  </v:line>
                  <v:line style="left:4003.00;top:29276.00;width:0.00;height:91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03, 29276" to="4003, 30195">
                    <v:fill type="pattern" color2="#ffffff" recolor="t" rotate="t" r:id="rId113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03.00;top:31038.00;width:0.00;height:173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03, 31038" to="4003, 32770">
                    <v:fill type="pattern" color2="#ffffff" recolor="t" rotate="t" r:id="rId114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74.00;top:33614.00;width:0.00;height:1275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74, 33614" to="4074, 34889">
                    <v:fill type="pattern" color2="#ffffff" recolor="t" rotate="t" r:id="rId115"/>
                    <v:stroke dashstyle="solid" startarrow="block" startarrowwidth="narrow" startarrowlength="short" endarrow="block" endarrowwidth="narrow" endarrowlength="short"/>
                    <wvml:wrap/>
                  </v:line>
                  <v:roundrect style="left:863.00;top:29143.00;width:2804.00;height:152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16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40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452.00;top:31023.00;width:2804.00;height:152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17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2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2"/>
                              <w:bdr w:val="none" w:sz="2" w:space="0"/>
                              <w:lang/>
                            </w:rPr>
                            <w:t xml:space="preserve">90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26.00;top:33395.00;width:2804.00;height:152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18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2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2"/>
                              <w:bdr w:val="none" w:sz="2" w:space="0"/>
                              <w:lang/>
                            </w:rPr>
                            <w:t xml:space="preserve">115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655.00;top:35468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19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50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92.00;top:37571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20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150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26.00;top:40040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21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50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25598.00;top:20828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22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1100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line style="left:23723.00;top:42143.00;width:7259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23723, 42143" to="30982, 42143">
                    <v:fill type="pattern" color2="#ffffff" recolor="t" rotate="t" r:id="rId123"/>
                    <v:stroke dashstyle="solid"/>
                    <wvml:wrap/>
                  </v:line>
                  <v:line style="left:28651.00;top:35981.00;width:0.00;height:574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8651, 35981" to="28651, 41721">
                    <v:fill type="pattern" color2="#ffffff" recolor="t" rotate="t" r:id="rId124"/>
                    <v:stroke dashstyle="solid" startarrow="block" startarrowwidth="narrow" startarrowlength="short" endarrow="block" endarrowwidth="narrow" endarrowlength="short"/>
                    <wvml:wrap/>
                  </v:line>
                  <v:roundrect style="left:25486.00;top:38054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25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250</w:t>
                          </w:r>
                        </w:p>
                      </w:txbxContent>
                    </v:textbox>
                    <v:stroke dashstyle="solid"/>
                    <wvml:wrap/>
                  </v:roundrect>
                </v:group>
                <v:group id="" style="left:33958.00;width:27735.00;height:4473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30982, 48280" coordorigin="0, 0" o:spid="_x0000_s1026">
                  <v:roundrect style="left:6929.00;top:9230.00;width:17647.00;height:2593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0.32pt" arcsize=".1">
                    <v:fill type="pattern" color2="#ffffff" recolor="t" rotate="t" r:id="rId126"/>
                    <v:stroke dashstyle="solid"/>
                    <wvml:wrap/>
                  </v:roundrect>
                  <v:roundrect style="left:7244.00;top:9636.00;width:16941.00;height:2522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1.00pt" arcsize=".1">
                    <v:fill/>
                    <v:stroke dashstyle="solid"/>
                    <wvml:wrap/>
                  </v:roundrect>
                  <v:group id="" style="width:11028.00;height:5938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11028, 5938" coordorigin="0, 0" o:spid="_x0000_s1026">
                    <v:roundrect style="left:10927.00;top:12273.00;width:6436.00;height:544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010101" strokecolor="#010101" strokeweight="1.00pt" arcsize=".0">
                      <v:fill/>
                      <v:stroke dashstyle="solid"/>
                      <wvml:wrap/>
                    </v:roundrect>
                    <v:roundrect style="left:12131.00;top:13721.00;width:4084.00;height:235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010101" strokecolor="#ffffff" strokeweight="3.00pt" arcsize=".0">
                      <v:fill/>
                      <v:stroke dashstyle="solid"/>
                      <wvml:wrap/>
                    </v:roundrect>
                    <v:roundrect style="left:17805.00;top:13324.00;width:706.00;height:284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101010" strokecolor="#010101" strokeweight="1.00pt" arcsize=".0">
                      <v:fill/>
                      <v:stroke dashstyle="solid"/>
                      <wvml:wrap/>
                    </v:roundrect>
                    <v:roundrect style="left:18679.00;top:13299.00;width:706.00;height:284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010101" strokecolor="#010101" strokeweight="1.00pt" arcsize=".0">
                      <v:fill/>
                      <v:stroke dashstyle="solid"/>
                      <wvml:wrap/>
                    </v:roundrect>
                    <v:shapetype id="_vshapetype3" coordsize="141224,423672" adj="" path="m6096,81280l88900,81280,140208,0,140208,422148,88900,356108,0,356108,0,81280e">
                      <v:stroke joinstyle="miter"/>
                      <v:formulas/>
                      <v:path o:connecttype="custom" o:connectlocs=""/>
                      <v:handles/>
                    </v:shapetype>
                    <v:shape id="_vshape3" style="left:19710.00;top:12512.00;width:1412.00;height:423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010101" strokecolor="#010101" strokeweight="1.00pt" type="#_vshapetype3">
                      <v:fill/>
                      <v:stroke dashstyle="solid"/>
                      <wvml:wrap/>
                    </v:shape>
                    <v:shapetype id="_vshapetype4" coordsize="45212,219964" adj="" path="m0,7620l0,219456,44196,170688,44196,49784,0,0e">
                      <v:stroke joinstyle="miter"/>
                      <v:formulas/>
                      <v:path o:connecttype="custom" o:connectlocs=""/>
                      <v:handles/>
                    </v:shapetype>
                    <v:shape id="_vshape4" style="left:10093.00;top:11775.00;width:452.00;height:219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010101" strokecolor="#010101" strokeweight="1.00pt" type="#_vshapetype4">
                      <v:fill/>
                      <v:stroke dashstyle="solid"/>
                      <wvml:wrap/>
                    </v:shape>
                    <v:oval style="left:14554.00;top:14295.00;width:1087.00;height:130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ffffff" strokeweight="1.00pt">
                      <v:fill/>
                      <v:stroke dashstyle="solid"/>
                      <wvml:wrap/>
                    </v:oval>
                    <v:oval style="left:12943.00;top:14269.00;width:1087.00;height:131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ffffff" strokeweight="1.00pt">
                      <v:fill/>
                      <v:stroke dashstyle="solid"/>
                      <wvml:wrap/>
                    </v:oval>
                  </v:group>
                  <v:roundrect style="left:7914.00;top:20868.00;width:15605.00;height:1384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1">
                    <v:fill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고딕" w:eastAsia="고딕"/>
                              <w:b w:val="1"/>
                              <w:bCs w:val="1"/>
                              <w:color w:val="000000"/>
                              <w:spacing w:val="0"/>
                              <w:w w:val="90"/>
                              <w:position w:val="0"/>
                              <w:sz w:val="48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고딕" w:eastAsia="고딕"/>
                              <w:b w:val="1"/>
                              <w:bCs w:val="1"/>
                              <w:color w:val="000000"/>
                              <w:spacing w:val="0"/>
                              <w:w w:val="90"/>
                              <w:position w:val="0"/>
                              <w:sz w:val="48"/>
                              <w:bdr w:val="none" w:sz="2" w:space="0"/>
                              <w:lang/>
                            </w:rPr>
                            <w:t xml:space="preserve">단 속 중</w:t>
                          </w:r>
                        </w:p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16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한양중고딕" w:eastAsia="한양중고딕"/>
                              <w:b w:val="1"/>
                              <w:bCs w:val="1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한양중고딕" w:eastAsia="한양중고딕"/>
                              <w:b w:val="1"/>
                              <w:bCs w:val="1"/>
                              <w:color w:val="000000"/>
                              <w:spacing w:val="0"/>
                              <w:w w:val="90"/>
                              <w:position w:val="0"/>
                              <w:sz w:val="48"/>
                              <w:bdr w:val="none" w:sz="2" w:space="0"/>
                              <w:lang/>
                            </w:rPr>
                            <w:t xml:space="preserve">Photo</w:t>
                          </w:r>
                        </w:p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61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한양중고딕" w:eastAsia="한양중고딕"/>
                              <w:b w:val="1"/>
                              <w:bCs w:val="1"/>
                              <w:color w:val="000000"/>
                              <w:spacing w:val="-52"/>
                              <w:w w:val="100"/>
                              <w:position w:val="0"/>
                              <w:sz w:val="20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한양중고딕" w:eastAsia="한양중고딕"/>
                              <w:b w:val="1"/>
                              <w:bCs w:val="1"/>
                              <w:color w:val="000000"/>
                              <w:spacing w:val="-91"/>
                              <w:w w:val="90"/>
                              <w:position w:val="0"/>
                              <w:sz w:val="48"/>
                              <w:bdr w:val="none" w:sz="2" w:space="0"/>
                              <w:lang/>
                            </w:rPr>
                            <w:t xml:space="preserve">enforcement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group id="" style="width:17018.00;height:694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17018, 6944" coordorigin="0, 0" o:spid="_x0000_s1026">
                    <v:roundrect style="left:7426.00;top:35245.00;width:17018.00;height:694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0.32pt" arcsize=".1">
                      <v:fill/>
                      <v:stroke dashstyle="solid"/>
                      <wvml:wrap/>
                    </v:roundrect>
                    <v:roundrect style="left:7828.00;top:35869.00;width:16215.00;height:570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0.32pt" arcsize=".1">
                      <v:fill/>
                      <v:stroke dashstyle="solid"/>
                      <wvml:wrap/>
                    </v:roundrect>
                    <v:roundrect style="left:9591.00;top:36489.00;width:12527.00;height:484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1">
                      <v:fill/>
                      <v:textbox style="" inset="2.84pt,2.84pt,2.84pt,2.84pt">
                        <w:txbxContent>
                          <w:p>
                            <w:pPr>
                              <w:pStyle w:val="0"/>
                              <w:pBdr>
                                <w:top w:val="none" w:sz="2" w:space="0"/>
                                <w:left w:val="none" w:sz="2" w:space="0"/>
                                <w:bottom w:val="none" w:sz="2" w:space="0"/>
                                <w:right w:val="none" w:sz="2" w:space="0"/>
                              </w:pBdr>
                              <w:tabs/>
                              <w:wordWrap w:val="1"/>
                              <w:snapToGrid w:val="1"/>
                              <w:spacing w:before="0" w:after="0" w:line="288" w:lineRule="auto"/>
                              <w:ind w:left="0" w:right="0" w:firstLine="0"/>
                              <w:jc w:val="center"/>
                              <w:textAlignment w:val="baseline"/>
                              <w:rPr>
                                <w:rFonts w:ascii="함초롬바탕" w:eastAsia="함초롬바탕"/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bdr w:val="none" w:sz="2" w:space="0"/>
                                <w:lang/>
                              </w:rPr>
                            </w:pPr>
                            <w:r>
                              <w:rPr>
                                <w:rFonts w:ascii="함초롬바탕" w:eastAsia="함초롬바탕"/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bdr w:val="none" w:sz="2" w:space="0"/>
                                <w:lang/>
                              </w:rPr>
                              <w:t xml:space="preserve">600 m</w:t>
                            </w:r>
                          </w:p>
                        </w:txbxContent>
                      </v:textbox>
                      <v:stroke dashstyle="solid"/>
                      <wvml:wrap/>
                    </v:roundrect>
                  </v:group>
                  <v:line style="left:1198.00;top:35138.00;width:29646.00;height:177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0.32pt" from="1198, 35138" to="30844, 35315">
                    <v:fill type="pattern" color2="#ffffff" recolor="t" rotate="t" r:id="rId127"/>
                    <v:stroke dashstyle="solid"/>
                    <wvml:wrap/>
                  </v:line>
                  <v:line style="left:7426.00;top:39303.00;width:0.00;height:894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7426, 39303" to="7426, 48243">
                    <v:fill type="pattern" color2="#ffffff" recolor="t" rotate="t" r:id="rId128"/>
                    <v:stroke dashstyle="solid"/>
                    <wvml:wrap/>
                  </v:line>
                  <v:line style="left:24429.00;top:39334.00;width:0.00;height:8945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4429, 39334" to="24429, 48279">
                    <v:fill type="pattern" color2="#ffffff" recolor="t" rotate="t" r:id="rId129"/>
                    <v:stroke dashstyle="solid"/>
                    <wvml:wrap/>
                  </v:line>
                  <v:line style="left:11673.00;top:42372.00;width:0.00;height:280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11673, 42372" to="11673, 45176">
                    <v:fill type="pattern" color2="#ffffff" recolor="t" rotate="t" r:id="rId130"/>
                    <v:stroke dashstyle="solid"/>
                    <wvml:wrap/>
                  </v:line>
                  <v:line style="left:20121.00;top:42311.00;width:0.00;height:281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0121, 42311" to="20121, 45125">
                    <v:fill type="pattern" color2="#ffffff" recolor="t" rotate="t" r:id="rId131"/>
                    <v:stroke dashstyle="solid"/>
                    <wvml:wrap/>
                  </v:line>
                  <v:line style="left:7975.00;top:44673.00;width:3088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7975, 44673" to="11063, 44673">
                    <v:fill type="pattern" color2="#ffffff" recolor="t" rotate="t" r:id="rId132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12359.00;top:44673.00;width:7056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12359, 44673" to="19415, 44673">
                    <v:fill type="pattern" color2="#ffffff" recolor="t" rotate="t" r:id="rId133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20848.00;top:44749.00;width:2946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20848, 44749" to="23794, 44749">
                    <v:fill type="pattern" color2="#ffffff" recolor="t" rotate="t" r:id="rId134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8112.00;top:47812.00;width:15407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8112, 47812" to="23519, 47812">
                    <v:fill type="pattern" color2="#ffffff" recolor="t" rotate="t" r:id="rId135"/>
                    <v:stroke dashstyle="solid" startarrow="block" startarrowwidth="narrow" startarrowlength="short" endarrow="block" endarrowwidth="narrow" endarrowlength="short"/>
                    <wvml:wrap/>
                  </v:line>
                  <v:roundrect style="left:14889.00;top:45430.00;width:2804.00;height:221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36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1050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14325.00;top:42341.00;width:2804.00;height:229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37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615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8178.00;top:42199.00;width:2804.00;height:247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38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217.5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20848.00;top:42199.00;width:2804.00;height:247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39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217.5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line style="left:1127.00;top:37282.00;width:6304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1127, 37282" to="7431, 37282">
                    <v:fill type="pattern" color2="#ffffff" recolor="t" rotate="t" r:id="rId140"/>
                    <v:stroke dashstyle="solid"/>
                    <wvml:wrap/>
                  </v:line>
                  <v:line style="left:1082.00;top:39624.00;width:6304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1082, 39624" to="7386, 39624">
                    <v:fill type="pattern" color2="#ffffff" recolor="t" rotate="t" r:id="rId141"/>
                    <v:stroke dashstyle="solid"/>
                    <wvml:wrap/>
                  </v:line>
                  <v:line style="left:1107.00;top:42047.00;width:6304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1107, 42047" to="7411, 42047">
                    <v:fill type="pattern" color2="#ffffff" recolor="t" rotate="t" r:id="rId142"/>
                    <v:stroke dashstyle="solid"/>
                    <wvml:wrap/>
                  </v:line>
                  <v:group id="" style="width:17617.00;height:10596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17617, 10596" coordorigin="0, 0" o:spid="_x0000_s1026">
                    <v:line style="left:6878.00;top:1143.00;width:0.00;height:1001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6878, 1143" to="6878, 11155">
                      <v:fill type="pattern" color2="#ffffff" recolor="t" rotate="t" r:id="rId143"/>
                      <v:stroke dashstyle="solid"/>
                      <wvml:wrap/>
                    </v:line>
                    <v:line style="left:24495.00;top:1676.00;width:0.00;height:1001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4495, 1676" to="24495, 11688">
                      <v:fill type="pattern" color2="#ffffff" recolor="t" rotate="t" r:id="rId144"/>
                      <v:stroke dashstyle="solid"/>
                      <wvml:wrap/>
                    </v:line>
                    <v:line style="left:9961.00;top:5491.00;width:0.00;height:348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9961, 5491" to="9961, 8980">
                      <v:fill type="pattern" color2="#ffffff" recolor="t" rotate="t" r:id="rId145"/>
                      <v:stroke dashstyle="solid"/>
                      <wvml:wrap/>
                    </v:line>
                    <v:line style="left:10535.00;top:1092.00;width:0.00;height:799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10535, 1092" to="10535, 9082">
                      <v:fill type="pattern" color2="#ffffff" recolor="t" rotate="t" r:id="rId146"/>
                      <v:stroke dashstyle="solid"/>
                      <wvml:wrap/>
                    </v:line>
                    <v:line style="left:20619.00;top:5831.00;width:0.00;height:348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0619, 5831" to="20619, 9320">
                      <v:fill type="pattern" color2="#ffffff" recolor="t" rotate="t" r:id="rId147"/>
                      <v:stroke dashstyle="solid"/>
                      <wvml:wrap/>
                    </v:line>
                    <v:line style="left:21188.00;top:5791.00;width:0.00;height:348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1188, 5791" to="21188, 9275">
                      <v:fill type="pattern" color2="#ffffff" recolor="t" rotate="t" r:id="rId148"/>
                      <v:stroke dashstyle="solid"/>
                      <wvml:wrap/>
                    </v:line>
                    <v:line style="left:20619.00;top:1483.00;width:0.00;height:799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0619, 1483" to="20619, 9473">
                      <v:fill type="pattern" color2="#ffffff" recolor="t" rotate="t" r:id="rId149"/>
                      <v:stroke dashstyle="solid"/>
                      <wvml:wrap/>
                    </v:line>
                    <v:line style="left:7360.00;top:7528.00;width:2057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7360, 7528" to="9417, 7528">
                      <v:fill type="pattern" color2="#ffffff" recolor="t" rotate="t" r:id="rId150"/>
                      <v:stroke dashstyle="solid" startarrow="block" startarrowwidth="narrow" startarrowlength="short" endarrow="block" endarrowwidth="narrow" endarrowlength="short"/>
                      <wvml:wrap/>
                    </v:line>
                    <v:line style="left:10444.00;top:7528.00;width:10337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10444, 7528" to="20781, 7528">
                      <v:fill type="pattern" color2="#ffffff" recolor="t" rotate="t" r:id="rId151"/>
                      <v:stroke dashstyle="solid" startarrow="block" startarrowwidth="narrow" startarrowlength="short" endarrow="block" endarrowwidth="narrow" endarrowlength="short"/>
                      <wvml:wrap/>
                    </v:line>
                    <v:line style="left:21671.00;top:7528.00;width:2260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21671, 7528" to="23931, 7528">
                      <v:fill type="pattern" color2="#ffffff" recolor="t" rotate="t" r:id="rId152"/>
                      <v:stroke dashstyle="solid" startarrow="block" startarrowwidth="narrow" startarrowlength="short" endarrow="block" endarrowwidth="narrow" endarrowlength="short"/>
                      <wvml:wrap/>
                    </v:line>
                    <v:line style="left:7493.00;top:2514.00;width:2606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7493, 2514" to="10099, 2514">
                      <v:fill type="pattern" color2="#ffffff" recolor="t" rotate="t" r:id="rId153"/>
                      <v:stroke dashstyle="solid" startarrow="block" startarrowwidth="narrow" startarrowlength="short" endarrow="block" endarrowwidth="narrow" endarrowlength="short"/>
                      <wvml:wrap/>
                    </v:line>
                    <v:line style="left:11262.00;top:2517.00;width:8839.00;height:1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010101" strokeweight="0.32pt" from="11262, 2517" to="20101, 2527">
                      <v:fill type="pattern" color2="#ffffff" recolor="t" rotate="t" r:id="rId154"/>
                      <v:stroke dashstyle="solid" startarrow="block" startarrowwidth="narrow" startarrowlength="short" endarrow="block" endarrowwidth="narrow" endarrowlength="short"/>
                      <wvml:wrap/>
                    </v:line>
                    <v:line style="left:21325.00;top:2590.00;width:2677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21325, 2590" to="24002, 2590">
                      <v:fill type="pattern" color2="#ffffff" recolor="t" rotate="t" r:id="rId155"/>
                      <v:stroke dashstyle="solid" startarrow="block" startarrowwidth="narrow" startarrowlength="short" endarrow="block" endarrowwidth="narrow" endarrowlength="short"/>
                      <wvml:wrap/>
                    </v:line>
                  </v:group>
                  <v:line style="left:4074.00;top:35834.00;width:0.00;height:94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74, 35834" to="4074, 36778">
                    <v:fill type="pattern" color2="#ffffff" recolor="t" rotate="t" r:id="rId156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74.00;top:37795.00;width:0.00;height:123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74, 37795" to="4074, 39034">
                    <v:fill type="pattern" color2="#ffffff" recolor="t" rotate="t" r:id="rId157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74.00;top:40259.00;width:0.00;height:116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74, 40259" to="4074, 41422">
                    <v:fill type="pattern" color2="#ffffff" recolor="t" rotate="t" r:id="rId158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22423.00;top:9199.00;width:8493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22423, 9199" to="30916, 9199">
                    <v:fill type="pattern" color2="#ffffff" recolor="t" rotate="t" r:id="rId159"/>
                    <v:stroke dashstyle="solid"/>
                    <wvml:wrap/>
                  </v:line>
                  <v:line style="left:28585.00;top:9702.00;width:0.00;height:2468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8585, 9702" to="28585, 34385">
                    <v:fill type="pattern" color2="#ffffff" recolor="t" rotate="t" r:id="rId160"/>
                    <v:stroke dashstyle="solid" startarrow="block" startarrowwidth="narrow" startarrowlength="short" endarrow="block" endarrowwidth="narrow" endarrowlength="short"/>
                    <wvml:wrap/>
                  </v:line>
                  <v:roundrect style="left:7254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61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180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14305.00;top:289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62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690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14513.00;top:5298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63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720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21290.00;top:213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64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180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188.00;top:4719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65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165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21427.00;top:5003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66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165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line style="left:787.00;top:9199.00;width:904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787, 9199" to="9829, 9199">
                    <v:fill type="pattern" color2="#ffffff" recolor="t" rotate="t" r:id="rId167"/>
                    <v:stroke dashstyle="solid"/>
                    <wvml:wrap/>
                  </v:line>
                  <v:line style="left:924.00;top:11744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924, 11744" to="6816, 11744">
                    <v:fill type="pattern" color2="#ffffff" recolor="t" rotate="t" r:id="rId168"/>
                    <v:stroke dashstyle="solid"/>
                    <wvml:wrap/>
                  </v:line>
                  <v:line style="left:878.00;top:17734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878, 17734" to="6770, 17734">
                    <v:fill type="pattern" color2="#ffffff" recolor="t" rotate="t" r:id="rId169"/>
                    <v:stroke dashstyle="solid"/>
                    <wvml:wrap/>
                  </v:line>
                  <v:line style="left:833.00;top:20990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833, 20990" to="6725, 20990">
                    <v:fill type="pattern" color2="#ffffff" recolor="t" rotate="t" r:id="rId170"/>
                    <v:stroke dashstyle="solid"/>
                    <wvml:wrap/>
                  </v:line>
                  <v:line style="left:1056.00;top:24759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1056, 24759" to="6948, 24759">
                    <v:fill type="pattern" color2="#ffffff" recolor="t" rotate="t" r:id="rId171"/>
                    <v:stroke dashstyle="solid"/>
                    <wvml:wrap/>
                  </v:line>
                  <v:line style="left:949.00;top:26497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949, 26497" to="6841, 26497">
                    <v:fill type="pattern" color2="#ffffff" recolor="t" rotate="t" r:id="rId172"/>
                    <v:stroke dashstyle="solid"/>
                    <wvml:wrap/>
                  </v:line>
                  <v:line style="left:1112.00;top:28646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1112, 28646" to="7004, 28646">
                    <v:fill type="pattern" color2="#ffffff" recolor="t" rotate="t" r:id="rId173"/>
                    <v:stroke dashstyle="solid"/>
                    <wvml:wrap/>
                  </v:line>
                  <v:line style="left:3865.00;top:9850.00;width:0.00;height:123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3865, 9850" to="3865, 11089">
                    <v:fill type="pattern" color2="#ffffff" recolor="t" rotate="t" r:id="rId174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3865.00;top:12461.00;width:0.00;height:465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3865, 12461" to="3865, 17114">
                    <v:fill type="pattern" color2="#ffffff" recolor="t" rotate="t" r:id="rId175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3937.00;top:18343.00;width:0.00;height:2108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3937, 18343" to="3937, 20451">
                    <v:fill type="pattern" color2="#ffffff" recolor="t" rotate="t" r:id="rId176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3937.00;top:21605.00;width:0.00;height:247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3937, 21605" to="3937, 24078">
                    <v:fill type="pattern" color2="#ffffff" recolor="t" rotate="t" r:id="rId177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03.00;top:25166.00;width:0.00;height:116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03, 25166" to="4003, 26329">
                    <v:fill type="pattern" color2="#ffffff" recolor="t" rotate="t" r:id="rId178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03.00;top:26903.00;width:0.00;height:1315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03, 26903" to="4003, 28218">
                    <v:fill type="pattern" color2="#ffffff" recolor="t" rotate="t" r:id="rId179"/>
                    <v:stroke dashstyle="solid" startarrow="block" startarrowwidth="narrow" startarrowlength="short" endarrow="block" endarrowwidth="narrow" endarrowlength="short"/>
                    <wvml:wrap/>
                  </v:line>
                  <v:roundrect style="top:9580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80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225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406.00;top:14010.00;width:2804.00;height:186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81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307.5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274.00;top:18582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82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225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609.00;top:22062.00;width:2804.00;height:1793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83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255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01.00;top:24846.00;width:2804.00;height:165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84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120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26.00;top:26614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85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150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line style="left:1016.00;top:30784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1016, 30784" to="6908, 30784">
                    <v:fill type="pattern" color2="#ffffff" recolor="t" rotate="t" r:id="rId186"/>
                    <v:stroke dashstyle="solid"/>
                    <wvml:wrap/>
                  </v:line>
                  <v:line style="left:949.00;top:33299.00;width:5892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 y;" fillcolor="#ffffff" strokecolor="#010101" strokeweight="0.32pt" from="949, 33299" to="6841, 33299">
                    <v:fill type="pattern" color2="#ffffff" recolor="t" rotate="t" r:id="rId187"/>
                    <v:stroke dashstyle="solid"/>
                    <wvml:wrap/>
                  </v:line>
                  <v:line style="left:4003.00;top:29276.00;width:0.00;height:91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03, 29276" to="4003, 30195">
                    <v:fill type="pattern" color2="#ffffff" recolor="t" rotate="t" r:id="rId188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03.00;top:31038.00;width:0.00;height:173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03, 31038" to="4003, 32770">
                    <v:fill type="pattern" color2="#ffffff" recolor="t" rotate="t" r:id="rId189"/>
                    <v:stroke dashstyle="solid" startarrow="block" startarrowwidth="narrow" startarrowlength="short" endarrow="block" endarrowwidth="narrow" endarrowlength="short"/>
                    <wvml:wrap/>
                  </v:line>
                  <v:line style="left:4074.00;top:33614.00;width:0.00;height:1275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4074, 33614" to="4074, 34889">
                    <v:fill type="pattern" color2="#ffffff" recolor="t" rotate="t" r:id="rId190"/>
                    <v:stroke dashstyle="solid" startarrow="block" startarrowwidth="narrow" startarrowlength="short" endarrow="block" endarrowwidth="narrow" endarrowlength="short"/>
                    <wvml:wrap/>
                  </v:line>
                  <v:roundrect style="left:863.00;top:29143.00;width:2804.00;height:152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91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60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452.00;top:31023.00;width:2804.00;height:152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92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2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2"/>
                              <w:bdr w:val="none" w:sz="2" w:space="0"/>
                              <w:lang/>
                            </w:rPr>
                            <w:t xml:space="preserve">135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26.00;top:33395.00;width:2804.00;height:1529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93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2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2"/>
                              <w:bdr w:val="none" w:sz="2" w:space="0"/>
                              <w:lang/>
                            </w:rPr>
                            <w:t xml:space="preserve">172.5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655.00;top:35468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94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75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92.00;top:37571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95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225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726.00;top:40040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96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75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roundrect style="left:25598.00;top:20828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197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1650</w:t>
                          </w:r>
                        </w:p>
                      </w:txbxContent>
                    </v:textbox>
                    <v:stroke dashstyle="solid"/>
                    <wvml:wrap/>
                  </v:roundrect>
                  <v:line style="left:23723.00;top:42143.00;width:7259.00;height: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 y;" fillcolor="#ffffff" strokecolor="#010101" strokeweight="0.32pt" from="23723, 42143" to="30982, 42143">
                    <v:fill type="pattern" color2="#ffffff" recolor="t" rotate="t" r:id="rId198"/>
                    <v:stroke dashstyle="solid"/>
                    <wvml:wrap/>
                  </v:line>
                  <v:line style="left:28651.00;top:35981.00;width:0.00;height:574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flip:x;" fillcolor="#ffffff" strokecolor="#010101" strokeweight="0.32pt" from="28651, 35981" to="28651, 41721">
                    <v:fill type="pattern" color2="#ffffff" recolor="t" rotate="t" r:id="rId199"/>
                    <v:stroke dashstyle="solid" startarrow="block" startarrowwidth="narrow" startarrowlength="short" endarrow="block" endarrowwidth="narrow" endarrowlength="short"/>
                    <wvml:wrap/>
                  </v:line>
                  <v:roundrect style="left:25486.00;top:38054.00;width:2804.00;height:170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color="#ffffff" strokecolor="#ffffff" strokeweight="0.32pt" arcsize=".0">
                    <v:fill type="pattern" color2="#ffffff" recolor="t" rotate="t" r:id="rId200"/>
                    <v:textbox style="" inset="2.84pt,2.84pt,2.84pt,2.84pt">
                      <w:txbxContent>
                        <w:p>
                          <w:pPr>
                            <w:pStyle w:val="0"/>
                            <w:pBdr>
                              <w:top w:val="none" w:sz="2" w:space="0"/>
                              <w:left w:val="none" w:sz="2" w:space="0"/>
                              <w:bottom w:val="none" w:sz="2" w:space="0"/>
                              <w:right w:val="none" w:sz="2" w:space="0"/>
                            </w:pBdr>
                            <w:tabs/>
                            <w:wordWrap w:val="1"/>
                            <w:snapToGrid w:val="1"/>
                            <w:spacing w:before="0" w:after="0" w:line="288" w:lineRule="auto"/>
                            <w:ind w:left="0" w:right="0" w:firstLine="0"/>
                            <w:jc w:val="center"/>
                            <w:textAlignment w:val="baseline"/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</w:pPr>
                          <w:r>
                            <w:rPr>
                              <w:rFonts w:ascii="함초롬바탕" w:eastAsia="함초롬바탕"/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bdr w:val="none" w:sz="2" w:space="0"/>
                              <w:lang/>
                            </w:rPr>
                            <w:t xml:space="preserve">375</w:t>
                          </w:r>
                        </w:p>
                      </w:txbxContent>
                    </v:textbox>
                    <v:stroke dashstyle="solid"/>
                    <wvml:wrap/>
                  </v:roundrect>
                </v:group>
              </v:group>
            </w:pict>
          </mc:Fallback>
        </mc:AlternateConten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HCI Poppy" w:eastAsia="휴먼명조"/>
          <w:b w:val="1"/>
          <w:bCs w:val="1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HCI Poppy" w:eastAsia="휴먼명조"/>
          <w:b w:val="1"/>
          <w:bCs w:val="1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[</w:t>
      </w:r>
      <w:r>
        <w:rPr>
          <w:rFonts w:ascii="HCI Poppy" w:eastAsia="휴먼명조"/>
          <w:b w:val="1"/>
          <w:bCs w:val="1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단속카메라 지주 등에 설치</w:t>
      </w:r>
      <w:r>
        <w:rPr>
          <w:rFonts w:ascii="HCI Poppy" w:eastAsia="휴먼명조"/>
          <w:b w:val="1"/>
          <w:bCs w:val="1"/>
          <w:color w:val="000000"/>
          <w:spacing w:val="0"/>
          <w:w w:val="100"/>
          <w:position w:val="0"/>
          <w:sz w:val="20"/>
          <w:bdr w:val="none" w:sz="2" w:space="0"/>
          <w:lang/>
        </w:rPr>
        <w:t xml:space="preserve">]</w:t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고정식 교통단속표지 문안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</w:t>
      </w:r>
    </w:p>
    <w:tbl>
      <w:tblPr>
        <w:tblW w:w="8958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1884" w:hRule="atLeast"/>
        </w:trPr>
        <w:tc>
          <w:tcPr>
            <w:tcW w:w="4139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mc:AlternateContent>
                <mc:Choice Requires="wps">
                  <w:draw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<wp:inline>
                      <wp:extent cx="2313432" cy="905256"/>
                      <wp:effectExtent l="0" t="0" r="0" b="0"/>
                      <wp:docPr id="43" name=""/>
                      <a:graphic>
                        <a:graphicData uri="http://schemas.microsoft.com/office/word/2010/wordprocessingGroup">
                          <wpg:wg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    <wpg:cNvGrpSpPr/>
                            <wpg:grpSpPr>
                              <a:xfrm rot="0">
                                <a:off x="0" y="0"/>
                                <a:ext cx="2313432" cy="905256"/>
                                <a:chOff x="0" y="0"/>
                                <a:chExt cx="2313432" cy="905256"/>
                              </a:xfrm>
                            </wpg:grpSpPr>
                            <pic:pic>
                              <pic:nvPicPr>
                                <pic:cNvPr id="0" name="pic"/>
                                <pic:cNvPicPr/>
                              </pic:nvPicPr>
                              <pic:blipFill rotWithShape="1">
                                <a:blip r:embed="rId201"/>
                                <a:srcRect/>
                                <a:stretch/>
                              </pic:blipFill>
                              <pic:spPr>
                                <a:xfrm rot="0">
                                  <a:off x="0" y="0"/>
                                  <a:ext cx="2313428" cy="905256"/>
                                </a:xfrm>
                                <a:prstGeom prst="rect"/>
                              </pic:spPr>
                            </pic:pic>
                            <wps:wsp>
                              <wps:cNvSpPr/>
                              <wps:spPr>
                                <a:xfrm rot="0">
                                  <a:off x="341503" y="96901"/>
                                  <a:ext cx="1725163" cy="351281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pStyle w:val="0"/>
                                      <w:pBdr>
                                        <w:top w:val="none" w:sz="2" w:space="0"/>
                                        <w:left w:val="none" w:sz="2" w:space="0"/>
                                        <w:bottom w:val="none" w:sz="2" w:space="0"/>
                                        <w:right w:val="none" w:sz="2" w:space="0"/>
                                      </w:pBdr>
                                      <w:tabs/>
                                      <w:wordWrap w:val="0"/>
                                      <w:snapToGrid w:val="1"/>
                                      <w:spacing w:before="0" w:after="0" w:line="288" w:lineRule="auto"/>
                                      <w:ind w:left="280" w:right="280" w:firstLine="0"/>
                                      <w:jc w:val="distribute"/>
                                      <w:textAlignment w:val="baseline"/>
                                      <w:rPr>
                                        <w:rFonts w:ascii="고딕" w:eastAsia="고딕"/>
                                        <w:b w:val="1"/>
                                        <w:bCs w:val="1"/>
                                        <w:color w:val="000000"/>
                                        <w:spacing w:val="0"/>
                                        <w:w w:val="70"/>
                                        <w:position w:val="0"/>
                                        <w:sz w:val="44"/>
                                        <w:bdr w:val="none" w:sz="2" w:space="0"/>
                                        <w:lang/>
                                      </w:rPr>
                                    </w:pPr>
                                    <w:r>
                                      <w:rPr>
                                        <w:rFonts w:ascii="고딕" w:eastAsia="고딕"/>
                                        <w:b w:val="1"/>
                                        <w:bCs w:val="1"/>
                                        <w:color w:val="000000"/>
                                        <w:spacing w:val="0"/>
                                        <w:w w:val="70"/>
                                        <w:position w:val="0"/>
                                        <w:sz w:val="44"/>
                                        <w:bdr w:val="none" w:sz="2" w:space="0"/>
                                        <w:lang/>
                                      </w:rPr>
                                      <w:t xml:space="preserve">과속</w:t>
                                    </w:r>
                                    <w:r>
                                      <w:rPr>
                                        <w:rFonts w:ascii="고딕" w:eastAsia="고딕"/>
                                        <w:b w:val="1"/>
                                        <w:bCs w:val="1"/>
                                        <w:color w:val="000000"/>
                                        <w:spacing w:val="0"/>
                                        <w:w w:val="70"/>
                                        <w:position w:val="0"/>
                                        <w:sz w:val="44"/>
                                        <w:bdr w:val="none" w:sz="2" w:space="0"/>
                                        <w:lang/>
                                      </w:rPr>
                                    </w:r>
                                    <w:r>
                                      <w:rPr>
                                        <w:rFonts w:ascii="고딕" w:eastAsia="고딕"/>
                                        <w:b w:val="1"/>
                                        <w:bCs w:val="1"/>
                                        <w:color w:val="000000"/>
                                        <w:spacing w:val="0"/>
                                        <w:w w:val="70"/>
                                        <w:position w:val="0"/>
                                        <w:sz w:val="44"/>
                                        <w:bdr w:val="none" w:sz="2" w:space="0"/>
                                        <w:lang/>
                                      </w:rPr>
                                      <w:t xml:space="preserve">단속장비</w:t>
                                    </w:r>
                                  </w:p>
                                </w:txbxContent>
                              </wps:txbx>
                              <wps:bodyPr lIns="35941" tIns="35941" rIns="35941" bIns="35941" anchor="ctr"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<v:grou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id="" style="width:182.16pt;height:71.28pt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23134, 9052" coordorigin="0, 0" o:spid="_x0000_s1026">
                      <v:rect style="position:absolute; left:0; top:0; width:23134; height:9052;">
                        <v:fill type="frame" recolor="t" rotate="t" r:id="rId201"/>
                      </v:rect>
                      <v:roundrect style="left:3415.00;top:969.00;width:17251.00;height:351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middle;" filled="f" stroked="f" strokecolor="#FFFFFF" strokeweight="0.00pt" arcsize=".0">
                        <v:textbox style="" inset="2.83pt,2.83pt,2.83pt,2.83pt">
                          <w:txbxContent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0"/>
                                <w:snapToGrid w:val="1"/>
                                <w:spacing w:before="0" w:after="0" w:line="288" w:lineRule="auto"/>
                                <w:ind w:left="280" w:right="280" w:firstLine="0"/>
                                <w:jc w:val="distribute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70"/>
                                  <w:position w:val="0"/>
                                  <w:sz w:val="44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70"/>
                                  <w:position w:val="0"/>
                                  <w:sz w:val="44"/>
                                  <w:bdr w:val="none" w:sz="2" w:space="0"/>
                                  <w:lang/>
                                </w:rPr>
                                <w:t xml:space="preserve">과속</w:t>
                              </w: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70"/>
                                  <w:position w:val="0"/>
                                  <w:sz w:val="44"/>
                                  <w:bdr w:val="none" w:sz="2" w:space="0"/>
                                  <w:lang/>
                                </w:rPr>
                              </w: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70"/>
                                  <w:position w:val="0"/>
                                  <w:sz w:val="44"/>
                                  <w:bdr w:val="none" w:sz="2" w:space="0"/>
                                  <w:lang/>
                                </w:rPr>
                                <w:t xml:space="preserve">단속장비</w:t>
                              </w:r>
                            </w:p>
                          </w:txbxContent>
                        </v:textbox>
                        <v:stroke/>
                        <wvml:wrap/>
                      </v:roundrect>
                    </v:group>
                  </w:pict>
                </mc:Fallback>
              </mc:AlternateContent>
            </w:r>
          </w:p>
        </w:tc>
        <w:tc>
          <w:tcPr>
            <w:tcW w:w="4818" w:type="dxa"/>
            <w:tcBorders>
              <w:top w:val="none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bdr w:val="none" w:sz="2" w:space="0"/>
                <w:lang/>
              </w:rPr>
              <mc:AlternateContent>
                <mc:Choice Requires="wps">
                  <w:draw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<wp:inline>
                      <wp:extent cx="2792857" cy="905256"/>
                      <wp:effectExtent l="0" t="0" r="0" b="0"/>
                      <wp:docPr id="44" name=""/>
                      <a:graphic>
                        <a:graphicData uri="http://schemas.microsoft.com/office/word/2010/wordprocessingGroup">
                          <wpg:wg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    <wpg:cNvGrpSpPr/>
                            <wpg:grpSpPr>
                              <a:xfrm rot="0">
                                <a:off x="0" y="0"/>
                                <a:ext cx="2792857" cy="905256"/>
                                <a:chOff x="0" y="0"/>
                                <a:chExt cx="2792857" cy="905256"/>
                              </a:xfrm>
                            </wpg:grpSpPr>
                            <pic:pic>
                              <pic:nvPicPr>
                                <pic:cNvPr id="0" name="pic"/>
                                <pic:cNvPicPr/>
                              </pic:nvPicPr>
                              <pic:blipFill rotWithShape="1">
                                <a:blip r:embed="rId202"/>
                                <a:srcRect r="15"/>
                                <a:stretch/>
                              </pic:blipFill>
                              <pic:spPr>
                                <a:xfrm rot="0">
                                  <a:off x="0" y="0"/>
                                  <a:ext cx="2792841" cy="905254"/>
                                </a:xfrm>
                                <a:prstGeom prst="rect"/>
                              </pic:spPr>
                            </pic:pic>
                            <wps:wsp>
                              <wps:cNvSpPr/>
                              <wps:spPr>
                                <a:xfrm rot="0">
                                  <a:off x="329565" y="98806"/>
                                  <a:ext cx="2192395" cy="351281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pStyle w:val="0"/>
                                      <w:pBdr>
                                        <w:top w:val="none" w:sz="2" w:space="0"/>
                                        <w:left w:val="none" w:sz="2" w:space="0"/>
                                        <w:bottom w:val="none" w:sz="2" w:space="0"/>
                                        <w:right w:val="none" w:sz="2" w:space="0"/>
                                      </w:pBdr>
                                      <w:tabs/>
                                      <w:wordWrap w:val="0"/>
                                      <w:snapToGrid w:val="1"/>
                                      <w:spacing w:before="0" w:after="0" w:line="288" w:lineRule="auto"/>
                                      <w:ind w:left="280" w:right="280" w:firstLine="0"/>
                                      <w:jc w:val="distribute"/>
                                      <w:textAlignment w:val="baseline"/>
                                      <w:rPr>
                                        <w:rFonts w:ascii="고딕" w:eastAsia="고딕"/>
                                        <w:b w:val="1"/>
                                        <w:bCs w:val="1"/>
                                        <w:color w:val="000000"/>
                                        <w:spacing w:val="0"/>
                                        <w:w w:val="70"/>
                                        <w:position w:val="0"/>
                                        <w:sz w:val="44"/>
                                        <w:bdr w:val="none" w:sz="2" w:space="0"/>
                                        <w:lang/>
                                      </w:rPr>
                                    </w:pPr>
                                    <w:r>
                                      <w:rPr>
                                        <w:rFonts w:ascii="고딕" w:eastAsia="고딕"/>
                                        <w:b w:val="1"/>
                                        <w:bCs w:val="1"/>
                                        <w:color w:val="000000"/>
                                        <w:spacing w:val="0"/>
                                        <w:w w:val="70"/>
                                        <w:position w:val="0"/>
                                        <w:sz w:val="44"/>
                                        <w:bdr w:val="none" w:sz="2" w:space="0"/>
                                        <w:lang/>
                                      </w:rPr>
                                      <w:t xml:space="preserve">신호</w:t>
                                    </w:r>
                                    <w:r>
                                      <w:rPr>
                                        <w:rFonts w:ascii="고딕" w:eastAsia="고딕"/>
                                        <w:b w:val="1"/>
                                        <w:bCs w:val="1"/>
                                        <w:color w:val="000000"/>
                                        <w:spacing w:val="0"/>
                                        <w:w w:val="70"/>
                                        <w:position w:val="0"/>
                                        <w:sz w:val="44"/>
                                        <w:bdr w:val="none" w:sz="2" w:space="0"/>
                                        <w:lang/>
                                      </w:rPr>
                                    </w:r>
                                    <w:r>
                                      <w:rPr>
                                        <w:rFonts w:ascii="고딕" w:eastAsia="고딕"/>
                                        <w:b w:val="1"/>
                                        <w:bCs w:val="1"/>
                                        <w:color w:val="000000"/>
                                        <w:spacing w:val="0"/>
                                        <w:w w:val="70"/>
                                        <w:position w:val="0"/>
                                        <w:sz w:val="44"/>
                                        <w:bdr w:val="none" w:sz="2" w:space="0"/>
                                        <w:lang/>
                                      </w:rPr>
                                      <w:t xml:space="preserve">과속</w:t>
                                    </w:r>
                                    <w:r>
                                      <w:rPr>
                                        <w:rFonts w:ascii="고딕" w:eastAsia="고딕"/>
                                        <w:b w:val="1"/>
                                        <w:bCs w:val="1"/>
                                        <w:color w:val="000000"/>
                                        <w:spacing w:val="0"/>
                                        <w:w w:val="70"/>
                                        <w:position w:val="0"/>
                                        <w:sz w:val="44"/>
                                        <w:bdr w:val="none" w:sz="2" w:space="0"/>
                                        <w:lang/>
                                      </w:rPr>
                                    </w:r>
                                    <w:r>
                                      <w:rPr>
                                        <w:rFonts w:ascii="고딕" w:eastAsia="고딕"/>
                                        <w:b w:val="1"/>
                                        <w:bCs w:val="1"/>
                                        <w:color w:val="000000"/>
                                        <w:spacing w:val="0"/>
                                        <w:w w:val="70"/>
                                        <w:position w:val="0"/>
                                        <w:sz w:val="44"/>
                                        <w:bdr w:val="none" w:sz="2" w:space="0"/>
                                        <w:lang/>
                                      </w:rPr>
                                      <w:t xml:space="preserve">단속장비</w:t>
                                    </w:r>
                                  </w:p>
                                </w:txbxContent>
                              </wps:txbx>
                              <wps:bodyPr lIns="35941" tIns="35941" rIns="35941" bIns="35941" anchor="ctr"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<v:grou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id="" style="width:219.91pt;height:71.28pt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27928, 9052" coordorigin="0, 0" o:spid="_x0000_s1026">
                      <v:rect style="position:absolute; left:0; top:0; width:27928; height:9052;">
                        <v:fill type="frame" recolor="t" rotate="t" r:id="rId202"/>
                      </v:rect>
                      <v:roundrect style="left:3295.00;top:988.00;width:21923.00;height:3512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middle;" filled="f" stroked="f" strokecolor="#FFFFFF" strokeweight="0.00pt" arcsize=".0">
                        <v:textbox style="" inset="2.83pt,2.83pt,2.83pt,2.83pt">
                          <w:txbxContent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0"/>
                                <w:snapToGrid w:val="1"/>
                                <w:spacing w:before="0" w:after="0" w:line="288" w:lineRule="auto"/>
                                <w:ind w:left="280" w:right="280" w:firstLine="0"/>
                                <w:jc w:val="distribute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70"/>
                                  <w:position w:val="0"/>
                                  <w:sz w:val="44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70"/>
                                  <w:position w:val="0"/>
                                  <w:sz w:val="44"/>
                                  <w:bdr w:val="none" w:sz="2" w:space="0"/>
                                  <w:lang/>
                                </w:rPr>
                                <w:t xml:space="preserve">신호</w:t>
                              </w: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70"/>
                                  <w:position w:val="0"/>
                                  <w:sz w:val="44"/>
                                  <w:bdr w:val="none" w:sz="2" w:space="0"/>
                                  <w:lang/>
                                </w:rPr>
                              </w: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70"/>
                                  <w:position w:val="0"/>
                                  <w:sz w:val="44"/>
                                  <w:bdr w:val="none" w:sz="2" w:space="0"/>
                                  <w:lang/>
                                </w:rPr>
                                <w:t xml:space="preserve">과속</w:t>
                              </w: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70"/>
                                  <w:position w:val="0"/>
                                  <w:sz w:val="44"/>
                                  <w:bdr w:val="none" w:sz="2" w:space="0"/>
                                  <w:lang/>
                                </w:rPr>
                              </w: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70"/>
                                  <w:position w:val="0"/>
                                  <w:sz w:val="44"/>
                                  <w:bdr w:val="none" w:sz="2" w:space="0"/>
                                  <w:lang/>
                                </w:rPr>
                                <w:t xml:space="preserve">단속장비</w:t>
                              </w:r>
                            </w:p>
                          </w:txbxContent>
                        </v:textbox>
                        <v:stroke/>
                        <wvml:wrap/>
                      </v:roundrect>
                    </v:group>
                  </w:pict>
                </mc:Fallback>
              </mc:AlternateContent>
            </w:r>
          </w:p>
        </w:tc>
      </w:tr>
    </w:tbl>
    <w:p>
      <w:pPr>
        <w:pStyle w:val="17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70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</w:r>
    </w:p>
    <w:p>
      <w:pPr>
        <w:pStyle w:val="17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70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</w:r>
    </w:p>
    <w:p>
      <w:pPr>
        <w:pStyle w:val="15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20" w:after="0" w:line="180" w:lineRule="auto"/>
        <w:ind w:left="0" w:right="0" w:firstLine="0"/>
        <w:jc w:val="center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r>
    </w:p>
    <w:p>
      <w:pPr>
        <w:pStyle w:val="15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20" w:after="0" w:line="180" w:lineRule="auto"/>
        <w:ind w:left="0" w:right="0" w:firstLine="0"/>
        <w:jc w:val="center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      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[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기본형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1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배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]                          [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확대형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1.5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배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, 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고속도로형</w:t>
      </w:r>
      <w:r>
        <w:rPr>
          <w:rFonts w:ascii="맑은 고딕" w:eastAsia="맑은 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]</w:t>
      </w:r>
    </w:p>
    <w:p>
      <w:pPr>
        <w:pStyle w:val="17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180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이동식 속도위반단속장비 교통단속표지 및 보조표지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예고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로고 및 문안 예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</w:t>
      </w:r>
    </w:p>
    <w:p>
      <w:pPr>
        <w:pStyle w:val="17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70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  <mc:AlternateContent>
          <mc:Choice Requires="wps">
            <w:draw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<wp:inline>
                <wp:extent cx="5769991" cy="4369816"/>
                <wp:effectExtent l="0" t="0" r="0" b="0"/>
                <wp:docPr id="45" name=""/>
                <a:graphic>
                  <a:graphicData uri="http://schemas.microsoft.com/office/word/2010/wordprocessingGroup">
                    <wpg:wg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<wpg:cNvGrpSpPr/>
                      <wpg:grpSpPr>
                        <a:xfrm rot="0">
                          <a:off x="0" y="0"/>
                          <a:ext cx="5769991" cy="4369816"/>
                          <a:chOff x="0" y="0"/>
                          <a:chExt cx="5769991" cy="4369816"/>
                        </a:xfrm>
                      </wpg:grpSpPr>
                      <pic:pic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03"/>
                          <a:stretch/>
                        </pic:blipFill>
                        <pic:spPr>
                          <a:xfrm rot="0">
                            <a:off x="0" y="0"/>
                            <a:ext cx="5770000" cy="4369831"/>
                          </a:xfrm>
                          <a:prstGeom prst="rect"/>
                        </pic:spPr>
                      </pic:pic>
                      <wps:wsp>
                        <wps:cNvSpPr/>
                        <wps:spPr>
                          <a:xfrm rot="0">
                            <a:off x="646938" y="3334512"/>
                            <a:ext cx="1437637" cy="439166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0"/>
                                <w:snapToGrid w:val="1"/>
                                <w:spacing w:before="0" w:after="0" w:line="261" w:lineRule="auto"/>
                                <w:ind w:left="0" w:right="0" w:firstLine="0"/>
                                <w:jc w:val="distribute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  <w:t xml:space="preserve">안전운전</w:t>
                              </w:r>
                            </w:p>
                          </w:txbxContent>
                        </wps:txbx>
                        <wps:bodyPr lIns="35941" tIns="35941" rIns="35941" bIns="35941" anchor="ctr" upright="1"/>
                      </wps:wsp>
                      <wps:wsp>
                        <wps:cNvSpPr/>
                        <wps:spPr>
                          <a:xfrm rot="0">
                            <a:off x="3601212" y="2413889"/>
                            <a:ext cx="1502408" cy="69075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1"/>
                                <w:snapToGrid w:val="1"/>
                                <w:spacing w:before="0" w:after="0" w:line="180" w:lineRule="auto"/>
                                <w:ind w:left="0" w:right="0" w:firstLine="0"/>
                                <w:jc w:val="center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  <w:t xml:space="preserve">Photo</w:t>
                              </w:r>
                            </w:p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1"/>
                                <w:snapToGrid w:val="1"/>
                                <w:spacing w:before="0" w:after="0" w:line="261" w:lineRule="auto"/>
                                <w:ind w:left="0" w:right="0" w:firstLine="0"/>
                                <w:jc w:val="center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-86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-86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  <w:t xml:space="preserve">enforcement</w:t>
                              </w:r>
                            </w:p>
                          </w:txbxContent>
                        </wps:txbx>
                        <wps:bodyPr lIns="35941" tIns="35941" rIns="35941" bIns="35941" anchor="ctr" upright="1"/>
                      </wps:wsp>
                      <wps:wsp>
                        <wps:cNvSpPr/>
                        <wps:spPr>
                          <a:xfrm rot="0">
                            <a:off x="3630041" y="3334131"/>
                            <a:ext cx="1437637" cy="439166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0"/>
                                <w:snapToGrid w:val="1"/>
                                <w:spacing w:before="0" w:after="0" w:line="261" w:lineRule="auto"/>
                                <w:ind w:left="0" w:right="0" w:firstLine="0"/>
                                <w:jc w:val="distribute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  <w:t xml:space="preserve">안전운전</w:t>
                              </w:r>
                            </w:p>
                          </w:txbxContent>
                        </wps:txbx>
                        <wps:bodyPr lIns="35941" tIns="35941" rIns="35941" bIns="35941" anchor="ctr" upright="1"/>
                      </wps:wsp>
                      <wps:wsp>
                        <wps:cNvSpPr/>
                        <wps:spPr>
                          <a:xfrm rot="0">
                            <a:off x="3594100" y="1481709"/>
                            <a:ext cx="1509518" cy="8985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0"/>
                                <w:snapToGrid w:val="1"/>
                                <w:spacing w:before="0" w:after="0" w:line="261" w:lineRule="auto"/>
                                <w:ind w:left="0" w:right="0" w:firstLine="0"/>
                                <w:jc w:val="distribute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52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52"/>
                                  <w:bdr w:val="none" w:sz="2" w:space="0"/>
                                  <w:lang/>
                                </w:rPr>
                                <w:t xml:space="preserve">이동식</w:t>
                              </w:r>
                            </w:p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0"/>
                                <w:snapToGrid w:val="1"/>
                                <w:spacing w:before="0" w:after="0" w:line="261" w:lineRule="auto"/>
                                <w:ind w:left="0" w:right="0" w:firstLine="0"/>
                                <w:jc w:val="distribute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52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52"/>
                                  <w:bdr w:val="none" w:sz="2" w:space="0"/>
                                  <w:lang/>
                                </w:rPr>
                                <w:t xml:space="preserve">단속구간</w:t>
                              </w:r>
                            </w:p>
                          </w:txbxContent>
                        </wps:txbx>
                        <wps:bodyPr lIns="35941" tIns="35941" rIns="35941" bIns="35941" anchor="ctr" upright="1"/>
                      </wps:wsp>
                      <wps:wsp>
                        <wps:cNvSpPr/>
                        <wps:spPr>
                          <a:xfrm rot="0">
                            <a:off x="632333" y="2449449"/>
                            <a:ext cx="1502408" cy="69075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1"/>
                                <w:snapToGrid w:val="1"/>
                                <w:spacing w:before="0" w:after="0" w:line="180" w:lineRule="auto"/>
                                <w:ind w:left="0" w:right="0" w:firstLine="0"/>
                                <w:jc w:val="center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  <w:t xml:space="preserve">Photo</w:t>
                              </w:r>
                            </w:p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1"/>
                                <w:snapToGrid w:val="1"/>
                                <w:spacing w:before="0" w:after="0" w:line="261" w:lineRule="auto"/>
                                <w:ind w:left="0" w:right="0" w:firstLine="0"/>
                                <w:jc w:val="center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-86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-86"/>
                                  <w:w w:val="90"/>
                                  <w:position w:val="0"/>
                                  <w:sz w:val="48"/>
                                  <w:bdr w:val="none" w:sz="2" w:space="0"/>
                                  <w:lang/>
                                </w:rPr>
                                <w:t xml:space="preserve">enforcement</w:t>
                              </w:r>
                            </w:p>
                          </w:txbxContent>
                        </wps:txbx>
                        <wps:bodyPr lIns="35941" tIns="35941" rIns="35941" bIns="35941" anchor="ctr" upright="1"/>
                      </wps:wsp>
                      <wps:wsp>
                        <wps:cNvSpPr/>
                        <wps:spPr>
                          <a:xfrm rot="0">
                            <a:off x="625221" y="1517269"/>
                            <a:ext cx="1509518" cy="8985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0"/>
                                <w:snapToGrid w:val="1"/>
                                <w:spacing w:before="0" w:after="0" w:line="261" w:lineRule="auto"/>
                                <w:ind w:left="0" w:right="0" w:firstLine="0"/>
                                <w:jc w:val="distribute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52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52"/>
                                  <w:bdr w:val="none" w:sz="2" w:space="0"/>
                                  <w:lang/>
                                </w:rPr>
                                <w:t xml:space="preserve">이동식</w:t>
                              </w:r>
                            </w:p>
                            <w:p>
                              <w:pPr>
                                <w:pStyle w:val="0"/>
                                <w:pBdr>
                                  <w:top w:val="none" w:sz="2" w:space="0"/>
                                  <w:left w:val="none" w:sz="2" w:space="0"/>
                                  <w:bottom w:val="none" w:sz="2" w:space="0"/>
                                  <w:right w:val="none" w:sz="2" w:space="0"/>
                                </w:pBdr>
                                <w:tabs/>
                                <w:wordWrap w:val="0"/>
                                <w:snapToGrid w:val="1"/>
                                <w:spacing w:before="0" w:after="0" w:line="261" w:lineRule="auto"/>
                                <w:ind w:left="0" w:right="0" w:firstLine="0"/>
                                <w:jc w:val="distribute"/>
                                <w:textAlignment w:val="baseline"/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52"/>
                                  <w:bdr w:val="none" w:sz="2" w:space="0"/>
                                  <w:lang/>
                                </w:rPr>
                              </w:pPr>
                              <w:r>
                                <w:rPr>
                                  <w:rFonts w:ascii="고딕" w:eastAsia="고딕"/>
                                  <w:b w:val="1"/>
                                  <w:bCs w:val="1"/>
                                  <w:color w:val="000000"/>
                                  <w:spacing w:val="0"/>
                                  <w:w w:val="90"/>
                                  <w:position w:val="0"/>
                                  <w:sz w:val="52"/>
                                  <w:bdr w:val="none" w:sz="2" w:space="0"/>
                                  <w:lang/>
                                </w:rPr>
                                <w:t xml:space="preserve">단속구간</w:t>
                              </w:r>
                            </w:p>
                          </w:txbxContent>
                        </wps:txbx>
                        <wps:bodyPr lIns="35941" tIns="35941" rIns="35941" bIns="35941" anchor="ctr" upright="1"/>
                      </wps:wsp>
                    </wpg:wgp>
                  </a:graphicData>
                </a:graphic>
              </wp:inline>
            </w:drawing>
          </mc:Choice>
          <mc:Fallback>
            <w:pi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<v:grou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id="" style="width:454.33pt;height:344.08pt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57699, 43698" coordorigin="0, 0" o:spid="_x0000_s1026">
                <v:rect style="position:absolute; left:0; top:0; width:57700; height:43698;">
                  <v:fill type="frame" recolor="t" rotate="t" r:id="rId203"/>
                </v:rect>
                <v:roundrect style="left:6469.00;top:33345.00;width:14376.00;height:439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middle;" fillcolor="#ffffff" stroked="f" strokecolor="#FFFFFF" strokeweight="0.00pt" arcsize=".0">
                  <v:fill/>
                  <v:textbox style="" inset="2.83pt,2.83pt,2.83pt,2.83pt">
                    <w:txbxContent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0"/>
                          <w:snapToGrid w:val="1"/>
                          <w:spacing w:before="0" w:after="0" w:line="261" w:lineRule="auto"/>
                          <w:ind w:left="0" w:right="0" w:firstLine="0"/>
                          <w:jc w:val="distribute"/>
                          <w:textAlignment w:val="baseline"/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  <w:t xml:space="preserve">안전운전</w:t>
                        </w:r>
                      </w:p>
                    </w:txbxContent>
                  </v:textbox>
                  <v:stroke/>
                  <wvml:wrap/>
                </v:roundrect>
                <v:roundrect style="left:36012.00;top:24138.00;width:15024.00;height:6907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middle;" fillcolor="#ffffff" stroked="f" strokecolor="#FFFFFF" strokeweight="0.00pt" arcsize=".0">
                  <v:fill/>
                  <v:textbox style="" inset="2.83pt,2.83pt,2.83pt,2.83pt">
                    <w:txbxContent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180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  <w:t xml:space="preserve">Photo</w:t>
                        </w:r>
                      </w:p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61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-86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-86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  <w:t xml:space="preserve">enforcement</w:t>
                        </w:r>
                      </w:p>
                    </w:txbxContent>
                  </v:textbox>
                  <v:stroke/>
                  <wvml:wrap/>
                </v:roundrect>
                <v:roundrect style="left:36300.00;top:33341.00;width:14376.00;height:439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middle;" fillcolor="#ffffff" stroked="f" strokecolor="#FFFFFF" strokeweight="0.00pt" arcsize=".0">
                  <v:fill/>
                  <v:textbox style="" inset="2.83pt,2.83pt,2.83pt,2.83pt">
                    <w:txbxContent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0"/>
                          <w:snapToGrid w:val="1"/>
                          <w:spacing w:before="0" w:after="0" w:line="261" w:lineRule="auto"/>
                          <w:ind w:left="0" w:right="0" w:firstLine="0"/>
                          <w:jc w:val="distribute"/>
                          <w:textAlignment w:val="baseline"/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  <w:t xml:space="preserve">안전운전</w:t>
                        </w:r>
                      </w:p>
                    </w:txbxContent>
                  </v:textbox>
                  <v:stroke/>
                  <wvml:wrap/>
                </v:roundrect>
                <v:roundrect style="left:35941.00;top:14817.00;width:15095.00;height:8985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middle;" fillcolor="#ffffff" stroked="f" strokecolor="#FFFFFF" strokeweight="0.00pt" arcsize=".0">
                  <v:fill/>
                  <v:textbox style="" inset="2.83pt,2.83pt,2.83pt,2.83pt">
                    <w:txbxContent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0"/>
                          <w:snapToGrid w:val="1"/>
                          <w:spacing w:before="0" w:after="0" w:line="261" w:lineRule="auto"/>
                          <w:ind w:left="0" w:right="0" w:firstLine="0"/>
                          <w:jc w:val="distribute"/>
                          <w:textAlignment w:val="baseline"/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52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52"/>
                            <w:bdr w:val="none" w:sz="2" w:space="0"/>
                            <w:lang/>
                          </w:rPr>
                          <w:t xml:space="preserve">이동식</w:t>
                        </w:r>
                      </w:p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0"/>
                          <w:snapToGrid w:val="1"/>
                          <w:spacing w:before="0" w:after="0" w:line="261" w:lineRule="auto"/>
                          <w:ind w:left="0" w:right="0" w:firstLine="0"/>
                          <w:jc w:val="distribute"/>
                          <w:textAlignment w:val="baseline"/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52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52"/>
                            <w:bdr w:val="none" w:sz="2" w:space="0"/>
                            <w:lang/>
                          </w:rPr>
                          <w:t xml:space="preserve">단속구간</w:t>
                        </w:r>
                      </w:p>
                    </w:txbxContent>
                  </v:textbox>
                  <v:stroke/>
                  <wvml:wrap/>
                </v:roundrect>
                <v:roundrect style="left:6323.00;top:24494.00;width:15024.00;height:6907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middle;" fillcolor="#ffffff" stroked="f" strokecolor="#FFFFFF" strokeweight="0.00pt" arcsize=".0">
                  <v:fill/>
                  <v:textbox style="" inset="2.83pt,2.83pt,2.83pt,2.83pt">
                    <w:txbxContent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180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  <w:t xml:space="preserve">Photo</w:t>
                        </w:r>
                      </w:p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1"/>
                          <w:snapToGrid w:val="1"/>
                          <w:spacing w:before="0" w:after="0" w:line="261" w:lineRule="auto"/>
                          <w:ind w:left="0" w:right="0" w:firstLine="0"/>
                          <w:jc w:val="center"/>
                          <w:textAlignment w:val="baseline"/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-86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-86"/>
                            <w:w w:val="90"/>
                            <w:position w:val="0"/>
                            <w:sz w:val="48"/>
                            <w:bdr w:val="none" w:sz="2" w:space="0"/>
                            <w:lang/>
                          </w:rPr>
                          <w:t xml:space="preserve">enforcement</w:t>
                        </w:r>
                      </w:p>
                    </w:txbxContent>
                  </v:textbox>
                  <v:stroke/>
                  <wvml:wrap/>
                </v:roundrect>
                <v:roundrect style="left:6252.00;top:15172.00;width:15095.00;height:8985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middle;" fillcolor="#ffffff" stroked="f" strokecolor="#FFFFFF" strokeweight="0.00pt" arcsize=".0">
                  <v:fill/>
                  <v:textbox style="" inset="2.83pt,2.83pt,2.83pt,2.83pt">
                    <w:txbxContent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0"/>
                          <w:snapToGrid w:val="1"/>
                          <w:spacing w:before="0" w:after="0" w:line="261" w:lineRule="auto"/>
                          <w:ind w:left="0" w:right="0" w:firstLine="0"/>
                          <w:jc w:val="distribute"/>
                          <w:textAlignment w:val="baseline"/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52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52"/>
                            <w:bdr w:val="none" w:sz="2" w:space="0"/>
                            <w:lang/>
                          </w:rPr>
                          <w:t xml:space="preserve">이동식</w:t>
                        </w:r>
                      </w:p>
                      <w:p>
                        <w:pPr>
                          <w:pStyle w:val="0"/>
                          <w:pBdr>
                            <w:top w:val="none" w:sz="2" w:space="0"/>
                            <w:left w:val="none" w:sz="2" w:space="0"/>
                            <w:bottom w:val="none" w:sz="2" w:space="0"/>
                            <w:right w:val="none" w:sz="2" w:space="0"/>
                          </w:pBdr>
                          <w:tabs/>
                          <w:wordWrap w:val="0"/>
                          <w:snapToGrid w:val="1"/>
                          <w:spacing w:before="0" w:after="0" w:line="261" w:lineRule="auto"/>
                          <w:ind w:left="0" w:right="0" w:firstLine="0"/>
                          <w:jc w:val="distribute"/>
                          <w:textAlignment w:val="baseline"/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52"/>
                            <w:bdr w:val="none" w:sz="2" w:space="0"/>
                            <w:lang/>
                          </w:rPr>
                        </w:pPr>
                        <w:r>
                          <w:rPr>
                            <w:rFonts w:ascii="고딕" w:eastAsia="고딕"/>
                            <w:b w:val="1"/>
                            <w:bCs w:val="1"/>
                            <w:color w:val="000000"/>
                            <w:spacing w:val="0"/>
                            <w:w w:val="90"/>
                            <w:position w:val="0"/>
                            <w:sz w:val="52"/>
                            <w:bdr w:val="none" w:sz="2" w:space="0"/>
                            <w:lang/>
                          </w:rPr>
                          <w:t xml:space="preserve">단속구간</w:t>
                        </w:r>
                      </w:p>
                    </w:txbxContent>
                  </v:textbox>
                  <v:stroke/>
                  <wvml:wrap/>
                </v:roundrect>
              </v:group>
            </w:pict>
          </mc:Fallback>
        </mc:AlternateContent>
      </w:r>
    </w:p>
    <w:p>
      <w:pPr>
        <w:pStyle w:val="17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0"/>
        <w:spacing w:before="0" w:after="0" w:line="270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-6"/>
          <w:w w:val="97"/>
          <w:position w:val="0"/>
          <w:sz w:val="22"/>
          <w:bdr w:val="none" w:sz="2" w:space="0"/>
          <w:lang/>
        </w:rPr>
      </w:r>
    </w:p>
    <w:p>
      <w:pPr/>
      <w:r>
        <w:rPr/>
        <w:br w:type="page" w:clear="none"/>
      </w:r>
    </w:p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</w:pP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&lt;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무인 교통단속 예고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·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안내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(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시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·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종점 및 구간내 안내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)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표지판 </w:t>
      </w:r>
      <w:r>
        <w:rPr>
          <w:rFonts w:ascii="한양중고딕" w:eastAsia="한양중고딕"/>
          <w:color w:val="000000"/>
          <w:spacing w:val="0"/>
          <w:w w:val="100"/>
          <w:position w:val="0"/>
          <w:sz w:val="22"/>
          <w:bdr w:val="none" w:sz="2" w:space="0"/>
          <w:lang/>
        </w:rPr>
        <w:t xml:space="preserve">&gt; </w:t>
      </w:r>
    </w:p>
    <w:tbl>
      <w:tblPr>
        <w:tblW w:w="9029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tblHeader w:val="1"/>
          <w:cantSplit w:val="0"/>
          <w:trHeight w:val="389" w:hRule="atLeast"/>
        </w:trPr>
        <w:tc>
          <w:tcPr>
            <w:tcW w:w="684" w:type="dxa"/>
            <w:tcBorders>
              <w:top w:val="single" w:color="000000" w:sz="9" w:space="0"/>
              <w:left w:val="single" w:color="000000" w:sz="9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shd w:val="clear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구분</w:t>
            </w:r>
          </w:p>
        </w:tc>
        <w:tc>
          <w:tcPr>
            <w:tcW w:w="4908" w:type="dxa"/>
            <w:gridSpan w:val="3"/>
            <w:tcBorders>
              <w:top w:val="single" w:color="000000" w:sz="9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shd w:val="clear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구간과속단속장비 예고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·</w:t>
            </w: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안내표지판</w:t>
            </w:r>
          </w:p>
        </w:tc>
        <w:tc>
          <w:tcPr>
            <w:tcW w:w="3436" w:type="dxa"/>
            <w:tcBorders>
              <w:top w:val="single" w:color="000000" w:sz="9" w:space="0"/>
              <w:left w:val="single" w:color="000000" w:sz="2" w:space="0"/>
              <w:bottom w:val="double" w:color="000000" w:sz="11" w:space="0"/>
              <w:right w:val="single" w:color="000000" w:sz="9" w:space="0"/>
              <w:tl2br w:val="nil"/>
              <w:tr2bl w:val="nil"/>
            </w:tcBorders>
            <w:shd w:val="clear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b w:val="1"/>
                <w:bCs w:val="1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비고</w:t>
            </w:r>
          </w:p>
        </w:tc>
      </w:tr>
      <w:tr>
        <w:trPr>
          <w:cantSplit w:val="0"/>
          <w:trHeight w:val="2889" w:hRule="atLeast"/>
        </w:trPr>
        <w:tc>
          <w:tcPr>
            <w:tcW w:w="684" w:type="dxa"/>
            <w:tcBorders>
              <w:top w:val="double" w:color="000000" w:sz="11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단속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시점 전방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예고</w:t>
            </w:r>
          </w:p>
        </w:tc>
        <w:tc>
          <w:tcPr>
            <w:tcW w:w="4908" w:type="dxa"/>
            <w:gridSpan w:val="3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drawing>
                <wp:inline>
                  <wp:extent cx="1115928" cy="1757909"/>
                  <wp:effectExtent l="0" t="0" r="0" b="0"/>
                  <wp:docPr id="46" name="" descr="그림입니다.  원본 그림의 이름: 구간단속중 수정완료2k.jpg  원본 그림의 크기: 가로 489pixel, 세로 710pixel  사진 찍은 날짜: 2019년 07월 11일 오후 8:49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04"/>
                          <a:srcRect r="41"/>
                          <a:stretch/>
                        </pic:blipFill>
                        <pic:spPr>
                          <a:xfrm rot="0">
                            <a:off x="0" y="0"/>
                            <a:ext cx="1115928" cy="1757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drawing>
                <wp:inline>
                  <wp:extent cx="1115928" cy="1763048"/>
                  <wp:effectExtent l="0" t="0" r="0" b="0"/>
                  <wp:docPr id="47" name="" descr="그림입니다.  원본 그림의 이름: 구간단속중 수정완료450.jpg  원본 그림의 크기: 가로 489pixel, 세로 710pixel  사진 찍은 날짜: 2019년 07월 11일 오후 8:47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05"/>
                          <a:srcRect r="41"/>
                          <a:stretch/>
                        </pic:blipFill>
                        <pic:spPr>
                          <a:xfrm rot="0">
                            <a:off x="0" y="0"/>
                            <a:ext cx="1115928" cy="17630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tcMar>
              <w:top w:w="28" w:type="dxa"/>
              <w:left w:w="56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•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구간단속 시점 전방 예고 표지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→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지점단속 병행 안내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•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거리 보조표지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흰색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0"/>
          <w:trHeight w:val="1084" w:hRule="atLeast"/>
        </w:trPr>
        <w:tc>
          <w:tcPr>
            <w:tcW w:w="684" w:type="dxa"/>
            <w:tcBorders>
              <w:top w:val="single" w:color="000000" w:sz="2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시점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표지</w:t>
            </w:r>
          </w:p>
        </w:tc>
        <w:tc>
          <w:tcPr>
            <w:tcW w:w="2344" w:type="dxa"/>
            <w:tcBorders>
              <w:top w:val="single" w:color="000000" w:sz="2" w:space="0"/>
              <w:left w:val="single" w:color="000000" w:sz="2" w:space="0"/>
              <w:bottom w:val="none" w:sz="2" w:space="0"/>
              <w:right w:val="none" w:sz="2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drawing>
                <wp:inline>
                  <wp:extent cx="1439914" cy="539879"/>
                  <wp:effectExtent l="0" t="0" r="0" b="0"/>
                  <wp:docPr id="48" name="" descr="그림입니다.  원본 그림의 이름: CLP00000c300003.bmp  원본 그림의 크기: 가로 254pixel, 세로 126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06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1439914" cy="5398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" w:type="dxa"/>
            <w:tcBorders>
              <w:top w:val="single" w:color="000000" w:sz="2" w:space="0"/>
              <w:left w:val="none" w:sz="2" w:space="0"/>
              <w:bottom w:val="none" w:sz="2" w:space="0"/>
              <w:right w:val="none" w:sz="2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+</w:t>
            </w:r>
          </w:p>
        </w:tc>
        <w:tc>
          <w:tcPr>
            <w:tcW w:w="2345" w:type="dxa"/>
            <w:tcBorders>
              <w:top w:val="single" w:color="000000" w:sz="2" w:space="0"/>
              <w:left w:val="none" w:sz="2" w:space="0"/>
              <w:bottom w:val="none" w:sz="2" w:space="0"/>
              <w:right w:val="single" w:color="000000" w:sz="2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drawing>
                <wp:inline>
                  <wp:extent cx="1439934" cy="539875"/>
                  <wp:effectExtent l="0" t="0" r="0" b="0"/>
                  <wp:docPr id="49" name="" descr="그림입니다.  원본 그림의 이름: CLP00000c300004.bmp  원본 그림의 크기: 가로 241pixel, 세로 91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07"/>
                          <a:srcRect r="83"/>
                          <a:stretch/>
                        </pic:blipFill>
                        <pic:spPr>
                          <a:xfrm rot="0">
                            <a:off x="0" y="0"/>
                            <a:ext cx="1439934" cy="5398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color="000000" w:sz="2" w:space="0"/>
              <w:left w:val="single" w:color="000000" w:sz="2" w:space="0"/>
              <w:bottom w:val="none" w:sz="2" w:space="0"/>
              <w:right w:val="single" w:color="000000" w:sz="9" w:space="0"/>
              <w:tl2br w:val="nil"/>
              <w:tr2bl w:val="nil"/>
            </w:tcBorders>
            <w:tcMar>
              <w:top w:w="28" w:type="dxa"/>
              <w:left w:w="56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•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구간단속 시점 표지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→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지점단속 병행 안내 </w:t>
            </w:r>
          </w:p>
        </w:tc>
      </w:tr>
      <w:tr>
        <w:trPr>
          <w:cantSplit w:val="0"/>
          <w:trHeight w:val="2861" w:hRule="atLeast"/>
        </w:trPr>
        <w:tc>
          <w:tcPr>
            <w:tcW w:w="684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단속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내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안내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표지</w:t>
            </w:r>
          </w:p>
        </w:tc>
        <w:tc>
          <w:tcPr>
            <w:tcW w:w="4908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drawing>
                <wp:inline>
                  <wp:extent cx="1157227" cy="1745109"/>
                  <wp:effectExtent l="0" t="0" r="0" b="0"/>
                  <wp:docPr id="50" name="" descr="그림입니다.  원본 그림의 이름: 구간단속중 수정완료종점까지3.9k.jpg  원본 그림의 크기: 가로 489pixel, 세로 710pixel  사진 찍은 날짜: 2019년 07월 11일 오후 8:45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08"/>
                          <a:srcRect r="41"/>
                          <a:stretch/>
                        </pic:blipFill>
                        <pic:spPr>
                          <a:xfrm rot="0">
                            <a:off x="0" y="0"/>
                            <a:ext cx="1157227" cy="17451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  <w:tcMar>
              <w:top w:w="28" w:type="dxa"/>
              <w:left w:w="56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• </w:t>
            </w:r>
            <w:r>
              <w:rPr>
                <w:rFonts w:ascii="한양중고딕" w:eastAsia="한양중고딕"/>
                <w:color w:val="000000"/>
                <w:spacing w:val="-11"/>
                <w:w w:val="97"/>
                <w:position w:val="0"/>
                <w:sz w:val="22"/>
                <w:bdr w:val="none" w:sz="2" w:space="0"/>
                <w:lang/>
              </w:rPr>
              <w:t xml:space="preserve">단속구간 내 설치 보조표지 내용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→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종점까지 잔여구간 거리 안내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•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거리 보조표지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흰색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0"/>
          <w:trHeight w:val="333" w:hRule="atLeast"/>
        </w:trPr>
        <w:tc>
          <w:tcPr>
            <w:tcW w:w="684" w:type="dxa"/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4908" w:type="dxa"/>
            <w:gridSpan w:val="3"/>
            <w:tcBorders>
              <w:top w:val="single" w:color="000000" w:sz="3" w:space="0"/>
              <w:left w:val="single" w:color="000000" w:sz="2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단속종점 전방예고 표지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+ 1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∼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2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개 추가 설치</w:t>
            </w:r>
          </w:p>
        </w:tc>
        <w:tc>
          <w:tcPr>
            <w:tcW w:w="343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</w:tcPr>
          <w:p>
            <w:pPr/>
          </w:p>
        </w:tc>
      </w:tr>
      <w:tr>
        <w:trPr>
          <w:cantSplit w:val="0"/>
          <w:trHeight w:val="2897" w:hRule="atLeast"/>
        </w:trPr>
        <w:tc>
          <w:tcPr>
            <w:tcW w:w="684" w:type="dxa"/>
            <w:tcBorders>
              <w:top w:val="single" w:color="000000" w:sz="3" w:space="0"/>
              <w:left w:val="single" w:color="000000" w:sz="9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단속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종점 전방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예고</w:t>
            </w:r>
          </w:p>
        </w:tc>
        <w:tc>
          <w:tcPr>
            <w:tcW w:w="4908" w:type="dxa"/>
            <w:gridSpan w:val="3"/>
            <w:tcBorders>
              <w:top w:val="single" w:color="000000" w:sz="3" w:space="0"/>
              <w:left w:val="single" w:color="000000" w:sz="2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drawing>
                <wp:inline>
                  <wp:extent cx="1115928" cy="1766293"/>
                  <wp:effectExtent l="0" t="0" r="0" b="0"/>
                  <wp:docPr id="51" name="" descr="그림입니다.  원본 그림의 이름: 구간단속중 수정완료종점2k.jpg  원본 그림의 크기: 가로 489pixel, 세로 710pixel  사진 찍은 날짜: 2019년 07월 11일 오후 8:46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09"/>
                          <a:srcRect r="41"/>
                          <a:stretch/>
                        </pic:blipFill>
                        <pic:spPr>
                          <a:xfrm rot="0">
                            <a:off x="0" y="0"/>
                            <a:ext cx="1115928" cy="17662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  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drawing>
                <wp:inline>
                  <wp:extent cx="1115928" cy="1768186"/>
                  <wp:effectExtent l="0" t="0" r="0" b="0"/>
                  <wp:docPr id="52" name="" descr="그림입니다.  원본 그림의 이름: 구간단속중 수정완료종점450.jpg  원본 그림의 크기: 가로 489pixel, 세로 710pixel  사진 찍은 날짜: 2019년 07월 11일 오후 8:49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10"/>
                          <a:srcRect r="41"/>
                          <a:stretch/>
                        </pic:blipFill>
                        <pic:spPr>
                          <a:xfrm rot="0">
                            <a:off x="0" y="0"/>
                            <a:ext cx="1115928" cy="17681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color="000000" w:sz="3" w:space="0"/>
              <w:left w:val="single" w:color="000000" w:sz="2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  <w:tcMar>
              <w:top w:w="28" w:type="dxa"/>
              <w:left w:w="56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•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구간단속 종점 전방 예고 표지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→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지점단속 병행 안내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•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거리 보조표지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흰색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0"/>
          <w:trHeight w:val="1084" w:hRule="atLeast"/>
        </w:trPr>
        <w:tc>
          <w:tcPr>
            <w:tcW w:w="684" w:type="dxa"/>
            <w:tcBorders>
              <w:top w:val="single" w:color="000000" w:sz="3" w:space="0"/>
              <w:left w:val="single" w:color="000000" w:sz="9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종점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표지</w:t>
            </w:r>
          </w:p>
        </w:tc>
        <w:tc>
          <w:tcPr>
            <w:tcW w:w="2344" w:type="dxa"/>
            <w:tcBorders>
              <w:top w:val="single" w:color="000000" w:sz="3" w:space="0"/>
              <w:left w:val="single" w:color="000000" w:sz="2" w:space="0"/>
              <w:bottom w:val="single" w:color="000000" w:sz="3" w:space="0"/>
              <w:right w:val="none" w:sz="2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drawing>
                <wp:inline>
                  <wp:extent cx="1439934" cy="539875"/>
                  <wp:effectExtent l="0" t="0" r="0" b="0"/>
                  <wp:docPr id="53" name="" descr="그림입니다.  원본 그림의 이름: CLP00000c300008.bmp  원본 그림의 크기: 가로 241pixel, 세로 91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11"/>
                          <a:srcRect r="83"/>
                          <a:stretch/>
                        </pic:blipFill>
                        <pic:spPr>
                          <a:xfrm rot="0">
                            <a:off x="0" y="0"/>
                            <a:ext cx="1439934" cy="5398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" w:type="dxa"/>
            <w:tcBorders>
              <w:top w:val="single" w:color="000000" w:sz="3" w:space="0"/>
              <w:left w:val="none" w:sz="2" w:space="0"/>
              <w:bottom w:val="single" w:color="000000" w:sz="3" w:space="0"/>
              <w:right w:val="none" w:sz="2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+</w:t>
            </w:r>
          </w:p>
        </w:tc>
        <w:tc>
          <w:tcPr>
            <w:tcW w:w="2345" w:type="dxa"/>
            <w:tcBorders>
              <w:top w:val="single" w:color="000000" w:sz="3" w:space="0"/>
              <w:left w:val="none" w:sz="2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drawing>
                <wp:inline>
                  <wp:extent cx="1439934" cy="539875"/>
                  <wp:effectExtent l="0" t="0" r="0" b="0"/>
                  <wp:docPr id="54" name="" descr="그림입니다.  원본 그림의 이름: CLP00000c300004.bmp  원본 그림의 크기: 가로 241pixel, 세로 91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07"/>
                          <a:srcRect r="83"/>
                          <a:stretch/>
                        </pic:blipFill>
                        <pic:spPr>
                          <a:xfrm rot="0">
                            <a:off x="0" y="0"/>
                            <a:ext cx="1439934" cy="5398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color="000000" w:sz="3" w:space="0"/>
              <w:left w:val="single" w:color="000000" w:sz="2" w:space="0"/>
              <w:bottom w:val="single" w:color="000000" w:sz="3" w:space="0"/>
              <w:right w:val="single" w:color="000000" w:sz="9" w:space="0"/>
              <w:tl2br w:val="nil"/>
              <w:tr2bl w:val="nil"/>
            </w:tcBorders>
            <w:tcMar>
              <w:top w:w="28" w:type="dxa"/>
              <w:left w:w="56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•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구간단속 종점 표지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→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지점단속 병행 안내</w:t>
            </w:r>
          </w:p>
        </w:tc>
      </w:tr>
      <w:tr>
        <w:trPr>
          <w:cantSplit w:val="0"/>
          <w:trHeight w:val="907" w:hRule="atLeast"/>
        </w:trPr>
        <w:tc>
          <w:tcPr>
            <w:tcW w:w="684" w:type="dxa"/>
            <w:tcBorders>
              <w:top w:val="single" w:color="000000" w:sz="3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표지판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크기</w:t>
            </w:r>
          </w:p>
        </w:tc>
        <w:tc>
          <w:tcPr>
            <w:tcW w:w="4908" w:type="dxa"/>
            <w:gridSpan w:val="3"/>
            <w:tcBorders>
              <w:top w:val="single" w:color="000000" w:sz="3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[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기본형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1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배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]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0"/>
              <w:spacing w:before="0" w:after="0" w:line="270" w:lineRule="auto"/>
              <w:ind w:left="0" w:right="0" w:firstLine="0"/>
              <w:jc w:val="center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[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확대형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1.5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배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고속도로 및 자동차전용도로형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]</w:t>
            </w:r>
          </w:p>
        </w:tc>
        <w:tc>
          <w:tcPr>
            <w:tcW w:w="3436" w:type="dxa"/>
            <w:tcBorders>
              <w:top w:val="single" w:color="000000" w:sz="3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>
              <w:top w:w="28" w:type="dxa"/>
              <w:left w:w="56" w:type="dxa"/>
              <w:bottom w:w="28" w:type="dxa"/>
              <w:right w:w="28" w:type="dxa"/>
            </w:tcMar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•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자동차전용도로의 경우도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0"/>
              <w:spacing w:before="0" w:after="0" w:line="270" w:lineRule="auto"/>
              <w:ind w:left="0" w:right="0" w:firstLine="0"/>
              <w:jc w:val="both"/>
              <w:textAlignment w:val="baseline"/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   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1.5</w:t>
            </w:r>
            <w:r>
              <w:rPr>
                <w:rFonts w:ascii="한양중고딕" w:eastAsia="한양중고딕"/>
                <w:color w:val="000000"/>
                <w:spacing w:val="-6"/>
                <w:w w:val="97"/>
                <w:position w:val="0"/>
                <w:sz w:val="22"/>
                <w:bdr w:val="none" w:sz="2" w:space="0"/>
                <w:lang/>
              </w:rPr>
              <w:t xml:space="preserve">배 확대형 적용</w:t>
            </w:r>
          </w:p>
        </w:tc>
      </w:tr>
    </w:tbl>
    <w:sectPr>
      <w:footerReference w:type="default" r:id="rId11"/>
      <w:pgSz w:w="11905" w:h="16837" w:orient="portrait"/>
      <w:pgMar w:top="2267" w:right="1417" w:bottom="1700" w:left="1417" w:header="850" w:footer="850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00.xml><?xml version="1.0" encoding="utf-8"?>
<w:ftr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p>
    <w:pPr>
      <w:jc w:val="center"/>
    </w:pPr>
    <w:r>
      <w:fldChar w:fldCharType="begin"/>
    </w:r>
    <w:r>
      <w:rPr/>
      <w:instrText xml:space="preserve">PAGE \* MERGEFORMAT</w:instrText>
    </w:r>
    <w:r>
      <w:fldChar w:fldCharType="separate"/>
    </w:r>
    <w:r>
      <w:t xml:space="preserve">- 1 -</w:t>
    </w:r>
    <w:r>
      <w:fldChar w:fldCharType="end"/>
    </w:r>
  </w:p>
</w:ftr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abstractNum w:abstractNumId="1">
    <w:multiLevelType w:val="hybridMultilevel"/>
    <w:lvl w:ilvl="0">
      <w:start w:val="1"/>
      <w:numFmt w:val="decimal"/>
      <w:suff w:val="nothing"/>
      <w:lvlText w:val="%1."/>
      <w:lvlJc w:val="left"/>
      <w:pPr>
        <w:ind w:left="0" w:hanging="50"/>
      </w:pPr>
    </w:lvl>
    <w:lvl w:ilvl="1">
      <w:start w:val="1"/>
      <w:numFmt w:val="ganada"/>
      <w:suff w:val="nothing"/>
      <w:lvlText w:val="%2."/>
      <w:lvlJc w:val="left"/>
      <w:pPr>
        <w:ind w:left="0" w:hanging="50"/>
      </w:pPr>
    </w:lvl>
    <w:lvl w:ilvl="2">
      <w:start w:val="1"/>
      <w:numFmt w:val="decimal"/>
      <w:suff w:val="nothing"/>
      <w:lvlText w:val="%3)"/>
      <w:lvlJc w:val="left"/>
      <w:pPr>
        <w:ind w:left="0" w:hanging="50"/>
      </w:pPr>
    </w:lvl>
    <w:lvl w:ilvl="3">
      <w:start w:val="1"/>
      <w:numFmt w:val="ganada"/>
      <w:suff w:val="nothing"/>
      <w:lvlText w:val="%4)"/>
      <w:lvlJc w:val="left"/>
      <w:pPr>
        <w:ind w:left="0" w:hanging="50"/>
      </w:pPr>
    </w:lvl>
    <w:lvl w:ilvl="4">
      <w:start w:val="1"/>
      <w:numFmt w:val="decimal"/>
      <w:suff w:val="nothing"/>
      <w:lvlText w:val="(%5)"/>
      <w:lvlJc w:val="left"/>
      <w:pPr>
        <w:ind w:left="0" w:hanging="50"/>
      </w:pPr>
    </w:lvl>
    <w:lvl w:ilvl="5">
      <w:start w:val="1"/>
      <w:numFmt w:val="ganada"/>
      <w:suff w:val="nothing"/>
      <w:lvlText w:val="(%6)"/>
      <w:lvlJc w:val="left"/>
      <w:pPr>
        <w:ind w:left="0" w:hanging="50"/>
      </w:pPr>
    </w:lvl>
    <w:lvl w:ilvl="6">
      <w:start w:val="1"/>
      <w:numFmt w:val="decimalEnclosedCircle"/>
      <w:suff w:val="nothing"/>
      <w:lvlText w:val="%7"/>
      <w:lvlJc w:val="left"/>
      <w:pPr>
        <w:ind w:left="0" w:hanging="50"/>
      </w:pPr>
    </w:lvl>
  </w:abstractNum>
  <w:abstractNum w:abstractNumId="2">
    <w:multiLevelType w:val="hybridMultilevel"/>
    <w:lvl w:ilvl="0">
      <w:start w:val="1"/>
      <w:numFmt w:val="decimal"/>
      <w:suff w:val="nothing"/>
      <w:lvlJc w:val="left"/>
      <w:pPr>
        <w:ind w:left="0" w:hanging="0"/>
      </w:pPr>
    </w:lvl>
    <w:lvl w:ilvl="1">
      <w:start w:val="1"/>
      <w:numFmt w:val="decimal"/>
      <w:suff w:val="nothing"/>
      <w:lvlJc w:val="left"/>
      <w:pPr>
        <w:ind w:left="0" w:hanging="0"/>
      </w:pPr>
    </w:lvl>
    <w:lvl w:ilvl="2">
      <w:start w:val="1"/>
      <w:numFmt w:val="decimal"/>
      <w:suff w:val="nothing"/>
      <w:lvlJc w:val="left"/>
      <w:pPr>
        <w:ind w:left="0" w:hanging="0"/>
      </w:pPr>
    </w:lvl>
    <w:lvl w:ilvl="3">
      <w:start w:val="1"/>
      <w:numFmt w:val="decimal"/>
      <w:suff w:val="nothing"/>
      <w:lvlJc w:val="left"/>
      <w:pPr>
        <w:ind w:left="0" w:hanging="0"/>
      </w:pPr>
    </w:lvl>
    <w:lvl w:ilvl="4">
      <w:start w:val="1"/>
      <w:numFmt w:val="decimal"/>
      <w:suff w:val="nothing"/>
      <w:lvlJc w:val="left"/>
      <w:pPr>
        <w:ind w:left="0" w:hanging="0"/>
      </w:pPr>
    </w:lvl>
    <w:lvl w:ilvl="5">
      <w:start w:val="1"/>
      <w:numFmt w:val="decimal"/>
      <w:suff w:val="nothing"/>
      <w:lvlJc w:val="left"/>
      <w:pPr>
        <w:ind w:left="0" w:hanging="0"/>
      </w:pPr>
    </w:lvl>
    <w:lvl w:ilvl="6">
      <w:start w:val="1"/>
      <w:numFmt w:val="decimal"/>
      <w:suff w:val="nothing"/>
      <w:lvlJc w:val="left"/>
      <w:pPr>
        <w:ind w:left="0" w:hanging="0"/>
      </w:pPr>
    </w:lvl>
  </w:abstractNum>
  <w:abstractNum w:abstractNumId="3">
    <w:multiLevelType w:val="singleLevel"/>
    <w:lvl w:ilvl="0">
      <w:start w:val="1"/>
      <w:numFmt w:val="bullet"/>
      <w:suff w:val="nothing"/>
      <w:lvlText w:val="-"/>
      <w:lvlJc w:val="left"/>
      <w:pPr>
        <w:ind w:left="0" w:hanging="50"/>
      </w:pPr>
    </w:lvl>
  </w:abstractNum>
  <w:abstractNum w:abstractNumId="4">
    <w:multiLevelType w:val="singleLevel"/>
    <w:lvl w:ilvl="0">
      <w:start w:val="1"/>
      <w:numFmt w:val="bullet"/>
      <w:suff w:val="nothing"/>
      <w:lvlText w:val="◯"/>
      <w:lvlJc w:val="left"/>
      <w:pPr>
        <w:ind w:left="0" w:hanging="50"/>
      </w:pPr>
    </w:lvl>
  </w:abstractNum>
  <w:abstractNum w:abstractNumId="5">
    <w:multiLevelType w:val="singleLevel"/>
    <w:lvl w:ilvl="0">
      <w:start w:val="1"/>
      <w:numFmt w:val="bullet"/>
      <w:suff w:val="nothing"/>
      <w:lvlText w:val="◦"/>
      <w:lvlJc w:val="left"/>
      <w:pPr>
        <w:ind w:left="0" w:hanging="50"/>
      </w:pPr>
    </w:lvl>
  </w:abstractNum>
  <w:abstractNum w:abstractNumId="6">
    <w:multiLevelType w:val="singleLevel"/>
    <w:lvl w:ilvl="0">
      <w:start w:val="1"/>
      <w:numFmt w:val="bullet"/>
      <w:suff w:val="nothing"/>
      <w:lvlText w:val="※"/>
      <w:lvlJc w:val="left"/>
      <w:pPr>
        <w:ind w:left="0" w:hanging="50"/>
      </w:pPr>
    </w:lvl>
  </w:abstractNum>
  <w:abstractNum w:abstractNumId="7">
    <w:multiLevelType w:val="singleLevel"/>
    <w:lvl w:ilvl="0">
      <w:start w:val="1"/>
      <w:numFmt w:val="bullet"/>
      <w:suff w:val="nothing"/>
      <w:lvlText w:val="□"/>
      <w:lvlJc w:val="left"/>
      <w:pPr>
        <w:ind w:left="0" w:hanging="50"/>
      </w:pPr>
    </w:lvl>
  </w:abstractNum>
  <w:abstractNum w:abstractNumId="8">
    <w:multiLevelType w:val="singleLevel"/>
    <w:lvl w:ilvl="0">
      <w:start w:val="1"/>
      <w:numFmt w:val="bullet"/>
      <w:suff w:val="nothing"/>
      <w:lvlText w:val="▪"/>
      <w:lvlJc w:val="left"/>
      <w:pPr>
        <w:ind w:left="0" w:hanging="0"/>
      </w:pPr>
    </w:lvl>
  </w:abstractNum>
  <w:abstractNum w:abstractNumId="9">
    <w:multiLevelType w:val="singleLevel"/>
    <w:lvl w:ilvl="0">
      <w:start w:val="1"/>
      <w:numFmt w:val="bullet"/>
      <w:suff w:val="nothing"/>
      <w:lvlText w:val="●"/>
      <w:lvlJc w:val="left"/>
      <w:pPr>
        <w:ind w:left="0" w:hanging="50"/>
      </w:pPr>
    </w:lvl>
  </w:abstractNum>
  <w:abstractNum w:abstractNumId="10">
    <w:multiLevelType w:val="multilevel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</w:abstractNum>
  <w:abstractNum w:abstractNumId="11">
    <w:multiLevelType w:val="singleLevel"/>
    <w:lvl w:ilvl="0">
      <w:start w:val="1"/>
      <w:numFmt w:val="bullet"/>
      <w:suff w:val="nothing"/>
      <w:lvlText w:val="●"/>
      <w:lvlJc w:val="left"/>
    </w:lvl>
  </w:abstractNum>
  <w:abstractNum w:abstractNumId="12">
    <w:lvl w:ilvl="0">
      <w:numFmt w:val="none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isplayBackgroundShape w:val="1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="함초롬바탕" w:eastAsia="함초롬바탕"/>
        <w:color w:val="000000"/>
        <w:spacing w:val="0"/>
        <w:w w:val="100"/>
        <w:position w:val="0"/>
        <w:sz w:val="20"/>
        <w:bdr w:val="none" w:sz="2" w:space="0"/>
        <w:lang/>
      </w:rPr>
    </w:rPrDefault>
    <w:pPrDefault>
      <w:p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0">
    <w:name w:val="바탕글"/>
    <w:next w:val="0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1">
    <w:name w:val="본문"/>
    <w:next w:val="1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2">
    <w:name w:val="개요 1"/>
    <w:next w:val="2"/>
    <w:pPr>
      <w:numPr>
        <w:ilvl w:val="0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3">
    <w:name w:val="개요 2"/>
    <w:next w:val="3"/>
    <w:pPr>
      <w:numPr>
        <w:ilvl w:val="1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4">
    <w:name w:val="개요 3"/>
    <w:next w:val="4"/>
    <w:pPr>
      <w:numPr>
        <w:ilvl w:val="2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6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5">
    <w:name w:val="개요 4"/>
    <w:next w:val="5"/>
    <w:pPr>
      <w:numPr>
        <w:ilvl w:val="3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8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6">
    <w:name w:val="개요 5"/>
    <w:next w:val="6"/>
    <w:pPr>
      <w:numPr>
        <w:ilvl w:val="4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10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7">
    <w:name w:val="개요 6"/>
    <w:next w:val="7"/>
    <w:pPr>
      <w:numPr>
        <w:ilvl w:val="5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1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8">
    <w:name w:val="개요 7"/>
    <w:next w:val="8"/>
    <w:pPr>
      <w:numPr>
        <w:ilvl w:val="6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1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9">
    <w:name w:val="쪽 번호"/>
    <w:next w:val="9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0"/>
      <w:bdr w:val="none" w:sz="2" w:space="0"/>
      <w:lang/>
    </w:rPr>
  </w:style>
  <w:style w:type="paragraph" w:styleId="10">
    <w:name w:val="머리말"/>
    <w:next w:val="10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0" w:after="0" w:line="27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0"/>
      <w:w w:val="100"/>
      <w:position w:val="0"/>
      <w:sz w:val="18"/>
      <w:bdr w:val="none" w:sz="2" w:space="0"/>
      <w:lang/>
    </w:rPr>
  </w:style>
  <w:style w:type="paragraph" w:styleId="11">
    <w:name w:val="각주"/>
    <w:next w:val="11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bdr w:val="none" w:sz="2" w:space="0"/>
      <w:lang/>
    </w:rPr>
  </w:style>
  <w:style w:type="paragraph" w:styleId="12">
    <w:name w:val="미주"/>
    <w:next w:val="12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bdr w:val="none" w:sz="2" w:space="0"/>
      <w:lang/>
    </w:rPr>
  </w:style>
  <w:style w:type="paragraph" w:styleId="13">
    <w:name w:val="메모"/>
    <w:next w:val="13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0" w:after="0" w:line="23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9"/>
      <w:w w:val="100"/>
      <w:position w:val="0"/>
      <w:sz w:val="18"/>
      <w:bdr w:val="none" w:sz="2" w:space="0"/>
      <w:lang/>
    </w:rPr>
  </w:style>
  <w:style w:type="paragraph" w:styleId="14">
    <w:name w:val="박스표 내용"/>
    <w:next w:val="14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0" w:after="0" w:line="306" w:lineRule="auto"/>
      <w:ind w:left="40" w:right="40" w:firstLine="0"/>
      <w:jc w:val="both"/>
      <w:textAlignment w:val="baseline"/>
    </w:pPr>
    <w:rPr>
      <w:rFonts w:ascii="가는으뜸체" w:eastAsia="가는으뜸체"/>
      <w:color w:val="000000"/>
      <w:spacing w:val="0"/>
      <w:w w:val="100"/>
      <w:position w:val="0"/>
      <w:sz w:val="24"/>
      <w:bdr w:val="none" w:sz="2" w:space="0"/>
      <w:lang/>
    </w:rPr>
  </w:style>
  <w:style w:type="paragraph" w:styleId="15">
    <w:name w:val="그림"/>
    <w:next w:val="15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0"/>
      <w:spacing w:before="20" w:after="0" w:line="306" w:lineRule="auto"/>
      <w:ind w:left="0" w:right="0" w:firstLine="0"/>
      <w:jc w:val="center"/>
      <w:textAlignment w:val="baseline"/>
    </w:pPr>
    <w:rPr>
      <w:rFonts w:ascii="맑은 고딕" w:eastAsia="맑은 고딕"/>
      <w:color w:val="000000"/>
      <w:spacing w:val="0"/>
      <w:w w:val="100"/>
      <w:position w:val="0"/>
      <w:sz w:val="22"/>
      <w:bdr w:val="none" w:sz="2" w:space="0"/>
      <w:lang/>
    </w:rPr>
  </w:style>
  <w:style w:type="paragraph" w:styleId="16">
    <w:name w:val="1."/>
    <w:next w:val="16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0" w:after="100" w:line="324" w:lineRule="auto"/>
      <w:ind w:left="0" w:right="0" w:firstLine="0"/>
      <w:jc w:val="both"/>
      <w:textAlignment w:val="baseline"/>
    </w:pPr>
    <w:rPr>
      <w:rFonts w:ascii="양재 튼튼B" w:eastAsia="양재 튼튼B"/>
      <w:b w:val="1"/>
      <w:bCs w:val="1"/>
      <w:color w:val="000000"/>
      <w:spacing w:val="0"/>
      <w:w w:val="100"/>
      <w:position w:val="0"/>
      <w:sz w:val="26"/>
      <w:bdr w:val="none" w:sz="2" w:space="0"/>
      <w:lang/>
    </w:rPr>
  </w:style>
  <w:style w:type="paragraph" w:styleId="17">
    <w:name w:val="표내용(가운데)"/>
    <w:next w:val="17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0"/>
      <w:spacing w:before="0" w:after="0" w:line="270" w:lineRule="auto"/>
      <w:ind w:left="0" w:right="0" w:firstLine="0"/>
      <w:jc w:val="center"/>
      <w:textAlignment w:val="baseline"/>
    </w:pPr>
    <w:rPr>
      <w:rFonts w:ascii="한양중고딕" w:eastAsia="한양중고딕"/>
      <w:color w:val="000000"/>
      <w:spacing w:val="-6"/>
      <w:w w:val="97"/>
      <w:position w:val="0"/>
      <w:sz w:val="22"/>
      <w:bdr w:val="none" w:sz="2" w:space="0"/>
      <w:lang/>
    </w:rPr>
  </w:style>
  <w:style w:type="paragraph" w:styleId="18">
    <w:name w:val="표내용"/>
    <w:next w:val="18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0" w:after="0" w:line="270" w:lineRule="auto"/>
      <w:ind w:left="50" w:right="50" w:firstLine="0"/>
      <w:jc w:val="both"/>
      <w:textAlignment w:val="baseline"/>
    </w:pPr>
    <w:rPr>
      <w:rFonts w:ascii="한양중고딕" w:eastAsia="한양중고딕"/>
      <w:color w:val="000000"/>
      <w:spacing w:val="0"/>
      <w:w w:val="100"/>
      <w:position w:val="0"/>
      <w:sz w:val="22"/>
      <w:bdr w:val="none" w:sz="2" w:space="0"/>
      <w:lang/>
    </w:rPr>
  </w:style>
  <w:style w:type="paragraph" w:styleId="19">
    <w:name w:val="가."/>
    <w:next w:val="19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100" w:after="60" w:line="306" w:lineRule="auto"/>
      <w:ind w:left="0" w:right="0" w:firstLine="0"/>
      <w:jc w:val="both"/>
      <w:textAlignment w:val="baseline"/>
    </w:pPr>
    <w:rPr>
      <w:rFonts w:ascii="맑은 고딕" w:eastAsia="맑은 고딕"/>
      <w:b w:val="1"/>
      <w:bCs w:val="1"/>
      <w:color w:val="000000"/>
      <w:spacing w:val="0"/>
      <w:w w:val="100"/>
      <w:position w:val="0"/>
      <w:sz w:val="24"/>
      <w:bdr w:val="none" w:sz="2" w:space="0"/>
      <w:lang/>
    </w:rPr>
  </w:style>
  <w:style w:type="paragraph" w:styleId="20">
    <w:name w:val="원_숫자"/>
    <w:next w:val="20"/>
    <w:pPr>
      <w:numPr>
        <w:ilvl w:val="0"/>
        <w:numId w:val="4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100" w:after="40" w:line="306" w:lineRule="auto"/>
      <w:ind w:left="300" w:right="0" w:firstLine="0"/>
      <w:jc w:val="both"/>
      <w:textAlignment w:val="baseline"/>
    </w:pPr>
    <w:rPr>
      <w:rFonts w:ascii="맑은 고딕" w:eastAsia="맑은 고딕"/>
      <w:b w:val="1"/>
      <w:bCs w:val="1"/>
      <w:color w:val="000000"/>
      <w:spacing w:val="0"/>
      <w:w w:val="100"/>
      <w:position w:val="0"/>
      <w:sz w:val="22"/>
      <w:bdr w:val="none" w:sz="2" w:space="0"/>
      <w:lang/>
    </w:rPr>
  </w:style>
  <w:style w:type="paragraph" w:styleId="21">
    <w:name w:val="선-∘내어쓰기"/>
    <w:next w:val="21"/>
    <w:pPr>
      <w:widowControl w:val="1"/>
      <w:numPr>
        <w:ilvl w:val="0"/>
        <w:numId w:val="5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40" w:after="40" w:line="288" w:lineRule="auto"/>
      <w:ind w:left="300" w:right="0" w:firstLine="0"/>
      <w:jc w:val="both"/>
      <w:textAlignment w:val="baseline"/>
    </w:pPr>
    <w:rPr>
      <w:rFonts w:ascii="맑은 고딕" w:eastAsia="맑은 고딕"/>
      <w:color w:val="000000"/>
      <w:spacing w:val="0"/>
      <w:w w:val="100"/>
      <w:position w:val="0"/>
      <w:sz w:val="22"/>
      <w:bdr w:val="none" w:sz="2" w:space="0"/>
      <w:lang/>
    </w:rPr>
  </w:style>
  <w:style w:type="paragraph" w:styleId="22">
    <w:name w:val="가)"/>
    <w:next w:val="22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113" w:after="28" w:line="324" w:lineRule="auto"/>
      <w:ind w:left="160" w:right="0" w:firstLine="0"/>
      <w:jc w:val="both"/>
      <w:textAlignment w:val="baseline"/>
    </w:pPr>
    <w:rPr>
      <w:rFonts w:ascii="맑은 고딕" w:eastAsia="맑은 고딕"/>
      <w:color w:val="000000"/>
      <w:spacing w:val="0"/>
      <w:w w:val="100"/>
      <w:position w:val="0"/>
      <w:sz w:val="22"/>
      <w:bdr w:val="none" w:sz="2" w:space="0"/>
      <w:lang/>
    </w:rPr>
  </w:style>
  <w:style w:type="paragraph" w:styleId="23">
    <w:name w:val="1) "/>
    <w:next w:val="23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20" w:after="60" w:line="324" w:lineRule="auto"/>
      <w:ind w:left="160" w:right="0" w:firstLine="0"/>
      <w:jc w:val="both"/>
      <w:textAlignment w:val="baseline"/>
    </w:pPr>
    <w:rPr>
      <w:rFonts w:ascii="맑은 고딕" w:eastAsia="맑은 고딕"/>
      <w:b w:val="1"/>
      <w:bCs w:val="1"/>
      <w:color w:val="000000"/>
      <w:spacing w:val="0"/>
      <w:w w:val="100"/>
      <w:position w:val="0"/>
      <w:sz w:val="22"/>
      <w:bdr w:val="none" w:sz="2" w:space="0"/>
      <w:lang/>
    </w:rPr>
  </w:style>
  <w:style w:type="paragraph" w:styleId="24">
    <w:name w:val="주"/>
    <w:next w:val="24"/>
    <w:pPr>
      <w:numPr>
        <w:ilvl w:val="0"/>
        <w:numId w:val="6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0" w:after="0" w:line="270" w:lineRule="auto"/>
      <w:ind w:left="40" w:right="0" w:firstLine="0"/>
      <w:jc w:val="both"/>
      <w:textAlignment w:val="baseline"/>
    </w:pPr>
    <w:rPr>
      <w:rFonts w:ascii="맑은 고딕" w:eastAsia="맑은 고딕"/>
      <w:b w:val="1"/>
      <w:bCs w:val="1"/>
      <w:color w:val="000000"/>
      <w:spacing w:val="0"/>
      <w:w w:val="100"/>
      <w:position w:val="0"/>
      <w:sz w:val="20"/>
      <w:bdr w:val="none" w:sz="2" w:space="0"/>
      <w:lang/>
    </w:rPr>
  </w:style>
  <w:style w:type="paragraph" w:styleId="25">
    <w:name w:val="박스 표"/>
    <w:next w:val="25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0"/>
      <w:spacing w:before="60" w:after="60" w:line="306" w:lineRule="auto"/>
      <w:ind w:left="0" w:right="0" w:firstLine="0"/>
      <w:jc w:val="center"/>
      <w:textAlignment w:val="baseline"/>
    </w:pPr>
    <w:rPr>
      <w:rFonts w:ascii="맑은 고딕" w:eastAsia="맑은 고딕"/>
      <w:color w:val="000000"/>
      <w:spacing w:val="0"/>
      <w:w w:val="100"/>
      <w:position w:val="0"/>
      <w:sz w:val="24"/>
      <w:bdr w:val="none" w:sz="2" w:space="0"/>
      <w:lang/>
    </w:rPr>
  </w:style>
  <w:style w:type="paragraph" w:styleId="26">
    <w:name w:val="그림제목"/>
    <w:next w:val="26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0"/>
      <w:spacing w:before="0" w:after="0" w:line="288" w:lineRule="auto"/>
      <w:ind w:left="0" w:right="0" w:firstLine="0"/>
      <w:jc w:val="center"/>
      <w:textAlignment w:val="baseline"/>
    </w:pPr>
    <w:rPr>
      <w:rFonts w:ascii="한양중고딕" w:eastAsia="한양중고딕"/>
      <w:color w:val="000000"/>
      <w:spacing w:val="0"/>
      <w:w w:val="100"/>
      <w:position w:val="0"/>
      <w:sz w:val="22"/>
      <w:bdr w:val="none" w:sz="2" w:space="0"/>
      <w:lang/>
    </w:rPr>
  </w:style>
  <w:style w:type="paragraph" w:styleId="27">
    <w:name w:val="1)"/>
    <w:next w:val="27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113" w:after="28" w:line="324" w:lineRule="auto"/>
      <w:ind w:left="160" w:right="0" w:firstLine="0"/>
      <w:jc w:val="both"/>
      <w:textAlignment w:val="baseline"/>
    </w:pPr>
    <w:rPr>
      <w:rFonts w:ascii="양재 튼튼B" w:eastAsia="양재 튼튼B"/>
      <w:color w:val="000000"/>
      <w:spacing w:val="0"/>
      <w:w w:val="100"/>
      <w:position w:val="0"/>
      <w:sz w:val="22"/>
      <w:bdr w:val="none" w:sz="2" w:space="0"/>
      <w:lang/>
    </w:rPr>
  </w:style>
  <w:style w:type="paragraph" w:styleId="28">
    <w:name w:val="표"/>
    <w:next w:val="28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0"/>
      <w:spacing w:before="60" w:after="40" w:line="306" w:lineRule="auto"/>
      <w:ind w:left="0" w:right="0" w:firstLine="0"/>
      <w:jc w:val="center"/>
      <w:textAlignment w:val="baseline"/>
    </w:pPr>
    <w:rPr>
      <w:rFonts w:ascii="한양중고딕" w:eastAsia="한양중고딕"/>
      <w:color w:val="000000"/>
      <w:spacing w:val="-6"/>
      <w:w w:val="97"/>
      <w:position w:val="0"/>
      <w:sz w:val="22"/>
      <w:bdr w:val="none" w:sz="2" w:space="0"/>
      <w:lang/>
    </w:rPr>
  </w:style>
  <w:style w:type="paragraph" w:styleId="29">
    <w:name w:val="표머리"/>
    <w:next w:val="29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0"/>
      <w:spacing w:before="0" w:after="0" w:line="270" w:lineRule="auto"/>
      <w:ind w:left="0" w:right="0" w:firstLine="0"/>
      <w:jc w:val="center"/>
      <w:textAlignment w:val="baseline"/>
    </w:pPr>
    <w:rPr>
      <w:rFonts w:ascii="한양중고딕" w:eastAsia="한양중고딕"/>
      <w:b w:val="1"/>
      <w:bCs w:val="1"/>
      <w:color w:val="000000"/>
      <w:spacing w:val="0"/>
      <w:w w:val="100"/>
      <w:position w:val="0"/>
      <w:sz w:val="22"/>
      <w:bdr w:val="none" w:sz="2" w:space="0"/>
      <w:lang/>
    </w:rPr>
  </w:style>
  <w:style w:type="paragraph" w:styleId="30">
    <w:name w:val="제목네모"/>
    <w:next w:val="30"/>
    <w:pPr>
      <w:numPr>
        <w:ilvl w:val="0"/>
        <w:numId w:val="7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100" w:after="60" w:line="306" w:lineRule="auto"/>
      <w:ind w:left="160" w:right="0" w:firstLine="0"/>
      <w:jc w:val="both"/>
      <w:textAlignment w:val="baseline"/>
    </w:pPr>
    <w:rPr>
      <w:rFonts w:ascii="한컴돋움" w:eastAsia="한컴돋움"/>
      <w:b w:val="1"/>
      <w:bCs w:val="1"/>
      <w:color w:val="000000"/>
      <w:spacing w:val="0"/>
      <w:w w:val="100"/>
      <w:position w:val="0"/>
      <w:sz w:val="22"/>
      <w:bdr w:val="none" w:sz="2" w:space="0"/>
      <w:lang/>
    </w:rPr>
  </w:style>
  <w:style w:type="paragraph" w:styleId="31">
    <w:name w:val="표제목"/>
    <w:next w:val="31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0" w:after="0" w:line="270" w:lineRule="auto"/>
      <w:ind w:left="0" w:right="0" w:firstLine="0"/>
      <w:jc w:val="both"/>
      <w:textAlignment w:val="baseline"/>
    </w:pPr>
    <w:rPr>
      <w:rFonts w:ascii="한양중고딕" w:eastAsia="한양중고딕"/>
      <w:color w:val="000000"/>
      <w:spacing w:val="0"/>
      <w:w w:val="100"/>
      <w:position w:val="0"/>
      <w:sz w:val="22"/>
      <w:bdr w:val="none" w:sz="2" w:space="0"/>
      <w:lang/>
    </w:rPr>
  </w:style>
  <w:style w:type="paragraph" w:styleId="32">
    <w:name w:val="제1장"/>
    <w:next w:val="32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0" w:after="0" w:line="324" w:lineRule="auto"/>
      <w:ind w:left="0" w:right="0" w:firstLine="0"/>
      <w:jc w:val="both"/>
      <w:textAlignment w:val="baseline"/>
    </w:pPr>
    <w:rPr>
      <w:rFonts w:ascii="양재 튼튼B" w:eastAsia="양재 튼튼B"/>
      <w:b w:val="1"/>
      <w:bCs w:val="1"/>
      <w:color w:val="000000"/>
      <w:spacing w:val="0"/>
      <w:w w:val="100"/>
      <w:position w:val="0"/>
      <w:sz w:val="30"/>
      <w:bdr w:val="none" w:sz="2" w:space="0"/>
      <w:lang/>
    </w:rPr>
  </w:style>
  <w:style w:type="paragraph" w:styleId="33">
    <w:name w:val="S-표제목"/>
    <w:next w:val="33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0" w:after="0" w:line="288" w:lineRule="auto"/>
      <w:ind w:left="0" w:right="0" w:firstLine="0"/>
      <w:jc w:val="both"/>
      <w:textAlignment w:val="baseline"/>
    </w:pPr>
    <w:rPr>
      <w:rFonts w:ascii="한양중고딕" w:eastAsia="한양중고딕"/>
      <w:color w:val="000000"/>
      <w:spacing w:val="0"/>
      <w:w w:val="90"/>
      <w:position w:val="0"/>
      <w:sz w:val="22"/>
      <w:bdr w:val="none" w:sz="2" w:space="0"/>
      <w:lang/>
    </w:rPr>
  </w:style>
  <w:style w:type="paragraph" w:styleId="34">
    <w:name w:val="S- -내어쓰기"/>
    <w:next w:val="34"/>
    <w:pPr>
      <w:widowControl w:val="1"/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40" w:after="40" w:line="360" w:lineRule="auto"/>
      <w:ind w:left="846" w:right="0" w:hanging="166"/>
      <w:jc w:val="both"/>
      <w:textAlignment w:val="baseline"/>
    </w:pPr>
    <w:rPr>
      <w:rFonts w:ascii="HCI Poppy" w:eastAsia="휴먼명조"/>
      <w:color w:val="000000"/>
      <w:spacing w:val="0"/>
      <w:w w:val="100"/>
      <w:position w:val="0"/>
      <w:sz w:val="26"/>
      <w:bdr w:val="none" w:sz="2" w:space="0"/>
      <w:lang/>
    </w:rPr>
  </w:style>
  <w:style w:type="paragraph" w:styleId="35">
    <w:name w:val="개요 8"/>
    <w:next w:val="35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40" w:after="40" w:line="288" w:lineRule="auto"/>
      <w:ind w:left="0" w:right="0" w:firstLine="0"/>
      <w:jc w:val="both"/>
      <w:textAlignment w:val="baseline"/>
    </w:pPr>
    <w:rPr>
      <w:rFonts w:ascii="한컴돋움" w:eastAsia="한컴돋움"/>
      <w:color w:val="000000"/>
      <w:spacing w:val="0"/>
      <w:w w:val="98"/>
      <w:position w:val="0"/>
      <w:sz w:val="22"/>
      <w:bdr w:val="none" w:sz="2" w:space="0"/>
      <w:lang/>
    </w:rPr>
  </w:style>
  <w:style w:type="paragraph" w:styleId="36">
    <w:name w:val="○"/>
    <w:next w:val="36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0" w:after="0" w:line="324" w:lineRule="auto"/>
      <w:ind w:left="0" w:right="0" w:firstLine="0"/>
      <w:jc w:val="both"/>
      <w:textAlignment w:val="baseline"/>
    </w:pPr>
    <w:rPr>
      <w:rFonts w:ascii="HCI Poppy" w:eastAsia="휴먼명조"/>
      <w:color w:val="000000"/>
      <w:spacing w:val="0"/>
      <w:w w:val="100"/>
      <w:position w:val="0"/>
      <w:sz w:val="22"/>
      <w:bdr w:val="none" w:sz="2" w:space="0"/>
      <w:lang/>
    </w:rPr>
  </w:style>
  <w:style w:type="paragraph" w:styleId="37">
    <w:name w:val="네모"/>
    <w:next w:val="37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300" w:after="0" w:line="288" w:lineRule="auto"/>
      <w:ind w:left="0" w:right="0" w:firstLine="0"/>
      <w:jc w:val="both"/>
      <w:textAlignment w:val="baseline"/>
    </w:pPr>
    <w:rPr>
      <w:rFonts w:ascii="HY헤드라인M" w:eastAsia="HY헤드라인M"/>
      <w:color w:val="000000"/>
      <w:spacing w:val="0"/>
      <w:w w:val="100"/>
      <w:position w:val="0"/>
      <w:sz w:val="30"/>
      <w:bdr w:val="none" w:sz="2" w:space="0"/>
      <w:lang/>
    </w:rPr>
  </w:style>
  <w:style w:type="paragraph" w:styleId="38">
    <w:name w:val="xl65"/>
    <w:next w:val="38"/>
    <w:pPr>
      <w:pBdr>
        <w:top w:val="none" w:sz="2" w:space="0"/>
        <w:left w:val="none" w:sz="2" w:space="0"/>
        <w:bottom w:val="none" w:sz="2" w:space="0"/>
        <w:right w:val="none" w:sz="2" w:space="0"/>
      </w:pBdr>
      <w:shd w:val="clear" w:fill="c1c1c1"/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나눔고딕코딩" w:eastAsia="나눔고딕코딩"/>
      <w:b w:val="1"/>
      <w:bCs w:val="1"/>
      <w:color w:val="000000"/>
      <w:spacing w:val="0"/>
      <w:w w:val="100"/>
      <w:position w:val="0"/>
      <w:sz w:val="20"/>
      <w:bdr w:val="none" w:sz="2" w:space="0"/>
      <w:lang/>
    </w:rPr>
  </w:style>
  <w:style w:type="paragraph" w:styleId="39">
    <w:name w:val="xl66"/>
    <w:next w:val="39"/>
    <w:pPr>
      <w:pBdr>
        <w:top w:val="none" w:sz="2" w:space="0"/>
        <w:left w:val="none" w:sz="2" w:space="0"/>
        <w:bottom w:val="none" w:sz="2" w:space="0"/>
        <w:right w:val="none" w:sz="2" w:space="0"/>
      </w:pBdr>
      <w:shd w:val="clear" w:fill="c1c1c1"/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맑은 고딕" w:eastAsia="맑은 고딕"/>
      <w:b w:val="1"/>
      <w:bCs w:val="1"/>
      <w:color w:val="000000"/>
      <w:spacing w:val="0"/>
      <w:w w:val="100"/>
      <w:position w:val="0"/>
      <w:sz w:val="20"/>
      <w:bdr w:val="none" w:sz="2" w:space="0"/>
      <w:lang/>
    </w:rPr>
  </w:style>
  <w:style w:type="paragraph" w:styleId="40">
    <w:name w:val="xl67"/>
    <w:next w:val="40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나눔고딕코딩" w:eastAsia="나눔고딕코딩"/>
      <w:color w:val="000000"/>
      <w:spacing w:val="0"/>
      <w:w w:val="100"/>
      <w:position w:val="0"/>
      <w:sz w:val="18"/>
      <w:bdr w:val="none" w:sz="2" w:space="0"/>
      <w:lang/>
    </w:rPr>
  </w:style>
  <w:style w:type="paragraph" w:styleId="41">
    <w:name w:val="xl68"/>
    <w:next w:val="41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pacing w:val="0"/>
      <w:w w:val="100"/>
      <w:position w:val="0"/>
      <w:sz w:val="18"/>
      <w:bdr w:val="none" w:sz="2" w:space="0"/>
      <w:lang/>
    </w:rPr>
  </w:style>
  <w:style w:type="paragraph" w:styleId="42">
    <w:name w:val="xl69"/>
    <w:next w:val="42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나눔고딕코딩" w:eastAsia="나눔고딕코딩"/>
      <w:color w:val="000000"/>
      <w:spacing w:val="0"/>
      <w:w w:val="100"/>
      <w:position w:val="0"/>
      <w:sz w:val="18"/>
      <w:bdr w:val="none" w:sz="2" w:space="0"/>
      <w:lang/>
    </w:rPr>
  </w:style>
  <w:style w:type="paragraph" w:styleId="43">
    <w:name w:val="xl70"/>
    <w:next w:val="43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pacing w:val="0"/>
      <w:w w:val="100"/>
      <w:position w:val="0"/>
      <w:sz w:val="18"/>
      <w:bdr w:val="none" w:sz="2" w:space="0"/>
      <w:lang/>
    </w:rPr>
  </w:style>
  <w:style w:type="paragraph" w:styleId="44">
    <w:name w:val="표내용-글머리"/>
    <w:next w:val="44"/>
    <w:pPr>
      <w:numPr>
        <w:ilvl w:val="0"/>
        <w:numId w:val="8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34" w:lineRule="auto"/>
      <w:ind w:left="0" w:right="0" w:firstLine="0"/>
      <w:jc w:val="both"/>
      <w:textAlignment w:val="baseline"/>
    </w:pPr>
    <w:rPr>
      <w:rFonts w:ascii="나눔고딕코딩" w:eastAsia="나눔고딕코딩"/>
      <w:color w:val="000000"/>
      <w:spacing w:val="-18"/>
      <w:w w:val="100"/>
      <w:position w:val="0"/>
      <w:sz w:val="18"/>
      <w:bdr w:val="none" w:sz="2" w:space="0"/>
      <w:lang/>
    </w:rPr>
  </w:style>
  <w:style w:type="paragraph" w:styleId="45">
    <w:name w:val="본문-글머리"/>
    <w:next w:val="45"/>
    <w:pPr>
      <w:numPr>
        <w:ilvl w:val="0"/>
        <w:numId w:val="9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0"/>
      <w:spacing w:before="0" w:after="0" w:line="324" w:lineRule="auto"/>
      <w:ind w:left="200" w:right="0" w:firstLine="0"/>
      <w:jc w:val="both"/>
      <w:textAlignment w:val="baseline"/>
    </w:pPr>
    <w:rPr>
      <w:rFonts w:ascii="나눔스퀘어" w:eastAsia="나눔스퀘어"/>
      <w:color w:val="000000"/>
      <w:spacing w:val="0"/>
      <w:w w:val="100"/>
      <w:position w:val="0"/>
      <w:sz w:val="20"/>
      <w:bdr w:val="none" w:sz="2" w:space="0"/>
      <w:lang/>
    </w:rPr>
  </w:style>
  <w:style w:type="paragraph" w:styleId="46">
    <w:name w:val="줄바꿈"/>
    <w:next w:val="46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나눔스퀘어 Bold" w:eastAsia="나눔스퀘어 Bold"/>
      <w:color w:val="000000"/>
      <w:spacing w:val="0"/>
      <w:w w:val="100"/>
      <w:position w:val="0"/>
      <w:sz w:val="26"/>
      <w:bdr w:val="none" w:sz="2" w:space="0"/>
      <w:lang/>
    </w:r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footer" Target="footer100.xml"></Relationship><Relationship Id="rId12" Type="http://schemas.openxmlformats.org/officeDocument/2006/relationships/image" Target="media/image2.bmp"></Relationship><Relationship Id="rId13" Type="http://schemas.openxmlformats.org/officeDocument/2006/relationships/image" Target="media/image3.jpeg"></Relationship><Relationship Id="rId14" Type="http://schemas.openxmlformats.org/officeDocument/2006/relationships/image" Target="media/image4.jpeg"></Relationship><Relationship Id="rId15" Type="http://schemas.openxmlformats.org/officeDocument/2006/relationships/image" Target="media/image6.jpeg"></Relationship><Relationship Id="rId16" Type="http://schemas.openxmlformats.org/officeDocument/2006/relationships/image" Target="media/image7.bmp"></Relationship><Relationship Id="rId17" Type="http://schemas.openxmlformats.org/officeDocument/2006/relationships/image" Target="media/image8.bmp"></Relationship><Relationship Id="rId18" Type="http://schemas.openxmlformats.org/officeDocument/2006/relationships/image" Target="media/image9.bmp"></Relationship><Relationship Id="rId19" Type="http://schemas.openxmlformats.org/officeDocument/2006/relationships/image" Target="media/image10.jpeg"></Relationship><Relationship Id="rId20" Type="http://schemas.openxmlformats.org/officeDocument/2006/relationships/image" Target="media/image11.bmp"></Relationship><Relationship Id="rId21" Type="http://schemas.openxmlformats.org/officeDocument/2006/relationships/image" Target="media/image12.bmp"></Relationship><Relationship Id="rId22" Type="http://schemas.openxmlformats.org/officeDocument/2006/relationships/image" Target="media/image13.bmp"></Relationship><Relationship Id="rId23" Type="http://schemas.openxmlformats.org/officeDocument/2006/relationships/image" Target="media/image14.bmp"></Relationship><Relationship Id="rId24" Type="http://schemas.openxmlformats.org/officeDocument/2006/relationships/image" Target="media/image15.jpeg"></Relationship><Relationship Id="rId25" Type="http://schemas.openxmlformats.org/officeDocument/2006/relationships/image" Target="media/image16.jpeg"></Relationship><Relationship Id="rId26" Type="http://schemas.openxmlformats.org/officeDocument/2006/relationships/image" Target="media/image17.bmp"></Relationship><Relationship Id="rId27" Type="http://schemas.openxmlformats.org/officeDocument/2006/relationships/image" Target="media/image18.bmp"></Relationship><Relationship Id="rId28" Type="http://schemas.openxmlformats.org/officeDocument/2006/relationships/image" Target="media/image19.bmp"></Relationship><Relationship Id="rId29" Type="http://schemas.openxmlformats.org/officeDocument/2006/relationships/image" Target="media/image20.wmf"></Relationship><Relationship Id="rId30" Type="http://schemas.openxmlformats.org/officeDocument/2006/relationships/image" Target="media/image21.bmp"></Relationship><Relationship Id="rId31" Type="http://schemas.openxmlformats.org/officeDocument/2006/relationships/image" Target="media/image22.bmp"></Relationship><Relationship Id="rId32" Type="http://schemas.openxmlformats.org/officeDocument/2006/relationships/image" Target="media/image23.wmf"></Relationship><Relationship Id="rId33" Type="http://schemas.openxmlformats.org/officeDocument/2006/relationships/image" Target="media/image24.bmp"></Relationship><Relationship Id="rId34" Type="http://schemas.openxmlformats.org/officeDocument/2006/relationships/image" Target="media/image25.bmp"></Relationship><Relationship Id="rId35" Type="http://schemas.openxmlformats.org/officeDocument/2006/relationships/image" Target="media/image26.bmp"></Relationship><Relationship Id="rId36" Type="http://schemas.openxmlformats.org/officeDocument/2006/relationships/image" Target="media/image27.bmp"></Relationship><Relationship Id="rId37" Type="http://schemas.openxmlformats.org/officeDocument/2006/relationships/image" Target="media/image28.bmp"></Relationship><Relationship Id="rId38" Type="http://schemas.openxmlformats.org/officeDocument/2006/relationships/image" Target="media/image29.bmp"></Relationship><Relationship Id="rId39" Type="http://schemas.openxmlformats.org/officeDocument/2006/relationships/image" Target="media/image30.bmp"></Relationship><Relationship Id="rId40" Type="http://schemas.openxmlformats.org/officeDocument/2006/relationships/image" Target="media/image31.bmp"></Relationship><Relationship Id="rId41" Type="http://schemas.openxmlformats.org/officeDocument/2006/relationships/image" Target="media/image32.bmp"></Relationship><Relationship Id="rId42" Type="http://schemas.openxmlformats.org/officeDocument/2006/relationships/image" Target="media/image33.bmp"></Relationship><Relationship Id="rId43" Type="http://schemas.openxmlformats.org/officeDocument/2006/relationships/image" Target="media/image34.bmp"></Relationship><Relationship Id="rId44" Type="http://schemas.openxmlformats.org/officeDocument/2006/relationships/image" Target="media/image35.wmf"></Relationship><Relationship Id="rId45" Type="http://schemas.openxmlformats.org/officeDocument/2006/relationships/image" Target="media/image36.wmf"></Relationship><Relationship Id="rId46" Type="http://schemas.openxmlformats.org/officeDocument/2006/relationships/image" Target="media/image37.bmp"></Relationship><Relationship Id="rId47" Type="http://schemas.openxmlformats.org/officeDocument/2006/relationships/image" Target="media/image38.bmp"></Relationship><Relationship Id="rId48" Type="http://schemas.openxmlformats.org/officeDocument/2006/relationships/image" Target="media/image39.wmf"></Relationship><Relationship Id="rId49" Type="http://schemas.openxmlformats.org/officeDocument/2006/relationships/image" Target="media/image40.wmf"></Relationship><Relationship Id="rId50" Type="http://schemas.openxmlformats.org/officeDocument/2006/relationships/image" Target="media/image41.bmp"></Relationship><Relationship Id="rId51" Type="http://schemas.openxmlformats.org/officeDocument/2006/relationships/image" Target="media/image42.gif"></Relationship><Relationship Id="rId52" Type="http://schemas.openxmlformats.org/officeDocument/2006/relationships/image" Target="media/image43.gif"></Relationship><Relationship Id="rId53" Type="http://schemas.openxmlformats.org/officeDocument/2006/relationships/image" Target="media/image44.gif"></Relationship><Relationship Id="rId54" Type="http://schemas.openxmlformats.org/officeDocument/2006/relationships/image" Target="media/image45.gif"></Relationship><Relationship Id="rId55" Type="http://schemas.openxmlformats.org/officeDocument/2006/relationships/image" Target="media/image46.gif"></Relationship><Relationship Id="rId56" Type="http://schemas.openxmlformats.org/officeDocument/2006/relationships/image" Target="media/image47.gif"></Relationship><Relationship Id="rId57" Type="http://schemas.openxmlformats.org/officeDocument/2006/relationships/image" Target="media/image48.gif"></Relationship><Relationship Id="rId58" Type="http://schemas.openxmlformats.org/officeDocument/2006/relationships/image" Target="media/image49.gif"></Relationship><Relationship Id="rId59" Type="http://schemas.openxmlformats.org/officeDocument/2006/relationships/image" Target="media/image50.gif"></Relationship><Relationship Id="rId60" Type="http://schemas.openxmlformats.org/officeDocument/2006/relationships/image" Target="media/image51.gif"></Relationship><Relationship Id="rId61" Type="http://schemas.openxmlformats.org/officeDocument/2006/relationships/image" Target="media/image52.gif"></Relationship><Relationship Id="rId62" Type="http://schemas.openxmlformats.org/officeDocument/2006/relationships/image" Target="media/image53.gif"></Relationship><Relationship Id="rId63" Type="http://schemas.openxmlformats.org/officeDocument/2006/relationships/image" Target="media/image54.gif"></Relationship><Relationship Id="rId64" Type="http://schemas.openxmlformats.org/officeDocument/2006/relationships/image" Target="media/image55.gif"></Relationship><Relationship Id="rId65" Type="http://schemas.openxmlformats.org/officeDocument/2006/relationships/image" Target="media/image56.gif"></Relationship><Relationship Id="rId66" Type="http://schemas.openxmlformats.org/officeDocument/2006/relationships/image" Target="media/image57.gif"></Relationship><Relationship Id="rId67" Type="http://schemas.openxmlformats.org/officeDocument/2006/relationships/image" Target="media/image58.gif"></Relationship><Relationship Id="rId68" Type="http://schemas.openxmlformats.org/officeDocument/2006/relationships/image" Target="media/image59.gif"></Relationship><Relationship Id="rId69" Type="http://schemas.openxmlformats.org/officeDocument/2006/relationships/image" Target="media/image60.gif"></Relationship><Relationship Id="rId70" Type="http://schemas.openxmlformats.org/officeDocument/2006/relationships/image" Target="media/image61.gif"></Relationship><Relationship Id="rId71" Type="http://schemas.openxmlformats.org/officeDocument/2006/relationships/image" Target="media/image62.gif"></Relationship><Relationship Id="rId72" Type="http://schemas.openxmlformats.org/officeDocument/2006/relationships/image" Target="media/image63.gif"></Relationship><Relationship Id="rId73" Type="http://schemas.openxmlformats.org/officeDocument/2006/relationships/image" Target="media/image64.gif"></Relationship><Relationship Id="rId74" Type="http://schemas.openxmlformats.org/officeDocument/2006/relationships/image" Target="media/image65.gif"></Relationship><Relationship Id="rId75" Type="http://schemas.openxmlformats.org/officeDocument/2006/relationships/image" Target="media/image66.gif"></Relationship><Relationship Id="rId76" Type="http://schemas.openxmlformats.org/officeDocument/2006/relationships/image" Target="media/image67.gif"></Relationship><Relationship Id="rId77" Type="http://schemas.openxmlformats.org/officeDocument/2006/relationships/image" Target="media/image68.gif"></Relationship><Relationship Id="rId78" Type="http://schemas.openxmlformats.org/officeDocument/2006/relationships/image" Target="media/image69.gif"></Relationship><Relationship Id="rId79" Type="http://schemas.openxmlformats.org/officeDocument/2006/relationships/image" Target="media/image70.gif"></Relationship><Relationship Id="rId80" Type="http://schemas.openxmlformats.org/officeDocument/2006/relationships/image" Target="media/image71.gif"></Relationship><Relationship Id="rId81" Type="http://schemas.openxmlformats.org/officeDocument/2006/relationships/image" Target="media/image72.gif"></Relationship><Relationship Id="rId82" Type="http://schemas.openxmlformats.org/officeDocument/2006/relationships/image" Target="media/image73.gif"></Relationship><Relationship Id="rId83" Type="http://schemas.openxmlformats.org/officeDocument/2006/relationships/image" Target="media/image74.gif"></Relationship><Relationship Id="rId84" Type="http://schemas.openxmlformats.org/officeDocument/2006/relationships/image" Target="media/image75.gif"></Relationship><Relationship Id="rId85" Type="http://schemas.openxmlformats.org/officeDocument/2006/relationships/image" Target="media/image76.gif"></Relationship><Relationship Id="rId86" Type="http://schemas.openxmlformats.org/officeDocument/2006/relationships/image" Target="media/image77.gif"></Relationship><Relationship Id="rId87" Type="http://schemas.openxmlformats.org/officeDocument/2006/relationships/image" Target="media/image78.gif"></Relationship><Relationship Id="rId88" Type="http://schemas.openxmlformats.org/officeDocument/2006/relationships/image" Target="media/image79.gif"></Relationship><Relationship Id="rId89" Type="http://schemas.openxmlformats.org/officeDocument/2006/relationships/image" Target="media/image80.gif"></Relationship><Relationship Id="rId90" Type="http://schemas.openxmlformats.org/officeDocument/2006/relationships/image" Target="media/image81.gif"></Relationship><Relationship Id="rId91" Type="http://schemas.openxmlformats.org/officeDocument/2006/relationships/image" Target="media/image82.gif"></Relationship><Relationship Id="rId92" Type="http://schemas.openxmlformats.org/officeDocument/2006/relationships/image" Target="media/image83.gif"></Relationship><Relationship Id="rId93" Type="http://schemas.openxmlformats.org/officeDocument/2006/relationships/image" Target="media/image84.gif"></Relationship><Relationship Id="rId94" Type="http://schemas.openxmlformats.org/officeDocument/2006/relationships/image" Target="media/image85.gif"></Relationship><Relationship Id="rId95" Type="http://schemas.openxmlformats.org/officeDocument/2006/relationships/image" Target="media/image86.gif"></Relationship><Relationship Id="rId96" Type="http://schemas.openxmlformats.org/officeDocument/2006/relationships/image" Target="media/image87.gif"></Relationship><Relationship Id="rId97" Type="http://schemas.openxmlformats.org/officeDocument/2006/relationships/image" Target="media/image88.gif"></Relationship><Relationship Id="rId98" Type="http://schemas.openxmlformats.org/officeDocument/2006/relationships/image" Target="media/image89.gif"></Relationship><Relationship Id="rId99" Type="http://schemas.openxmlformats.org/officeDocument/2006/relationships/image" Target="media/image90.gif"></Relationship><Relationship Id="rId100" Type="http://schemas.openxmlformats.org/officeDocument/2006/relationships/image" Target="media/image91.gif"></Relationship><Relationship Id="rId101" Type="http://schemas.openxmlformats.org/officeDocument/2006/relationships/image" Target="media/image92.gif"></Relationship><Relationship Id="rId102" Type="http://schemas.openxmlformats.org/officeDocument/2006/relationships/image" Target="media/image93.gif"></Relationship><Relationship Id="rId103" Type="http://schemas.openxmlformats.org/officeDocument/2006/relationships/image" Target="media/image94.gif"></Relationship><Relationship Id="rId104" Type="http://schemas.openxmlformats.org/officeDocument/2006/relationships/image" Target="media/image95.gif"></Relationship><Relationship Id="rId105" Type="http://schemas.openxmlformats.org/officeDocument/2006/relationships/image" Target="media/image96.gif"></Relationship><Relationship Id="rId106" Type="http://schemas.openxmlformats.org/officeDocument/2006/relationships/image" Target="media/image97.gif"></Relationship><Relationship Id="rId107" Type="http://schemas.openxmlformats.org/officeDocument/2006/relationships/image" Target="media/image98.gif"></Relationship><Relationship Id="rId108" Type="http://schemas.openxmlformats.org/officeDocument/2006/relationships/image" Target="media/image99.gif"></Relationship><Relationship Id="rId109" Type="http://schemas.openxmlformats.org/officeDocument/2006/relationships/image" Target="media/image100.gif"></Relationship><Relationship Id="rId110" Type="http://schemas.openxmlformats.org/officeDocument/2006/relationships/image" Target="media/image101.gif"></Relationship><Relationship Id="rId111" Type="http://schemas.openxmlformats.org/officeDocument/2006/relationships/image" Target="media/image102.gif"></Relationship><Relationship Id="rId112" Type="http://schemas.openxmlformats.org/officeDocument/2006/relationships/image" Target="media/image103.gif"></Relationship><Relationship Id="rId113" Type="http://schemas.openxmlformats.org/officeDocument/2006/relationships/image" Target="media/image104.gif"></Relationship><Relationship Id="rId114" Type="http://schemas.openxmlformats.org/officeDocument/2006/relationships/image" Target="media/image105.gif"></Relationship><Relationship Id="rId115" Type="http://schemas.openxmlformats.org/officeDocument/2006/relationships/image" Target="media/image106.gif"></Relationship><Relationship Id="rId116" Type="http://schemas.openxmlformats.org/officeDocument/2006/relationships/image" Target="media/image107.gif"></Relationship><Relationship Id="rId117" Type="http://schemas.openxmlformats.org/officeDocument/2006/relationships/image" Target="media/image108.gif"></Relationship><Relationship Id="rId118" Type="http://schemas.openxmlformats.org/officeDocument/2006/relationships/image" Target="media/image109.gif"></Relationship><Relationship Id="rId119" Type="http://schemas.openxmlformats.org/officeDocument/2006/relationships/image" Target="media/image110.gif"></Relationship><Relationship Id="rId120" Type="http://schemas.openxmlformats.org/officeDocument/2006/relationships/image" Target="media/image111.gif"></Relationship><Relationship Id="rId121" Type="http://schemas.openxmlformats.org/officeDocument/2006/relationships/image" Target="media/image112.gif"></Relationship><Relationship Id="rId122" Type="http://schemas.openxmlformats.org/officeDocument/2006/relationships/image" Target="media/image113.gif"></Relationship><Relationship Id="rId123" Type="http://schemas.openxmlformats.org/officeDocument/2006/relationships/image" Target="media/image114.gif"></Relationship><Relationship Id="rId124" Type="http://schemas.openxmlformats.org/officeDocument/2006/relationships/image" Target="media/image115.gif"></Relationship><Relationship Id="rId125" Type="http://schemas.openxmlformats.org/officeDocument/2006/relationships/image" Target="media/image116.gif"></Relationship><Relationship Id="rId126" Type="http://schemas.openxmlformats.org/officeDocument/2006/relationships/image" Target="media/image117.gif"></Relationship><Relationship Id="rId127" Type="http://schemas.openxmlformats.org/officeDocument/2006/relationships/image" Target="media/image118.gif"></Relationship><Relationship Id="rId128" Type="http://schemas.openxmlformats.org/officeDocument/2006/relationships/image" Target="media/image119.gif"></Relationship><Relationship Id="rId129" Type="http://schemas.openxmlformats.org/officeDocument/2006/relationships/image" Target="media/image120.gif"></Relationship><Relationship Id="rId130" Type="http://schemas.openxmlformats.org/officeDocument/2006/relationships/image" Target="media/image121.gif"></Relationship><Relationship Id="rId131" Type="http://schemas.openxmlformats.org/officeDocument/2006/relationships/image" Target="media/image122.gif"></Relationship><Relationship Id="rId132" Type="http://schemas.openxmlformats.org/officeDocument/2006/relationships/image" Target="media/image123.gif"></Relationship><Relationship Id="rId133" Type="http://schemas.openxmlformats.org/officeDocument/2006/relationships/image" Target="media/image124.gif"></Relationship><Relationship Id="rId134" Type="http://schemas.openxmlformats.org/officeDocument/2006/relationships/image" Target="media/image125.gif"></Relationship><Relationship Id="rId135" Type="http://schemas.openxmlformats.org/officeDocument/2006/relationships/image" Target="media/image126.gif"></Relationship><Relationship Id="rId136" Type="http://schemas.openxmlformats.org/officeDocument/2006/relationships/image" Target="media/image127.gif"></Relationship><Relationship Id="rId137" Type="http://schemas.openxmlformats.org/officeDocument/2006/relationships/image" Target="media/image128.gif"></Relationship><Relationship Id="rId138" Type="http://schemas.openxmlformats.org/officeDocument/2006/relationships/image" Target="media/image129.gif"></Relationship><Relationship Id="rId139" Type="http://schemas.openxmlformats.org/officeDocument/2006/relationships/image" Target="media/image130.gif"></Relationship><Relationship Id="rId140" Type="http://schemas.openxmlformats.org/officeDocument/2006/relationships/image" Target="media/image131.gif"></Relationship><Relationship Id="rId141" Type="http://schemas.openxmlformats.org/officeDocument/2006/relationships/image" Target="media/image132.gif"></Relationship><Relationship Id="rId142" Type="http://schemas.openxmlformats.org/officeDocument/2006/relationships/image" Target="media/image133.gif"></Relationship><Relationship Id="rId143" Type="http://schemas.openxmlformats.org/officeDocument/2006/relationships/image" Target="media/image134.gif"></Relationship><Relationship Id="rId144" Type="http://schemas.openxmlformats.org/officeDocument/2006/relationships/image" Target="media/image135.gif"></Relationship><Relationship Id="rId145" Type="http://schemas.openxmlformats.org/officeDocument/2006/relationships/image" Target="media/image136.gif"></Relationship><Relationship Id="rId146" Type="http://schemas.openxmlformats.org/officeDocument/2006/relationships/image" Target="media/image137.gif"></Relationship><Relationship Id="rId147" Type="http://schemas.openxmlformats.org/officeDocument/2006/relationships/image" Target="media/image138.gif"></Relationship><Relationship Id="rId148" Type="http://schemas.openxmlformats.org/officeDocument/2006/relationships/image" Target="media/image139.gif"></Relationship><Relationship Id="rId149" Type="http://schemas.openxmlformats.org/officeDocument/2006/relationships/image" Target="media/image140.gif"></Relationship><Relationship Id="rId150" Type="http://schemas.openxmlformats.org/officeDocument/2006/relationships/image" Target="media/image141.gif"></Relationship><Relationship Id="rId151" Type="http://schemas.openxmlformats.org/officeDocument/2006/relationships/image" Target="media/image142.gif"></Relationship><Relationship Id="rId152" Type="http://schemas.openxmlformats.org/officeDocument/2006/relationships/image" Target="media/image143.gif"></Relationship><Relationship Id="rId153" Type="http://schemas.openxmlformats.org/officeDocument/2006/relationships/image" Target="media/image144.gif"></Relationship><Relationship Id="rId154" Type="http://schemas.openxmlformats.org/officeDocument/2006/relationships/image" Target="media/image145.gif"></Relationship><Relationship Id="rId155" Type="http://schemas.openxmlformats.org/officeDocument/2006/relationships/image" Target="media/image146.gif"></Relationship><Relationship Id="rId156" Type="http://schemas.openxmlformats.org/officeDocument/2006/relationships/image" Target="media/image147.gif"></Relationship><Relationship Id="rId157" Type="http://schemas.openxmlformats.org/officeDocument/2006/relationships/image" Target="media/image148.gif"></Relationship><Relationship Id="rId158" Type="http://schemas.openxmlformats.org/officeDocument/2006/relationships/image" Target="media/image149.gif"></Relationship><Relationship Id="rId159" Type="http://schemas.openxmlformats.org/officeDocument/2006/relationships/image" Target="media/image150.gif"></Relationship><Relationship Id="rId160" Type="http://schemas.openxmlformats.org/officeDocument/2006/relationships/image" Target="media/image151.gif"></Relationship><Relationship Id="rId161" Type="http://schemas.openxmlformats.org/officeDocument/2006/relationships/image" Target="media/image152.gif"></Relationship><Relationship Id="rId162" Type="http://schemas.openxmlformats.org/officeDocument/2006/relationships/image" Target="media/image153.gif"></Relationship><Relationship Id="rId163" Type="http://schemas.openxmlformats.org/officeDocument/2006/relationships/image" Target="media/image154.gif"></Relationship><Relationship Id="rId164" Type="http://schemas.openxmlformats.org/officeDocument/2006/relationships/image" Target="media/image155.gif"></Relationship><Relationship Id="rId165" Type="http://schemas.openxmlformats.org/officeDocument/2006/relationships/image" Target="media/image156.gif"></Relationship><Relationship Id="rId166" Type="http://schemas.openxmlformats.org/officeDocument/2006/relationships/image" Target="media/image157.gif"></Relationship><Relationship Id="rId167" Type="http://schemas.openxmlformats.org/officeDocument/2006/relationships/image" Target="media/image158.gif"></Relationship><Relationship Id="rId168" Type="http://schemas.openxmlformats.org/officeDocument/2006/relationships/image" Target="media/image159.gif"></Relationship><Relationship Id="rId169" Type="http://schemas.openxmlformats.org/officeDocument/2006/relationships/image" Target="media/image160.gif"></Relationship><Relationship Id="rId170" Type="http://schemas.openxmlformats.org/officeDocument/2006/relationships/image" Target="media/image161.gif"></Relationship><Relationship Id="rId171" Type="http://schemas.openxmlformats.org/officeDocument/2006/relationships/image" Target="media/image162.gif"></Relationship><Relationship Id="rId172" Type="http://schemas.openxmlformats.org/officeDocument/2006/relationships/image" Target="media/image163.gif"></Relationship><Relationship Id="rId173" Type="http://schemas.openxmlformats.org/officeDocument/2006/relationships/image" Target="media/image164.gif"></Relationship><Relationship Id="rId174" Type="http://schemas.openxmlformats.org/officeDocument/2006/relationships/image" Target="media/image165.gif"></Relationship><Relationship Id="rId175" Type="http://schemas.openxmlformats.org/officeDocument/2006/relationships/image" Target="media/image166.gif"></Relationship><Relationship Id="rId176" Type="http://schemas.openxmlformats.org/officeDocument/2006/relationships/image" Target="media/image167.gif"></Relationship><Relationship Id="rId177" Type="http://schemas.openxmlformats.org/officeDocument/2006/relationships/image" Target="media/image168.gif"></Relationship><Relationship Id="rId178" Type="http://schemas.openxmlformats.org/officeDocument/2006/relationships/image" Target="media/image169.gif"></Relationship><Relationship Id="rId179" Type="http://schemas.openxmlformats.org/officeDocument/2006/relationships/image" Target="media/image170.gif"></Relationship><Relationship Id="rId180" Type="http://schemas.openxmlformats.org/officeDocument/2006/relationships/image" Target="media/image171.gif"></Relationship><Relationship Id="rId181" Type="http://schemas.openxmlformats.org/officeDocument/2006/relationships/image" Target="media/image172.gif"></Relationship><Relationship Id="rId182" Type="http://schemas.openxmlformats.org/officeDocument/2006/relationships/image" Target="media/image173.gif"></Relationship><Relationship Id="rId183" Type="http://schemas.openxmlformats.org/officeDocument/2006/relationships/image" Target="media/image174.gif"></Relationship><Relationship Id="rId184" Type="http://schemas.openxmlformats.org/officeDocument/2006/relationships/image" Target="media/image175.gif"></Relationship><Relationship Id="rId185" Type="http://schemas.openxmlformats.org/officeDocument/2006/relationships/image" Target="media/image176.gif"></Relationship><Relationship Id="rId186" Type="http://schemas.openxmlformats.org/officeDocument/2006/relationships/image" Target="media/image177.gif"></Relationship><Relationship Id="rId187" Type="http://schemas.openxmlformats.org/officeDocument/2006/relationships/image" Target="media/image178.gif"></Relationship><Relationship Id="rId188" Type="http://schemas.openxmlformats.org/officeDocument/2006/relationships/image" Target="media/image179.gif"></Relationship><Relationship Id="rId189" Type="http://schemas.openxmlformats.org/officeDocument/2006/relationships/image" Target="media/image180.gif"></Relationship><Relationship Id="rId190" Type="http://schemas.openxmlformats.org/officeDocument/2006/relationships/image" Target="media/image181.gif"></Relationship><Relationship Id="rId191" Type="http://schemas.openxmlformats.org/officeDocument/2006/relationships/image" Target="media/image182.gif"></Relationship><Relationship Id="rId192" Type="http://schemas.openxmlformats.org/officeDocument/2006/relationships/image" Target="media/image183.gif"></Relationship><Relationship Id="rId193" Type="http://schemas.openxmlformats.org/officeDocument/2006/relationships/image" Target="media/image184.gif"></Relationship><Relationship Id="rId194" Type="http://schemas.openxmlformats.org/officeDocument/2006/relationships/image" Target="media/image185.gif"></Relationship><Relationship Id="rId195" Type="http://schemas.openxmlformats.org/officeDocument/2006/relationships/image" Target="media/image186.gif"></Relationship><Relationship Id="rId196" Type="http://schemas.openxmlformats.org/officeDocument/2006/relationships/image" Target="media/image187.gif"></Relationship><Relationship Id="rId197" Type="http://schemas.openxmlformats.org/officeDocument/2006/relationships/image" Target="media/image188.gif"></Relationship><Relationship Id="rId198" Type="http://schemas.openxmlformats.org/officeDocument/2006/relationships/image" Target="media/image189.gif"></Relationship><Relationship Id="rId199" Type="http://schemas.openxmlformats.org/officeDocument/2006/relationships/image" Target="media/image190.gif"></Relationship><Relationship Id="rId200" Type="http://schemas.openxmlformats.org/officeDocument/2006/relationships/image" Target="media/image191.gif"></Relationship><Relationship Id="rId201" Type="http://schemas.openxmlformats.org/officeDocument/2006/relationships/image" Target="media/image192.jpeg"></Relationship><Relationship Id="rId202" Type="http://schemas.openxmlformats.org/officeDocument/2006/relationships/image" Target="media/image194.jpeg"></Relationship><Relationship Id="rId203" Type="http://schemas.openxmlformats.org/officeDocument/2006/relationships/image" Target="media/image196.wmf"></Relationship><Relationship Id="rId204" Type="http://schemas.openxmlformats.org/officeDocument/2006/relationships/image" Target="media/image198.jpeg"></Relationship><Relationship Id="rId205" Type="http://schemas.openxmlformats.org/officeDocument/2006/relationships/image" Target="media/image199.jpeg"></Relationship><Relationship Id="rId206" Type="http://schemas.openxmlformats.org/officeDocument/2006/relationships/image" Target="media/image200.bmp"></Relationship><Relationship Id="rId207" Type="http://schemas.openxmlformats.org/officeDocument/2006/relationships/image" Target="media/image201.bmp"></Relationship><Relationship Id="rId208" Type="http://schemas.openxmlformats.org/officeDocument/2006/relationships/image" Target="media/image202.jpeg"></Relationship><Relationship Id="rId209" Type="http://schemas.openxmlformats.org/officeDocument/2006/relationships/image" Target="media/image203.jpeg"></Relationship><Relationship Id="rId210" Type="http://schemas.openxmlformats.org/officeDocument/2006/relationships/image" Target="media/image204.jpeg"></Relationship><Relationship Id="rId211" Type="http://schemas.openxmlformats.org/officeDocument/2006/relationships/image" Target="media/image205.bmp"></Relationship></Relationships>
</file>

<file path=word/_rels/endnotes.xml.rels><?xml version="1.0" encoding="UTF-8" standalone="yes"?><Relationships xmlns="http://schemas.openxmlformats.org/package/2006/relationships"></Relationships>
</file>

<file path=word/_rels/footer100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2012-03-24T02:12:02Z</dcterms:created>
  <dc:creator>기본</dc:creator>
  <dc:title>경 찰 규 격 서</dc:title>
</cp:coreProperties>
</file>