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154E8E6" w:rsidR="004F2A8B" w:rsidRDefault="00722A22" w:rsidP="3D28A338">
            <w:pPr>
              <w:jc w:val="both"/>
              <w:rPr>
                <w:rFonts w:ascii="Calibri" w:hAnsi="Calibri"/>
                <w:b/>
                <w:bCs/>
                <w:color w:val="1F4E79" w:themeColor="accent1" w:themeShade="80"/>
              </w:rPr>
            </w:pPr>
            <w:r w:rsidRPr="00722A22">
              <w:rPr>
                <w:rFonts w:ascii="Calibri" w:hAnsi="Calibri"/>
                <w:b/>
                <w:bCs/>
                <w:color w:val="1F4E79" w:themeColor="accent1" w:themeShade="80"/>
              </w:rPr>
              <w:t xml:space="preserve">Hasta el momento, se ha logrado cumplir gran parte de las actividades dentro de los tiempos establecidos, gracias a factores que han facilitado el desarrollo. El uso de la metodología Scrum ha sido clave para organizar el trabajo en </w:t>
            </w:r>
            <w:proofErr w:type="spellStart"/>
            <w:r w:rsidRPr="00722A22">
              <w:rPr>
                <w:rFonts w:ascii="Calibri" w:hAnsi="Calibri"/>
                <w:b/>
                <w:bCs/>
                <w:color w:val="1F4E79" w:themeColor="accent1" w:themeShade="80"/>
              </w:rPr>
              <w:t>sprints</w:t>
            </w:r>
            <w:proofErr w:type="spellEnd"/>
            <w:r w:rsidRPr="00722A22">
              <w:rPr>
                <w:rFonts w:ascii="Calibri" w:hAnsi="Calibri"/>
                <w:b/>
                <w:bCs/>
                <w:color w:val="1F4E79" w:themeColor="accent1" w:themeShade="80"/>
              </w:rPr>
              <w:t xml:space="preserve"> cortos, lo que ha permitido entregar módulos de manera continua y hacer ajustes rápidos en función de la retroalimentación. Además, la disponibilidad de recursos tecnológicos y la buena comunicación con los </w:t>
            </w:r>
            <w:proofErr w:type="spellStart"/>
            <w:r w:rsidRPr="00722A22">
              <w:rPr>
                <w:rFonts w:ascii="Calibri" w:hAnsi="Calibri"/>
                <w:b/>
                <w:bCs/>
                <w:color w:val="1F4E79" w:themeColor="accent1" w:themeShade="80"/>
              </w:rPr>
              <w:t>stakeholders</w:t>
            </w:r>
            <w:proofErr w:type="spellEnd"/>
            <w:r w:rsidRPr="00722A22">
              <w:rPr>
                <w:rFonts w:ascii="Calibri" w:hAnsi="Calibri"/>
                <w:b/>
                <w:bCs/>
                <w:color w:val="1F4E79" w:themeColor="accent1" w:themeShade="80"/>
              </w:rPr>
              <w:t xml:space="preserve"> han ayudado a clarificar los requerimientos y avanzar de manera ágil.</w:t>
            </w:r>
          </w:p>
          <w:p w14:paraId="4B137E35" w14:textId="77777777" w:rsidR="004F2A8B" w:rsidRDefault="004F2A8B" w:rsidP="3D28A338">
            <w:pPr>
              <w:jc w:val="both"/>
              <w:rPr>
                <w:rFonts w:ascii="Calibri" w:hAnsi="Calibri"/>
                <w:b/>
                <w:bCs/>
                <w:color w:val="1F4E79" w:themeColor="accent1" w:themeShade="80"/>
              </w:rPr>
            </w:pPr>
          </w:p>
          <w:p w14:paraId="021F8212" w14:textId="3491B231" w:rsidR="00722A22" w:rsidRDefault="00722A22" w:rsidP="3D28A338">
            <w:pPr>
              <w:jc w:val="both"/>
              <w:rPr>
                <w:rFonts w:ascii="Calibri" w:hAnsi="Calibri"/>
                <w:b/>
                <w:bCs/>
                <w:color w:val="1F4E79" w:themeColor="accent1" w:themeShade="80"/>
              </w:rPr>
            </w:pPr>
            <w:r w:rsidRPr="00722A22">
              <w:rPr>
                <w:rFonts w:ascii="Calibri" w:hAnsi="Calibri"/>
                <w:b/>
                <w:bCs/>
                <w:color w:val="1F4E79" w:themeColor="accent1" w:themeShade="80"/>
              </w:rPr>
              <w:t xml:space="preserve">Sin embargo, hemos enfrentado algunos desafíos que retrasaron ciertas actividades. La implementación del modelo de machine </w:t>
            </w:r>
            <w:proofErr w:type="spellStart"/>
            <w:r w:rsidRPr="00722A22">
              <w:rPr>
                <w:rFonts w:ascii="Calibri" w:hAnsi="Calibri"/>
                <w:b/>
                <w:bCs/>
                <w:color w:val="1F4E79" w:themeColor="accent1" w:themeShade="80"/>
              </w:rPr>
              <w:t>learning</w:t>
            </w:r>
            <w:proofErr w:type="spellEnd"/>
            <w:r w:rsidRPr="00722A22">
              <w:rPr>
                <w:rFonts w:ascii="Calibri" w:hAnsi="Calibri"/>
                <w:b/>
                <w:bCs/>
                <w:color w:val="1F4E79" w:themeColor="accent1" w:themeShade="80"/>
              </w:rPr>
              <w:t xml:space="preserve"> tomó más tiempo del esperado debido a su complejidad. Además, la integración de una API externa se retrasó porque fue necesario solicitar su creación al cliente, lo que afectó los plazos. Por último, las pruebas de usuario final revelaron la necesidad de realizar ajustes adicionales, especialmente en el </w:t>
            </w:r>
            <w:proofErr w:type="spellStart"/>
            <w:r w:rsidRPr="00722A22">
              <w:rPr>
                <w:rFonts w:ascii="Calibri" w:hAnsi="Calibri"/>
                <w:b/>
                <w:bCs/>
                <w:color w:val="1F4E79" w:themeColor="accent1" w:themeShade="80"/>
              </w:rPr>
              <w:t>frontend</w:t>
            </w:r>
            <w:proofErr w:type="spellEnd"/>
            <w:r w:rsidRPr="00722A22">
              <w:rPr>
                <w:rFonts w:ascii="Calibri" w:hAnsi="Calibri"/>
                <w:b/>
                <w:bCs/>
                <w:color w:val="1F4E79" w:themeColor="accent1" w:themeShade="80"/>
              </w:rPr>
              <w:t xml:space="preserve"> y las notificaciones automáticas, lo que prolongó el tiempo dedicado a esas actividades. A pesar de estos obstáculos, el proyecto avanza dentro de los tiempos generales planificados.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20F9CFB" w14:textId="77777777" w:rsidR="00722A22" w:rsidRPr="00722A22" w:rsidRDefault="00722A22" w:rsidP="00722A22">
            <w:pPr>
              <w:jc w:val="both"/>
              <w:rPr>
                <w:rFonts w:ascii="Calibri" w:hAnsi="Calibri"/>
                <w:b/>
                <w:bCs/>
                <w:color w:val="1F4E79" w:themeColor="accent1" w:themeShade="80"/>
              </w:rPr>
            </w:pPr>
            <w:r w:rsidRPr="00722A22">
              <w:rPr>
                <w:rFonts w:ascii="Calibri" w:hAnsi="Calibri"/>
                <w:b/>
                <w:bCs/>
                <w:color w:val="1F4E79" w:themeColor="accent1" w:themeShade="80"/>
              </w:rPr>
              <w:t xml:space="preserve">Para enfrentar las dificultades que han surgido en el desarrollo del Proyecto APT, hemos implementado diversas estrategias. En el caso del modelo de machine </w:t>
            </w:r>
            <w:proofErr w:type="spellStart"/>
            <w:r w:rsidRPr="00722A22">
              <w:rPr>
                <w:rFonts w:ascii="Calibri" w:hAnsi="Calibri"/>
                <w:b/>
                <w:bCs/>
                <w:color w:val="1F4E79" w:themeColor="accent1" w:themeShade="80"/>
              </w:rPr>
              <w:t>learning</w:t>
            </w:r>
            <w:proofErr w:type="spellEnd"/>
            <w:r w:rsidRPr="00722A22">
              <w:rPr>
                <w:rFonts w:ascii="Calibri" w:hAnsi="Calibri"/>
                <w:b/>
                <w:bCs/>
                <w:color w:val="1F4E79" w:themeColor="accent1" w:themeShade="80"/>
              </w:rPr>
              <w:t xml:space="preserve">, se han dedicado más recursos y tiempo para optimizar su precisión, incluyendo sesiones adicionales de entrenamiento y ajuste de </w:t>
            </w:r>
            <w:proofErr w:type="spellStart"/>
            <w:r w:rsidRPr="00722A22">
              <w:rPr>
                <w:rFonts w:ascii="Calibri" w:hAnsi="Calibri"/>
                <w:b/>
                <w:bCs/>
                <w:color w:val="1F4E79" w:themeColor="accent1" w:themeShade="80"/>
              </w:rPr>
              <w:t>hiperparámetros</w:t>
            </w:r>
            <w:proofErr w:type="spellEnd"/>
            <w:r w:rsidRPr="00722A22">
              <w:rPr>
                <w:rFonts w:ascii="Calibri" w:hAnsi="Calibri"/>
                <w:b/>
                <w:bCs/>
                <w:color w:val="1F4E79" w:themeColor="accent1" w:themeShade="80"/>
              </w:rPr>
              <w:t>. Además, se ha consultado con expertos en el área para asegurar que el modelo cumpla con los requisitos esperados. Esto ha permitido superar la complejidad técnica y avanzar en la implementación.</w:t>
            </w:r>
          </w:p>
          <w:p w14:paraId="5C063527" w14:textId="77777777" w:rsidR="00722A22" w:rsidRPr="00722A22" w:rsidRDefault="00722A22" w:rsidP="00722A22">
            <w:pPr>
              <w:jc w:val="both"/>
              <w:rPr>
                <w:rFonts w:ascii="Calibri" w:hAnsi="Calibri"/>
                <w:b/>
                <w:bCs/>
                <w:color w:val="1F4E79" w:themeColor="accent1" w:themeShade="80"/>
              </w:rPr>
            </w:pPr>
          </w:p>
          <w:p w14:paraId="348C2F04" w14:textId="75320FA0" w:rsidR="004F2A8B" w:rsidRDefault="00722A22" w:rsidP="00722A22">
            <w:pPr>
              <w:jc w:val="both"/>
              <w:rPr>
                <w:rFonts w:ascii="Calibri" w:hAnsi="Calibri"/>
                <w:b/>
                <w:bCs/>
                <w:color w:val="1F4E79" w:themeColor="accent1" w:themeShade="80"/>
              </w:rPr>
            </w:pPr>
            <w:r w:rsidRPr="00722A22">
              <w:rPr>
                <w:rFonts w:ascii="Calibri" w:hAnsi="Calibri"/>
                <w:b/>
                <w:bCs/>
                <w:color w:val="1F4E79" w:themeColor="accent1" w:themeShade="80"/>
              </w:rPr>
              <w:lastRenderedPageBreak/>
              <w:t xml:space="preserve">Respecto a la integración de la API externa, se mantuvo una comunicación constante con el cliente para acelerar la creación de la API solicitada. Mientras tanto, el equipo continuó trabajando en otros módulos del sistema para no retrasar el proyecto en su totalidad. De cara a futuras dificultades, planeo aplicar gestión de riesgos más activa, monitoreando los factores externos que puedan afectar el cronograma y ajustando los </w:t>
            </w:r>
            <w:proofErr w:type="spellStart"/>
            <w:r w:rsidRPr="00722A22">
              <w:rPr>
                <w:rFonts w:ascii="Calibri" w:hAnsi="Calibri"/>
                <w:b/>
                <w:bCs/>
                <w:color w:val="1F4E79" w:themeColor="accent1" w:themeShade="80"/>
              </w:rPr>
              <w:t>sprints</w:t>
            </w:r>
            <w:proofErr w:type="spellEnd"/>
            <w:r w:rsidRPr="00722A22">
              <w:rPr>
                <w:rFonts w:ascii="Calibri" w:hAnsi="Calibri"/>
                <w:b/>
                <w:bCs/>
                <w:color w:val="1F4E79" w:themeColor="accent1" w:themeShade="80"/>
              </w:rPr>
              <w:t xml:space="preserve"> para mantener el ritmo de desarrollo sin comprometer la calidad del producto final.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DD60E42" w14:textId="77777777" w:rsidR="009443F4" w:rsidRPr="009443F4" w:rsidRDefault="009443F4" w:rsidP="009443F4">
            <w:pPr>
              <w:jc w:val="both"/>
              <w:rPr>
                <w:rFonts w:ascii="Calibri" w:hAnsi="Calibri"/>
                <w:b/>
                <w:bCs/>
                <w:color w:val="1F4E79" w:themeColor="accent1" w:themeShade="80"/>
              </w:rPr>
            </w:pPr>
            <w:proofErr w:type="spellStart"/>
            <w:r w:rsidRPr="009443F4">
              <w:rPr>
                <w:rFonts w:ascii="Calibri" w:hAnsi="Calibri"/>
                <w:b/>
                <w:bCs/>
                <w:color w:val="1F4E79" w:themeColor="accent1" w:themeShade="80"/>
              </w:rPr>
              <w:t>Evaluo</w:t>
            </w:r>
            <w:proofErr w:type="spellEnd"/>
            <w:r w:rsidRPr="009443F4">
              <w:rPr>
                <w:rFonts w:ascii="Calibri" w:hAnsi="Calibri"/>
                <w:b/>
                <w:bCs/>
                <w:color w:val="1F4E79" w:themeColor="accent1" w:themeShade="80"/>
              </w:rPr>
              <w:t xml:space="preserve"> mi trabajo de manera positiva, destacando la capacidad de adaptación y resolución de problemas que ha sido clave para avanzar en el proyecto. He logrado cumplir con los principales hitos planificados, manteniendo una comunicación constante con los </w:t>
            </w:r>
            <w:proofErr w:type="spellStart"/>
            <w:r w:rsidRPr="009443F4">
              <w:rPr>
                <w:rFonts w:ascii="Calibri" w:hAnsi="Calibri"/>
                <w:b/>
                <w:bCs/>
                <w:color w:val="1F4E79" w:themeColor="accent1" w:themeShade="80"/>
              </w:rPr>
              <w:t>stakeholders</w:t>
            </w:r>
            <w:proofErr w:type="spellEnd"/>
            <w:r w:rsidRPr="009443F4">
              <w:rPr>
                <w:rFonts w:ascii="Calibri" w:hAnsi="Calibri"/>
                <w:b/>
                <w:bCs/>
                <w:color w:val="1F4E79" w:themeColor="accent1" w:themeShade="80"/>
              </w:rPr>
              <w:t xml:space="preserve"> y ajustando los plazos según las necesidades del cliente. El uso de la metodología Scrum ha sido un punto fuerte, ya que ha permitido realizar entregas parciales y recibir retroalimentación oportuna, lo cual ha sido esencial para mantener el proyecto alineado con los objetivos.</w:t>
            </w:r>
          </w:p>
          <w:p w14:paraId="57EDD2FE" w14:textId="77777777" w:rsidR="009443F4" w:rsidRPr="009443F4" w:rsidRDefault="009443F4" w:rsidP="009443F4">
            <w:pPr>
              <w:jc w:val="both"/>
              <w:rPr>
                <w:rFonts w:ascii="Calibri" w:hAnsi="Calibri"/>
                <w:b/>
                <w:bCs/>
                <w:color w:val="1F4E79" w:themeColor="accent1" w:themeShade="80"/>
              </w:rPr>
            </w:pPr>
          </w:p>
          <w:p w14:paraId="3BE9AC1F" w14:textId="59C42C05" w:rsidR="004F2A8B" w:rsidRDefault="009443F4" w:rsidP="009443F4">
            <w:pPr>
              <w:jc w:val="both"/>
              <w:rPr>
                <w:rFonts w:ascii="Calibri" w:hAnsi="Calibri"/>
                <w:b/>
                <w:bCs/>
                <w:color w:val="1F4E79" w:themeColor="accent1" w:themeShade="80"/>
              </w:rPr>
            </w:pPr>
            <w:r w:rsidRPr="009443F4">
              <w:rPr>
                <w:rFonts w:ascii="Calibri" w:hAnsi="Calibri"/>
                <w:b/>
                <w:bCs/>
                <w:color w:val="1F4E79" w:themeColor="accent1" w:themeShade="80"/>
              </w:rPr>
              <w:t>Sin embargo, considero que una mejora importante sería implementar una gestión de riesgos más proactiva. Enfrentamos retrasos debido a factores externos, como la creación de la API solicitada al cliente, lo que se podría haber previsto con mayor antelación. Para mejorar mi trabajo, me enfocaré en planificar escenarios alternativos con mayor detalle y en anticipar posibles bloqueos para mantener el proyecto dentro de los plazos definidos, sin depender de imprevistos externos. Además, seguiré buscando optimizar la eficiencia en el uso del tiempo, asegurándome de priorizar tareas clave en cada sprint.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¿Qué inquietudes te quedan sobre cómo proceder? ¿Qué pregunta te gustaría hacerle a tu docente o a tus pares?</w:t>
            </w:r>
          </w:p>
          <w:p w14:paraId="60BB41B1" w14:textId="4BD745F5" w:rsidR="004F2A8B" w:rsidRDefault="009443F4" w:rsidP="3D28A338">
            <w:pPr>
              <w:jc w:val="both"/>
              <w:rPr>
                <w:rFonts w:ascii="Calibri" w:hAnsi="Calibri"/>
                <w:b/>
                <w:bCs/>
                <w:color w:val="1F4E79" w:themeColor="accent1" w:themeShade="80"/>
              </w:rPr>
            </w:pPr>
            <w:r w:rsidRPr="009443F4">
              <w:rPr>
                <w:rFonts w:ascii="Calibri" w:hAnsi="Calibri"/>
                <w:b/>
                <w:bCs/>
                <w:color w:val="1F4E79" w:themeColor="accent1" w:themeShade="80"/>
              </w:rPr>
              <w:t>Una de las principales inquietudes que tengo sobre cómo proceder está relacionada con la integración final del sistema y asegurar que todos los componentes (</w:t>
            </w:r>
            <w:proofErr w:type="spellStart"/>
            <w:r w:rsidRPr="009443F4">
              <w:rPr>
                <w:rFonts w:ascii="Calibri" w:hAnsi="Calibri"/>
                <w:b/>
                <w:bCs/>
                <w:color w:val="1F4E79" w:themeColor="accent1" w:themeShade="80"/>
              </w:rPr>
              <w:t>backend</w:t>
            </w:r>
            <w:proofErr w:type="spellEnd"/>
            <w:r w:rsidRPr="009443F4">
              <w:rPr>
                <w:rFonts w:ascii="Calibri" w:hAnsi="Calibri"/>
                <w:b/>
                <w:bCs/>
                <w:color w:val="1F4E79" w:themeColor="accent1" w:themeShade="80"/>
              </w:rPr>
              <w:t xml:space="preserve">, </w:t>
            </w:r>
            <w:proofErr w:type="spellStart"/>
            <w:r w:rsidRPr="009443F4">
              <w:rPr>
                <w:rFonts w:ascii="Calibri" w:hAnsi="Calibri"/>
                <w:b/>
                <w:bCs/>
                <w:color w:val="1F4E79" w:themeColor="accent1" w:themeShade="80"/>
              </w:rPr>
              <w:t>frontend</w:t>
            </w:r>
            <w:proofErr w:type="spellEnd"/>
            <w:r w:rsidRPr="009443F4">
              <w:rPr>
                <w:rFonts w:ascii="Calibri" w:hAnsi="Calibri"/>
                <w:b/>
                <w:bCs/>
                <w:color w:val="1F4E79" w:themeColor="accent1" w:themeShade="80"/>
              </w:rPr>
              <w:t xml:space="preserve"> y el modelo de machine </w:t>
            </w:r>
            <w:proofErr w:type="spellStart"/>
            <w:r w:rsidRPr="009443F4">
              <w:rPr>
                <w:rFonts w:ascii="Calibri" w:hAnsi="Calibri"/>
                <w:b/>
                <w:bCs/>
                <w:color w:val="1F4E79" w:themeColor="accent1" w:themeShade="80"/>
              </w:rPr>
              <w:t>learning</w:t>
            </w:r>
            <w:proofErr w:type="spellEnd"/>
            <w:r w:rsidRPr="009443F4">
              <w:rPr>
                <w:rFonts w:ascii="Calibri" w:hAnsi="Calibri"/>
                <w:b/>
                <w:bCs/>
                <w:color w:val="1F4E79" w:themeColor="accent1" w:themeShade="80"/>
              </w:rPr>
              <w:t>) funcionen de manera fluida y sin contratiempos en el entorno de producción. Me preocupa que, al llegar a la fase de pruebas finales, puedan surgir problemas de compatibilidad o rendimiento que no se detectaron en las etapas anteriores.</w:t>
            </w:r>
          </w:p>
          <w:p w14:paraId="4C007317" w14:textId="77777777" w:rsidR="009443F4" w:rsidRDefault="009443F4" w:rsidP="3D28A338">
            <w:pPr>
              <w:jc w:val="both"/>
              <w:rPr>
                <w:rFonts w:ascii="Calibri" w:hAnsi="Calibri"/>
                <w:b/>
                <w:bCs/>
                <w:color w:val="1F4E79" w:themeColor="accent1" w:themeShade="80"/>
              </w:rPr>
            </w:pPr>
          </w:p>
          <w:p w14:paraId="4D9260D8" w14:textId="0CE88293" w:rsidR="004F2A8B" w:rsidRDefault="009443F4" w:rsidP="3D28A338">
            <w:pPr>
              <w:jc w:val="both"/>
              <w:rPr>
                <w:rFonts w:ascii="Calibri" w:hAnsi="Calibri"/>
                <w:b/>
                <w:bCs/>
                <w:color w:val="1F4E79" w:themeColor="accent1" w:themeShade="80"/>
              </w:rPr>
            </w:pPr>
            <w:r w:rsidRPr="009443F4">
              <w:rPr>
                <w:rFonts w:ascii="Calibri" w:hAnsi="Calibri"/>
                <w:b/>
                <w:bCs/>
                <w:color w:val="1F4E79" w:themeColor="accent1" w:themeShade="80"/>
              </w:rPr>
              <w:t xml:space="preserve">Me gustaría preguntar a mi docente o a mis pares cuál es la mejor manera de asegurar la estabilidad del sistema durante el despliegue en producción, especialmente considerando la integración de diferentes módulos. Además, me interesa saber si existe algún enfoque adicional para optimizar la carga de trabajo en los </w:t>
            </w:r>
            <w:proofErr w:type="spellStart"/>
            <w:r w:rsidRPr="009443F4">
              <w:rPr>
                <w:rFonts w:ascii="Calibri" w:hAnsi="Calibri"/>
                <w:b/>
                <w:bCs/>
                <w:color w:val="1F4E79" w:themeColor="accent1" w:themeShade="80"/>
              </w:rPr>
              <w:t>sprints</w:t>
            </w:r>
            <w:proofErr w:type="spellEnd"/>
            <w:r w:rsidRPr="009443F4">
              <w:rPr>
                <w:rFonts w:ascii="Calibri" w:hAnsi="Calibri"/>
                <w:b/>
                <w:bCs/>
                <w:color w:val="1F4E79" w:themeColor="accent1" w:themeShade="80"/>
              </w:rPr>
              <w:t xml:space="preserve"> finales, de modo que pueda garantizar que todas las tareas críticas se completen a tiempo, sin comprometer la calidad del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507D4AB0" w14:textId="77777777" w:rsidR="009443F4" w:rsidRPr="009443F4" w:rsidRDefault="009443F4" w:rsidP="009443F4">
            <w:pPr>
              <w:jc w:val="both"/>
              <w:rPr>
                <w:rFonts w:eastAsiaTheme="majorEastAsia"/>
                <w:color w:val="767171" w:themeColor="background2" w:themeShade="80"/>
                <w:sz w:val="24"/>
                <w:szCs w:val="24"/>
              </w:rPr>
            </w:pPr>
            <w:r w:rsidRPr="009443F4">
              <w:rPr>
                <w:rFonts w:eastAsiaTheme="majorEastAsia"/>
                <w:color w:val="767171" w:themeColor="background2" w:themeShade="80"/>
                <w:sz w:val="24"/>
                <w:szCs w:val="24"/>
              </w:rPr>
              <w:t>Hasta el momento, considero que la distribución de actividades entre los miembros del grupo ha sido adecuada, ya que cada uno ha estado a cargo de las tareas en función de sus competencias y experiencia. Sin embargo, dado que nos encontramos en una fase más avanzada del proyecto, puede ser necesario redistribuir algunas actividades, especialmente las relacionadas con la optimización del sistema y las pruebas finales. Estas etapas suelen requerir una mayor atención al detalle y, si se distribuyen mejor entre los miembros, podríamos evitar sobrecargar a una sola persona.</w:t>
            </w:r>
          </w:p>
          <w:p w14:paraId="71A72CA2" w14:textId="77777777" w:rsidR="009443F4" w:rsidRPr="009443F4" w:rsidRDefault="009443F4" w:rsidP="009443F4">
            <w:pPr>
              <w:jc w:val="both"/>
              <w:rPr>
                <w:rFonts w:eastAsiaTheme="majorEastAsia"/>
                <w:color w:val="767171" w:themeColor="background2" w:themeShade="80"/>
                <w:sz w:val="24"/>
                <w:szCs w:val="24"/>
              </w:rPr>
            </w:pPr>
          </w:p>
          <w:p w14:paraId="0C5F9ED3" w14:textId="356835DE" w:rsidR="004F2A8B" w:rsidRDefault="009443F4" w:rsidP="009443F4">
            <w:pPr>
              <w:jc w:val="both"/>
              <w:rPr>
                <w:rFonts w:eastAsiaTheme="majorEastAsia"/>
                <w:color w:val="767171" w:themeColor="background2" w:themeShade="80"/>
                <w:sz w:val="24"/>
                <w:szCs w:val="24"/>
              </w:rPr>
            </w:pPr>
            <w:r w:rsidRPr="009443F4">
              <w:rPr>
                <w:rFonts w:eastAsiaTheme="majorEastAsia"/>
                <w:color w:val="767171" w:themeColor="background2" w:themeShade="80"/>
                <w:sz w:val="24"/>
                <w:szCs w:val="24"/>
              </w:rPr>
              <w:t xml:space="preserve">Además, con la integración de la API externa y la posible necesidad de ajustes adicionales en el modelo de machine </w:t>
            </w:r>
            <w:proofErr w:type="spellStart"/>
            <w:r w:rsidRPr="009443F4">
              <w:rPr>
                <w:rFonts w:eastAsiaTheme="majorEastAsia"/>
                <w:color w:val="767171" w:themeColor="background2" w:themeShade="80"/>
                <w:sz w:val="24"/>
                <w:szCs w:val="24"/>
              </w:rPr>
              <w:t>learning</w:t>
            </w:r>
            <w:proofErr w:type="spellEnd"/>
            <w:r w:rsidRPr="009443F4">
              <w:rPr>
                <w:rFonts w:eastAsiaTheme="majorEastAsia"/>
                <w:color w:val="767171" w:themeColor="background2" w:themeShade="80"/>
                <w:sz w:val="24"/>
                <w:szCs w:val="24"/>
              </w:rPr>
              <w:t>, podría ser útil asignar estas nuevas tareas a miembros específicos que tengan experiencia en esos campos para asegurar un desarrollo más eficiente. En resumen, una revisión y redistribución de actividades podría ayudar a balancear la carga de trabajo y garantizar que el proyecto se mantenga dentro de los plazos establecidos.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52AD108" w14:textId="77777777" w:rsidR="009443F4" w:rsidRPr="009443F4" w:rsidRDefault="009443F4" w:rsidP="009443F4">
            <w:pPr>
              <w:jc w:val="both"/>
              <w:rPr>
                <w:rFonts w:eastAsiaTheme="majorEastAsia"/>
                <w:color w:val="767171" w:themeColor="background2" w:themeShade="80"/>
                <w:sz w:val="24"/>
                <w:szCs w:val="24"/>
              </w:rPr>
            </w:pPr>
            <w:r w:rsidRPr="009443F4">
              <w:rPr>
                <w:rFonts w:eastAsiaTheme="majorEastAsia"/>
                <w:color w:val="767171" w:themeColor="background2" w:themeShade="80"/>
                <w:sz w:val="24"/>
                <w:szCs w:val="24"/>
              </w:rPr>
              <w:t xml:space="preserve">El trabajo en grupo ha sido positivo en general, ya que hemos logrado mantener una comunicación fluida y una colaboración efectiva, lo que nos ha permitido avanzar en las distintas fases del proyecto de manera organizada. Cada miembro ha asumido con responsabilidad las tareas asignadas, y hemos sabido apoyarnos mutuamente cuando han surgido dificultades, como la integración del modelo de machine </w:t>
            </w:r>
            <w:proofErr w:type="spellStart"/>
            <w:r w:rsidRPr="009443F4">
              <w:rPr>
                <w:rFonts w:eastAsiaTheme="majorEastAsia"/>
                <w:color w:val="767171" w:themeColor="background2" w:themeShade="80"/>
                <w:sz w:val="24"/>
                <w:szCs w:val="24"/>
              </w:rPr>
              <w:t>learning</w:t>
            </w:r>
            <w:proofErr w:type="spellEnd"/>
            <w:r w:rsidRPr="009443F4">
              <w:rPr>
                <w:rFonts w:eastAsiaTheme="majorEastAsia"/>
                <w:color w:val="767171" w:themeColor="background2" w:themeShade="80"/>
                <w:sz w:val="24"/>
                <w:szCs w:val="24"/>
              </w:rPr>
              <w:t xml:space="preserve"> o la creación de la API externa. La metodología Scrum que seguimos también ha sido un gran facilitador para organizar nuestras tareas y hacer entregas parciales que benefician a todo el equipo.</w:t>
            </w:r>
          </w:p>
          <w:p w14:paraId="56A1C080" w14:textId="77777777" w:rsidR="009443F4" w:rsidRPr="009443F4" w:rsidRDefault="009443F4" w:rsidP="009443F4">
            <w:pPr>
              <w:jc w:val="both"/>
              <w:rPr>
                <w:rFonts w:eastAsiaTheme="majorEastAsia"/>
                <w:color w:val="767171" w:themeColor="background2" w:themeShade="80"/>
                <w:sz w:val="24"/>
                <w:szCs w:val="24"/>
              </w:rPr>
            </w:pPr>
          </w:p>
          <w:p w14:paraId="5AEBAE21" w14:textId="1662C8DE" w:rsidR="009443F4" w:rsidRDefault="009443F4" w:rsidP="009443F4">
            <w:pPr>
              <w:jc w:val="both"/>
              <w:rPr>
                <w:rFonts w:eastAsiaTheme="majorEastAsia"/>
                <w:color w:val="767171" w:themeColor="background2" w:themeShade="80"/>
                <w:sz w:val="24"/>
                <w:szCs w:val="24"/>
              </w:rPr>
            </w:pPr>
            <w:r w:rsidRPr="009443F4">
              <w:rPr>
                <w:rFonts w:eastAsiaTheme="majorEastAsia"/>
                <w:color w:val="767171" w:themeColor="background2" w:themeShade="80"/>
                <w:sz w:val="24"/>
                <w:szCs w:val="24"/>
              </w:rPr>
              <w:t>Sin embargo, creo que podemos mejorar la gestión del tiempo, especialmente en los momentos críticos del proyecto, como las fases de pruebas y optimización. En algunos casos, hemos detectado la necesidad de redistribuir mejor las tareas para evitar sobrecargas en algunos miembros. También podríamos mejorar la planificación a largo plazo, anticipando posibles problemas y ajustando los plazos de manera más proactiva para que no nos afecten tanto los imprevistos. Aun así, el equipo ha demostrado un fuerte compromiso y buena disposición para adaptarse a los retos que han surgido.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443AD" w14:textId="77777777" w:rsidR="009C008A" w:rsidRDefault="009C008A" w:rsidP="00DF38AE">
      <w:pPr>
        <w:spacing w:after="0" w:line="240" w:lineRule="auto"/>
      </w:pPr>
      <w:r>
        <w:separator/>
      </w:r>
    </w:p>
  </w:endnote>
  <w:endnote w:type="continuationSeparator" w:id="0">
    <w:p w14:paraId="0E28EE66" w14:textId="77777777" w:rsidR="009C008A" w:rsidRDefault="009C008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1F254" w14:textId="77777777" w:rsidR="009C008A" w:rsidRDefault="009C008A" w:rsidP="00DF38AE">
      <w:pPr>
        <w:spacing w:after="0" w:line="240" w:lineRule="auto"/>
      </w:pPr>
      <w:r>
        <w:separator/>
      </w:r>
    </w:p>
  </w:footnote>
  <w:footnote w:type="continuationSeparator" w:id="0">
    <w:p w14:paraId="78C79BF3" w14:textId="77777777" w:rsidR="009C008A" w:rsidRDefault="009C008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69847945">
    <w:abstractNumId w:val="3"/>
  </w:num>
  <w:num w:numId="2" w16cid:durableId="1878852241">
    <w:abstractNumId w:val="8"/>
  </w:num>
  <w:num w:numId="3" w16cid:durableId="633487098">
    <w:abstractNumId w:val="12"/>
  </w:num>
  <w:num w:numId="4" w16cid:durableId="1614553954">
    <w:abstractNumId w:val="28"/>
  </w:num>
  <w:num w:numId="5" w16cid:durableId="1664813043">
    <w:abstractNumId w:val="30"/>
  </w:num>
  <w:num w:numId="6" w16cid:durableId="1595701852">
    <w:abstractNumId w:val="4"/>
  </w:num>
  <w:num w:numId="7" w16cid:durableId="1514950932">
    <w:abstractNumId w:val="11"/>
  </w:num>
  <w:num w:numId="8" w16cid:durableId="1046178270">
    <w:abstractNumId w:val="19"/>
  </w:num>
  <w:num w:numId="9" w16cid:durableId="796341244">
    <w:abstractNumId w:val="15"/>
  </w:num>
  <w:num w:numId="10" w16cid:durableId="684550270">
    <w:abstractNumId w:val="9"/>
  </w:num>
  <w:num w:numId="11" w16cid:durableId="723329997">
    <w:abstractNumId w:val="24"/>
  </w:num>
  <w:num w:numId="12" w16cid:durableId="774638380">
    <w:abstractNumId w:val="35"/>
  </w:num>
  <w:num w:numId="13" w16cid:durableId="900672955">
    <w:abstractNumId w:val="29"/>
  </w:num>
  <w:num w:numId="14" w16cid:durableId="1449815213">
    <w:abstractNumId w:val="1"/>
  </w:num>
  <w:num w:numId="15" w16cid:durableId="40330382">
    <w:abstractNumId w:val="36"/>
  </w:num>
  <w:num w:numId="16" w16cid:durableId="954097148">
    <w:abstractNumId w:val="21"/>
  </w:num>
  <w:num w:numId="17" w16cid:durableId="1684015019">
    <w:abstractNumId w:val="17"/>
  </w:num>
  <w:num w:numId="18" w16cid:durableId="482503643">
    <w:abstractNumId w:val="31"/>
  </w:num>
  <w:num w:numId="19" w16cid:durableId="1631131929">
    <w:abstractNumId w:val="10"/>
  </w:num>
  <w:num w:numId="20" w16cid:durableId="1856269164">
    <w:abstractNumId w:val="39"/>
  </w:num>
  <w:num w:numId="21" w16cid:durableId="1030036039">
    <w:abstractNumId w:val="34"/>
  </w:num>
  <w:num w:numId="22" w16cid:durableId="1799256636">
    <w:abstractNumId w:val="13"/>
  </w:num>
  <w:num w:numId="23" w16cid:durableId="1372077661">
    <w:abstractNumId w:val="14"/>
  </w:num>
  <w:num w:numId="24" w16cid:durableId="432095065">
    <w:abstractNumId w:val="5"/>
  </w:num>
  <w:num w:numId="25" w16cid:durableId="632441613">
    <w:abstractNumId w:val="16"/>
  </w:num>
  <w:num w:numId="26" w16cid:durableId="189149113">
    <w:abstractNumId w:val="20"/>
  </w:num>
  <w:num w:numId="27" w16cid:durableId="1199053464">
    <w:abstractNumId w:val="23"/>
  </w:num>
  <w:num w:numId="28" w16cid:durableId="214125065">
    <w:abstractNumId w:val="0"/>
  </w:num>
  <w:num w:numId="29" w16cid:durableId="1537157437">
    <w:abstractNumId w:val="18"/>
  </w:num>
  <w:num w:numId="30" w16cid:durableId="1086458423">
    <w:abstractNumId w:val="22"/>
  </w:num>
  <w:num w:numId="31" w16cid:durableId="1116756360">
    <w:abstractNumId w:val="2"/>
  </w:num>
  <w:num w:numId="32" w16cid:durableId="571965311">
    <w:abstractNumId w:val="7"/>
  </w:num>
  <w:num w:numId="33" w16cid:durableId="422075429">
    <w:abstractNumId w:val="32"/>
  </w:num>
  <w:num w:numId="34" w16cid:durableId="1364398843">
    <w:abstractNumId w:val="38"/>
  </w:num>
  <w:num w:numId="35" w16cid:durableId="538588092">
    <w:abstractNumId w:val="6"/>
  </w:num>
  <w:num w:numId="36" w16cid:durableId="1454011776">
    <w:abstractNumId w:val="25"/>
  </w:num>
  <w:num w:numId="37" w16cid:durableId="1326008224">
    <w:abstractNumId w:val="37"/>
  </w:num>
  <w:num w:numId="38" w16cid:durableId="982351795">
    <w:abstractNumId w:val="27"/>
  </w:num>
  <w:num w:numId="39" w16cid:durableId="2009677145">
    <w:abstractNumId w:val="26"/>
  </w:num>
  <w:num w:numId="40" w16cid:durableId="167657225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2A22"/>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3F4"/>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08A"/>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2F31"/>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2C9"/>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Pages>
  <Words>1229</Words>
  <Characters>6764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gutierrez</cp:lastModifiedBy>
  <cp:revision>43</cp:revision>
  <cp:lastPrinted>2019-12-16T20:10:00Z</cp:lastPrinted>
  <dcterms:created xsi:type="dcterms:W3CDTF">2021-12-31T12:50:00Z</dcterms:created>
  <dcterms:modified xsi:type="dcterms:W3CDTF">2024-09-26T23:31:00Z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