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sz w:val="24"/>
          <w:szCs w:val="24"/>
        </w:rPr>
        <w:id w:val="290021770"/>
        <w:docPartObj>
          <w:docPartGallery w:val="Cover Pages"/>
          <w:docPartUnique/>
        </w:docPartObj>
      </w:sdtPr>
      <w:sdtContent>
        <w:p w14:paraId="19E4E0CD" w14:textId="743AA3A4" w:rsidR="000D4B89" w:rsidRPr="00523376" w:rsidRDefault="000D4B89" w:rsidP="00523376">
          <w:pPr>
            <w:jc w:val="both"/>
            <w:rPr>
              <w:rFonts w:ascii="Times New Roman" w:hAnsi="Times New Roman" w:cs="Times New Roman"/>
              <w:sz w:val="24"/>
              <w:szCs w:val="24"/>
            </w:rPr>
          </w:pPr>
          <w:r w:rsidRPr="00523376">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3AE1339D" wp14:editId="6C85DD75">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629"/>
                                </w:tblGrid>
                                <w:tr w:rsidR="000D4B89" w14:paraId="1B7537B8" w14:textId="77777777">
                                  <w:trPr>
                                    <w:jc w:val="center"/>
                                  </w:trPr>
                                  <w:tc>
                                    <w:tcPr>
                                      <w:tcW w:w="2568" w:type="pct"/>
                                      <w:vAlign w:val="center"/>
                                    </w:tcPr>
                                    <w:p w14:paraId="7C90C966" w14:textId="77777777" w:rsidR="000D4B89" w:rsidRDefault="000D4B89">
                                      <w:pPr>
                                        <w:jc w:val="right"/>
                                      </w:pPr>
                                      <w:r>
                                        <w:rPr>
                                          <w:noProof/>
                                        </w:rPr>
                                        <w:drawing>
                                          <wp:inline distT="0" distB="0" distL="0" distR="0" wp14:anchorId="155731BD" wp14:editId="4D1BE2B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98B3F58" w14:textId="6A77FB91" w:rsidR="000D4B89" w:rsidRDefault="000D4B89">
                                          <w:pPr>
                                            <w:pStyle w:val="NoSpacing"/>
                                            <w:spacing w:line="312" w:lineRule="auto"/>
                                            <w:jc w:val="right"/>
                                            <w:rPr>
                                              <w:caps/>
                                              <w:color w:val="191919" w:themeColor="text1" w:themeTint="E6"/>
                                              <w:sz w:val="72"/>
                                              <w:szCs w:val="72"/>
                                            </w:rPr>
                                          </w:pPr>
                                          <w:r>
                                            <w:rPr>
                                              <w:caps/>
                                              <w:color w:val="191919" w:themeColor="text1" w:themeTint="E6"/>
                                              <w:sz w:val="72"/>
                                              <w:szCs w:val="72"/>
                                            </w:rPr>
                                            <w:t>Carbon emissions: issuances vs retirements</w:t>
                                          </w:r>
                                        </w:p>
                                      </w:sdtContent>
                                    </w:sdt>
                                    <w:sdt>
                                      <w:sdtPr>
                                        <w:rPr>
                                          <w:color w:val="808080" w:themeColor="background1" w:themeShade="80"/>
                                          <w:sz w:val="36"/>
                                          <w:szCs w:val="36"/>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E0A0562" w14:textId="413E45C6" w:rsidR="000D4B89" w:rsidRDefault="000D4B89">
                                          <w:pPr>
                                            <w:jc w:val="right"/>
                                            <w:rPr>
                                              <w:sz w:val="24"/>
                                              <w:szCs w:val="24"/>
                                            </w:rPr>
                                          </w:pPr>
                                          <w:r w:rsidRPr="00395386">
                                            <w:rPr>
                                              <w:color w:val="808080" w:themeColor="background1" w:themeShade="80"/>
                                              <w:sz w:val="36"/>
                                              <w:szCs w:val="36"/>
                                            </w:rPr>
                                            <w:t>Group 1</w:t>
                                          </w:r>
                                          <w:r w:rsidR="00395386" w:rsidRPr="00395386">
                                            <w:rPr>
                                              <w:color w:val="808080" w:themeColor="background1" w:themeShade="80"/>
                                              <w:sz w:val="36"/>
                                              <w:szCs w:val="36"/>
                                            </w:rPr>
                                            <w:t xml:space="preserve"> Interim Report</w:t>
                                          </w:r>
                                        </w:p>
                                      </w:sdtContent>
                                    </w:sdt>
                                  </w:tc>
                                  <w:tc>
                                    <w:tcPr>
                                      <w:tcW w:w="2432" w:type="pct"/>
                                      <w:vAlign w:val="center"/>
                                    </w:tcPr>
                                    <w:p w14:paraId="717D6873" w14:textId="0A9C1A78" w:rsidR="000D4B89" w:rsidRDefault="000D4B89">
                                      <w:pPr>
                                        <w:pStyle w:val="NoSpacing"/>
                                        <w:rPr>
                                          <w:caps/>
                                          <w:color w:val="ED7D31" w:themeColor="accent2"/>
                                          <w:sz w:val="26"/>
                                          <w:szCs w:val="26"/>
                                        </w:rPr>
                                      </w:pPr>
                                      <w:r>
                                        <w:rPr>
                                          <w:caps/>
                                          <w:color w:val="ED7D31" w:themeColor="accent2"/>
                                          <w:sz w:val="26"/>
                                          <w:szCs w:val="26"/>
                                        </w:rPr>
                                        <w:t>Interim report</w:t>
                                      </w:r>
                                    </w:p>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14:paraId="731CFA89" w14:textId="4A805A7A" w:rsidR="000D4B89" w:rsidRDefault="000D4B89">
                                          <w:pPr>
                                            <w:rPr>
                                              <w:color w:val="000000" w:themeColor="text1"/>
                                            </w:rPr>
                                          </w:pPr>
                                          <w:r>
                                            <w:rPr>
                                              <w:color w:val="000000" w:themeColor="text1"/>
                                            </w:rPr>
                                            <w:t xml:space="preserve">     </w:t>
                                          </w:r>
                                        </w:p>
                                      </w:sdtContent>
                                    </w:sdt>
                                    <w:p w14:paraId="2EBA929E" w14:textId="02A542F7" w:rsidR="000D4B89" w:rsidRDefault="000D4B89">
                                      <w:pPr>
                                        <w:pStyle w:val="NoSpacing"/>
                                        <w:rPr>
                                          <w:color w:val="ED7D31" w:themeColor="accent2"/>
                                          <w:sz w:val="26"/>
                                          <w:szCs w:val="26"/>
                                        </w:rPr>
                                      </w:pPr>
                                      <w:r w:rsidRPr="000D4B89">
                                        <w:rPr>
                                          <w:color w:val="ED7D31" w:themeColor="accent2"/>
                                          <w:sz w:val="26"/>
                                          <w:szCs w:val="26"/>
                                        </w:rPr>
                                        <w:t xml:space="preserve">Nahush </w:t>
                                      </w:r>
                                      <w:r w:rsidR="00A038D5" w:rsidRPr="000D4B89">
                                        <w:rPr>
                                          <w:color w:val="ED7D31" w:themeColor="accent2"/>
                                          <w:sz w:val="26"/>
                                          <w:szCs w:val="26"/>
                                        </w:rPr>
                                        <w:t>Krishna</w:t>
                                      </w:r>
                                      <w:r w:rsidR="00A038D5">
                                        <w:rPr>
                                          <w:color w:val="ED7D31" w:themeColor="accent2"/>
                                          <w:sz w:val="26"/>
                                          <w:szCs w:val="26"/>
                                        </w:rPr>
                                        <w:t>: 0792816</w:t>
                                      </w:r>
                                    </w:p>
                                    <w:p w14:paraId="50451C74" w14:textId="0927DEC7" w:rsidR="000D4B89" w:rsidRDefault="000D4B89">
                                      <w:pPr>
                                        <w:pStyle w:val="NoSpacing"/>
                                        <w:rPr>
                                          <w:color w:val="ED7D31" w:themeColor="accent2"/>
                                          <w:sz w:val="26"/>
                                          <w:szCs w:val="26"/>
                                        </w:rPr>
                                      </w:pPr>
                                      <w:r>
                                        <w:rPr>
                                          <w:color w:val="ED7D31" w:themeColor="accent2"/>
                                          <w:sz w:val="26"/>
                                          <w:szCs w:val="26"/>
                                        </w:rPr>
                                        <w:t>C</w:t>
                                      </w:r>
                                      <w:r w:rsidRPr="000D4B89">
                                        <w:rPr>
                                          <w:color w:val="ED7D31" w:themeColor="accent2"/>
                                          <w:sz w:val="26"/>
                                          <w:szCs w:val="26"/>
                                        </w:rPr>
                                        <w:t>hinmay Chamoli</w:t>
                                      </w:r>
                                      <w:r w:rsidR="00A038D5">
                                        <w:rPr>
                                          <w:color w:val="ED7D31" w:themeColor="accent2"/>
                                          <w:sz w:val="26"/>
                                          <w:szCs w:val="26"/>
                                        </w:rPr>
                                        <w:t xml:space="preserve">: 0785561 </w:t>
                                      </w:r>
                                    </w:p>
                                    <w:p w14:paraId="62F5AD4F" w14:textId="22EF5830" w:rsidR="000D4B89" w:rsidRDefault="000D4B89">
                                      <w:pPr>
                                        <w:pStyle w:val="NoSpacing"/>
                                        <w:rPr>
                                          <w:color w:val="ED7D31" w:themeColor="accent2"/>
                                          <w:sz w:val="26"/>
                                          <w:szCs w:val="26"/>
                                        </w:rPr>
                                      </w:pPr>
                                      <w:r w:rsidRPr="000D4B89">
                                        <w:rPr>
                                          <w:color w:val="ED7D31" w:themeColor="accent2"/>
                                          <w:sz w:val="26"/>
                                          <w:szCs w:val="26"/>
                                        </w:rPr>
                                        <w:t>Yashu Bhati</w:t>
                                      </w:r>
                                      <w:r w:rsidR="00A038D5">
                                        <w:rPr>
                                          <w:color w:val="ED7D31" w:themeColor="accent2"/>
                                          <w:sz w:val="26"/>
                                          <w:szCs w:val="26"/>
                                        </w:rPr>
                                        <w:t>: 0784198</w:t>
                                      </w:r>
                                    </w:p>
                                    <w:p w14:paraId="39C4563A" w14:textId="788A3E1C" w:rsidR="000D4B89" w:rsidRDefault="000D4B89">
                                      <w:pPr>
                                        <w:pStyle w:val="NoSpacing"/>
                                        <w:rPr>
                                          <w:color w:val="ED7D31" w:themeColor="accent2"/>
                                          <w:sz w:val="26"/>
                                          <w:szCs w:val="26"/>
                                        </w:rPr>
                                      </w:pPr>
                                      <w:r w:rsidRPr="000D4B89">
                                        <w:rPr>
                                          <w:color w:val="ED7D31" w:themeColor="accent2"/>
                                          <w:sz w:val="26"/>
                                          <w:szCs w:val="26"/>
                                        </w:rPr>
                                        <w:t xml:space="preserve">Jenson </w:t>
                                      </w:r>
                                      <w:proofErr w:type="spellStart"/>
                                      <w:r w:rsidRPr="000D4B89">
                                        <w:rPr>
                                          <w:color w:val="ED7D31" w:themeColor="accent2"/>
                                          <w:sz w:val="26"/>
                                          <w:szCs w:val="26"/>
                                        </w:rPr>
                                        <w:t>Puthenpeedikayin</w:t>
                                      </w:r>
                                      <w:proofErr w:type="spellEnd"/>
                                      <w:r w:rsidRPr="000D4B89">
                                        <w:rPr>
                                          <w:color w:val="ED7D31" w:themeColor="accent2"/>
                                          <w:sz w:val="26"/>
                                          <w:szCs w:val="26"/>
                                        </w:rPr>
                                        <w:t xml:space="preserve"> Jaco</w:t>
                                      </w:r>
                                      <w:r>
                                        <w:rPr>
                                          <w:color w:val="ED7D31" w:themeColor="accent2"/>
                                          <w:sz w:val="26"/>
                                          <w:szCs w:val="26"/>
                                        </w:rPr>
                                        <w:t>b</w:t>
                                      </w:r>
                                      <w:r w:rsidR="00A038D5">
                                        <w:rPr>
                                          <w:color w:val="ED7D31" w:themeColor="accent2"/>
                                          <w:sz w:val="26"/>
                                          <w:szCs w:val="26"/>
                                        </w:rPr>
                                        <w:t>: 0794547</w:t>
                                      </w:r>
                                    </w:p>
                                    <w:p w14:paraId="3C2CBDAC" w14:textId="0F2D7BA5" w:rsidR="000D4B89" w:rsidRDefault="00000000">
                                      <w:pPr>
                                        <w:pStyle w:val="NoSpacing"/>
                                      </w:pPr>
                                      <w:sdt>
                                        <w:sdt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0D4B89">
                                            <w:t xml:space="preserve">     </w:t>
                                          </w:r>
                                        </w:sdtContent>
                                      </w:sdt>
                                    </w:p>
                                  </w:tc>
                                </w:tr>
                                <w:tr w:rsidR="000D4B89" w14:paraId="4BC64D80" w14:textId="77777777">
                                  <w:trPr>
                                    <w:jc w:val="center"/>
                                  </w:trPr>
                                  <w:tc>
                                    <w:tcPr>
                                      <w:tcW w:w="2568" w:type="pct"/>
                                      <w:vAlign w:val="center"/>
                                    </w:tcPr>
                                    <w:p w14:paraId="5741D434" w14:textId="77777777" w:rsidR="000D4B89" w:rsidRDefault="000D4B89">
                                      <w:pPr>
                                        <w:jc w:val="right"/>
                                        <w:rPr>
                                          <w:noProof/>
                                        </w:rPr>
                                      </w:pPr>
                                    </w:p>
                                  </w:tc>
                                  <w:tc>
                                    <w:tcPr>
                                      <w:tcW w:w="2432" w:type="pct"/>
                                      <w:vAlign w:val="center"/>
                                    </w:tcPr>
                                    <w:p w14:paraId="1376B339" w14:textId="77777777" w:rsidR="000D4B89" w:rsidRDefault="000D4B89">
                                      <w:pPr>
                                        <w:pStyle w:val="NoSpacing"/>
                                        <w:rPr>
                                          <w:caps/>
                                          <w:color w:val="ED7D31" w:themeColor="accent2"/>
                                          <w:sz w:val="26"/>
                                          <w:szCs w:val="26"/>
                                        </w:rPr>
                                      </w:pPr>
                                    </w:p>
                                  </w:tc>
                                </w:tr>
                              </w:tbl>
                              <w:p w14:paraId="7AE74536" w14:textId="77777777" w:rsidR="000D4B89" w:rsidRDefault="000D4B8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AE1339D" id="_x0000_t202" coordsize="21600,21600" o:spt="202" path="m,l,21600r21600,l21600,xe">
                    <v:stroke joinstyle="miter"/>
                    <v:path gradientshapeok="t" o:connecttype="rect"/>
                  </v:shapetype>
                  <v:shape id="Text Box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629"/>
                          </w:tblGrid>
                          <w:tr w:rsidR="000D4B89" w14:paraId="1B7537B8" w14:textId="77777777">
                            <w:trPr>
                              <w:jc w:val="center"/>
                            </w:trPr>
                            <w:tc>
                              <w:tcPr>
                                <w:tcW w:w="2568" w:type="pct"/>
                                <w:vAlign w:val="center"/>
                              </w:tcPr>
                              <w:p w14:paraId="7C90C966" w14:textId="77777777" w:rsidR="000D4B89" w:rsidRDefault="000D4B89">
                                <w:pPr>
                                  <w:jc w:val="right"/>
                                </w:pPr>
                                <w:r>
                                  <w:rPr>
                                    <w:noProof/>
                                  </w:rPr>
                                  <w:drawing>
                                    <wp:inline distT="0" distB="0" distL="0" distR="0" wp14:anchorId="155731BD" wp14:editId="4D1BE2B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98B3F58" w14:textId="6A77FB91" w:rsidR="000D4B89" w:rsidRDefault="000D4B89">
                                    <w:pPr>
                                      <w:pStyle w:val="NoSpacing"/>
                                      <w:spacing w:line="312" w:lineRule="auto"/>
                                      <w:jc w:val="right"/>
                                      <w:rPr>
                                        <w:caps/>
                                        <w:color w:val="191919" w:themeColor="text1" w:themeTint="E6"/>
                                        <w:sz w:val="72"/>
                                        <w:szCs w:val="72"/>
                                      </w:rPr>
                                    </w:pPr>
                                    <w:r>
                                      <w:rPr>
                                        <w:caps/>
                                        <w:color w:val="191919" w:themeColor="text1" w:themeTint="E6"/>
                                        <w:sz w:val="72"/>
                                        <w:szCs w:val="72"/>
                                      </w:rPr>
                                      <w:t>Carbon emissions: issuances vs retirements</w:t>
                                    </w:r>
                                  </w:p>
                                </w:sdtContent>
                              </w:sdt>
                              <w:sdt>
                                <w:sdtPr>
                                  <w:rPr>
                                    <w:color w:val="808080" w:themeColor="background1" w:themeShade="80"/>
                                    <w:sz w:val="36"/>
                                    <w:szCs w:val="36"/>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E0A0562" w14:textId="413E45C6" w:rsidR="000D4B89" w:rsidRDefault="000D4B89">
                                    <w:pPr>
                                      <w:jc w:val="right"/>
                                      <w:rPr>
                                        <w:sz w:val="24"/>
                                        <w:szCs w:val="24"/>
                                      </w:rPr>
                                    </w:pPr>
                                    <w:r w:rsidRPr="00395386">
                                      <w:rPr>
                                        <w:color w:val="808080" w:themeColor="background1" w:themeShade="80"/>
                                        <w:sz w:val="36"/>
                                        <w:szCs w:val="36"/>
                                      </w:rPr>
                                      <w:t>Group 1</w:t>
                                    </w:r>
                                    <w:r w:rsidR="00395386" w:rsidRPr="00395386">
                                      <w:rPr>
                                        <w:color w:val="808080" w:themeColor="background1" w:themeShade="80"/>
                                        <w:sz w:val="36"/>
                                        <w:szCs w:val="36"/>
                                      </w:rPr>
                                      <w:t xml:space="preserve"> Interim Report</w:t>
                                    </w:r>
                                  </w:p>
                                </w:sdtContent>
                              </w:sdt>
                            </w:tc>
                            <w:tc>
                              <w:tcPr>
                                <w:tcW w:w="2432" w:type="pct"/>
                                <w:vAlign w:val="center"/>
                              </w:tcPr>
                              <w:p w14:paraId="717D6873" w14:textId="0A9C1A78" w:rsidR="000D4B89" w:rsidRDefault="000D4B89">
                                <w:pPr>
                                  <w:pStyle w:val="NoSpacing"/>
                                  <w:rPr>
                                    <w:caps/>
                                    <w:color w:val="ED7D31" w:themeColor="accent2"/>
                                    <w:sz w:val="26"/>
                                    <w:szCs w:val="26"/>
                                  </w:rPr>
                                </w:pPr>
                                <w:r>
                                  <w:rPr>
                                    <w:caps/>
                                    <w:color w:val="ED7D31" w:themeColor="accent2"/>
                                    <w:sz w:val="26"/>
                                    <w:szCs w:val="26"/>
                                  </w:rPr>
                                  <w:t>Interim report</w:t>
                                </w:r>
                              </w:p>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14:paraId="731CFA89" w14:textId="4A805A7A" w:rsidR="000D4B89" w:rsidRDefault="000D4B89">
                                    <w:pPr>
                                      <w:rPr>
                                        <w:color w:val="000000" w:themeColor="text1"/>
                                      </w:rPr>
                                    </w:pPr>
                                    <w:r>
                                      <w:rPr>
                                        <w:color w:val="000000" w:themeColor="text1"/>
                                      </w:rPr>
                                      <w:t xml:space="preserve">     </w:t>
                                    </w:r>
                                  </w:p>
                                </w:sdtContent>
                              </w:sdt>
                              <w:p w14:paraId="2EBA929E" w14:textId="02A542F7" w:rsidR="000D4B89" w:rsidRDefault="000D4B89">
                                <w:pPr>
                                  <w:pStyle w:val="NoSpacing"/>
                                  <w:rPr>
                                    <w:color w:val="ED7D31" w:themeColor="accent2"/>
                                    <w:sz w:val="26"/>
                                    <w:szCs w:val="26"/>
                                  </w:rPr>
                                </w:pPr>
                                <w:r w:rsidRPr="000D4B89">
                                  <w:rPr>
                                    <w:color w:val="ED7D31" w:themeColor="accent2"/>
                                    <w:sz w:val="26"/>
                                    <w:szCs w:val="26"/>
                                  </w:rPr>
                                  <w:t xml:space="preserve">Nahush </w:t>
                                </w:r>
                                <w:r w:rsidR="00A038D5" w:rsidRPr="000D4B89">
                                  <w:rPr>
                                    <w:color w:val="ED7D31" w:themeColor="accent2"/>
                                    <w:sz w:val="26"/>
                                    <w:szCs w:val="26"/>
                                  </w:rPr>
                                  <w:t>Krishna</w:t>
                                </w:r>
                                <w:r w:rsidR="00A038D5">
                                  <w:rPr>
                                    <w:color w:val="ED7D31" w:themeColor="accent2"/>
                                    <w:sz w:val="26"/>
                                    <w:szCs w:val="26"/>
                                  </w:rPr>
                                  <w:t>: 0792816</w:t>
                                </w:r>
                              </w:p>
                              <w:p w14:paraId="50451C74" w14:textId="0927DEC7" w:rsidR="000D4B89" w:rsidRDefault="000D4B89">
                                <w:pPr>
                                  <w:pStyle w:val="NoSpacing"/>
                                  <w:rPr>
                                    <w:color w:val="ED7D31" w:themeColor="accent2"/>
                                    <w:sz w:val="26"/>
                                    <w:szCs w:val="26"/>
                                  </w:rPr>
                                </w:pPr>
                                <w:r>
                                  <w:rPr>
                                    <w:color w:val="ED7D31" w:themeColor="accent2"/>
                                    <w:sz w:val="26"/>
                                    <w:szCs w:val="26"/>
                                  </w:rPr>
                                  <w:t>C</w:t>
                                </w:r>
                                <w:r w:rsidRPr="000D4B89">
                                  <w:rPr>
                                    <w:color w:val="ED7D31" w:themeColor="accent2"/>
                                    <w:sz w:val="26"/>
                                    <w:szCs w:val="26"/>
                                  </w:rPr>
                                  <w:t>hinmay Chamoli</w:t>
                                </w:r>
                                <w:r w:rsidR="00A038D5">
                                  <w:rPr>
                                    <w:color w:val="ED7D31" w:themeColor="accent2"/>
                                    <w:sz w:val="26"/>
                                    <w:szCs w:val="26"/>
                                  </w:rPr>
                                  <w:t xml:space="preserve">: 0785561 </w:t>
                                </w:r>
                              </w:p>
                              <w:p w14:paraId="62F5AD4F" w14:textId="22EF5830" w:rsidR="000D4B89" w:rsidRDefault="000D4B89">
                                <w:pPr>
                                  <w:pStyle w:val="NoSpacing"/>
                                  <w:rPr>
                                    <w:color w:val="ED7D31" w:themeColor="accent2"/>
                                    <w:sz w:val="26"/>
                                    <w:szCs w:val="26"/>
                                  </w:rPr>
                                </w:pPr>
                                <w:r w:rsidRPr="000D4B89">
                                  <w:rPr>
                                    <w:color w:val="ED7D31" w:themeColor="accent2"/>
                                    <w:sz w:val="26"/>
                                    <w:szCs w:val="26"/>
                                  </w:rPr>
                                  <w:t>Yashu Bhati</w:t>
                                </w:r>
                                <w:r w:rsidR="00A038D5">
                                  <w:rPr>
                                    <w:color w:val="ED7D31" w:themeColor="accent2"/>
                                    <w:sz w:val="26"/>
                                    <w:szCs w:val="26"/>
                                  </w:rPr>
                                  <w:t>: 0784198</w:t>
                                </w:r>
                              </w:p>
                              <w:p w14:paraId="39C4563A" w14:textId="788A3E1C" w:rsidR="000D4B89" w:rsidRDefault="000D4B89">
                                <w:pPr>
                                  <w:pStyle w:val="NoSpacing"/>
                                  <w:rPr>
                                    <w:color w:val="ED7D31" w:themeColor="accent2"/>
                                    <w:sz w:val="26"/>
                                    <w:szCs w:val="26"/>
                                  </w:rPr>
                                </w:pPr>
                                <w:r w:rsidRPr="000D4B89">
                                  <w:rPr>
                                    <w:color w:val="ED7D31" w:themeColor="accent2"/>
                                    <w:sz w:val="26"/>
                                    <w:szCs w:val="26"/>
                                  </w:rPr>
                                  <w:t xml:space="preserve">Jenson </w:t>
                                </w:r>
                                <w:proofErr w:type="spellStart"/>
                                <w:r w:rsidRPr="000D4B89">
                                  <w:rPr>
                                    <w:color w:val="ED7D31" w:themeColor="accent2"/>
                                    <w:sz w:val="26"/>
                                    <w:szCs w:val="26"/>
                                  </w:rPr>
                                  <w:t>Puthenpeedikayin</w:t>
                                </w:r>
                                <w:proofErr w:type="spellEnd"/>
                                <w:r w:rsidRPr="000D4B89">
                                  <w:rPr>
                                    <w:color w:val="ED7D31" w:themeColor="accent2"/>
                                    <w:sz w:val="26"/>
                                    <w:szCs w:val="26"/>
                                  </w:rPr>
                                  <w:t xml:space="preserve"> Jaco</w:t>
                                </w:r>
                                <w:r>
                                  <w:rPr>
                                    <w:color w:val="ED7D31" w:themeColor="accent2"/>
                                    <w:sz w:val="26"/>
                                    <w:szCs w:val="26"/>
                                  </w:rPr>
                                  <w:t>b</w:t>
                                </w:r>
                                <w:r w:rsidR="00A038D5">
                                  <w:rPr>
                                    <w:color w:val="ED7D31" w:themeColor="accent2"/>
                                    <w:sz w:val="26"/>
                                    <w:szCs w:val="26"/>
                                  </w:rPr>
                                  <w:t>: 0794547</w:t>
                                </w:r>
                              </w:p>
                              <w:p w14:paraId="3C2CBDAC" w14:textId="0F2D7BA5" w:rsidR="000D4B89" w:rsidRDefault="00000000">
                                <w:pPr>
                                  <w:pStyle w:val="NoSpacing"/>
                                </w:pPr>
                                <w:sdt>
                                  <w:sdt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0D4B89">
                                      <w:t xml:space="preserve">     </w:t>
                                    </w:r>
                                  </w:sdtContent>
                                </w:sdt>
                              </w:p>
                            </w:tc>
                          </w:tr>
                          <w:tr w:rsidR="000D4B89" w14:paraId="4BC64D80" w14:textId="77777777">
                            <w:trPr>
                              <w:jc w:val="center"/>
                            </w:trPr>
                            <w:tc>
                              <w:tcPr>
                                <w:tcW w:w="2568" w:type="pct"/>
                                <w:vAlign w:val="center"/>
                              </w:tcPr>
                              <w:p w14:paraId="5741D434" w14:textId="77777777" w:rsidR="000D4B89" w:rsidRDefault="000D4B89">
                                <w:pPr>
                                  <w:jc w:val="right"/>
                                  <w:rPr>
                                    <w:noProof/>
                                  </w:rPr>
                                </w:pPr>
                              </w:p>
                            </w:tc>
                            <w:tc>
                              <w:tcPr>
                                <w:tcW w:w="2432" w:type="pct"/>
                                <w:vAlign w:val="center"/>
                              </w:tcPr>
                              <w:p w14:paraId="1376B339" w14:textId="77777777" w:rsidR="000D4B89" w:rsidRDefault="000D4B89">
                                <w:pPr>
                                  <w:pStyle w:val="NoSpacing"/>
                                  <w:rPr>
                                    <w:caps/>
                                    <w:color w:val="ED7D31" w:themeColor="accent2"/>
                                    <w:sz w:val="26"/>
                                    <w:szCs w:val="26"/>
                                  </w:rPr>
                                </w:pPr>
                              </w:p>
                            </w:tc>
                          </w:tr>
                        </w:tbl>
                        <w:p w14:paraId="7AE74536" w14:textId="77777777" w:rsidR="000D4B89" w:rsidRDefault="000D4B89"/>
                      </w:txbxContent>
                    </v:textbox>
                    <w10:wrap anchorx="page" anchory="page"/>
                  </v:shape>
                </w:pict>
              </mc:Fallback>
            </mc:AlternateContent>
          </w:r>
          <w:r w:rsidRPr="00523376">
            <w:rPr>
              <w:rFonts w:ascii="Times New Roman" w:hAnsi="Times New Roman" w:cs="Times New Roman"/>
              <w:sz w:val="24"/>
              <w:szCs w:val="24"/>
            </w:rPr>
            <w:br w:type="page"/>
          </w:r>
        </w:p>
      </w:sdtContent>
    </w:sdt>
    <w:sdt>
      <w:sdtPr>
        <w:rPr>
          <w:rFonts w:ascii="Times New Roman" w:eastAsiaTheme="minorHAnsi" w:hAnsi="Times New Roman" w:cs="Times New Roman"/>
          <w:color w:val="auto"/>
          <w:kern w:val="2"/>
          <w:sz w:val="24"/>
          <w:szCs w:val="24"/>
          <w:lang w:val="en-IN"/>
          <w14:ligatures w14:val="standardContextual"/>
        </w:rPr>
        <w:id w:val="-1596549839"/>
        <w:docPartObj>
          <w:docPartGallery w:val="Table of Contents"/>
          <w:docPartUnique/>
        </w:docPartObj>
      </w:sdtPr>
      <w:sdtEndPr>
        <w:rPr>
          <w:b/>
          <w:bCs/>
          <w:noProof/>
        </w:rPr>
      </w:sdtEndPr>
      <w:sdtContent>
        <w:p w14:paraId="04DE23B3" w14:textId="1A83E16B" w:rsidR="0050405A" w:rsidRPr="00523376" w:rsidRDefault="0050405A" w:rsidP="00523376">
          <w:pPr>
            <w:pStyle w:val="TOCHeading"/>
            <w:jc w:val="both"/>
            <w:rPr>
              <w:rFonts w:ascii="Times New Roman" w:hAnsi="Times New Roman" w:cs="Times New Roman"/>
              <w:sz w:val="24"/>
              <w:szCs w:val="24"/>
            </w:rPr>
          </w:pPr>
          <w:r w:rsidRPr="00523376">
            <w:rPr>
              <w:rFonts w:ascii="Times New Roman" w:hAnsi="Times New Roman" w:cs="Times New Roman"/>
              <w:sz w:val="24"/>
              <w:szCs w:val="24"/>
            </w:rPr>
            <w:t>Contents</w:t>
          </w:r>
        </w:p>
        <w:p w14:paraId="2B0FE86C" w14:textId="3979DFDE" w:rsidR="00A038D5" w:rsidRDefault="0050405A">
          <w:pPr>
            <w:pStyle w:val="TOC1"/>
            <w:tabs>
              <w:tab w:val="right" w:leader="dot" w:pos="9016"/>
            </w:tabs>
            <w:rPr>
              <w:rFonts w:cstheme="minorBidi"/>
              <w:noProof/>
            </w:rPr>
          </w:pPr>
          <w:r w:rsidRPr="00523376">
            <w:rPr>
              <w:rFonts w:ascii="Times New Roman" w:hAnsi="Times New Roman"/>
              <w:sz w:val="24"/>
              <w:szCs w:val="24"/>
            </w:rPr>
            <w:fldChar w:fldCharType="begin"/>
          </w:r>
          <w:r w:rsidRPr="00523376">
            <w:rPr>
              <w:rFonts w:ascii="Times New Roman" w:hAnsi="Times New Roman"/>
              <w:sz w:val="24"/>
              <w:szCs w:val="24"/>
            </w:rPr>
            <w:instrText xml:space="preserve"> TOC \o "1-3" \h \z \u </w:instrText>
          </w:r>
          <w:r w:rsidRPr="00523376">
            <w:rPr>
              <w:rFonts w:ascii="Times New Roman" w:hAnsi="Times New Roman"/>
              <w:sz w:val="24"/>
              <w:szCs w:val="24"/>
            </w:rPr>
            <w:fldChar w:fldCharType="separate"/>
          </w:r>
          <w:hyperlink w:anchor="_Toc132979630" w:history="1">
            <w:r w:rsidR="00A038D5" w:rsidRPr="001B79D2">
              <w:rPr>
                <w:rStyle w:val="Hyperlink"/>
                <w:rFonts w:ascii="Times New Roman" w:hAnsi="Times New Roman"/>
                <w:noProof/>
              </w:rPr>
              <w:t>Abstract:</w:t>
            </w:r>
            <w:r w:rsidR="00A038D5">
              <w:rPr>
                <w:noProof/>
                <w:webHidden/>
              </w:rPr>
              <w:tab/>
            </w:r>
            <w:r w:rsidR="00A038D5">
              <w:rPr>
                <w:noProof/>
                <w:webHidden/>
              </w:rPr>
              <w:fldChar w:fldCharType="begin"/>
            </w:r>
            <w:r w:rsidR="00A038D5">
              <w:rPr>
                <w:noProof/>
                <w:webHidden/>
              </w:rPr>
              <w:instrText xml:space="preserve"> PAGEREF _Toc132979630 \h </w:instrText>
            </w:r>
            <w:r w:rsidR="00A038D5">
              <w:rPr>
                <w:noProof/>
                <w:webHidden/>
              </w:rPr>
            </w:r>
            <w:r w:rsidR="00A038D5">
              <w:rPr>
                <w:noProof/>
                <w:webHidden/>
              </w:rPr>
              <w:fldChar w:fldCharType="separate"/>
            </w:r>
            <w:r w:rsidR="00A038D5">
              <w:rPr>
                <w:noProof/>
                <w:webHidden/>
              </w:rPr>
              <w:t>1</w:t>
            </w:r>
            <w:r w:rsidR="00A038D5">
              <w:rPr>
                <w:noProof/>
                <w:webHidden/>
              </w:rPr>
              <w:fldChar w:fldCharType="end"/>
            </w:r>
          </w:hyperlink>
        </w:p>
        <w:p w14:paraId="1C545173" w14:textId="2047D568" w:rsidR="00A038D5" w:rsidRDefault="00A038D5">
          <w:pPr>
            <w:pStyle w:val="TOC1"/>
            <w:tabs>
              <w:tab w:val="right" w:leader="dot" w:pos="9016"/>
            </w:tabs>
            <w:rPr>
              <w:rFonts w:cstheme="minorBidi"/>
              <w:noProof/>
            </w:rPr>
          </w:pPr>
          <w:hyperlink w:anchor="_Toc132979631" w:history="1">
            <w:r w:rsidRPr="001B79D2">
              <w:rPr>
                <w:rStyle w:val="Hyperlink"/>
                <w:rFonts w:ascii="Times New Roman" w:hAnsi="Times New Roman"/>
                <w:noProof/>
              </w:rPr>
              <w:t>Keywords:</w:t>
            </w:r>
            <w:r>
              <w:rPr>
                <w:noProof/>
                <w:webHidden/>
              </w:rPr>
              <w:tab/>
            </w:r>
            <w:r>
              <w:rPr>
                <w:noProof/>
                <w:webHidden/>
              </w:rPr>
              <w:fldChar w:fldCharType="begin"/>
            </w:r>
            <w:r>
              <w:rPr>
                <w:noProof/>
                <w:webHidden/>
              </w:rPr>
              <w:instrText xml:space="preserve"> PAGEREF _Toc132979631 \h </w:instrText>
            </w:r>
            <w:r>
              <w:rPr>
                <w:noProof/>
                <w:webHidden/>
              </w:rPr>
            </w:r>
            <w:r>
              <w:rPr>
                <w:noProof/>
                <w:webHidden/>
              </w:rPr>
              <w:fldChar w:fldCharType="separate"/>
            </w:r>
            <w:r>
              <w:rPr>
                <w:noProof/>
                <w:webHidden/>
              </w:rPr>
              <w:t>1</w:t>
            </w:r>
            <w:r>
              <w:rPr>
                <w:noProof/>
                <w:webHidden/>
              </w:rPr>
              <w:fldChar w:fldCharType="end"/>
            </w:r>
          </w:hyperlink>
        </w:p>
        <w:p w14:paraId="69C576ED" w14:textId="7A8BED9D" w:rsidR="00A038D5" w:rsidRDefault="00A038D5">
          <w:pPr>
            <w:pStyle w:val="TOC1"/>
            <w:tabs>
              <w:tab w:val="right" w:leader="dot" w:pos="9016"/>
            </w:tabs>
            <w:rPr>
              <w:rFonts w:cstheme="minorBidi"/>
              <w:noProof/>
            </w:rPr>
          </w:pPr>
          <w:hyperlink w:anchor="_Toc132979632" w:history="1">
            <w:r w:rsidRPr="001B79D2">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_Toc132979632 \h </w:instrText>
            </w:r>
            <w:r>
              <w:rPr>
                <w:noProof/>
                <w:webHidden/>
              </w:rPr>
            </w:r>
            <w:r>
              <w:rPr>
                <w:noProof/>
                <w:webHidden/>
              </w:rPr>
              <w:fldChar w:fldCharType="separate"/>
            </w:r>
            <w:r>
              <w:rPr>
                <w:noProof/>
                <w:webHidden/>
              </w:rPr>
              <w:t>1</w:t>
            </w:r>
            <w:r>
              <w:rPr>
                <w:noProof/>
                <w:webHidden/>
              </w:rPr>
              <w:fldChar w:fldCharType="end"/>
            </w:r>
          </w:hyperlink>
        </w:p>
        <w:p w14:paraId="57704D3E" w14:textId="51F44F01" w:rsidR="00A038D5" w:rsidRDefault="00A038D5">
          <w:pPr>
            <w:pStyle w:val="TOC1"/>
            <w:tabs>
              <w:tab w:val="right" w:leader="dot" w:pos="9016"/>
            </w:tabs>
            <w:rPr>
              <w:rFonts w:cstheme="minorBidi"/>
              <w:noProof/>
            </w:rPr>
          </w:pPr>
          <w:hyperlink w:anchor="_Toc132979633" w:history="1">
            <w:r w:rsidRPr="001B79D2">
              <w:rPr>
                <w:rStyle w:val="Hyperlink"/>
                <w:rFonts w:ascii="Times New Roman" w:hAnsi="Times New Roman"/>
                <w:noProof/>
              </w:rPr>
              <w:t>Objectives:</w:t>
            </w:r>
            <w:r>
              <w:rPr>
                <w:noProof/>
                <w:webHidden/>
              </w:rPr>
              <w:tab/>
            </w:r>
            <w:r>
              <w:rPr>
                <w:noProof/>
                <w:webHidden/>
              </w:rPr>
              <w:fldChar w:fldCharType="begin"/>
            </w:r>
            <w:r>
              <w:rPr>
                <w:noProof/>
                <w:webHidden/>
              </w:rPr>
              <w:instrText xml:space="preserve"> PAGEREF _Toc132979633 \h </w:instrText>
            </w:r>
            <w:r>
              <w:rPr>
                <w:noProof/>
                <w:webHidden/>
              </w:rPr>
            </w:r>
            <w:r>
              <w:rPr>
                <w:noProof/>
                <w:webHidden/>
              </w:rPr>
              <w:fldChar w:fldCharType="separate"/>
            </w:r>
            <w:r>
              <w:rPr>
                <w:noProof/>
                <w:webHidden/>
              </w:rPr>
              <w:t>1</w:t>
            </w:r>
            <w:r>
              <w:rPr>
                <w:noProof/>
                <w:webHidden/>
              </w:rPr>
              <w:fldChar w:fldCharType="end"/>
            </w:r>
          </w:hyperlink>
        </w:p>
        <w:p w14:paraId="0A5039FD" w14:textId="6D224E8D" w:rsidR="00A038D5" w:rsidRDefault="00A038D5">
          <w:pPr>
            <w:pStyle w:val="TOC1"/>
            <w:tabs>
              <w:tab w:val="right" w:leader="dot" w:pos="9016"/>
            </w:tabs>
            <w:rPr>
              <w:rFonts w:cstheme="minorBidi"/>
              <w:noProof/>
            </w:rPr>
          </w:pPr>
          <w:hyperlink w:anchor="_Toc132979634" w:history="1">
            <w:r w:rsidRPr="001B79D2">
              <w:rPr>
                <w:rStyle w:val="Hyperlink"/>
                <w:rFonts w:ascii="Times New Roman" w:hAnsi="Times New Roman"/>
                <w:noProof/>
              </w:rPr>
              <w:t>Related work</w:t>
            </w:r>
            <w:r>
              <w:rPr>
                <w:noProof/>
                <w:webHidden/>
              </w:rPr>
              <w:tab/>
            </w:r>
            <w:r>
              <w:rPr>
                <w:noProof/>
                <w:webHidden/>
              </w:rPr>
              <w:fldChar w:fldCharType="begin"/>
            </w:r>
            <w:r>
              <w:rPr>
                <w:noProof/>
                <w:webHidden/>
              </w:rPr>
              <w:instrText xml:space="preserve"> PAGEREF _Toc132979634 \h </w:instrText>
            </w:r>
            <w:r>
              <w:rPr>
                <w:noProof/>
                <w:webHidden/>
              </w:rPr>
            </w:r>
            <w:r>
              <w:rPr>
                <w:noProof/>
                <w:webHidden/>
              </w:rPr>
              <w:fldChar w:fldCharType="separate"/>
            </w:r>
            <w:r>
              <w:rPr>
                <w:noProof/>
                <w:webHidden/>
              </w:rPr>
              <w:t>2</w:t>
            </w:r>
            <w:r>
              <w:rPr>
                <w:noProof/>
                <w:webHidden/>
              </w:rPr>
              <w:fldChar w:fldCharType="end"/>
            </w:r>
          </w:hyperlink>
        </w:p>
        <w:p w14:paraId="42CD590E" w14:textId="4A442E5B" w:rsidR="00A038D5" w:rsidRDefault="00A038D5">
          <w:pPr>
            <w:pStyle w:val="TOC1"/>
            <w:tabs>
              <w:tab w:val="right" w:leader="dot" w:pos="9016"/>
            </w:tabs>
            <w:rPr>
              <w:rFonts w:cstheme="minorBidi"/>
              <w:noProof/>
            </w:rPr>
          </w:pPr>
          <w:hyperlink w:anchor="_Toc132979635" w:history="1">
            <w:r w:rsidRPr="001B79D2">
              <w:rPr>
                <w:rStyle w:val="Hyperlink"/>
                <w:rFonts w:ascii="Times New Roman" w:hAnsi="Times New Roman"/>
                <w:noProof/>
              </w:rPr>
              <w:t>Methodologies employed in modelling the dataset and results obtained:</w:t>
            </w:r>
            <w:r>
              <w:rPr>
                <w:noProof/>
                <w:webHidden/>
              </w:rPr>
              <w:tab/>
            </w:r>
            <w:r>
              <w:rPr>
                <w:noProof/>
                <w:webHidden/>
              </w:rPr>
              <w:fldChar w:fldCharType="begin"/>
            </w:r>
            <w:r>
              <w:rPr>
                <w:noProof/>
                <w:webHidden/>
              </w:rPr>
              <w:instrText xml:space="preserve"> PAGEREF _Toc132979635 \h </w:instrText>
            </w:r>
            <w:r>
              <w:rPr>
                <w:noProof/>
                <w:webHidden/>
              </w:rPr>
            </w:r>
            <w:r>
              <w:rPr>
                <w:noProof/>
                <w:webHidden/>
              </w:rPr>
              <w:fldChar w:fldCharType="separate"/>
            </w:r>
            <w:r>
              <w:rPr>
                <w:noProof/>
                <w:webHidden/>
              </w:rPr>
              <w:t>2</w:t>
            </w:r>
            <w:r>
              <w:rPr>
                <w:noProof/>
                <w:webHidden/>
              </w:rPr>
              <w:fldChar w:fldCharType="end"/>
            </w:r>
          </w:hyperlink>
        </w:p>
        <w:p w14:paraId="5ADE4620" w14:textId="5929094E" w:rsidR="00A038D5" w:rsidRDefault="00A038D5">
          <w:pPr>
            <w:pStyle w:val="TOC3"/>
            <w:tabs>
              <w:tab w:val="right" w:leader="dot" w:pos="9016"/>
            </w:tabs>
            <w:rPr>
              <w:rFonts w:cstheme="minorBidi"/>
              <w:noProof/>
            </w:rPr>
          </w:pPr>
          <w:hyperlink w:anchor="_Toc132979636" w:history="1">
            <w:r w:rsidRPr="001B79D2">
              <w:rPr>
                <w:rStyle w:val="Hyperlink"/>
                <w:rFonts w:ascii="Times New Roman" w:hAnsi="Times New Roman"/>
                <w:noProof/>
              </w:rPr>
              <w:t>Data pre-processing:</w:t>
            </w:r>
            <w:r>
              <w:rPr>
                <w:noProof/>
                <w:webHidden/>
              </w:rPr>
              <w:tab/>
            </w:r>
            <w:r>
              <w:rPr>
                <w:noProof/>
                <w:webHidden/>
              </w:rPr>
              <w:fldChar w:fldCharType="begin"/>
            </w:r>
            <w:r>
              <w:rPr>
                <w:noProof/>
                <w:webHidden/>
              </w:rPr>
              <w:instrText xml:space="preserve"> PAGEREF _Toc132979636 \h </w:instrText>
            </w:r>
            <w:r>
              <w:rPr>
                <w:noProof/>
                <w:webHidden/>
              </w:rPr>
            </w:r>
            <w:r>
              <w:rPr>
                <w:noProof/>
                <w:webHidden/>
              </w:rPr>
              <w:fldChar w:fldCharType="separate"/>
            </w:r>
            <w:r>
              <w:rPr>
                <w:noProof/>
                <w:webHidden/>
              </w:rPr>
              <w:t>2</w:t>
            </w:r>
            <w:r>
              <w:rPr>
                <w:noProof/>
                <w:webHidden/>
              </w:rPr>
              <w:fldChar w:fldCharType="end"/>
            </w:r>
          </w:hyperlink>
        </w:p>
        <w:p w14:paraId="1C3523E0" w14:textId="7E24EA60" w:rsidR="00A038D5" w:rsidRDefault="00A038D5">
          <w:pPr>
            <w:pStyle w:val="TOC3"/>
            <w:tabs>
              <w:tab w:val="right" w:leader="dot" w:pos="9016"/>
            </w:tabs>
            <w:rPr>
              <w:rFonts w:cstheme="minorBidi"/>
              <w:noProof/>
            </w:rPr>
          </w:pPr>
          <w:hyperlink w:anchor="_Toc132979637" w:history="1">
            <w:r w:rsidRPr="001B79D2">
              <w:rPr>
                <w:rStyle w:val="Hyperlink"/>
                <w:rFonts w:ascii="Times New Roman" w:hAnsi="Times New Roman"/>
                <w:noProof/>
              </w:rPr>
              <w:t>LSTM (Long Short-Term Memory):</w:t>
            </w:r>
            <w:r>
              <w:rPr>
                <w:noProof/>
                <w:webHidden/>
              </w:rPr>
              <w:tab/>
            </w:r>
            <w:r>
              <w:rPr>
                <w:noProof/>
                <w:webHidden/>
              </w:rPr>
              <w:fldChar w:fldCharType="begin"/>
            </w:r>
            <w:r>
              <w:rPr>
                <w:noProof/>
                <w:webHidden/>
              </w:rPr>
              <w:instrText xml:space="preserve"> PAGEREF _Toc132979637 \h </w:instrText>
            </w:r>
            <w:r>
              <w:rPr>
                <w:noProof/>
                <w:webHidden/>
              </w:rPr>
            </w:r>
            <w:r>
              <w:rPr>
                <w:noProof/>
                <w:webHidden/>
              </w:rPr>
              <w:fldChar w:fldCharType="separate"/>
            </w:r>
            <w:r>
              <w:rPr>
                <w:noProof/>
                <w:webHidden/>
              </w:rPr>
              <w:t>6</w:t>
            </w:r>
            <w:r>
              <w:rPr>
                <w:noProof/>
                <w:webHidden/>
              </w:rPr>
              <w:fldChar w:fldCharType="end"/>
            </w:r>
          </w:hyperlink>
        </w:p>
        <w:p w14:paraId="3DAE1195" w14:textId="6F72D342" w:rsidR="00A038D5" w:rsidRDefault="00A038D5">
          <w:pPr>
            <w:pStyle w:val="TOC2"/>
            <w:tabs>
              <w:tab w:val="right" w:leader="dot" w:pos="9016"/>
            </w:tabs>
            <w:rPr>
              <w:rFonts w:cstheme="minorBidi"/>
              <w:noProof/>
            </w:rPr>
          </w:pPr>
          <w:hyperlink w:anchor="_Toc132979638" w:history="1">
            <w:r w:rsidRPr="001B79D2">
              <w:rPr>
                <w:rStyle w:val="Hyperlink"/>
                <w:rFonts w:ascii="Times New Roman" w:hAnsi="Times New Roman"/>
                <w:noProof/>
              </w:rPr>
              <w:t>ARIMA:</w:t>
            </w:r>
            <w:r>
              <w:rPr>
                <w:noProof/>
                <w:webHidden/>
              </w:rPr>
              <w:tab/>
            </w:r>
            <w:r>
              <w:rPr>
                <w:noProof/>
                <w:webHidden/>
              </w:rPr>
              <w:fldChar w:fldCharType="begin"/>
            </w:r>
            <w:r>
              <w:rPr>
                <w:noProof/>
                <w:webHidden/>
              </w:rPr>
              <w:instrText xml:space="preserve"> PAGEREF _Toc132979638 \h </w:instrText>
            </w:r>
            <w:r>
              <w:rPr>
                <w:noProof/>
                <w:webHidden/>
              </w:rPr>
            </w:r>
            <w:r>
              <w:rPr>
                <w:noProof/>
                <w:webHidden/>
              </w:rPr>
              <w:fldChar w:fldCharType="separate"/>
            </w:r>
            <w:r>
              <w:rPr>
                <w:noProof/>
                <w:webHidden/>
              </w:rPr>
              <w:t>7</w:t>
            </w:r>
            <w:r>
              <w:rPr>
                <w:noProof/>
                <w:webHidden/>
              </w:rPr>
              <w:fldChar w:fldCharType="end"/>
            </w:r>
          </w:hyperlink>
        </w:p>
        <w:p w14:paraId="59E5465D" w14:textId="0E6D29E4" w:rsidR="00A038D5" w:rsidRDefault="00A038D5">
          <w:pPr>
            <w:pStyle w:val="TOC3"/>
            <w:tabs>
              <w:tab w:val="right" w:leader="dot" w:pos="9016"/>
            </w:tabs>
            <w:rPr>
              <w:rFonts w:cstheme="minorBidi"/>
              <w:noProof/>
            </w:rPr>
          </w:pPr>
          <w:hyperlink w:anchor="_Toc132979639" w:history="1">
            <w:r w:rsidRPr="001B79D2">
              <w:rPr>
                <w:rStyle w:val="Hyperlink"/>
                <w:rFonts w:ascii="Times New Roman" w:hAnsi="Times New Roman"/>
                <w:noProof/>
              </w:rPr>
              <w:t>SARIMA:</w:t>
            </w:r>
            <w:r>
              <w:rPr>
                <w:noProof/>
                <w:webHidden/>
              </w:rPr>
              <w:tab/>
            </w:r>
            <w:r>
              <w:rPr>
                <w:noProof/>
                <w:webHidden/>
              </w:rPr>
              <w:fldChar w:fldCharType="begin"/>
            </w:r>
            <w:r>
              <w:rPr>
                <w:noProof/>
                <w:webHidden/>
              </w:rPr>
              <w:instrText xml:space="preserve"> PAGEREF _Toc132979639 \h </w:instrText>
            </w:r>
            <w:r>
              <w:rPr>
                <w:noProof/>
                <w:webHidden/>
              </w:rPr>
            </w:r>
            <w:r>
              <w:rPr>
                <w:noProof/>
                <w:webHidden/>
              </w:rPr>
              <w:fldChar w:fldCharType="separate"/>
            </w:r>
            <w:r>
              <w:rPr>
                <w:noProof/>
                <w:webHidden/>
              </w:rPr>
              <w:t>7</w:t>
            </w:r>
            <w:r>
              <w:rPr>
                <w:noProof/>
                <w:webHidden/>
              </w:rPr>
              <w:fldChar w:fldCharType="end"/>
            </w:r>
          </w:hyperlink>
        </w:p>
        <w:p w14:paraId="4BC93154" w14:textId="3DB9AE40" w:rsidR="00A038D5" w:rsidRDefault="00A038D5">
          <w:pPr>
            <w:pStyle w:val="TOC1"/>
            <w:tabs>
              <w:tab w:val="right" w:leader="dot" w:pos="9016"/>
            </w:tabs>
            <w:rPr>
              <w:rFonts w:cstheme="minorBidi"/>
              <w:noProof/>
            </w:rPr>
          </w:pPr>
          <w:hyperlink w:anchor="_Toc132979640" w:history="1">
            <w:r w:rsidRPr="001B79D2">
              <w:rPr>
                <w:rStyle w:val="Hyperlink"/>
                <w:rFonts w:ascii="Times New Roman" w:eastAsiaTheme="minorHAnsi" w:hAnsi="Times New Roman"/>
                <w:noProof/>
              </w:rPr>
              <w:t>ARIMA and SARIMA are both forecasting algorithms. ARIMA considers past values (autoregressive, moving average) and forecasts future values based on them. SARIMA, like past values, takes seasonality trends into account.</w:t>
            </w:r>
            <w:r>
              <w:rPr>
                <w:noProof/>
                <w:webHidden/>
              </w:rPr>
              <w:tab/>
            </w:r>
            <w:r>
              <w:rPr>
                <w:noProof/>
                <w:webHidden/>
              </w:rPr>
              <w:fldChar w:fldCharType="begin"/>
            </w:r>
            <w:r>
              <w:rPr>
                <w:noProof/>
                <w:webHidden/>
              </w:rPr>
              <w:instrText xml:space="preserve"> PAGEREF _Toc132979640 \h </w:instrText>
            </w:r>
            <w:r>
              <w:rPr>
                <w:noProof/>
                <w:webHidden/>
              </w:rPr>
            </w:r>
            <w:r>
              <w:rPr>
                <w:noProof/>
                <w:webHidden/>
              </w:rPr>
              <w:fldChar w:fldCharType="separate"/>
            </w:r>
            <w:r>
              <w:rPr>
                <w:noProof/>
                <w:webHidden/>
              </w:rPr>
              <w:t>8</w:t>
            </w:r>
            <w:r>
              <w:rPr>
                <w:noProof/>
                <w:webHidden/>
              </w:rPr>
              <w:fldChar w:fldCharType="end"/>
            </w:r>
          </w:hyperlink>
        </w:p>
        <w:p w14:paraId="007651AA" w14:textId="58B97568" w:rsidR="00A038D5" w:rsidRDefault="00A038D5">
          <w:pPr>
            <w:pStyle w:val="TOC1"/>
            <w:tabs>
              <w:tab w:val="right" w:leader="dot" w:pos="9016"/>
            </w:tabs>
            <w:rPr>
              <w:rFonts w:cstheme="minorBidi"/>
              <w:noProof/>
            </w:rPr>
          </w:pPr>
          <w:hyperlink w:anchor="_Toc132979641" w:history="1">
            <w:r w:rsidRPr="001B79D2">
              <w:rPr>
                <w:rStyle w:val="Hyperlink"/>
                <w:rFonts w:ascii="Times New Roman" w:hAnsi="Times New Roman"/>
                <w:noProof/>
              </w:rPr>
              <w:t>Results after optimization:</w:t>
            </w:r>
            <w:r>
              <w:rPr>
                <w:noProof/>
                <w:webHidden/>
              </w:rPr>
              <w:tab/>
            </w:r>
            <w:r>
              <w:rPr>
                <w:noProof/>
                <w:webHidden/>
              </w:rPr>
              <w:fldChar w:fldCharType="begin"/>
            </w:r>
            <w:r>
              <w:rPr>
                <w:noProof/>
                <w:webHidden/>
              </w:rPr>
              <w:instrText xml:space="preserve"> PAGEREF _Toc132979641 \h </w:instrText>
            </w:r>
            <w:r>
              <w:rPr>
                <w:noProof/>
                <w:webHidden/>
              </w:rPr>
            </w:r>
            <w:r>
              <w:rPr>
                <w:noProof/>
                <w:webHidden/>
              </w:rPr>
              <w:fldChar w:fldCharType="separate"/>
            </w:r>
            <w:r>
              <w:rPr>
                <w:noProof/>
                <w:webHidden/>
              </w:rPr>
              <w:t>8</w:t>
            </w:r>
            <w:r>
              <w:rPr>
                <w:noProof/>
                <w:webHidden/>
              </w:rPr>
              <w:fldChar w:fldCharType="end"/>
            </w:r>
          </w:hyperlink>
        </w:p>
        <w:p w14:paraId="56279AAF" w14:textId="140CA604" w:rsidR="00A038D5" w:rsidRDefault="00A038D5">
          <w:pPr>
            <w:pStyle w:val="TOC1"/>
            <w:tabs>
              <w:tab w:val="right" w:leader="dot" w:pos="9016"/>
            </w:tabs>
            <w:rPr>
              <w:rFonts w:cstheme="minorBidi"/>
              <w:noProof/>
            </w:rPr>
          </w:pPr>
          <w:hyperlink w:anchor="_Toc132979642" w:history="1">
            <w:r w:rsidRPr="001B79D2">
              <w:rPr>
                <w:rStyle w:val="Hyperlink"/>
                <w:rFonts w:ascii="Times New Roman" w:hAnsi="Times New Roman"/>
                <w:noProof/>
              </w:rPr>
              <w:t>Ethical Concerns:</w:t>
            </w:r>
            <w:r>
              <w:rPr>
                <w:noProof/>
                <w:webHidden/>
              </w:rPr>
              <w:tab/>
            </w:r>
            <w:r>
              <w:rPr>
                <w:noProof/>
                <w:webHidden/>
              </w:rPr>
              <w:fldChar w:fldCharType="begin"/>
            </w:r>
            <w:r>
              <w:rPr>
                <w:noProof/>
                <w:webHidden/>
              </w:rPr>
              <w:instrText xml:space="preserve"> PAGEREF _Toc132979642 \h </w:instrText>
            </w:r>
            <w:r>
              <w:rPr>
                <w:noProof/>
                <w:webHidden/>
              </w:rPr>
            </w:r>
            <w:r>
              <w:rPr>
                <w:noProof/>
                <w:webHidden/>
              </w:rPr>
              <w:fldChar w:fldCharType="separate"/>
            </w:r>
            <w:r>
              <w:rPr>
                <w:noProof/>
                <w:webHidden/>
              </w:rPr>
              <w:t>10</w:t>
            </w:r>
            <w:r>
              <w:rPr>
                <w:noProof/>
                <w:webHidden/>
              </w:rPr>
              <w:fldChar w:fldCharType="end"/>
            </w:r>
          </w:hyperlink>
        </w:p>
        <w:p w14:paraId="486600B2" w14:textId="6113B92E" w:rsidR="00A038D5" w:rsidRDefault="00A038D5">
          <w:pPr>
            <w:pStyle w:val="TOC3"/>
            <w:tabs>
              <w:tab w:val="right" w:leader="dot" w:pos="9016"/>
            </w:tabs>
            <w:rPr>
              <w:rFonts w:cstheme="minorBidi"/>
              <w:noProof/>
            </w:rPr>
          </w:pPr>
          <w:hyperlink w:anchor="_Toc132979643" w:history="1">
            <w:r w:rsidRPr="001B79D2">
              <w:rPr>
                <w:rStyle w:val="Hyperlink"/>
                <w:rFonts w:ascii="Times New Roman" w:hAnsi="Times New Roman"/>
                <w:noProof/>
              </w:rPr>
              <w:t>Consent:</w:t>
            </w:r>
            <w:r>
              <w:rPr>
                <w:noProof/>
                <w:webHidden/>
              </w:rPr>
              <w:tab/>
            </w:r>
            <w:r>
              <w:rPr>
                <w:noProof/>
                <w:webHidden/>
              </w:rPr>
              <w:fldChar w:fldCharType="begin"/>
            </w:r>
            <w:r>
              <w:rPr>
                <w:noProof/>
                <w:webHidden/>
              </w:rPr>
              <w:instrText xml:space="preserve"> PAGEREF _Toc132979643 \h </w:instrText>
            </w:r>
            <w:r>
              <w:rPr>
                <w:noProof/>
                <w:webHidden/>
              </w:rPr>
            </w:r>
            <w:r>
              <w:rPr>
                <w:noProof/>
                <w:webHidden/>
              </w:rPr>
              <w:fldChar w:fldCharType="separate"/>
            </w:r>
            <w:r>
              <w:rPr>
                <w:noProof/>
                <w:webHidden/>
              </w:rPr>
              <w:t>10</w:t>
            </w:r>
            <w:r>
              <w:rPr>
                <w:noProof/>
                <w:webHidden/>
              </w:rPr>
              <w:fldChar w:fldCharType="end"/>
            </w:r>
          </w:hyperlink>
        </w:p>
        <w:p w14:paraId="0C3578CB" w14:textId="5702D9BA" w:rsidR="00A038D5" w:rsidRDefault="00A038D5">
          <w:pPr>
            <w:pStyle w:val="TOC3"/>
            <w:tabs>
              <w:tab w:val="right" w:leader="dot" w:pos="9016"/>
            </w:tabs>
            <w:rPr>
              <w:rFonts w:cstheme="minorBidi"/>
              <w:noProof/>
            </w:rPr>
          </w:pPr>
          <w:hyperlink w:anchor="_Toc132979644" w:history="1">
            <w:r w:rsidRPr="001B79D2">
              <w:rPr>
                <w:rStyle w:val="Hyperlink"/>
                <w:rFonts w:ascii="Times New Roman" w:hAnsi="Times New Roman"/>
                <w:noProof/>
              </w:rPr>
              <w:t>Clarity:</w:t>
            </w:r>
            <w:r>
              <w:rPr>
                <w:noProof/>
                <w:webHidden/>
              </w:rPr>
              <w:tab/>
            </w:r>
            <w:r>
              <w:rPr>
                <w:noProof/>
                <w:webHidden/>
              </w:rPr>
              <w:fldChar w:fldCharType="begin"/>
            </w:r>
            <w:r>
              <w:rPr>
                <w:noProof/>
                <w:webHidden/>
              </w:rPr>
              <w:instrText xml:space="preserve"> PAGEREF _Toc132979644 \h </w:instrText>
            </w:r>
            <w:r>
              <w:rPr>
                <w:noProof/>
                <w:webHidden/>
              </w:rPr>
            </w:r>
            <w:r>
              <w:rPr>
                <w:noProof/>
                <w:webHidden/>
              </w:rPr>
              <w:fldChar w:fldCharType="separate"/>
            </w:r>
            <w:r>
              <w:rPr>
                <w:noProof/>
                <w:webHidden/>
              </w:rPr>
              <w:t>10</w:t>
            </w:r>
            <w:r>
              <w:rPr>
                <w:noProof/>
                <w:webHidden/>
              </w:rPr>
              <w:fldChar w:fldCharType="end"/>
            </w:r>
          </w:hyperlink>
        </w:p>
        <w:p w14:paraId="7A67CC33" w14:textId="5F91DFF9" w:rsidR="00A038D5" w:rsidRDefault="00A038D5">
          <w:pPr>
            <w:pStyle w:val="TOC3"/>
            <w:tabs>
              <w:tab w:val="right" w:leader="dot" w:pos="9016"/>
            </w:tabs>
            <w:rPr>
              <w:rFonts w:cstheme="minorBidi"/>
              <w:noProof/>
            </w:rPr>
          </w:pPr>
          <w:hyperlink w:anchor="_Toc132979645" w:history="1">
            <w:r w:rsidRPr="001B79D2">
              <w:rPr>
                <w:rStyle w:val="Hyperlink"/>
                <w:rFonts w:ascii="Times New Roman" w:hAnsi="Times New Roman"/>
                <w:noProof/>
              </w:rPr>
              <w:t>Consistency and trust:</w:t>
            </w:r>
            <w:r>
              <w:rPr>
                <w:noProof/>
                <w:webHidden/>
              </w:rPr>
              <w:tab/>
            </w:r>
            <w:r>
              <w:rPr>
                <w:noProof/>
                <w:webHidden/>
              </w:rPr>
              <w:fldChar w:fldCharType="begin"/>
            </w:r>
            <w:r>
              <w:rPr>
                <w:noProof/>
                <w:webHidden/>
              </w:rPr>
              <w:instrText xml:space="preserve"> PAGEREF _Toc132979645 \h </w:instrText>
            </w:r>
            <w:r>
              <w:rPr>
                <w:noProof/>
                <w:webHidden/>
              </w:rPr>
            </w:r>
            <w:r>
              <w:rPr>
                <w:noProof/>
                <w:webHidden/>
              </w:rPr>
              <w:fldChar w:fldCharType="separate"/>
            </w:r>
            <w:r>
              <w:rPr>
                <w:noProof/>
                <w:webHidden/>
              </w:rPr>
              <w:t>10</w:t>
            </w:r>
            <w:r>
              <w:rPr>
                <w:noProof/>
                <w:webHidden/>
              </w:rPr>
              <w:fldChar w:fldCharType="end"/>
            </w:r>
          </w:hyperlink>
        </w:p>
        <w:p w14:paraId="7B11B32A" w14:textId="0C5910DD" w:rsidR="00A038D5" w:rsidRDefault="00A038D5">
          <w:pPr>
            <w:pStyle w:val="TOC3"/>
            <w:tabs>
              <w:tab w:val="right" w:leader="dot" w:pos="9016"/>
            </w:tabs>
            <w:rPr>
              <w:rFonts w:cstheme="minorBidi"/>
              <w:noProof/>
            </w:rPr>
          </w:pPr>
          <w:hyperlink w:anchor="_Toc132979646" w:history="1">
            <w:r w:rsidRPr="001B79D2">
              <w:rPr>
                <w:rStyle w:val="Hyperlink"/>
                <w:rFonts w:ascii="Times New Roman" w:hAnsi="Times New Roman"/>
                <w:noProof/>
              </w:rPr>
              <w:t>Control and transparency:</w:t>
            </w:r>
            <w:r>
              <w:rPr>
                <w:noProof/>
                <w:webHidden/>
              </w:rPr>
              <w:tab/>
            </w:r>
            <w:r>
              <w:rPr>
                <w:noProof/>
                <w:webHidden/>
              </w:rPr>
              <w:fldChar w:fldCharType="begin"/>
            </w:r>
            <w:r>
              <w:rPr>
                <w:noProof/>
                <w:webHidden/>
              </w:rPr>
              <w:instrText xml:space="preserve"> PAGEREF _Toc132979646 \h </w:instrText>
            </w:r>
            <w:r>
              <w:rPr>
                <w:noProof/>
                <w:webHidden/>
              </w:rPr>
            </w:r>
            <w:r>
              <w:rPr>
                <w:noProof/>
                <w:webHidden/>
              </w:rPr>
              <w:fldChar w:fldCharType="separate"/>
            </w:r>
            <w:r>
              <w:rPr>
                <w:noProof/>
                <w:webHidden/>
              </w:rPr>
              <w:t>10</w:t>
            </w:r>
            <w:r>
              <w:rPr>
                <w:noProof/>
                <w:webHidden/>
              </w:rPr>
              <w:fldChar w:fldCharType="end"/>
            </w:r>
          </w:hyperlink>
        </w:p>
        <w:p w14:paraId="71134F29" w14:textId="542D4CEF" w:rsidR="00A038D5" w:rsidRDefault="00A038D5">
          <w:pPr>
            <w:pStyle w:val="TOC3"/>
            <w:tabs>
              <w:tab w:val="right" w:leader="dot" w:pos="9016"/>
            </w:tabs>
            <w:rPr>
              <w:rFonts w:cstheme="minorBidi"/>
              <w:noProof/>
            </w:rPr>
          </w:pPr>
          <w:hyperlink w:anchor="_Toc132979647" w:history="1">
            <w:r w:rsidRPr="001B79D2">
              <w:rPr>
                <w:rStyle w:val="Hyperlink"/>
                <w:rFonts w:ascii="Times New Roman" w:hAnsi="Times New Roman"/>
                <w:noProof/>
              </w:rPr>
              <w:t>Consequences:</w:t>
            </w:r>
            <w:r>
              <w:rPr>
                <w:noProof/>
                <w:webHidden/>
              </w:rPr>
              <w:tab/>
            </w:r>
            <w:r>
              <w:rPr>
                <w:noProof/>
                <w:webHidden/>
              </w:rPr>
              <w:fldChar w:fldCharType="begin"/>
            </w:r>
            <w:r>
              <w:rPr>
                <w:noProof/>
                <w:webHidden/>
              </w:rPr>
              <w:instrText xml:space="preserve"> PAGEREF _Toc132979647 \h </w:instrText>
            </w:r>
            <w:r>
              <w:rPr>
                <w:noProof/>
                <w:webHidden/>
              </w:rPr>
            </w:r>
            <w:r>
              <w:rPr>
                <w:noProof/>
                <w:webHidden/>
              </w:rPr>
              <w:fldChar w:fldCharType="separate"/>
            </w:r>
            <w:r>
              <w:rPr>
                <w:noProof/>
                <w:webHidden/>
              </w:rPr>
              <w:t>10</w:t>
            </w:r>
            <w:r>
              <w:rPr>
                <w:noProof/>
                <w:webHidden/>
              </w:rPr>
              <w:fldChar w:fldCharType="end"/>
            </w:r>
          </w:hyperlink>
        </w:p>
        <w:p w14:paraId="0CD0D04F" w14:textId="34675015" w:rsidR="00A038D5" w:rsidRDefault="00A038D5">
          <w:pPr>
            <w:pStyle w:val="TOC1"/>
            <w:tabs>
              <w:tab w:val="right" w:leader="dot" w:pos="9016"/>
            </w:tabs>
            <w:rPr>
              <w:rFonts w:cstheme="minorBidi"/>
              <w:noProof/>
            </w:rPr>
          </w:pPr>
          <w:hyperlink w:anchor="_Toc132979648" w:history="1">
            <w:r w:rsidRPr="001B79D2">
              <w:rPr>
                <w:rStyle w:val="Hyperlink"/>
                <w:rFonts w:ascii="Times New Roman" w:hAnsi="Times New Roman"/>
                <w:noProof/>
              </w:rPr>
              <w:t>Limitations:</w:t>
            </w:r>
            <w:r>
              <w:rPr>
                <w:noProof/>
                <w:webHidden/>
              </w:rPr>
              <w:tab/>
            </w:r>
            <w:r>
              <w:rPr>
                <w:noProof/>
                <w:webHidden/>
              </w:rPr>
              <w:fldChar w:fldCharType="begin"/>
            </w:r>
            <w:r>
              <w:rPr>
                <w:noProof/>
                <w:webHidden/>
              </w:rPr>
              <w:instrText xml:space="preserve"> PAGEREF _Toc132979648 \h </w:instrText>
            </w:r>
            <w:r>
              <w:rPr>
                <w:noProof/>
                <w:webHidden/>
              </w:rPr>
            </w:r>
            <w:r>
              <w:rPr>
                <w:noProof/>
                <w:webHidden/>
              </w:rPr>
              <w:fldChar w:fldCharType="separate"/>
            </w:r>
            <w:r>
              <w:rPr>
                <w:noProof/>
                <w:webHidden/>
              </w:rPr>
              <w:t>10</w:t>
            </w:r>
            <w:r>
              <w:rPr>
                <w:noProof/>
                <w:webHidden/>
              </w:rPr>
              <w:fldChar w:fldCharType="end"/>
            </w:r>
          </w:hyperlink>
        </w:p>
        <w:p w14:paraId="41D41647" w14:textId="5C8D1BAE" w:rsidR="00A038D5" w:rsidRDefault="00A038D5">
          <w:pPr>
            <w:pStyle w:val="TOC1"/>
            <w:tabs>
              <w:tab w:val="right" w:leader="dot" w:pos="9016"/>
            </w:tabs>
            <w:rPr>
              <w:rFonts w:cstheme="minorBidi"/>
              <w:noProof/>
            </w:rPr>
          </w:pPr>
          <w:hyperlink w:anchor="_Toc132979649" w:history="1">
            <w:r w:rsidRPr="001B79D2">
              <w:rPr>
                <w:rStyle w:val="Hyperlink"/>
                <w:rFonts w:ascii="Times New Roman" w:hAnsi="Times New Roman"/>
                <w:noProof/>
              </w:rPr>
              <w:t>Conclusion:</w:t>
            </w:r>
            <w:r>
              <w:rPr>
                <w:noProof/>
                <w:webHidden/>
              </w:rPr>
              <w:tab/>
            </w:r>
            <w:r>
              <w:rPr>
                <w:noProof/>
                <w:webHidden/>
              </w:rPr>
              <w:fldChar w:fldCharType="begin"/>
            </w:r>
            <w:r>
              <w:rPr>
                <w:noProof/>
                <w:webHidden/>
              </w:rPr>
              <w:instrText xml:space="preserve"> PAGEREF _Toc132979649 \h </w:instrText>
            </w:r>
            <w:r>
              <w:rPr>
                <w:noProof/>
                <w:webHidden/>
              </w:rPr>
            </w:r>
            <w:r>
              <w:rPr>
                <w:noProof/>
                <w:webHidden/>
              </w:rPr>
              <w:fldChar w:fldCharType="separate"/>
            </w:r>
            <w:r>
              <w:rPr>
                <w:noProof/>
                <w:webHidden/>
              </w:rPr>
              <w:t>11</w:t>
            </w:r>
            <w:r>
              <w:rPr>
                <w:noProof/>
                <w:webHidden/>
              </w:rPr>
              <w:fldChar w:fldCharType="end"/>
            </w:r>
          </w:hyperlink>
        </w:p>
        <w:p w14:paraId="006788C0" w14:textId="52451FC8" w:rsidR="00A038D5" w:rsidRDefault="00A038D5">
          <w:pPr>
            <w:pStyle w:val="TOC1"/>
            <w:tabs>
              <w:tab w:val="right" w:leader="dot" w:pos="9016"/>
            </w:tabs>
            <w:rPr>
              <w:rFonts w:cstheme="minorBidi"/>
              <w:noProof/>
            </w:rPr>
          </w:pPr>
          <w:hyperlink w:anchor="_Toc132979650" w:history="1">
            <w:r w:rsidRPr="001B79D2">
              <w:rPr>
                <w:rStyle w:val="Hyperlink"/>
                <w:rFonts w:ascii="Times New Roman" w:hAnsi="Times New Roman"/>
                <w:noProof/>
              </w:rPr>
              <w:t>Plan for semester 4:</w:t>
            </w:r>
            <w:r>
              <w:rPr>
                <w:noProof/>
                <w:webHidden/>
              </w:rPr>
              <w:tab/>
            </w:r>
            <w:r>
              <w:rPr>
                <w:noProof/>
                <w:webHidden/>
              </w:rPr>
              <w:fldChar w:fldCharType="begin"/>
            </w:r>
            <w:r>
              <w:rPr>
                <w:noProof/>
                <w:webHidden/>
              </w:rPr>
              <w:instrText xml:space="preserve"> PAGEREF _Toc132979650 \h </w:instrText>
            </w:r>
            <w:r>
              <w:rPr>
                <w:noProof/>
                <w:webHidden/>
              </w:rPr>
            </w:r>
            <w:r>
              <w:rPr>
                <w:noProof/>
                <w:webHidden/>
              </w:rPr>
              <w:fldChar w:fldCharType="separate"/>
            </w:r>
            <w:r>
              <w:rPr>
                <w:noProof/>
                <w:webHidden/>
              </w:rPr>
              <w:t>11</w:t>
            </w:r>
            <w:r>
              <w:rPr>
                <w:noProof/>
                <w:webHidden/>
              </w:rPr>
              <w:fldChar w:fldCharType="end"/>
            </w:r>
          </w:hyperlink>
        </w:p>
        <w:p w14:paraId="1EF5D0E5" w14:textId="1DA75DFB" w:rsidR="00A038D5" w:rsidRDefault="00A038D5">
          <w:pPr>
            <w:pStyle w:val="TOC1"/>
            <w:tabs>
              <w:tab w:val="right" w:leader="dot" w:pos="9016"/>
            </w:tabs>
            <w:rPr>
              <w:rFonts w:cstheme="minorBidi"/>
              <w:noProof/>
            </w:rPr>
          </w:pPr>
          <w:hyperlink w:anchor="_Toc132979651" w:history="1">
            <w:r w:rsidRPr="001B79D2">
              <w:rPr>
                <w:rStyle w:val="Hyperlink"/>
                <w:rFonts w:ascii="Times New Roman" w:hAnsi="Times New Roman"/>
                <w:noProof/>
              </w:rPr>
              <w:t>References:</w:t>
            </w:r>
            <w:r>
              <w:rPr>
                <w:noProof/>
                <w:webHidden/>
              </w:rPr>
              <w:tab/>
            </w:r>
            <w:r>
              <w:rPr>
                <w:noProof/>
                <w:webHidden/>
              </w:rPr>
              <w:fldChar w:fldCharType="begin"/>
            </w:r>
            <w:r>
              <w:rPr>
                <w:noProof/>
                <w:webHidden/>
              </w:rPr>
              <w:instrText xml:space="preserve"> PAGEREF _Toc132979651 \h </w:instrText>
            </w:r>
            <w:r>
              <w:rPr>
                <w:noProof/>
                <w:webHidden/>
              </w:rPr>
            </w:r>
            <w:r>
              <w:rPr>
                <w:noProof/>
                <w:webHidden/>
              </w:rPr>
              <w:fldChar w:fldCharType="separate"/>
            </w:r>
            <w:r>
              <w:rPr>
                <w:noProof/>
                <w:webHidden/>
              </w:rPr>
              <w:t>11</w:t>
            </w:r>
            <w:r>
              <w:rPr>
                <w:noProof/>
                <w:webHidden/>
              </w:rPr>
              <w:fldChar w:fldCharType="end"/>
            </w:r>
          </w:hyperlink>
        </w:p>
        <w:p w14:paraId="590C3E2D" w14:textId="575B9BF0" w:rsidR="0050405A" w:rsidRPr="00523376" w:rsidRDefault="0050405A" w:rsidP="00523376">
          <w:pPr>
            <w:jc w:val="both"/>
            <w:rPr>
              <w:rFonts w:ascii="Times New Roman" w:hAnsi="Times New Roman" w:cs="Times New Roman"/>
              <w:sz w:val="24"/>
              <w:szCs w:val="24"/>
            </w:rPr>
          </w:pPr>
          <w:r w:rsidRPr="00523376">
            <w:rPr>
              <w:rFonts w:ascii="Times New Roman" w:hAnsi="Times New Roman" w:cs="Times New Roman"/>
              <w:b/>
              <w:bCs/>
              <w:noProof/>
              <w:sz w:val="24"/>
              <w:szCs w:val="24"/>
            </w:rPr>
            <w:fldChar w:fldCharType="end"/>
          </w:r>
        </w:p>
      </w:sdtContent>
    </w:sdt>
    <w:p w14:paraId="11DDCBBF" w14:textId="77777777" w:rsidR="0050405A" w:rsidRPr="00523376" w:rsidRDefault="0050405A" w:rsidP="00523376">
      <w:pPr>
        <w:pStyle w:val="Title"/>
        <w:jc w:val="both"/>
        <w:rPr>
          <w:rFonts w:ascii="Times New Roman" w:hAnsi="Times New Roman" w:cs="Times New Roman"/>
          <w:sz w:val="24"/>
          <w:szCs w:val="24"/>
          <w:u w:val="single"/>
        </w:rPr>
      </w:pPr>
    </w:p>
    <w:p w14:paraId="36AC7372" w14:textId="77777777" w:rsidR="0050405A" w:rsidRPr="00523376" w:rsidRDefault="0050405A" w:rsidP="00523376">
      <w:pPr>
        <w:jc w:val="both"/>
        <w:rPr>
          <w:rFonts w:ascii="Times New Roman" w:hAnsi="Times New Roman" w:cs="Times New Roman"/>
          <w:sz w:val="24"/>
          <w:szCs w:val="24"/>
        </w:rPr>
      </w:pPr>
    </w:p>
    <w:p w14:paraId="713F32F9" w14:textId="77777777" w:rsidR="0050405A" w:rsidRPr="00523376" w:rsidRDefault="0050405A" w:rsidP="00523376">
      <w:pPr>
        <w:jc w:val="both"/>
        <w:rPr>
          <w:rFonts w:ascii="Times New Roman" w:hAnsi="Times New Roman" w:cs="Times New Roman"/>
          <w:sz w:val="24"/>
          <w:szCs w:val="24"/>
        </w:rPr>
      </w:pPr>
    </w:p>
    <w:p w14:paraId="5331CA06" w14:textId="77777777" w:rsidR="0050405A" w:rsidRPr="00523376" w:rsidRDefault="0050405A" w:rsidP="00523376">
      <w:pPr>
        <w:jc w:val="both"/>
        <w:rPr>
          <w:rFonts w:ascii="Times New Roman" w:hAnsi="Times New Roman" w:cs="Times New Roman"/>
          <w:sz w:val="24"/>
          <w:szCs w:val="24"/>
        </w:rPr>
      </w:pPr>
    </w:p>
    <w:p w14:paraId="42EE5530" w14:textId="77777777" w:rsidR="0050405A" w:rsidRPr="00523376" w:rsidRDefault="0050405A" w:rsidP="00523376">
      <w:pPr>
        <w:jc w:val="both"/>
        <w:rPr>
          <w:rFonts w:ascii="Times New Roman" w:hAnsi="Times New Roman" w:cs="Times New Roman"/>
          <w:sz w:val="24"/>
          <w:szCs w:val="24"/>
        </w:rPr>
      </w:pPr>
    </w:p>
    <w:p w14:paraId="58254E7D" w14:textId="77777777" w:rsidR="0050405A" w:rsidRPr="00523376" w:rsidRDefault="0050405A" w:rsidP="00523376">
      <w:pPr>
        <w:jc w:val="both"/>
        <w:rPr>
          <w:rFonts w:ascii="Times New Roman" w:hAnsi="Times New Roman" w:cs="Times New Roman"/>
          <w:sz w:val="24"/>
          <w:szCs w:val="24"/>
        </w:rPr>
      </w:pPr>
    </w:p>
    <w:p w14:paraId="1A8785A7" w14:textId="77777777" w:rsidR="0050405A" w:rsidRPr="00523376" w:rsidRDefault="0050405A" w:rsidP="00523376">
      <w:pPr>
        <w:jc w:val="both"/>
        <w:rPr>
          <w:rFonts w:ascii="Times New Roman" w:hAnsi="Times New Roman" w:cs="Times New Roman"/>
          <w:sz w:val="24"/>
          <w:szCs w:val="24"/>
        </w:rPr>
      </w:pPr>
    </w:p>
    <w:p w14:paraId="24BAB94E" w14:textId="77777777" w:rsidR="0013273E" w:rsidRPr="00523376" w:rsidRDefault="0013273E" w:rsidP="00523376">
      <w:pPr>
        <w:pStyle w:val="Heading1"/>
        <w:jc w:val="both"/>
        <w:rPr>
          <w:rFonts w:ascii="Times New Roman" w:hAnsi="Times New Roman" w:cs="Times New Roman"/>
          <w:sz w:val="24"/>
          <w:szCs w:val="24"/>
        </w:rPr>
        <w:sectPr w:rsidR="0013273E" w:rsidRPr="00523376" w:rsidSect="000D4B89">
          <w:pgSz w:w="11906" w:h="16838"/>
          <w:pgMar w:top="1440" w:right="1440" w:bottom="1440" w:left="1440" w:header="708" w:footer="708" w:gutter="0"/>
          <w:pgNumType w:start="0"/>
          <w:cols w:space="708"/>
          <w:titlePg/>
          <w:docGrid w:linePitch="360"/>
        </w:sectPr>
      </w:pPr>
    </w:p>
    <w:p w14:paraId="0B1C1D0E" w14:textId="673BAC50" w:rsidR="00C62A5F" w:rsidRPr="00523376" w:rsidRDefault="004C5260" w:rsidP="00A038D5">
      <w:pPr>
        <w:pStyle w:val="Heading1"/>
        <w:jc w:val="both"/>
        <w:rPr>
          <w:rFonts w:ascii="Times New Roman" w:hAnsi="Times New Roman" w:cs="Times New Roman"/>
          <w:sz w:val="36"/>
          <w:szCs w:val="36"/>
        </w:rPr>
      </w:pPr>
      <w:bookmarkStart w:id="0" w:name="_Toc132979630"/>
      <w:r w:rsidRPr="00523376">
        <w:rPr>
          <w:rFonts w:ascii="Times New Roman" w:hAnsi="Times New Roman" w:cs="Times New Roman"/>
          <w:sz w:val="36"/>
          <w:szCs w:val="36"/>
        </w:rPr>
        <w:lastRenderedPageBreak/>
        <w:t>Abstract</w:t>
      </w:r>
      <w:r w:rsidR="000D4B89" w:rsidRPr="00523376">
        <w:rPr>
          <w:rFonts w:ascii="Times New Roman" w:hAnsi="Times New Roman" w:cs="Times New Roman"/>
          <w:sz w:val="36"/>
          <w:szCs w:val="36"/>
        </w:rPr>
        <w:t>:</w:t>
      </w:r>
      <w:bookmarkEnd w:id="0"/>
    </w:p>
    <w:p w14:paraId="6A9D6C32" w14:textId="5EEE5890" w:rsidR="000D4B89" w:rsidRPr="00523376" w:rsidRDefault="00E219A2" w:rsidP="00A038D5">
      <w:pPr>
        <w:jc w:val="both"/>
        <w:rPr>
          <w:rStyle w:val="pspdfkit-6fq5ysqkmc2gc1fek9b659qfh8"/>
          <w:rFonts w:ascii="Times New Roman" w:hAnsi="Times New Roman" w:cs="Times New Roman"/>
          <w:color w:val="000000"/>
          <w:sz w:val="24"/>
          <w:szCs w:val="24"/>
          <w:shd w:val="clear" w:color="auto" w:fill="FFFFFF"/>
        </w:rPr>
      </w:pPr>
      <w:r w:rsidRPr="00523376">
        <w:rPr>
          <w:rStyle w:val="pspdfkit-6fq5ysqkmc2gc1fek9b659qfh8"/>
          <w:rFonts w:ascii="Times New Roman" w:hAnsi="Times New Roman" w:cs="Times New Roman"/>
          <w:color w:val="000000"/>
          <w:sz w:val="24"/>
          <w:szCs w:val="24"/>
          <w:shd w:val="clear" w:color="auto" w:fill="FFFFFF"/>
        </w:rPr>
        <w:t xml:space="preserve">Growing carbon dioxide levels in the environment is causing governments and organizations throughout the world to find effective ways to either reduce carbon emissions as much as possible or try to mitigate the damage caused </w:t>
      </w:r>
      <w:r w:rsidR="0087048B" w:rsidRPr="00523376">
        <w:rPr>
          <w:rStyle w:val="pspdfkit-6fq5ysqkmc2gc1fek9b659qfh8"/>
          <w:rFonts w:ascii="Times New Roman" w:hAnsi="Times New Roman" w:cs="Times New Roman"/>
          <w:color w:val="000000"/>
          <w:sz w:val="24"/>
          <w:szCs w:val="24"/>
          <w:shd w:val="clear" w:color="auto" w:fill="FFFFFF"/>
        </w:rPr>
        <w:t xml:space="preserve">by releasing greenhouse gases into the environment. One method that has gained popularity recently has been the carbon emissions – issuance vs retirements process. This project tries to analyse these 2 processes by obtaining raw data about companies looking for retirements and companies offering issuance, clean the data, analyse </w:t>
      </w:r>
      <w:r w:rsidR="0092007A" w:rsidRPr="00523376">
        <w:rPr>
          <w:rStyle w:val="pspdfkit-6fq5ysqkmc2gc1fek9b659qfh8"/>
          <w:rFonts w:ascii="Times New Roman" w:hAnsi="Times New Roman" w:cs="Times New Roman"/>
          <w:color w:val="000000"/>
          <w:sz w:val="24"/>
          <w:szCs w:val="24"/>
          <w:shd w:val="clear" w:color="auto" w:fill="FFFFFF"/>
        </w:rPr>
        <w:t>it,</w:t>
      </w:r>
      <w:r w:rsidR="0087048B" w:rsidRPr="00523376">
        <w:rPr>
          <w:rStyle w:val="pspdfkit-6fq5ysqkmc2gc1fek9b659qfh8"/>
          <w:rFonts w:ascii="Times New Roman" w:hAnsi="Times New Roman" w:cs="Times New Roman"/>
          <w:color w:val="000000"/>
          <w:sz w:val="24"/>
          <w:szCs w:val="24"/>
          <w:shd w:val="clear" w:color="auto" w:fill="FFFFFF"/>
        </w:rPr>
        <w:t xml:space="preserve"> and finally help connect companies find the most cost effective and efficient matches to help them with retirements.</w:t>
      </w:r>
    </w:p>
    <w:p w14:paraId="3DFBB5DB" w14:textId="774E5419" w:rsidR="00C62A5F" w:rsidRPr="00523376" w:rsidRDefault="004C5260" w:rsidP="00A038D5">
      <w:pPr>
        <w:pStyle w:val="Heading1"/>
        <w:jc w:val="both"/>
        <w:rPr>
          <w:rFonts w:ascii="Times New Roman" w:hAnsi="Times New Roman" w:cs="Times New Roman"/>
          <w:sz w:val="36"/>
          <w:szCs w:val="36"/>
        </w:rPr>
      </w:pPr>
      <w:bookmarkStart w:id="1" w:name="_Toc132979631"/>
      <w:r w:rsidRPr="00523376">
        <w:rPr>
          <w:rStyle w:val="pspdfkit-6fq5ysqkmc2gc1fek9b659qfh8"/>
          <w:rFonts w:ascii="Times New Roman" w:hAnsi="Times New Roman" w:cs="Times New Roman"/>
          <w:sz w:val="36"/>
          <w:szCs w:val="36"/>
        </w:rPr>
        <w:t>Keywords:</w:t>
      </w:r>
      <w:bookmarkEnd w:id="1"/>
    </w:p>
    <w:p w14:paraId="3C88A796" w14:textId="65137763" w:rsidR="004C5260" w:rsidRPr="00523376" w:rsidRDefault="004C5260" w:rsidP="00A038D5">
      <w:pPr>
        <w:jc w:val="both"/>
        <w:rPr>
          <w:rStyle w:val="pspdfkit-6fq5ysqkmc2gc1fek9b659qfh8"/>
          <w:rFonts w:ascii="Times New Roman" w:hAnsi="Times New Roman" w:cs="Times New Roman"/>
          <w:color w:val="000000"/>
          <w:sz w:val="24"/>
          <w:szCs w:val="24"/>
          <w:shd w:val="clear" w:color="auto" w:fill="FFFFFF"/>
        </w:rPr>
      </w:pPr>
      <w:r w:rsidRPr="00523376">
        <w:rPr>
          <w:rStyle w:val="pspdfkit-6fq5ysqkmc2gc1fek9b659qfh8"/>
          <w:rFonts w:ascii="Times New Roman" w:hAnsi="Times New Roman" w:cs="Times New Roman"/>
          <w:color w:val="000000"/>
          <w:sz w:val="24"/>
          <w:szCs w:val="24"/>
          <w:shd w:val="clear" w:color="auto" w:fill="FFFFFF"/>
        </w:rPr>
        <w:t>Carbon footprints, Carbon emissions, Carbon retirements, Carbon issuances, Climate change, Greenhouse gas emissions, Sustainable practices.</w:t>
      </w:r>
    </w:p>
    <w:p w14:paraId="75EE1853" w14:textId="4BB38971" w:rsidR="004C5260" w:rsidRPr="00523376" w:rsidRDefault="004C5260" w:rsidP="00A038D5">
      <w:pPr>
        <w:pStyle w:val="Heading1"/>
        <w:jc w:val="both"/>
        <w:rPr>
          <w:rStyle w:val="pspdfkit-6fq5ysqkmc2gc1fek9b659qfh8"/>
          <w:rFonts w:ascii="Times New Roman" w:hAnsi="Times New Roman" w:cs="Times New Roman"/>
          <w:sz w:val="36"/>
          <w:szCs w:val="36"/>
        </w:rPr>
      </w:pPr>
      <w:bookmarkStart w:id="2" w:name="_Toc132979632"/>
      <w:r w:rsidRPr="00523376">
        <w:rPr>
          <w:rStyle w:val="pspdfkit-6fq5ysqkmc2gc1fek9b659qfh8"/>
          <w:rFonts w:ascii="Times New Roman" w:hAnsi="Times New Roman" w:cs="Times New Roman"/>
          <w:sz w:val="36"/>
          <w:szCs w:val="36"/>
        </w:rPr>
        <w:t>Introduction:</w:t>
      </w:r>
      <w:bookmarkEnd w:id="2"/>
    </w:p>
    <w:p w14:paraId="506D6BFD" w14:textId="77777777" w:rsidR="00395386" w:rsidRPr="00523376" w:rsidRDefault="0087048B" w:rsidP="00A038D5">
      <w:pPr>
        <w:jc w:val="both"/>
        <w:rPr>
          <w:rFonts w:ascii="Times New Roman" w:hAnsi="Times New Roman" w:cs="Times New Roman"/>
          <w:sz w:val="24"/>
          <w:szCs w:val="24"/>
        </w:rPr>
      </w:pPr>
      <w:r w:rsidRPr="00523376">
        <w:rPr>
          <w:rFonts w:ascii="Times New Roman" w:hAnsi="Times New Roman" w:cs="Times New Roman"/>
          <w:sz w:val="24"/>
          <w:szCs w:val="24"/>
        </w:rPr>
        <w:t xml:space="preserve">Carbon emissions: retirements vs issuances process has become the most crucial aspect of trying to battle climate change. This process allows companies to buy and sell credits </w:t>
      </w:r>
      <w:r w:rsidR="00967A78" w:rsidRPr="00523376">
        <w:rPr>
          <w:rFonts w:ascii="Times New Roman" w:hAnsi="Times New Roman" w:cs="Times New Roman"/>
          <w:sz w:val="24"/>
          <w:szCs w:val="24"/>
        </w:rPr>
        <w:t>to</w:t>
      </w:r>
      <w:r w:rsidRPr="00523376">
        <w:rPr>
          <w:rFonts w:ascii="Times New Roman" w:hAnsi="Times New Roman" w:cs="Times New Roman"/>
          <w:sz w:val="24"/>
          <w:szCs w:val="24"/>
        </w:rPr>
        <w:t xml:space="preserve"> perform issuances or retirements so that the </w:t>
      </w:r>
      <w:r w:rsidR="00967A78" w:rsidRPr="00523376">
        <w:rPr>
          <w:rFonts w:ascii="Times New Roman" w:hAnsi="Times New Roman" w:cs="Times New Roman"/>
          <w:sz w:val="24"/>
          <w:szCs w:val="24"/>
        </w:rPr>
        <w:t>organizations</w:t>
      </w:r>
      <w:r w:rsidRPr="00523376">
        <w:rPr>
          <w:rFonts w:ascii="Times New Roman" w:hAnsi="Times New Roman" w:cs="Times New Roman"/>
          <w:sz w:val="24"/>
          <w:szCs w:val="24"/>
        </w:rPr>
        <w:t xml:space="preserve"> or governments can reduce the impact of climate change</w:t>
      </w:r>
      <w:r w:rsidR="00967A78" w:rsidRPr="00523376">
        <w:rPr>
          <w:rFonts w:ascii="Times New Roman" w:hAnsi="Times New Roman" w:cs="Times New Roman"/>
          <w:sz w:val="24"/>
          <w:szCs w:val="24"/>
        </w:rPr>
        <w:t xml:space="preserve"> that</w:t>
      </w:r>
      <w:r w:rsidRPr="00523376">
        <w:rPr>
          <w:rFonts w:ascii="Times New Roman" w:hAnsi="Times New Roman" w:cs="Times New Roman"/>
          <w:sz w:val="24"/>
          <w:szCs w:val="24"/>
        </w:rPr>
        <w:t xml:space="preserve"> </w:t>
      </w:r>
      <w:r w:rsidR="0071114E" w:rsidRPr="00523376">
        <w:rPr>
          <w:rFonts w:ascii="Times New Roman" w:hAnsi="Times New Roman" w:cs="Times New Roman"/>
          <w:sz w:val="24"/>
          <w:szCs w:val="24"/>
        </w:rPr>
        <w:t>are caused</w:t>
      </w:r>
      <w:r w:rsidRPr="00523376">
        <w:rPr>
          <w:rFonts w:ascii="Times New Roman" w:hAnsi="Times New Roman" w:cs="Times New Roman"/>
          <w:sz w:val="24"/>
          <w:szCs w:val="24"/>
        </w:rPr>
        <w:t xml:space="preserve"> due their </w:t>
      </w:r>
      <w:r w:rsidR="00967A78" w:rsidRPr="00523376">
        <w:rPr>
          <w:rFonts w:ascii="Times New Roman" w:hAnsi="Times New Roman" w:cs="Times New Roman"/>
          <w:sz w:val="24"/>
          <w:szCs w:val="24"/>
        </w:rPr>
        <w:t xml:space="preserve">greenhouse gas emissions. </w:t>
      </w:r>
    </w:p>
    <w:p w14:paraId="7A65C248" w14:textId="77777777" w:rsidR="00E94489" w:rsidRDefault="00967A78" w:rsidP="00A038D5">
      <w:pPr>
        <w:jc w:val="both"/>
        <w:rPr>
          <w:rFonts w:ascii="Times New Roman" w:hAnsi="Times New Roman" w:cs="Times New Roman"/>
          <w:sz w:val="24"/>
          <w:szCs w:val="24"/>
        </w:rPr>
      </w:pPr>
      <w:r w:rsidRPr="00523376">
        <w:rPr>
          <w:rFonts w:ascii="Times New Roman" w:hAnsi="Times New Roman" w:cs="Times New Roman"/>
          <w:sz w:val="24"/>
          <w:szCs w:val="24"/>
        </w:rPr>
        <w:t xml:space="preserve">This project is not considering all greenhouse gases but only issuances and retirements of carbon emissions. 1 credit is calculated as 1 metric tonne of CO2 that has been released into the atmosphere. </w:t>
      </w:r>
      <w:r w:rsidR="0071114E" w:rsidRPr="00523376">
        <w:rPr>
          <w:rFonts w:ascii="Times New Roman" w:hAnsi="Times New Roman" w:cs="Times New Roman"/>
          <w:sz w:val="24"/>
          <w:szCs w:val="24"/>
        </w:rPr>
        <w:t>Companies who incorporate long term process</w:t>
      </w:r>
      <w:r w:rsidR="0092007A" w:rsidRPr="00523376">
        <w:rPr>
          <w:rFonts w:ascii="Times New Roman" w:hAnsi="Times New Roman" w:cs="Times New Roman"/>
          <w:sz w:val="24"/>
          <w:szCs w:val="24"/>
        </w:rPr>
        <w:t>es</w:t>
      </w:r>
      <w:r w:rsidR="0071114E" w:rsidRPr="00523376">
        <w:rPr>
          <w:rFonts w:ascii="Times New Roman" w:hAnsi="Times New Roman" w:cs="Times New Roman"/>
          <w:sz w:val="24"/>
          <w:szCs w:val="24"/>
        </w:rPr>
        <w:t xml:space="preserve"> to reduce their emissions are allowed to generate credits. </w:t>
      </w:r>
    </w:p>
    <w:p w14:paraId="6B8A5E28" w14:textId="364B1B5E" w:rsidR="00E94489" w:rsidRDefault="0071114E" w:rsidP="00A038D5">
      <w:pPr>
        <w:jc w:val="both"/>
        <w:rPr>
          <w:rFonts w:ascii="Times New Roman" w:hAnsi="Times New Roman" w:cs="Times New Roman"/>
          <w:sz w:val="24"/>
          <w:szCs w:val="24"/>
        </w:rPr>
      </w:pPr>
      <w:r w:rsidRPr="00523376">
        <w:rPr>
          <w:rFonts w:ascii="Times New Roman" w:hAnsi="Times New Roman" w:cs="Times New Roman"/>
          <w:sz w:val="24"/>
          <w:szCs w:val="24"/>
        </w:rPr>
        <w:t xml:space="preserve">This means they get 1 credit for every metric tonne of carbon emission that they have managed to </w:t>
      </w:r>
      <w:r w:rsidR="0092007A" w:rsidRPr="00523376">
        <w:rPr>
          <w:rFonts w:ascii="Times New Roman" w:hAnsi="Times New Roman" w:cs="Times New Roman"/>
          <w:sz w:val="24"/>
          <w:szCs w:val="24"/>
        </w:rPr>
        <w:t>stop from being released into the atmosphere</w:t>
      </w:r>
      <w:r w:rsidRPr="00523376">
        <w:rPr>
          <w:rFonts w:ascii="Times New Roman" w:hAnsi="Times New Roman" w:cs="Times New Roman"/>
          <w:sz w:val="24"/>
          <w:szCs w:val="24"/>
        </w:rPr>
        <w:t xml:space="preserve"> through their practices. The companies can t</w:t>
      </w:r>
      <w:r w:rsidR="0092007A" w:rsidRPr="00523376">
        <w:rPr>
          <w:rFonts w:ascii="Times New Roman" w:hAnsi="Times New Roman" w:cs="Times New Roman"/>
          <w:sz w:val="24"/>
          <w:szCs w:val="24"/>
        </w:rPr>
        <w:t>h</w:t>
      </w:r>
      <w:r w:rsidRPr="00523376">
        <w:rPr>
          <w:rFonts w:ascii="Times New Roman" w:hAnsi="Times New Roman" w:cs="Times New Roman"/>
          <w:sz w:val="24"/>
          <w:szCs w:val="24"/>
        </w:rPr>
        <w:t xml:space="preserve">en sell these credits to companies who are looking for retirements. This process encourages companies to find effective, </w:t>
      </w:r>
      <w:r w:rsidR="0092007A" w:rsidRPr="00523376">
        <w:rPr>
          <w:rFonts w:ascii="Times New Roman" w:hAnsi="Times New Roman" w:cs="Times New Roman"/>
          <w:sz w:val="24"/>
          <w:szCs w:val="24"/>
        </w:rPr>
        <w:t>sustainable</w:t>
      </w:r>
      <w:r w:rsidRPr="00523376">
        <w:rPr>
          <w:rFonts w:ascii="Times New Roman" w:hAnsi="Times New Roman" w:cs="Times New Roman"/>
          <w:sz w:val="24"/>
          <w:szCs w:val="24"/>
        </w:rPr>
        <w:t xml:space="preserve"> ways to reduce emissions</w:t>
      </w:r>
      <w:r w:rsidR="0092007A" w:rsidRPr="00523376">
        <w:rPr>
          <w:rFonts w:ascii="Times New Roman" w:hAnsi="Times New Roman" w:cs="Times New Roman"/>
          <w:sz w:val="24"/>
          <w:szCs w:val="24"/>
        </w:rPr>
        <w:t xml:space="preserve"> by providing financial incentives</w:t>
      </w:r>
      <w:r w:rsidRPr="00523376">
        <w:rPr>
          <w:rFonts w:ascii="Times New Roman" w:hAnsi="Times New Roman" w:cs="Times New Roman"/>
          <w:sz w:val="24"/>
          <w:szCs w:val="24"/>
        </w:rPr>
        <w:t xml:space="preserve"> and reward the companies by helping them sell the credits</w:t>
      </w:r>
      <w:r w:rsidR="00395386" w:rsidRPr="00523376">
        <w:rPr>
          <w:rFonts w:ascii="Times New Roman" w:hAnsi="Times New Roman" w:cs="Times New Roman"/>
          <w:sz w:val="24"/>
          <w:szCs w:val="24"/>
        </w:rPr>
        <w:t xml:space="preserve"> </w:t>
      </w:r>
      <w:r w:rsidRPr="00523376">
        <w:rPr>
          <w:rFonts w:ascii="Times New Roman" w:hAnsi="Times New Roman" w:cs="Times New Roman"/>
          <w:sz w:val="24"/>
          <w:szCs w:val="24"/>
        </w:rPr>
        <w:t xml:space="preserve">that were generated by these processes. </w:t>
      </w:r>
    </w:p>
    <w:p w14:paraId="5DB9041B" w14:textId="12CD5D8B" w:rsidR="004C5260" w:rsidRPr="00523376" w:rsidRDefault="0071114E" w:rsidP="00A038D5">
      <w:pPr>
        <w:jc w:val="both"/>
        <w:rPr>
          <w:rFonts w:ascii="Times New Roman" w:hAnsi="Times New Roman" w:cs="Times New Roman"/>
          <w:sz w:val="24"/>
          <w:szCs w:val="24"/>
        </w:rPr>
      </w:pPr>
      <w:r w:rsidRPr="00523376">
        <w:rPr>
          <w:rFonts w:ascii="Times New Roman" w:hAnsi="Times New Roman" w:cs="Times New Roman"/>
          <w:sz w:val="24"/>
          <w:szCs w:val="24"/>
        </w:rPr>
        <w:t>Th</w:t>
      </w:r>
      <w:r w:rsidR="0092007A" w:rsidRPr="00523376">
        <w:rPr>
          <w:rFonts w:ascii="Times New Roman" w:hAnsi="Times New Roman" w:cs="Times New Roman"/>
          <w:sz w:val="24"/>
          <w:szCs w:val="24"/>
        </w:rPr>
        <w:t>is process is being used to generate</w:t>
      </w:r>
      <w:r w:rsidRPr="00523376">
        <w:rPr>
          <w:rFonts w:ascii="Times New Roman" w:hAnsi="Times New Roman" w:cs="Times New Roman"/>
          <w:sz w:val="24"/>
          <w:szCs w:val="24"/>
        </w:rPr>
        <w:t xml:space="preserve"> a vast ecosystem where credits are constantly being generated and retirements are issued. The idea here is to reduce carbon emis</w:t>
      </w:r>
      <w:r w:rsidR="0092007A" w:rsidRPr="00523376">
        <w:rPr>
          <w:rFonts w:ascii="Times New Roman" w:hAnsi="Times New Roman" w:cs="Times New Roman"/>
          <w:sz w:val="24"/>
          <w:szCs w:val="24"/>
        </w:rPr>
        <w:t>sions as much as possible. We will be using the datasets available to find patterns in among companies generating issuances and retirements</w:t>
      </w:r>
      <w:r w:rsidR="009B129E" w:rsidRPr="00523376">
        <w:rPr>
          <w:rFonts w:ascii="Times New Roman" w:hAnsi="Times New Roman" w:cs="Times New Roman"/>
          <w:sz w:val="24"/>
          <w:szCs w:val="24"/>
        </w:rPr>
        <w:t xml:space="preserve"> and use the results to help companies for retirements find the right fit.</w:t>
      </w:r>
    </w:p>
    <w:p w14:paraId="5DCF6EF5" w14:textId="77777777" w:rsidR="00E94489" w:rsidRDefault="009B129E" w:rsidP="00A038D5">
      <w:pPr>
        <w:jc w:val="both"/>
        <w:rPr>
          <w:rFonts w:ascii="Times New Roman" w:hAnsi="Times New Roman" w:cs="Times New Roman"/>
          <w:sz w:val="24"/>
          <w:szCs w:val="24"/>
        </w:rPr>
      </w:pPr>
      <w:r w:rsidRPr="00523376">
        <w:rPr>
          <w:rFonts w:ascii="Times New Roman" w:hAnsi="Times New Roman" w:cs="Times New Roman"/>
          <w:sz w:val="24"/>
          <w:szCs w:val="24"/>
        </w:rPr>
        <w:t xml:space="preserve">The most important outcome of using this process will be that companies will be incentivized to reduce carbon emissions and this process will in turn help reduce global carbon emissions to a large extent thus drastically slowing down if not eliminating it. </w:t>
      </w:r>
    </w:p>
    <w:p w14:paraId="506E469A" w14:textId="601697EE" w:rsidR="00C62A5F" w:rsidRPr="00523376" w:rsidRDefault="009B129E" w:rsidP="00A038D5">
      <w:pPr>
        <w:jc w:val="both"/>
        <w:rPr>
          <w:rFonts w:ascii="Times New Roman" w:hAnsi="Times New Roman" w:cs="Times New Roman"/>
          <w:sz w:val="24"/>
          <w:szCs w:val="24"/>
        </w:rPr>
      </w:pPr>
      <w:r w:rsidRPr="00523376">
        <w:rPr>
          <w:rFonts w:ascii="Times New Roman" w:hAnsi="Times New Roman" w:cs="Times New Roman"/>
          <w:sz w:val="24"/>
          <w:szCs w:val="24"/>
        </w:rPr>
        <w:t xml:space="preserve">If carbon emissions are slowed down to a pace that nature can correct the issue then we can confidently state </w:t>
      </w:r>
      <w:r w:rsidR="00C62A5F" w:rsidRPr="00523376">
        <w:rPr>
          <w:rFonts w:ascii="Times New Roman" w:hAnsi="Times New Roman" w:cs="Times New Roman"/>
          <w:sz w:val="24"/>
          <w:szCs w:val="24"/>
        </w:rPr>
        <w:t>we</w:t>
      </w:r>
      <w:r w:rsidRPr="00523376">
        <w:rPr>
          <w:rFonts w:ascii="Times New Roman" w:hAnsi="Times New Roman" w:cs="Times New Roman"/>
          <w:sz w:val="24"/>
          <w:szCs w:val="24"/>
        </w:rPr>
        <w:t xml:space="preserve"> will have a better</w:t>
      </w:r>
      <w:r w:rsidR="00333EBD" w:rsidRPr="00523376">
        <w:rPr>
          <w:rFonts w:ascii="Times New Roman" w:hAnsi="Times New Roman" w:cs="Times New Roman"/>
          <w:sz w:val="24"/>
          <w:szCs w:val="24"/>
        </w:rPr>
        <w:t>,</w:t>
      </w:r>
      <w:r w:rsidRPr="00523376">
        <w:rPr>
          <w:rFonts w:ascii="Times New Roman" w:hAnsi="Times New Roman" w:cs="Times New Roman"/>
          <w:sz w:val="24"/>
          <w:szCs w:val="24"/>
        </w:rPr>
        <w:t xml:space="preserve"> greener future for </w:t>
      </w:r>
      <w:r w:rsidR="00333EBD" w:rsidRPr="00523376">
        <w:rPr>
          <w:rFonts w:ascii="Times New Roman" w:hAnsi="Times New Roman" w:cs="Times New Roman"/>
          <w:sz w:val="24"/>
          <w:szCs w:val="24"/>
        </w:rPr>
        <w:t>our</w:t>
      </w:r>
      <w:r w:rsidRPr="00523376">
        <w:rPr>
          <w:rFonts w:ascii="Times New Roman" w:hAnsi="Times New Roman" w:cs="Times New Roman"/>
          <w:sz w:val="24"/>
          <w:szCs w:val="24"/>
        </w:rPr>
        <w:t xml:space="preserve"> </w:t>
      </w:r>
      <w:r w:rsidR="00333EBD" w:rsidRPr="00523376">
        <w:rPr>
          <w:rFonts w:ascii="Times New Roman" w:hAnsi="Times New Roman" w:cs="Times New Roman"/>
          <w:sz w:val="24"/>
          <w:szCs w:val="24"/>
        </w:rPr>
        <w:t>next generation and the generations that come after.</w:t>
      </w:r>
    </w:p>
    <w:p w14:paraId="1CA44CEC" w14:textId="6627AD0F" w:rsidR="00395386" w:rsidRPr="00523376" w:rsidRDefault="00333EBD" w:rsidP="00A038D5">
      <w:pPr>
        <w:pStyle w:val="Heading1"/>
        <w:jc w:val="both"/>
        <w:rPr>
          <w:rFonts w:ascii="Times New Roman" w:hAnsi="Times New Roman" w:cs="Times New Roman"/>
          <w:sz w:val="36"/>
          <w:szCs w:val="36"/>
        </w:rPr>
      </w:pPr>
      <w:bookmarkStart w:id="3" w:name="_Toc132979633"/>
      <w:r w:rsidRPr="00523376">
        <w:rPr>
          <w:rFonts w:ascii="Times New Roman" w:hAnsi="Times New Roman" w:cs="Times New Roman"/>
          <w:sz w:val="36"/>
          <w:szCs w:val="36"/>
        </w:rPr>
        <w:lastRenderedPageBreak/>
        <w:t>Objectives:</w:t>
      </w:r>
      <w:bookmarkEnd w:id="3"/>
    </w:p>
    <w:p w14:paraId="1EB1C97C" w14:textId="77777777" w:rsidR="00E94489" w:rsidRDefault="00333EBD" w:rsidP="00A038D5">
      <w:pPr>
        <w:pStyle w:val="BodyText"/>
        <w:jc w:val="both"/>
      </w:pPr>
      <w:r w:rsidRPr="00523376">
        <w:t>We woul</w:t>
      </w:r>
      <w:r w:rsidR="00C62A5F" w:rsidRPr="00523376">
        <w:t>d be predicting future Carbon emission issuance vs retirement trends based on past trends.</w:t>
      </w:r>
      <w:r w:rsidRPr="00523376">
        <w:t xml:space="preserve"> The target of the analysis wi</w:t>
      </w:r>
      <w:r w:rsidR="00C62A5F" w:rsidRPr="00523376">
        <w:t>ll</w:t>
      </w:r>
      <w:r w:rsidRPr="00523376">
        <w:t xml:space="preserve"> be companies producing high CO2 emissions</w:t>
      </w:r>
      <w:r w:rsidR="00C62A5F" w:rsidRPr="00523376">
        <w:t xml:space="preserve"> and companies generating credits due to implementing processes which have reduced their greenhouse gas emissions</w:t>
      </w:r>
      <w:r w:rsidRPr="00523376">
        <w:t xml:space="preserve">. </w:t>
      </w:r>
    </w:p>
    <w:p w14:paraId="711AA672" w14:textId="77777777" w:rsidR="00E94489" w:rsidRDefault="00E94489" w:rsidP="00A038D5">
      <w:pPr>
        <w:pStyle w:val="BodyText"/>
        <w:jc w:val="both"/>
      </w:pPr>
    </w:p>
    <w:p w14:paraId="3F124883" w14:textId="77777777" w:rsidR="00E94489" w:rsidRDefault="00333EBD" w:rsidP="00A038D5">
      <w:pPr>
        <w:pStyle w:val="BodyText"/>
        <w:jc w:val="both"/>
      </w:pPr>
      <w:r w:rsidRPr="00523376">
        <w:t xml:space="preserve">We intend to help organizations and companies analyze their </w:t>
      </w:r>
      <w:r w:rsidR="00C62A5F" w:rsidRPr="00523376">
        <w:t>offsets and help</w:t>
      </w:r>
      <w:r w:rsidRPr="00523376">
        <w:t xml:space="preserve"> reduce</w:t>
      </w:r>
      <w:r w:rsidR="00C62A5F" w:rsidRPr="00523376">
        <w:t xml:space="preserve"> their</w:t>
      </w:r>
      <w:r w:rsidRPr="00523376">
        <w:t xml:space="preserve"> carbon footprints. We </w:t>
      </w:r>
      <w:r w:rsidR="00C62A5F" w:rsidRPr="00523376">
        <w:t xml:space="preserve">intend to </w:t>
      </w:r>
      <w:r w:rsidRPr="00523376">
        <w:t>forecast issuances vs retirements in</w:t>
      </w:r>
      <w:r w:rsidR="00C62A5F" w:rsidRPr="00523376">
        <w:t xml:space="preserve"> the</w:t>
      </w:r>
      <w:r w:rsidRPr="00523376">
        <w:t xml:space="preserve"> voluntary carbon market</w:t>
      </w:r>
      <w:r w:rsidR="00C62A5F" w:rsidRPr="00523376">
        <w:t xml:space="preserve"> (VCM)</w:t>
      </w:r>
      <w:r w:rsidRPr="00523376">
        <w:t xml:space="preserve"> using LSTM (Long Short-Term Memory) which is a</w:t>
      </w:r>
      <w:r w:rsidR="00C62A5F" w:rsidRPr="00523376">
        <w:t>n</w:t>
      </w:r>
      <w:r w:rsidRPr="00523376">
        <w:t xml:space="preserve"> RNN model. </w:t>
      </w:r>
    </w:p>
    <w:p w14:paraId="015E8ACA" w14:textId="77777777" w:rsidR="00E94489" w:rsidRDefault="00E94489" w:rsidP="00A038D5">
      <w:pPr>
        <w:pStyle w:val="BodyText"/>
        <w:jc w:val="both"/>
      </w:pPr>
    </w:p>
    <w:p w14:paraId="5897CF4F" w14:textId="3B748D53" w:rsidR="00333EBD" w:rsidRPr="00523376" w:rsidRDefault="00C62A5F" w:rsidP="00A038D5">
      <w:pPr>
        <w:pStyle w:val="BodyText"/>
        <w:jc w:val="both"/>
      </w:pPr>
      <w:r w:rsidRPr="00523376">
        <w:t>Following this, we will also perform analyses using ARIMA and SARIMA models to perform a comparison between multiple models and choose the best model in the end based on the R-squared score. We hope that the analysis thus performed will help</w:t>
      </w:r>
      <w:r w:rsidR="00333EBD" w:rsidRPr="00523376">
        <w:t xml:space="preserve"> the organization</w:t>
      </w:r>
      <w:r w:rsidRPr="00523376">
        <w:t>s</w:t>
      </w:r>
      <w:r w:rsidR="00333EBD" w:rsidRPr="00523376">
        <w:t xml:space="preserve"> bridge the gap between the issuances vs retirements in voluntary carbon market.</w:t>
      </w:r>
    </w:p>
    <w:p w14:paraId="615D5002" w14:textId="2D6E7C32" w:rsidR="00953B72" w:rsidRPr="00523376" w:rsidRDefault="00953B72" w:rsidP="00A038D5">
      <w:pPr>
        <w:pStyle w:val="Heading1"/>
        <w:jc w:val="both"/>
        <w:rPr>
          <w:rFonts w:ascii="Times New Roman" w:hAnsi="Times New Roman" w:cs="Times New Roman"/>
          <w:sz w:val="36"/>
          <w:szCs w:val="36"/>
        </w:rPr>
      </w:pPr>
      <w:bookmarkStart w:id="4" w:name="_Toc132979634"/>
      <w:r w:rsidRPr="00523376">
        <w:rPr>
          <w:rFonts w:ascii="Times New Roman" w:hAnsi="Times New Roman" w:cs="Times New Roman"/>
          <w:sz w:val="36"/>
          <w:szCs w:val="36"/>
        </w:rPr>
        <w:t>Related work</w:t>
      </w:r>
      <w:bookmarkEnd w:id="4"/>
    </w:p>
    <w:p w14:paraId="61432FC7" w14:textId="3E76719E" w:rsidR="004E1717" w:rsidRDefault="004E1717" w:rsidP="00A038D5">
      <w:pPr>
        <w:jc w:val="both"/>
        <w:rPr>
          <w:rFonts w:ascii="Times New Roman" w:hAnsi="Times New Roman" w:cs="Times New Roman"/>
          <w:sz w:val="24"/>
          <w:szCs w:val="24"/>
        </w:rPr>
      </w:pPr>
      <w:r w:rsidRPr="00523376">
        <w:rPr>
          <w:rFonts w:ascii="Times New Roman" w:hAnsi="Times New Roman" w:cs="Times New Roman"/>
          <w:sz w:val="24"/>
          <w:szCs w:val="24"/>
        </w:rPr>
        <w:t>We have been interacting with an analyst working at a London based offsettin</w:t>
      </w:r>
      <w:r w:rsidR="004F0E8F" w:rsidRPr="00523376">
        <w:rPr>
          <w:rFonts w:ascii="Times New Roman" w:hAnsi="Times New Roman" w:cs="Times New Roman"/>
          <w:sz w:val="24"/>
          <w:szCs w:val="24"/>
        </w:rPr>
        <w:t>g</w:t>
      </w:r>
      <w:r w:rsidRPr="00523376">
        <w:rPr>
          <w:rFonts w:ascii="Times New Roman" w:hAnsi="Times New Roman" w:cs="Times New Roman"/>
          <w:sz w:val="24"/>
          <w:szCs w:val="24"/>
        </w:rPr>
        <w:t xml:space="preserve"> company called Allied Offsets. We were able to gain valuable experience on how the process works and the expectations and requirements of </w:t>
      </w:r>
      <w:r w:rsidR="004F0E8F" w:rsidRPr="00523376">
        <w:rPr>
          <w:rFonts w:ascii="Times New Roman" w:hAnsi="Times New Roman" w:cs="Times New Roman"/>
          <w:sz w:val="24"/>
          <w:szCs w:val="24"/>
        </w:rPr>
        <w:t>organizations. We received the VCM report which has been attached below</w:t>
      </w:r>
      <w:r w:rsidR="00B45F96" w:rsidRPr="00523376">
        <w:rPr>
          <w:rFonts w:ascii="Times New Roman" w:hAnsi="Times New Roman" w:cs="Times New Roman"/>
          <w:sz w:val="24"/>
          <w:szCs w:val="24"/>
        </w:rPr>
        <w:t>.</w:t>
      </w:r>
    </w:p>
    <w:p w14:paraId="2DDBF0EF" w14:textId="77777777" w:rsidR="00E94489" w:rsidRPr="00523376" w:rsidRDefault="00E94489" w:rsidP="00A038D5">
      <w:pPr>
        <w:jc w:val="both"/>
        <w:rPr>
          <w:rFonts w:ascii="Times New Roman" w:hAnsi="Times New Roman" w:cs="Times New Roman"/>
          <w:sz w:val="24"/>
          <w:szCs w:val="24"/>
        </w:rPr>
      </w:pPr>
    </w:p>
    <w:p w14:paraId="7C82A499" w14:textId="74BFB8FE" w:rsidR="00B45F96" w:rsidRDefault="00523376" w:rsidP="00A038D5">
      <w:pPr>
        <w:jc w:val="both"/>
        <w:rPr>
          <w:rFonts w:ascii="Times New Roman" w:hAnsi="Times New Roman" w:cs="Times New Roman"/>
          <w:sz w:val="24"/>
          <w:szCs w:val="24"/>
        </w:rPr>
      </w:pPr>
      <w:r w:rsidRPr="00523376">
        <w:rPr>
          <w:rFonts w:ascii="Times New Roman" w:hAnsi="Times New Roman" w:cs="Times New Roman"/>
          <w:sz w:val="24"/>
          <w:szCs w:val="24"/>
        </w:rPr>
        <w:object w:dxaOrig="1287" w:dyaOrig="837" w14:anchorId="36573E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34.5pt" o:ole="">
            <v:imagedata r:id="rId7" o:title=""/>
          </v:shape>
          <o:OLEObject Type="Embed" ProgID="Package" ShapeID="_x0000_i1025" DrawAspect="Icon" ObjectID="_1743592776" r:id="rId8"/>
        </w:object>
      </w:r>
    </w:p>
    <w:p w14:paraId="27022C97" w14:textId="77777777" w:rsidR="00E94489" w:rsidRPr="00523376" w:rsidRDefault="00E94489" w:rsidP="00A038D5">
      <w:pPr>
        <w:jc w:val="both"/>
        <w:rPr>
          <w:rFonts w:ascii="Times New Roman" w:hAnsi="Times New Roman" w:cs="Times New Roman"/>
          <w:sz w:val="24"/>
          <w:szCs w:val="24"/>
        </w:rPr>
      </w:pPr>
    </w:p>
    <w:p w14:paraId="4923CA2C" w14:textId="77777777" w:rsidR="00E94489" w:rsidRDefault="005C7A13" w:rsidP="00A038D5">
      <w:pPr>
        <w:jc w:val="both"/>
        <w:rPr>
          <w:rFonts w:ascii="Times New Roman" w:hAnsi="Times New Roman" w:cs="Times New Roman"/>
          <w:sz w:val="24"/>
          <w:szCs w:val="24"/>
        </w:rPr>
      </w:pPr>
      <w:r w:rsidRPr="00523376">
        <w:rPr>
          <w:rFonts w:ascii="Times New Roman" w:hAnsi="Times New Roman" w:cs="Times New Roman"/>
          <w:sz w:val="24"/>
          <w:szCs w:val="24"/>
        </w:rPr>
        <w:t xml:space="preserve">In addition we have looked at various websites like </w:t>
      </w:r>
      <w:hyperlink r:id="rId9" w:history="1">
        <w:r w:rsidRPr="00523376">
          <w:rPr>
            <w:rStyle w:val="Hyperlink"/>
            <w:rFonts w:ascii="Times New Roman" w:hAnsi="Times New Roman" w:cs="Times New Roman"/>
            <w:sz w:val="24"/>
            <w:szCs w:val="24"/>
          </w:rPr>
          <w:t>Carbon Direct</w:t>
        </w:r>
      </w:hyperlink>
      <w:r w:rsidRPr="00523376">
        <w:rPr>
          <w:rFonts w:ascii="Times New Roman" w:hAnsi="Times New Roman" w:cs="Times New Roman"/>
          <w:sz w:val="24"/>
          <w:szCs w:val="24"/>
        </w:rPr>
        <w:t xml:space="preserve"> </w:t>
      </w:r>
      <w:r w:rsidR="00223E07" w:rsidRPr="00523376">
        <w:rPr>
          <w:rFonts w:ascii="Times New Roman" w:hAnsi="Times New Roman" w:cs="Times New Roman"/>
          <w:sz w:val="24"/>
          <w:szCs w:val="24"/>
        </w:rPr>
        <w:t xml:space="preserve">which provide an assessment of VCM and the various metrics </w:t>
      </w:r>
      <w:r w:rsidR="004F2A40" w:rsidRPr="00523376">
        <w:rPr>
          <w:rFonts w:ascii="Times New Roman" w:hAnsi="Times New Roman" w:cs="Times New Roman"/>
          <w:sz w:val="24"/>
          <w:szCs w:val="24"/>
        </w:rPr>
        <w:t>used for calculation, the legal requirements and responsibilities, advantages and limitations of the VCM.</w:t>
      </w:r>
      <w:r w:rsidR="00E94489">
        <w:rPr>
          <w:rFonts w:ascii="Times New Roman" w:hAnsi="Times New Roman" w:cs="Times New Roman"/>
          <w:sz w:val="24"/>
          <w:szCs w:val="24"/>
        </w:rPr>
        <w:t xml:space="preserve"> </w:t>
      </w:r>
    </w:p>
    <w:p w14:paraId="02D9349A" w14:textId="19756EAE" w:rsidR="00292B74" w:rsidRPr="00E94489" w:rsidRDefault="009C4396" w:rsidP="00A038D5">
      <w:pPr>
        <w:jc w:val="both"/>
        <w:rPr>
          <w:rStyle w:val="pspdfkit-6fq5ysqkmc2gc1fek9b659qfh8"/>
          <w:rFonts w:ascii="Times New Roman" w:hAnsi="Times New Roman" w:cs="Times New Roman"/>
          <w:sz w:val="24"/>
          <w:szCs w:val="24"/>
        </w:rPr>
      </w:pPr>
      <w:r w:rsidRPr="00523376">
        <w:rPr>
          <w:rFonts w:ascii="Times New Roman" w:hAnsi="Times New Roman" w:cs="Times New Roman"/>
          <w:sz w:val="24"/>
          <w:szCs w:val="24"/>
        </w:rPr>
        <w:t xml:space="preserve">The </w:t>
      </w:r>
      <w:hyperlink r:id="rId10" w:history="1">
        <w:r w:rsidRPr="00523376">
          <w:rPr>
            <w:rStyle w:val="Hyperlink"/>
            <w:rFonts w:ascii="Times New Roman" w:hAnsi="Times New Roman" w:cs="Times New Roman"/>
            <w:sz w:val="24"/>
            <w:szCs w:val="24"/>
          </w:rPr>
          <w:t>Berkley public policy</w:t>
        </w:r>
      </w:hyperlink>
      <w:r w:rsidRPr="00523376">
        <w:rPr>
          <w:rFonts w:ascii="Times New Roman" w:hAnsi="Times New Roman" w:cs="Times New Roman"/>
          <w:sz w:val="24"/>
          <w:szCs w:val="24"/>
        </w:rPr>
        <w:t xml:space="preserve"> website provides a list of links which contain various offsetting methods and how offsetting works in various industries and also the advantages and limitations associated with the particular industry</w:t>
      </w:r>
      <w:r w:rsidR="00E94489">
        <w:rPr>
          <w:rFonts w:ascii="Times New Roman" w:hAnsi="Times New Roman" w:cs="Times New Roman"/>
          <w:sz w:val="24"/>
          <w:szCs w:val="24"/>
        </w:rPr>
        <w:t>.</w:t>
      </w:r>
    </w:p>
    <w:p w14:paraId="253DFD6A" w14:textId="2CF3F347" w:rsidR="00395386" w:rsidRDefault="00997AFE" w:rsidP="00A038D5">
      <w:pPr>
        <w:pStyle w:val="Heading1"/>
        <w:jc w:val="both"/>
        <w:rPr>
          <w:rStyle w:val="pspdfkit-6fq5ysqkmc2gc1fek9b659qfh8"/>
          <w:rFonts w:ascii="Times New Roman" w:hAnsi="Times New Roman" w:cs="Times New Roman"/>
          <w:sz w:val="24"/>
          <w:szCs w:val="24"/>
        </w:rPr>
      </w:pPr>
      <w:bookmarkStart w:id="5" w:name="_Toc132979635"/>
      <w:r w:rsidRPr="00523376">
        <w:rPr>
          <w:rStyle w:val="pspdfkit-6fq5ysqkmc2gc1fek9b659qfh8"/>
          <w:rFonts w:ascii="Times New Roman" w:hAnsi="Times New Roman" w:cs="Times New Roman"/>
          <w:sz w:val="24"/>
          <w:szCs w:val="24"/>
        </w:rPr>
        <w:t xml:space="preserve">Methodologies employed in </w:t>
      </w:r>
      <w:r w:rsidR="00E147D4" w:rsidRPr="00523376">
        <w:rPr>
          <w:rStyle w:val="pspdfkit-6fq5ysqkmc2gc1fek9b659qfh8"/>
          <w:rFonts w:ascii="Times New Roman" w:hAnsi="Times New Roman" w:cs="Times New Roman"/>
          <w:sz w:val="24"/>
          <w:szCs w:val="24"/>
        </w:rPr>
        <w:t>m</w:t>
      </w:r>
      <w:r w:rsidR="00803A20" w:rsidRPr="00523376">
        <w:rPr>
          <w:rStyle w:val="pspdfkit-6fq5ysqkmc2gc1fek9b659qfh8"/>
          <w:rFonts w:ascii="Times New Roman" w:hAnsi="Times New Roman" w:cs="Times New Roman"/>
          <w:sz w:val="24"/>
          <w:szCs w:val="24"/>
        </w:rPr>
        <w:t>odelling</w:t>
      </w:r>
      <w:r w:rsidRPr="00523376">
        <w:rPr>
          <w:rStyle w:val="pspdfkit-6fq5ysqkmc2gc1fek9b659qfh8"/>
          <w:rFonts w:ascii="Times New Roman" w:hAnsi="Times New Roman" w:cs="Times New Roman"/>
          <w:sz w:val="24"/>
          <w:szCs w:val="24"/>
        </w:rPr>
        <w:t xml:space="preserve"> the dataset</w:t>
      </w:r>
      <w:r w:rsidR="00FF6496" w:rsidRPr="00523376">
        <w:rPr>
          <w:rStyle w:val="pspdfkit-6fq5ysqkmc2gc1fek9b659qfh8"/>
          <w:rFonts w:ascii="Times New Roman" w:hAnsi="Times New Roman" w:cs="Times New Roman"/>
          <w:sz w:val="24"/>
          <w:szCs w:val="24"/>
        </w:rPr>
        <w:t xml:space="preserve"> and results obtained</w:t>
      </w:r>
      <w:r w:rsidRPr="00523376">
        <w:rPr>
          <w:rStyle w:val="pspdfkit-6fq5ysqkmc2gc1fek9b659qfh8"/>
          <w:rFonts w:ascii="Times New Roman" w:hAnsi="Times New Roman" w:cs="Times New Roman"/>
          <w:sz w:val="24"/>
          <w:szCs w:val="24"/>
        </w:rPr>
        <w:t>:</w:t>
      </w:r>
      <w:bookmarkEnd w:id="5"/>
    </w:p>
    <w:p w14:paraId="1F8E8AA9" w14:textId="77777777" w:rsidR="00E94489" w:rsidRPr="00E94489" w:rsidRDefault="00E94489" w:rsidP="00A038D5">
      <w:pPr>
        <w:jc w:val="both"/>
      </w:pPr>
    </w:p>
    <w:p w14:paraId="51C4258F" w14:textId="6CE1BAA9" w:rsidR="00E147D4" w:rsidRDefault="00EB70E3" w:rsidP="00A038D5">
      <w:pPr>
        <w:pStyle w:val="Heading3"/>
        <w:jc w:val="both"/>
        <w:rPr>
          <w:rStyle w:val="Heading3Char"/>
          <w:rFonts w:ascii="Times New Roman" w:hAnsi="Times New Roman" w:cs="Times New Roman"/>
          <w:color w:val="2E74B5" w:themeColor="accent5" w:themeShade="BF"/>
        </w:rPr>
      </w:pPr>
      <w:bookmarkStart w:id="6" w:name="_Toc132979636"/>
      <w:r w:rsidRPr="00523376">
        <w:rPr>
          <w:rStyle w:val="Heading3Char"/>
          <w:rFonts w:ascii="Times New Roman" w:hAnsi="Times New Roman" w:cs="Times New Roman"/>
          <w:color w:val="2E74B5" w:themeColor="accent5" w:themeShade="BF"/>
        </w:rPr>
        <w:t>Data pre-processing:</w:t>
      </w:r>
      <w:bookmarkEnd w:id="6"/>
    </w:p>
    <w:p w14:paraId="37997859" w14:textId="77777777" w:rsidR="00E94489" w:rsidRPr="00E94489" w:rsidRDefault="00E94489" w:rsidP="00A038D5">
      <w:pPr>
        <w:jc w:val="both"/>
      </w:pPr>
    </w:p>
    <w:p w14:paraId="33623BB2" w14:textId="77777777" w:rsidR="00E94489" w:rsidRDefault="00EB70E3" w:rsidP="00A038D5">
      <w:pPr>
        <w:jc w:val="both"/>
        <w:rPr>
          <w:rFonts w:ascii="Times New Roman" w:hAnsi="Times New Roman" w:cs="Times New Roman"/>
          <w:sz w:val="24"/>
          <w:szCs w:val="24"/>
        </w:rPr>
      </w:pPr>
      <w:r w:rsidRPr="00523376">
        <w:rPr>
          <w:rFonts w:ascii="Times New Roman" w:hAnsi="Times New Roman" w:cs="Times New Roman"/>
          <w:sz w:val="24"/>
          <w:szCs w:val="24"/>
        </w:rPr>
        <w:t xml:space="preserve">Initially, we had yearly carbon offset data for different projects. Since, the market is quite new, the time steps were very less so the predictions were not good enough. </w:t>
      </w:r>
    </w:p>
    <w:p w14:paraId="1FAA699A" w14:textId="7C11010D" w:rsidR="001D03D1" w:rsidRDefault="00EB70E3" w:rsidP="00A038D5">
      <w:pPr>
        <w:jc w:val="both"/>
        <w:rPr>
          <w:rFonts w:ascii="Times New Roman" w:hAnsi="Times New Roman" w:cs="Times New Roman"/>
          <w:sz w:val="24"/>
          <w:szCs w:val="24"/>
        </w:rPr>
      </w:pPr>
      <w:r w:rsidRPr="00523376">
        <w:rPr>
          <w:rFonts w:ascii="Times New Roman" w:hAnsi="Times New Roman" w:cs="Times New Roman"/>
          <w:sz w:val="24"/>
          <w:szCs w:val="24"/>
        </w:rPr>
        <w:t xml:space="preserve">We collected data again on a daily level and then grouped it by month. This gave us enough time steps to make </w:t>
      </w:r>
      <w:r w:rsidR="003007BD" w:rsidRPr="00523376">
        <w:rPr>
          <w:rFonts w:ascii="Times New Roman" w:hAnsi="Times New Roman" w:cs="Times New Roman"/>
          <w:sz w:val="24"/>
          <w:szCs w:val="24"/>
        </w:rPr>
        <w:t xml:space="preserve">some </w:t>
      </w:r>
      <w:r w:rsidR="00395386" w:rsidRPr="00523376">
        <w:rPr>
          <w:rFonts w:ascii="Times New Roman" w:hAnsi="Times New Roman" w:cs="Times New Roman"/>
          <w:sz w:val="24"/>
          <w:szCs w:val="24"/>
        </w:rPr>
        <w:t>predictions,</w:t>
      </w:r>
      <w:r w:rsidRPr="00523376">
        <w:rPr>
          <w:rFonts w:ascii="Times New Roman" w:hAnsi="Times New Roman" w:cs="Times New Roman"/>
          <w:sz w:val="24"/>
          <w:szCs w:val="24"/>
        </w:rPr>
        <w:t xml:space="preserve"> </w:t>
      </w:r>
      <w:r w:rsidR="00546034" w:rsidRPr="00523376">
        <w:rPr>
          <w:rFonts w:ascii="Times New Roman" w:hAnsi="Times New Roman" w:cs="Times New Roman"/>
          <w:sz w:val="24"/>
          <w:szCs w:val="24"/>
        </w:rPr>
        <w:t xml:space="preserve">but the variance was still too </w:t>
      </w:r>
      <w:r w:rsidR="00395386" w:rsidRPr="00523376">
        <w:rPr>
          <w:rFonts w:ascii="Times New Roman" w:hAnsi="Times New Roman" w:cs="Times New Roman"/>
          <w:sz w:val="24"/>
          <w:szCs w:val="24"/>
        </w:rPr>
        <w:t>high,</w:t>
      </w:r>
      <w:r w:rsidR="00546034" w:rsidRPr="00523376">
        <w:rPr>
          <w:rFonts w:ascii="Times New Roman" w:hAnsi="Times New Roman" w:cs="Times New Roman"/>
          <w:sz w:val="24"/>
          <w:szCs w:val="24"/>
        </w:rPr>
        <w:t xml:space="preserve"> and the model was unstable.</w:t>
      </w:r>
      <w:r w:rsidR="001D03D1">
        <w:rPr>
          <w:rFonts w:ascii="Times New Roman" w:hAnsi="Times New Roman" w:cs="Times New Roman"/>
          <w:sz w:val="24"/>
          <w:szCs w:val="24"/>
        </w:rPr>
        <w:t xml:space="preserve"> At this time, our time series looked like this:</w:t>
      </w:r>
    </w:p>
    <w:p w14:paraId="0762D9D9" w14:textId="12D83736" w:rsidR="001D03D1" w:rsidRDefault="001D03D1" w:rsidP="00A038D5">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1CF9A19" wp14:editId="7B5D28FE">
            <wp:extent cx="5800725" cy="3409950"/>
            <wp:effectExtent l="0" t="0" r="9525"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59164" cy="3444303"/>
                    </a:xfrm>
                    <a:prstGeom prst="rect">
                      <a:avLst/>
                    </a:prstGeom>
                  </pic:spPr>
                </pic:pic>
              </a:graphicData>
            </a:graphic>
          </wp:inline>
        </w:drawing>
      </w:r>
    </w:p>
    <w:p w14:paraId="1B8EE7B3" w14:textId="545B81C3" w:rsidR="00530C3B" w:rsidRDefault="00546034" w:rsidP="00A038D5">
      <w:pPr>
        <w:jc w:val="both"/>
        <w:rPr>
          <w:rFonts w:ascii="Times New Roman" w:hAnsi="Times New Roman" w:cs="Times New Roman"/>
          <w:sz w:val="24"/>
          <w:szCs w:val="24"/>
        </w:rPr>
      </w:pPr>
      <w:r w:rsidRPr="00523376">
        <w:rPr>
          <w:rFonts w:ascii="Times New Roman" w:hAnsi="Times New Roman" w:cs="Times New Roman"/>
          <w:sz w:val="24"/>
          <w:szCs w:val="24"/>
        </w:rPr>
        <w:t xml:space="preserve">We checked the time series for stationarity using </w:t>
      </w:r>
      <w:r w:rsidR="00851A43" w:rsidRPr="00523376">
        <w:rPr>
          <w:rFonts w:ascii="Times New Roman" w:hAnsi="Times New Roman" w:cs="Times New Roman"/>
          <w:sz w:val="24"/>
          <w:szCs w:val="24"/>
        </w:rPr>
        <w:t>Ad fuller</w:t>
      </w:r>
      <w:r w:rsidRPr="00523376">
        <w:rPr>
          <w:rFonts w:ascii="Times New Roman" w:hAnsi="Times New Roman" w:cs="Times New Roman"/>
          <w:sz w:val="24"/>
          <w:szCs w:val="24"/>
        </w:rPr>
        <w:t xml:space="preserve"> test and the p-value was more than 0.05.</w:t>
      </w:r>
      <w:r w:rsidR="001D03D1">
        <w:rPr>
          <w:rFonts w:ascii="Times New Roman" w:hAnsi="Times New Roman" w:cs="Times New Roman"/>
          <w:sz w:val="24"/>
          <w:szCs w:val="24"/>
        </w:rPr>
        <w:t xml:space="preserve"> This indicated that our time series was not stationary and had to be treated for stationarity.</w:t>
      </w:r>
      <w:r w:rsidRPr="00523376">
        <w:rPr>
          <w:rFonts w:ascii="Times New Roman" w:hAnsi="Times New Roman" w:cs="Times New Roman"/>
          <w:sz w:val="24"/>
          <w:szCs w:val="24"/>
        </w:rPr>
        <w:t xml:space="preserve"> </w:t>
      </w:r>
      <w:r w:rsidR="00851A43">
        <w:rPr>
          <w:rFonts w:ascii="Times New Roman" w:hAnsi="Times New Roman" w:cs="Times New Roman"/>
          <w:sz w:val="24"/>
          <w:szCs w:val="24"/>
        </w:rPr>
        <w:t xml:space="preserve">Here are some of the graphs that helped us verify that the </w:t>
      </w:r>
      <w:r w:rsidR="00292B74">
        <w:rPr>
          <w:rFonts w:ascii="Times New Roman" w:hAnsi="Times New Roman" w:cs="Times New Roman"/>
          <w:sz w:val="24"/>
          <w:szCs w:val="24"/>
        </w:rPr>
        <w:t>series was not stationary</w:t>
      </w:r>
      <w:r w:rsidR="001D03D1">
        <w:rPr>
          <w:rFonts w:ascii="Times New Roman" w:hAnsi="Times New Roman" w:cs="Times New Roman"/>
          <w:sz w:val="24"/>
          <w:szCs w:val="24"/>
        </w:rPr>
        <w:t xml:space="preserve"> visually</w:t>
      </w:r>
      <w:r w:rsidR="00292B74">
        <w:rPr>
          <w:rFonts w:ascii="Times New Roman" w:hAnsi="Times New Roman" w:cs="Times New Roman"/>
          <w:sz w:val="24"/>
          <w:szCs w:val="24"/>
        </w:rPr>
        <w:t>.</w:t>
      </w:r>
    </w:p>
    <w:p w14:paraId="2BF2D14E" w14:textId="77777777" w:rsidR="001D03D1" w:rsidRDefault="00292B74" w:rsidP="00A038D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D579A1" wp14:editId="28CC1512">
            <wp:extent cx="5829935" cy="3895725"/>
            <wp:effectExtent l="0" t="0" r="0" b="9525"/>
            <wp:docPr id="9" name="Picture 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895848" cy="3939770"/>
                    </a:xfrm>
                    <a:prstGeom prst="rect">
                      <a:avLst/>
                    </a:prstGeom>
                  </pic:spPr>
                </pic:pic>
              </a:graphicData>
            </a:graphic>
          </wp:inline>
        </w:drawing>
      </w:r>
    </w:p>
    <w:p w14:paraId="03734961" w14:textId="75479D1F" w:rsidR="00EF54C7" w:rsidRDefault="004F4910" w:rsidP="00A038D5">
      <w:pPr>
        <w:jc w:val="both"/>
        <w:rPr>
          <w:rFonts w:ascii="Times New Roman" w:hAnsi="Times New Roman" w:cs="Times New Roman"/>
          <w:sz w:val="24"/>
          <w:szCs w:val="24"/>
        </w:rPr>
      </w:pPr>
      <w:r>
        <w:rPr>
          <w:rFonts w:ascii="Times New Roman" w:hAnsi="Times New Roman" w:cs="Times New Roman"/>
          <w:sz w:val="24"/>
          <w:szCs w:val="24"/>
        </w:rPr>
        <w:t>We could</w:t>
      </w:r>
      <w:r w:rsidR="00292B74">
        <w:rPr>
          <w:rFonts w:ascii="Times New Roman" w:hAnsi="Times New Roman" w:cs="Times New Roman"/>
          <w:sz w:val="24"/>
          <w:szCs w:val="24"/>
        </w:rPr>
        <w:t xml:space="preserve"> see the rolling mean as well as the rolling standard deviation changes with time. Just to be completely sure, we made a decomposition plot</w:t>
      </w:r>
      <w:r w:rsidR="00EF54C7">
        <w:rPr>
          <w:rFonts w:ascii="Times New Roman" w:hAnsi="Times New Roman" w:cs="Times New Roman"/>
          <w:sz w:val="24"/>
          <w:szCs w:val="24"/>
        </w:rPr>
        <w:t xml:space="preserve"> to break down the series into the components </w:t>
      </w:r>
      <w:r w:rsidR="00EF54C7" w:rsidRPr="00EF54C7">
        <w:rPr>
          <w:rFonts w:ascii="Times New Roman" w:hAnsi="Times New Roman" w:cs="Times New Roman"/>
          <w:sz w:val="24"/>
          <w:szCs w:val="24"/>
        </w:rPr>
        <w:t>including trend, seasonality, and random noise.</w:t>
      </w:r>
      <w:r w:rsidR="00EF54C7">
        <w:rPr>
          <w:rFonts w:ascii="Times New Roman" w:hAnsi="Times New Roman" w:cs="Times New Roman"/>
          <w:sz w:val="24"/>
          <w:szCs w:val="24"/>
        </w:rPr>
        <w:t xml:space="preserve"> </w:t>
      </w:r>
    </w:p>
    <w:p w14:paraId="46EB8BD6" w14:textId="6E0571E3" w:rsidR="00EF54C7" w:rsidRDefault="00EF54C7" w:rsidP="00A038D5">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1EEF963" wp14:editId="07E4A705">
            <wp:extent cx="5842635" cy="3080210"/>
            <wp:effectExtent l="0" t="0" r="5715" b="6350"/>
            <wp:docPr id="10" name="Picture 1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37252" cy="3130091"/>
                    </a:xfrm>
                    <a:prstGeom prst="rect">
                      <a:avLst/>
                    </a:prstGeom>
                  </pic:spPr>
                </pic:pic>
              </a:graphicData>
            </a:graphic>
          </wp:inline>
        </w:drawing>
      </w:r>
    </w:p>
    <w:p w14:paraId="6612950B" w14:textId="3108D1D1" w:rsidR="00EF54C7" w:rsidRDefault="00EF54C7" w:rsidP="00A038D5">
      <w:pPr>
        <w:jc w:val="both"/>
        <w:rPr>
          <w:rFonts w:ascii="Times New Roman" w:hAnsi="Times New Roman" w:cs="Times New Roman"/>
          <w:sz w:val="24"/>
          <w:szCs w:val="24"/>
        </w:rPr>
      </w:pPr>
      <w:r>
        <w:rPr>
          <w:rFonts w:ascii="Times New Roman" w:hAnsi="Times New Roman" w:cs="Times New Roman"/>
          <w:sz w:val="24"/>
          <w:szCs w:val="24"/>
        </w:rPr>
        <w:t>As we can see the series has a clear upward trend. To get rid of the upward trend, we must differentiate the time series with a period of 1. If the series also had a seasonal trend, we would have differentiated it with a period of 12 as well to negate that trend. We also scaled the data to treat the random noise that we can see in the residual component.</w:t>
      </w:r>
      <w:r w:rsidR="00530C3B">
        <w:rPr>
          <w:rFonts w:ascii="Times New Roman" w:hAnsi="Times New Roman" w:cs="Times New Roman"/>
          <w:sz w:val="24"/>
          <w:szCs w:val="24"/>
        </w:rPr>
        <w:t xml:space="preserve"> </w:t>
      </w:r>
      <w:r>
        <w:rPr>
          <w:rFonts w:ascii="Times New Roman" w:hAnsi="Times New Roman" w:cs="Times New Roman"/>
          <w:sz w:val="24"/>
          <w:szCs w:val="24"/>
        </w:rPr>
        <w:t>In summary</w:t>
      </w:r>
      <w:r w:rsidR="00546034" w:rsidRPr="00523376">
        <w:rPr>
          <w:rFonts w:ascii="Times New Roman" w:hAnsi="Times New Roman" w:cs="Times New Roman"/>
          <w:sz w:val="24"/>
          <w:szCs w:val="24"/>
        </w:rPr>
        <w:t>, we differentiated the time series with a period of 1 to get rid of the increasing trend and scaled the data to bring more stability to the models.</w:t>
      </w:r>
      <w:r>
        <w:rPr>
          <w:rFonts w:ascii="Times New Roman" w:hAnsi="Times New Roman" w:cs="Times New Roman"/>
          <w:sz w:val="24"/>
          <w:szCs w:val="24"/>
        </w:rPr>
        <w:t xml:space="preserve"> After this, the time series looked like this:</w:t>
      </w:r>
    </w:p>
    <w:p w14:paraId="206E9179" w14:textId="77777777" w:rsidR="00E94489" w:rsidRDefault="00E94489" w:rsidP="00A038D5">
      <w:pPr>
        <w:jc w:val="both"/>
        <w:rPr>
          <w:rFonts w:ascii="Times New Roman" w:hAnsi="Times New Roman" w:cs="Times New Roman"/>
          <w:sz w:val="24"/>
          <w:szCs w:val="24"/>
        </w:rPr>
      </w:pPr>
    </w:p>
    <w:p w14:paraId="0200F962" w14:textId="3A65FA7F" w:rsidR="00EF54C7" w:rsidRDefault="00EF54C7" w:rsidP="00A038D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3F8074" wp14:editId="5D748FD1">
            <wp:extent cx="5731321" cy="2938471"/>
            <wp:effectExtent l="0" t="0" r="3175"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88801" cy="2967941"/>
                    </a:xfrm>
                    <a:prstGeom prst="rect">
                      <a:avLst/>
                    </a:prstGeom>
                  </pic:spPr>
                </pic:pic>
              </a:graphicData>
            </a:graphic>
          </wp:inline>
        </w:drawing>
      </w:r>
    </w:p>
    <w:p w14:paraId="4DDAFE29" w14:textId="0F8DCA82" w:rsidR="001D03D1" w:rsidRDefault="00546034" w:rsidP="00A038D5">
      <w:pPr>
        <w:jc w:val="both"/>
        <w:rPr>
          <w:rFonts w:ascii="Times New Roman" w:hAnsi="Times New Roman" w:cs="Times New Roman"/>
          <w:sz w:val="24"/>
          <w:szCs w:val="24"/>
        </w:rPr>
      </w:pPr>
      <w:r w:rsidRPr="00523376">
        <w:rPr>
          <w:rFonts w:ascii="Times New Roman" w:hAnsi="Times New Roman" w:cs="Times New Roman"/>
          <w:sz w:val="24"/>
          <w:szCs w:val="24"/>
        </w:rPr>
        <w:t xml:space="preserve">Then we generated sequences from the monthly dates and split the data into train, </w:t>
      </w:r>
      <w:r w:rsidR="003007BD" w:rsidRPr="00523376">
        <w:rPr>
          <w:rFonts w:ascii="Times New Roman" w:hAnsi="Times New Roman" w:cs="Times New Roman"/>
          <w:sz w:val="24"/>
          <w:szCs w:val="24"/>
        </w:rPr>
        <w:t>test,</w:t>
      </w:r>
      <w:r w:rsidRPr="00523376">
        <w:rPr>
          <w:rFonts w:ascii="Times New Roman" w:hAnsi="Times New Roman" w:cs="Times New Roman"/>
          <w:sz w:val="24"/>
          <w:szCs w:val="24"/>
        </w:rPr>
        <w:t xml:space="preserve"> and validation sets. Finally, we created the LSTM model and evaluated it </w:t>
      </w:r>
      <w:r w:rsidR="003007BD" w:rsidRPr="00523376">
        <w:rPr>
          <w:rFonts w:ascii="Times New Roman" w:hAnsi="Times New Roman" w:cs="Times New Roman"/>
          <w:sz w:val="24"/>
          <w:szCs w:val="24"/>
        </w:rPr>
        <w:t>using r</w:t>
      </w:r>
      <w:r w:rsidRPr="00523376">
        <w:rPr>
          <w:rFonts w:ascii="Times New Roman" w:hAnsi="Times New Roman" w:cs="Times New Roman"/>
          <w:sz w:val="24"/>
          <w:szCs w:val="24"/>
        </w:rPr>
        <w:t xml:space="preserve">-squared, but the results were not very impressive still. We then tried ARIMA and </w:t>
      </w:r>
      <w:r w:rsidR="003007BD" w:rsidRPr="00523376">
        <w:rPr>
          <w:rFonts w:ascii="Times New Roman" w:hAnsi="Times New Roman" w:cs="Times New Roman"/>
          <w:sz w:val="24"/>
          <w:szCs w:val="24"/>
        </w:rPr>
        <w:t>SARIMA model</w:t>
      </w:r>
      <w:r w:rsidRPr="00523376">
        <w:rPr>
          <w:rFonts w:ascii="Times New Roman" w:hAnsi="Times New Roman" w:cs="Times New Roman"/>
          <w:sz w:val="24"/>
          <w:szCs w:val="24"/>
        </w:rPr>
        <w:t xml:space="preserve"> </w:t>
      </w:r>
      <w:r w:rsidR="003007BD" w:rsidRPr="00523376">
        <w:rPr>
          <w:rFonts w:ascii="Times New Roman" w:hAnsi="Times New Roman" w:cs="Times New Roman"/>
          <w:sz w:val="24"/>
          <w:szCs w:val="24"/>
        </w:rPr>
        <w:t>and the</w:t>
      </w:r>
      <w:r w:rsidRPr="00523376">
        <w:rPr>
          <w:rFonts w:ascii="Times New Roman" w:hAnsi="Times New Roman" w:cs="Times New Roman"/>
          <w:sz w:val="24"/>
          <w:szCs w:val="24"/>
        </w:rPr>
        <w:t xml:space="preserve"> results were much better.</w:t>
      </w:r>
      <w:r w:rsidR="00C66814" w:rsidRPr="00523376">
        <w:rPr>
          <w:rFonts w:ascii="Times New Roman" w:hAnsi="Times New Roman" w:cs="Times New Roman"/>
          <w:sz w:val="24"/>
          <w:szCs w:val="24"/>
        </w:rPr>
        <w:t xml:space="preserve"> ACF and PACF plots were used to select the p, d, q, and s parameters at this stage.</w:t>
      </w:r>
    </w:p>
    <w:p w14:paraId="112C3F20" w14:textId="3E3B99F3" w:rsidR="001D03D1" w:rsidRDefault="001D03D1" w:rsidP="00A038D5">
      <w:pPr>
        <w:jc w:val="both"/>
        <w:rPr>
          <w:rFonts w:ascii="Times New Roman" w:hAnsi="Times New Roman" w:cs="Times New Roman"/>
          <w:sz w:val="24"/>
          <w:szCs w:val="24"/>
        </w:rPr>
      </w:pPr>
      <w:r w:rsidRPr="001D03D1">
        <w:rPr>
          <w:rFonts w:ascii="Times New Roman" w:hAnsi="Times New Roman" w:cs="Times New Roman"/>
          <w:sz w:val="24"/>
          <w:szCs w:val="24"/>
        </w:rPr>
        <w:lastRenderedPageBreak/>
        <w:t>Here's how to use ACF and PACF plots for this purpose:</w:t>
      </w:r>
    </w:p>
    <w:p w14:paraId="5E606FB1" w14:textId="241B1684" w:rsidR="001D03D1" w:rsidRDefault="001D03D1" w:rsidP="00A038D5">
      <w:pPr>
        <w:jc w:val="both"/>
        <w:rPr>
          <w:rFonts w:ascii="Times New Roman" w:hAnsi="Times New Roman" w:cs="Times New Roman"/>
          <w:sz w:val="24"/>
          <w:szCs w:val="24"/>
        </w:rPr>
      </w:pPr>
      <w:r w:rsidRPr="001D03D1">
        <w:rPr>
          <w:rFonts w:ascii="Times New Roman" w:hAnsi="Times New Roman" w:cs="Times New Roman"/>
          <w:sz w:val="24"/>
          <w:szCs w:val="24"/>
        </w:rPr>
        <w:t xml:space="preserve"> Autocorrelation plot (ACF): The ACF plot shows the correlation between a time series and its lagged values. A positive correlation at lag k indicates that the series is dependent on the value at that lag. The plot typically displays a slow decay in correlation over time for non-stationary series. The ACF plot is useful in determining the parameter q (number of lags to be included in the moving average component) of an ARIMA model. If the ACF plot shows a sharp drop-off after a certain lag, this suggests that the time series can be </w:t>
      </w:r>
      <w:r w:rsidR="00E94489" w:rsidRPr="001D03D1">
        <w:rPr>
          <w:rFonts w:ascii="Times New Roman" w:hAnsi="Times New Roman" w:cs="Times New Roman"/>
          <w:sz w:val="24"/>
          <w:szCs w:val="24"/>
        </w:rPr>
        <w:t>modelled</w:t>
      </w:r>
      <w:r w:rsidRPr="001D03D1">
        <w:rPr>
          <w:rFonts w:ascii="Times New Roman" w:hAnsi="Times New Roman" w:cs="Times New Roman"/>
          <w:sz w:val="24"/>
          <w:szCs w:val="24"/>
        </w:rPr>
        <w:t xml:space="preserve"> using an MA(q) model.</w:t>
      </w:r>
    </w:p>
    <w:p w14:paraId="3C691222" w14:textId="22229782" w:rsidR="001D03D1" w:rsidRDefault="001D03D1" w:rsidP="00A038D5">
      <w:pPr>
        <w:jc w:val="both"/>
        <w:rPr>
          <w:rFonts w:ascii="Times New Roman" w:hAnsi="Times New Roman" w:cs="Times New Roman"/>
          <w:sz w:val="24"/>
          <w:szCs w:val="24"/>
        </w:rPr>
      </w:pPr>
      <w:r w:rsidRPr="001D03D1">
        <w:rPr>
          <w:rFonts w:ascii="Times New Roman" w:hAnsi="Times New Roman" w:cs="Times New Roman"/>
          <w:sz w:val="24"/>
          <w:szCs w:val="24"/>
        </w:rPr>
        <w:t xml:space="preserve"> Partial autocorrelation plot (PACF): The PACF plot shows the correlation between a time series and its lagged values while controlling for the effect of all shorter lags. A positive correlation at lag k indicates that the series is dependent on the value at that lag after controlling for shorter lags. The plot typically displays a sharp drop-off in correlation over time for non-stationary series. The PACF plot is useful in determining the parameters p (number of lags to be included in the autoregressive component) and d (the degree of differencing required to make the series stationary) of an ARIMA model. If the PACF plot shows a sharp drop-off after a certain lag, this suggests that the time series can be </w:t>
      </w:r>
      <w:r w:rsidR="00E94489" w:rsidRPr="001D03D1">
        <w:rPr>
          <w:rFonts w:ascii="Times New Roman" w:hAnsi="Times New Roman" w:cs="Times New Roman"/>
          <w:sz w:val="24"/>
          <w:szCs w:val="24"/>
        </w:rPr>
        <w:t>modelled</w:t>
      </w:r>
      <w:r w:rsidRPr="001D03D1">
        <w:rPr>
          <w:rFonts w:ascii="Times New Roman" w:hAnsi="Times New Roman" w:cs="Times New Roman"/>
          <w:sz w:val="24"/>
          <w:szCs w:val="24"/>
        </w:rPr>
        <w:t xml:space="preserve"> using an AR(p) model, where p is the lag after which the plot drops off.</w:t>
      </w:r>
    </w:p>
    <w:p w14:paraId="0A6AC8AC" w14:textId="4D9E9ECA" w:rsidR="001D03D1" w:rsidRDefault="001D03D1" w:rsidP="00A038D5">
      <w:pPr>
        <w:jc w:val="both"/>
        <w:rPr>
          <w:rFonts w:ascii="Times New Roman" w:hAnsi="Times New Roman" w:cs="Times New Roman"/>
          <w:sz w:val="24"/>
          <w:szCs w:val="24"/>
        </w:rPr>
      </w:pPr>
      <w:r w:rsidRPr="001D03D1">
        <w:rPr>
          <w:rFonts w:ascii="Times New Roman" w:hAnsi="Times New Roman" w:cs="Times New Roman"/>
          <w:sz w:val="24"/>
          <w:szCs w:val="24"/>
        </w:rPr>
        <w:t xml:space="preserve"> Interpretation: Once you have plotted both the ACF and PACF, you can use them to determine the values of p, d, and q. If both plots show a sharp drop-off after a certain lag, this suggests that the time series can be </w:t>
      </w:r>
      <w:r w:rsidR="00E94489" w:rsidRPr="001D03D1">
        <w:rPr>
          <w:rFonts w:ascii="Times New Roman" w:hAnsi="Times New Roman" w:cs="Times New Roman"/>
          <w:sz w:val="24"/>
          <w:szCs w:val="24"/>
        </w:rPr>
        <w:t>modelled</w:t>
      </w:r>
      <w:r w:rsidRPr="001D03D1">
        <w:rPr>
          <w:rFonts w:ascii="Times New Roman" w:hAnsi="Times New Roman" w:cs="Times New Roman"/>
          <w:sz w:val="24"/>
          <w:szCs w:val="24"/>
        </w:rPr>
        <w:t xml:space="preserve"> using an ARIMA(</w:t>
      </w:r>
      <w:proofErr w:type="spellStart"/>
      <w:proofErr w:type="gramStart"/>
      <w:r w:rsidRPr="001D03D1">
        <w:rPr>
          <w:rFonts w:ascii="Times New Roman" w:hAnsi="Times New Roman" w:cs="Times New Roman"/>
          <w:sz w:val="24"/>
          <w:szCs w:val="24"/>
        </w:rPr>
        <w:t>p,d</w:t>
      </w:r>
      <w:proofErr w:type="gramEnd"/>
      <w:r w:rsidRPr="001D03D1">
        <w:rPr>
          <w:rFonts w:ascii="Times New Roman" w:hAnsi="Times New Roman" w:cs="Times New Roman"/>
          <w:sz w:val="24"/>
          <w:szCs w:val="24"/>
        </w:rPr>
        <w:t>,q</w:t>
      </w:r>
      <w:proofErr w:type="spellEnd"/>
      <w:r w:rsidRPr="001D03D1">
        <w:rPr>
          <w:rFonts w:ascii="Times New Roman" w:hAnsi="Times New Roman" w:cs="Times New Roman"/>
          <w:sz w:val="24"/>
          <w:szCs w:val="24"/>
        </w:rPr>
        <w:t>) model, where p, d, and q are the respective lags after which the plots drop off. If the ACF plot shows a slow decay, this suggests that the series may require differencing (d) to make it stationary. If the PACF plot shows a slow decay, this suggests that the series may require an autoregressive (AR) component (p). If both plots show slow decay, then it may be necessary to include both an autoregressive and moving average component in the model (ARMA(</w:t>
      </w:r>
      <w:proofErr w:type="spellStart"/>
      <w:proofErr w:type="gramStart"/>
      <w:r w:rsidRPr="001D03D1">
        <w:rPr>
          <w:rFonts w:ascii="Times New Roman" w:hAnsi="Times New Roman" w:cs="Times New Roman"/>
          <w:sz w:val="24"/>
          <w:szCs w:val="24"/>
        </w:rPr>
        <w:t>p,q</w:t>
      </w:r>
      <w:proofErr w:type="spellEnd"/>
      <w:proofErr w:type="gramEnd"/>
      <w:r w:rsidRPr="001D03D1">
        <w:rPr>
          <w:rFonts w:ascii="Times New Roman" w:hAnsi="Times New Roman" w:cs="Times New Roman"/>
          <w:sz w:val="24"/>
          <w:szCs w:val="24"/>
        </w:rPr>
        <w:t>)).</w:t>
      </w:r>
    </w:p>
    <w:p w14:paraId="6BA8F4A1" w14:textId="4791CA41" w:rsidR="001D03D1" w:rsidRDefault="001D03D1" w:rsidP="00A038D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090810" wp14:editId="04D24057">
            <wp:extent cx="5772150" cy="2866390"/>
            <wp:effectExtent l="0" t="0" r="0"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813223" cy="2886786"/>
                    </a:xfrm>
                    <a:prstGeom prst="rect">
                      <a:avLst/>
                    </a:prstGeom>
                  </pic:spPr>
                </pic:pic>
              </a:graphicData>
            </a:graphic>
          </wp:inline>
        </w:drawing>
      </w:r>
    </w:p>
    <w:p w14:paraId="459827ED" w14:textId="77777777" w:rsidR="001D03D1" w:rsidRDefault="001D03D1" w:rsidP="00A038D5">
      <w:pPr>
        <w:jc w:val="both"/>
        <w:rPr>
          <w:rFonts w:ascii="Times New Roman" w:hAnsi="Times New Roman" w:cs="Times New Roman"/>
          <w:sz w:val="24"/>
          <w:szCs w:val="24"/>
        </w:rPr>
      </w:pPr>
    </w:p>
    <w:p w14:paraId="3D05C306" w14:textId="1E23CDDB" w:rsidR="001D03D1" w:rsidRDefault="001D03D1" w:rsidP="00A038D5">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E9D1902" wp14:editId="2467F55B">
            <wp:extent cx="5942682" cy="3126260"/>
            <wp:effectExtent l="0" t="0" r="1270" b="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83403" cy="3147682"/>
                    </a:xfrm>
                    <a:prstGeom prst="rect">
                      <a:avLst/>
                    </a:prstGeom>
                  </pic:spPr>
                </pic:pic>
              </a:graphicData>
            </a:graphic>
          </wp:inline>
        </w:drawing>
      </w:r>
    </w:p>
    <w:p w14:paraId="6EFFD35E" w14:textId="04FFB109" w:rsidR="00EB70E3" w:rsidRPr="00A038D5" w:rsidRDefault="00546034" w:rsidP="00A038D5">
      <w:pPr>
        <w:jc w:val="both"/>
        <w:rPr>
          <w:rFonts w:ascii="Times New Roman" w:hAnsi="Times New Roman" w:cs="Times New Roman"/>
          <w:sz w:val="24"/>
          <w:szCs w:val="24"/>
        </w:rPr>
      </w:pPr>
      <w:r w:rsidRPr="00523376">
        <w:rPr>
          <w:rFonts w:ascii="Times New Roman" w:hAnsi="Times New Roman" w:cs="Times New Roman"/>
          <w:sz w:val="24"/>
          <w:szCs w:val="24"/>
        </w:rPr>
        <w:t>The results have been documented below</w:t>
      </w:r>
      <w:r w:rsidR="004F4910">
        <w:rPr>
          <w:rFonts w:ascii="Times New Roman" w:hAnsi="Times New Roman" w:cs="Times New Roman"/>
          <w:sz w:val="24"/>
          <w:szCs w:val="24"/>
        </w:rPr>
        <w:t>:</w:t>
      </w:r>
    </w:p>
    <w:p w14:paraId="5901F899" w14:textId="774081B2" w:rsidR="008057F4" w:rsidRPr="00523376" w:rsidRDefault="00997AFE" w:rsidP="00A038D5">
      <w:pPr>
        <w:pStyle w:val="Heading3"/>
        <w:jc w:val="both"/>
        <w:rPr>
          <w:rStyle w:val="Heading3Char"/>
          <w:rFonts w:ascii="Times New Roman" w:hAnsi="Times New Roman" w:cs="Times New Roman"/>
          <w:color w:val="2E74B5" w:themeColor="accent5" w:themeShade="BF"/>
        </w:rPr>
      </w:pPr>
      <w:bookmarkStart w:id="7" w:name="_Toc132979637"/>
      <w:r w:rsidRPr="00523376">
        <w:rPr>
          <w:rStyle w:val="Heading3Char"/>
          <w:rFonts w:ascii="Times New Roman" w:hAnsi="Times New Roman" w:cs="Times New Roman"/>
          <w:color w:val="2E74B5" w:themeColor="accent5" w:themeShade="BF"/>
        </w:rPr>
        <w:t xml:space="preserve">LSTM </w:t>
      </w:r>
      <w:r w:rsidR="00803A20" w:rsidRPr="00523376">
        <w:rPr>
          <w:rStyle w:val="Heading3Char"/>
          <w:rFonts w:ascii="Times New Roman" w:hAnsi="Times New Roman" w:cs="Times New Roman"/>
          <w:color w:val="2E74B5" w:themeColor="accent5" w:themeShade="BF"/>
        </w:rPr>
        <w:t>(Long</w:t>
      </w:r>
      <w:r w:rsidR="009D03AF" w:rsidRPr="00523376">
        <w:rPr>
          <w:rStyle w:val="Heading3Char"/>
          <w:rFonts w:ascii="Times New Roman" w:hAnsi="Times New Roman" w:cs="Times New Roman"/>
          <w:color w:val="2E74B5" w:themeColor="accent5" w:themeShade="BF"/>
        </w:rPr>
        <w:t xml:space="preserve"> </w:t>
      </w:r>
      <w:r w:rsidR="008C5DE2" w:rsidRPr="00523376">
        <w:rPr>
          <w:rStyle w:val="Heading3Char"/>
          <w:rFonts w:ascii="Times New Roman" w:hAnsi="Times New Roman" w:cs="Times New Roman"/>
          <w:color w:val="2E74B5" w:themeColor="accent5" w:themeShade="BF"/>
        </w:rPr>
        <w:t>Short-Term</w:t>
      </w:r>
      <w:r w:rsidR="009D03AF" w:rsidRPr="00523376">
        <w:rPr>
          <w:rStyle w:val="Heading3Char"/>
          <w:rFonts w:ascii="Times New Roman" w:hAnsi="Times New Roman" w:cs="Times New Roman"/>
          <w:color w:val="2E74B5" w:themeColor="accent5" w:themeShade="BF"/>
        </w:rPr>
        <w:t xml:space="preserve"> Memory):</w:t>
      </w:r>
      <w:bookmarkEnd w:id="7"/>
    </w:p>
    <w:p w14:paraId="0E121CD2" w14:textId="6B6393CD" w:rsidR="00E147D4" w:rsidRPr="00523376" w:rsidRDefault="00E147D4" w:rsidP="00A038D5">
      <w:pPr>
        <w:jc w:val="both"/>
        <w:rPr>
          <w:rFonts w:ascii="Times New Roman" w:hAnsi="Times New Roman" w:cs="Times New Roman"/>
          <w:sz w:val="24"/>
          <w:szCs w:val="24"/>
        </w:rPr>
      </w:pPr>
      <w:r w:rsidRPr="00523376">
        <w:rPr>
          <w:rFonts w:ascii="Times New Roman" w:hAnsi="Times New Roman" w:cs="Times New Roman"/>
          <w:sz w:val="24"/>
          <w:szCs w:val="24"/>
        </w:rPr>
        <w:t xml:space="preserve">LSTM is an abbreviation for long short-term memory networks, which are utilised in Deep Learning. It is a kind of recurrent neural networks (RNNs) that may learn long-term dependencies, particularly in sequence prediction </w:t>
      </w:r>
      <w:proofErr w:type="spellStart"/>
      <w:proofErr w:type="gramStart"/>
      <w:r w:rsidRPr="00523376">
        <w:rPr>
          <w:rFonts w:ascii="Times New Roman" w:hAnsi="Times New Roman" w:cs="Times New Roman"/>
          <w:sz w:val="24"/>
          <w:szCs w:val="24"/>
        </w:rPr>
        <w:t>tasks.</w:t>
      </w:r>
      <w:r w:rsidR="008057F4" w:rsidRPr="00523376">
        <w:rPr>
          <w:rFonts w:ascii="Times New Roman" w:hAnsi="Times New Roman" w:cs="Times New Roman"/>
          <w:sz w:val="24"/>
          <w:szCs w:val="24"/>
        </w:rPr>
        <w:t>W</w:t>
      </w:r>
      <w:r w:rsidR="009D03AF" w:rsidRPr="00523376">
        <w:rPr>
          <w:rFonts w:ascii="Times New Roman" w:hAnsi="Times New Roman" w:cs="Times New Roman"/>
          <w:sz w:val="24"/>
          <w:szCs w:val="24"/>
        </w:rPr>
        <w:t>e</w:t>
      </w:r>
      <w:proofErr w:type="spellEnd"/>
      <w:proofErr w:type="gramEnd"/>
      <w:r w:rsidR="009D03AF" w:rsidRPr="00523376">
        <w:rPr>
          <w:rFonts w:ascii="Times New Roman" w:hAnsi="Times New Roman" w:cs="Times New Roman"/>
          <w:sz w:val="24"/>
          <w:szCs w:val="24"/>
        </w:rPr>
        <w:t xml:space="preserve"> started off with trying </w:t>
      </w:r>
      <w:r w:rsidR="00803A20" w:rsidRPr="00523376">
        <w:rPr>
          <w:rFonts w:ascii="Times New Roman" w:hAnsi="Times New Roman" w:cs="Times New Roman"/>
          <w:sz w:val="24"/>
          <w:szCs w:val="24"/>
        </w:rPr>
        <w:t>to predict</w:t>
      </w:r>
      <w:r w:rsidR="009D03AF" w:rsidRPr="00523376">
        <w:rPr>
          <w:rFonts w:ascii="Times New Roman" w:hAnsi="Times New Roman" w:cs="Times New Roman"/>
          <w:sz w:val="24"/>
          <w:szCs w:val="24"/>
        </w:rPr>
        <w:t xml:space="preserve"> the future trends in the carbon offset market based on the past trends. We chose </w:t>
      </w:r>
      <w:r w:rsidR="00395386" w:rsidRPr="00523376">
        <w:rPr>
          <w:rFonts w:ascii="Times New Roman" w:hAnsi="Times New Roman" w:cs="Times New Roman"/>
          <w:sz w:val="24"/>
          <w:szCs w:val="24"/>
        </w:rPr>
        <w:t>R-</w:t>
      </w:r>
      <w:r w:rsidR="00803A20" w:rsidRPr="00523376">
        <w:rPr>
          <w:rFonts w:ascii="Times New Roman" w:hAnsi="Times New Roman" w:cs="Times New Roman"/>
          <w:sz w:val="24"/>
          <w:szCs w:val="24"/>
        </w:rPr>
        <w:t>squared</w:t>
      </w:r>
      <w:r w:rsidR="009D03AF" w:rsidRPr="00523376">
        <w:rPr>
          <w:rFonts w:ascii="Times New Roman" w:hAnsi="Times New Roman" w:cs="Times New Roman"/>
          <w:sz w:val="24"/>
          <w:szCs w:val="24"/>
        </w:rPr>
        <w:t xml:space="preserve"> as the evaluation metrics of our model.</w:t>
      </w:r>
      <w:r w:rsidR="00A038D5">
        <w:rPr>
          <w:rFonts w:ascii="Times New Roman" w:hAnsi="Times New Roman" w:cs="Times New Roman"/>
          <w:sz w:val="24"/>
          <w:szCs w:val="24"/>
        </w:rPr>
        <w:t xml:space="preserve"> </w:t>
      </w:r>
      <w:r w:rsidR="009D03AF" w:rsidRPr="00523376">
        <w:rPr>
          <w:rFonts w:ascii="Times New Roman" w:hAnsi="Times New Roman" w:cs="Times New Roman"/>
          <w:sz w:val="24"/>
          <w:szCs w:val="24"/>
        </w:rPr>
        <w:t xml:space="preserve">The reason for </w:t>
      </w:r>
      <w:r w:rsidR="00803A20" w:rsidRPr="00523376">
        <w:rPr>
          <w:rFonts w:ascii="Times New Roman" w:hAnsi="Times New Roman" w:cs="Times New Roman"/>
          <w:sz w:val="24"/>
          <w:szCs w:val="24"/>
        </w:rPr>
        <w:t>choosing</w:t>
      </w:r>
      <w:r w:rsidR="009D03AF" w:rsidRPr="00523376">
        <w:rPr>
          <w:rFonts w:ascii="Times New Roman" w:hAnsi="Times New Roman" w:cs="Times New Roman"/>
          <w:sz w:val="24"/>
          <w:szCs w:val="24"/>
        </w:rPr>
        <w:t xml:space="preserve"> r-squared was the large values present in the </w:t>
      </w:r>
      <w:r w:rsidR="00803A20" w:rsidRPr="00523376">
        <w:rPr>
          <w:rFonts w:ascii="Times New Roman" w:hAnsi="Times New Roman" w:cs="Times New Roman"/>
          <w:sz w:val="24"/>
          <w:szCs w:val="24"/>
        </w:rPr>
        <w:t>data</w:t>
      </w:r>
      <w:r w:rsidR="009D03AF" w:rsidRPr="00523376">
        <w:rPr>
          <w:rFonts w:ascii="Times New Roman" w:hAnsi="Times New Roman" w:cs="Times New Roman"/>
          <w:sz w:val="24"/>
          <w:szCs w:val="24"/>
        </w:rPr>
        <w:t xml:space="preserve"> as well as the high variance of the dataset. We wanted to check how much of the variance could be explained by out machine learning models. We got the following results on using the LSTM model.</w:t>
      </w:r>
    </w:p>
    <w:p w14:paraId="6895DEF7" w14:textId="77777777" w:rsidR="00E147D4" w:rsidRPr="00523376" w:rsidRDefault="00A412C3" w:rsidP="00A038D5">
      <w:pPr>
        <w:jc w:val="both"/>
        <w:rPr>
          <w:rFonts w:ascii="Times New Roman" w:hAnsi="Times New Roman" w:cs="Times New Roman"/>
          <w:b/>
          <w:bCs/>
          <w:sz w:val="24"/>
          <w:szCs w:val="24"/>
        </w:rPr>
      </w:pPr>
      <w:r w:rsidRPr="00523376">
        <w:rPr>
          <w:rFonts w:ascii="Times New Roman" w:hAnsi="Times New Roman" w:cs="Times New Roman"/>
          <w:noProof/>
          <w:sz w:val="24"/>
          <w:szCs w:val="24"/>
        </w:rPr>
        <w:drawing>
          <wp:inline distT="0" distB="0" distL="0" distR="0" wp14:anchorId="3F868702" wp14:editId="117CF8C5">
            <wp:extent cx="5941817" cy="2804984"/>
            <wp:effectExtent l="0" t="0" r="1905"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76180" cy="2821206"/>
                    </a:xfrm>
                    <a:prstGeom prst="rect">
                      <a:avLst/>
                    </a:prstGeom>
                  </pic:spPr>
                </pic:pic>
              </a:graphicData>
            </a:graphic>
          </wp:inline>
        </w:drawing>
      </w:r>
    </w:p>
    <w:p w14:paraId="5006C2AD" w14:textId="2E67439C" w:rsidR="00E147D4" w:rsidRPr="00523376" w:rsidRDefault="00A412C3" w:rsidP="00A038D5">
      <w:pPr>
        <w:jc w:val="both"/>
        <w:rPr>
          <w:rFonts w:ascii="Times New Roman" w:hAnsi="Times New Roman" w:cs="Times New Roman"/>
          <w:sz w:val="24"/>
          <w:szCs w:val="24"/>
        </w:rPr>
      </w:pPr>
      <w:r w:rsidRPr="00523376">
        <w:rPr>
          <w:rFonts w:ascii="Times New Roman" w:hAnsi="Times New Roman" w:cs="Times New Roman"/>
          <w:b/>
          <w:bCs/>
          <w:sz w:val="24"/>
          <w:szCs w:val="24"/>
        </w:rPr>
        <w:t>R-squared - (-0.2009134531875536)</w:t>
      </w:r>
    </w:p>
    <w:p w14:paraId="48395C0D" w14:textId="35213D70" w:rsidR="004F4910" w:rsidRPr="00A038D5" w:rsidRDefault="00A412C3" w:rsidP="00A038D5">
      <w:pPr>
        <w:jc w:val="both"/>
        <w:rPr>
          <w:rFonts w:ascii="Times New Roman" w:hAnsi="Times New Roman" w:cs="Times New Roman"/>
          <w:sz w:val="24"/>
          <w:szCs w:val="24"/>
        </w:rPr>
      </w:pPr>
      <w:r w:rsidRPr="00523376">
        <w:rPr>
          <w:rFonts w:ascii="Times New Roman" w:hAnsi="Times New Roman" w:cs="Times New Roman"/>
          <w:sz w:val="24"/>
          <w:szCs w:val="24"/>
        </w:rPr>
        <w:lastRenderedPageBreak/>
        <w:t>The LSTM model gave us a negative R-squared value and the result is a poorly fit model as shown from the LSTM visualization.</w:t>
      </w:r>
      <w:r w:rsidR="00FF6496" w:rsidRPr="00523376">
        <w:rPr>
          <w:rFonts w:ascii="Times New Roman" w:hAnsi="Times New Roman" w:cs="Times New Roman"/>
          <w:sz w:val="24"/>
          <w:szCs w:val="24"/>
        </w:rPr>
        <w:t xml:space="preserve"> This was a major surprise since we expected that we would at leas</w:t>
      </w:r>
      <w:r w:rsidR="003007BD" w:rsidRPr="00523376">
        <w:rPr>
          <w:rFonts w:ascii="Times New Roman" w:hAnsi="Times New Roman" w:cs="Times New Roman"/>
          <w:sz w:val="24"/>
          <w:szCs w:val="24"/>
        </w:rPr>
        <w:t>t</w:t>
      </w:r>
      <w:r w:rsidR="00FF6496" w:rsidRPr="00523376">
        <w:rPr>
          <w:rFonts w:ascii="Times New Roman" w:hAnsi="Times New Roman" w:cs="Times New Roman"/>
          <w:sz w:val="24"/>
          <w:szCs w:val="24"/>
        </w:rPr>
        <w:t xml:space="preserve"> get a positive </w:t>
      </w:r>
      <w:r w:rsidR="00E147D4" w:rsidRPr="00523376">
        <w:rPr>
          <w:rFonts w:ascii="Times New Roman" w:hAnsi="Times New Roman" w:cs="Times New Roman"/>
          <w:sz w:val="24"/>
          <w:szCs w:val="24"/>
        </w:rPr>
        <w:t>R-</w:t>
      </w:r>
      <w:r w:rsidR="00FF6496" w:rsidRPr="00523376">
        <w:rPr>
          <w:rFonts w:ascii="Times New Roman" w:hAnsi="Times New Roman" w:cs="Times New Roman"/>
          <w:sz w:val="24"/>
          <w:szCs w:val="24"/>
        </w:rPr>
        <w:t xml:space="preserve">squared value. We tried to further </w:t>
      </w:r>
      <w:r w:rsidR="00395386" w:rsidRPr="00523376">
        <w:rPr>
          <w:rFonts w:ascii="Times New Roman" w:hAnsi="Times New Roman" w:cs="Times New Roman"/>
          <w:sz w:val="24"/>
          <w:szCs w:val="24"/>
        </w:rPr>
        <w:t>analyse</w:t>
      </w:r>
      <w:r w:rsidR="00FF6496" w:rsidRPr="00523376">
        <w:rPr>
          <w:rFonts w:ascii="Times New Roman" w:hAnsi="Times New Roman" w:cs="Times New Roman"/>
          <w:sz w:val="24"/>
          <w:szCs w:val="24"/>
        </w:rPr>
        <w:t xml:space="preserve"> the reason and figured out that </w:t>
      </w:r>
      <w:r w:rsidR="003007BD" w:rsidRPr="00523376">
        <w:rPr>
          <w:rFonts w:ascii="Times New Roman" w:hAnsi="Times New Roman" w:cs="Times New Roman"/>
          <w:sz w:val="24"/>
          <w:szCs w:val="24"/>
        </w:rPr>
        <w:t>this model was not the best option for performing our analysis.</w:t>
      </w:r>
    </w:p>
    <w:p w14:paraId="3588B7AF" w14:textId="3A32C196" w:rsidR="00E147D4" w:rsidRPr="00523376" w:rsidRDefault="008057F4" w:rsidP="00A038D5">
      <w:pPr>
        <w:pStyle w:val="Heading2"/>
        <w:jc w:val="both"/>
        <w:rPr>
          <w:rFonts w:ascii="Times New Roman" w:hAnsi="Times New Roman" w:cs="Times New Roman"/>
          <w:sz w:val="24"/>
          <w:szCs w:val="24"/>
        </w:rPr>
      </w:pPr>
      <w:bookmarkStart w:id="8" w:name="_Toc132979638"/>
      <w:r w:rsidRPr="00523376">
        <w:rPr>
          <w:rFonts w:ascii="Times New Roman" w:hAnsi="Times New Roman" w:cs="Times New Roman"/>
          <w:sz w:val="24"/>
          <w:szCs w:val="24"/>
        </w:rPr>
        <w:t>ARIMA:</w:t>
      </w:r>
      <w:bookmarkEnd w:id="8"/>
    </w:p>
    <w:p w14:paraId="2F8E243A" w14:textId="477E1E23" w:rsidR="00E147D4" w:rsidRPr="00523376" w:rsidRDefault="00E147D4" w:rsidP="00A038D5">
      <w:pPr>
        <w:jc w:val="both"/>
        <w:rPr>
          <w:rFonts w:ascii="Times New Roman" w:hAnsi="Times New Roman" w:cs="Times New Roman"/>
          <w:sz w:val="24"/>
          <w:szCs w:val="24"/>
        </w:rPr>
      </w:pPr>
      <w:r w:rsidRPr="00523376">
        <w:rPr>
          <w:rFonts w:ascii="Times New Roman" w:hAnsi="Times New Roman" w:cs="Times New Roman"/>
          <w:sz w:val="24"/>
          <w:szCs w:val="24"/>
        </w:rPr>
        <w:t>ARIMA, or autoregressive integrated moving average, is a statistical analysis model that uses time series data to better understand the data set or anticipate future trends. Autoregressive statistical models anticipate future values based on past values.</w:t>
      </w:r>
    </w:p>
    <w:p w14:paraId="69E6CBDF" w14:textId="05511C0F" w:rsidR="008057F4" w:rsidRPr="00523376" w:rsidRDefault="008057F4" w:rsidP="00A038D5">
      <w:pPr>
        <w:jc w:val="both"/>
        <w:rPr>
          <w:rFonts w:ascii="Times New Roman" w:hAnsi="Times New Roman" w:cs="Times New Roman"/>
          <w:noProof/>
          <w:sz w:val="24"/>
          <w:szCs w:val="24"/>
        </w:rPr>
      </w:pPr>
      <w:r w:rsidRPr="00523376">
        <w:rPr>
          <w:rFonts w:ascii="Times New Roman" w:hAnsi="Times New Roman" w:cs="Times New Roman"/>
          <w:noProof/>
          <w:sz w:val="24"/>
          <w:szCs w:val="24"/>
        </w:rPr>
        <w:drawing>
          <wp:inline distT="0" distB="0" distL="0" distR="0" wp14:anchorId="3C8B2047" wp14:editId="13DC00D4">
            <wp:extent cx="5876925" cy="2767330"/>
            <wp:effectExtent l="0" t="0" r="9525" b="0"/>
            <wp:docPr id="4" name="Picture 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 hist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01602" cy="2778950"/>
                    </a:xfrm>
                    <a:prstGeom prst="rect">
                      <a:avLst/>
                    </a:prstGeom>
                  </pic:spPr>
                </pic:pic>
              </a:graphicData>
            </a:graphic>
          </wp:inline>
        </w:drawing>
      </w:r>
    </w:p>
    <w:p w14:paraId="13AE2B11" w14:textId="5B0BA100" w:rsidR="008057F4" w:rsidRPr="00523376" w:rsidRDefault="008057F4" w:rsidP="00A038D5">
      <w:pPr>
        <w:jc w:val="both"/>
        <w:rPr>
          <w:rFonts w:ascii="Times New Roman" w:hAnsi="Times New Roman" w:cs="Times New Roman"/>
          <w:b/>
          <w:bCs/>
          <w:noProof/>
          <w:sz w:val="24"/>
          <w:szCs w:val="24"/>
        </w:rPr>
      </w:pPr>
      <w:r w:rsidRPr="00523376">
        <w:rPr>
          <w:rFonts w:ascii="Times New Roman" w:hAnsi="Times New Roman" w:cs="Times New Roman"/>
          <w:b/>
          <w:bCs/>
          <w:noProof/>
          <w:sz w:val="24"/>
          <w:szCs w:val="24"/>
        </w:rPr>
        <w:t>R-squared value - 0.5644968819947727</w:t>
      </w:r>
    </w:p>
    <w:p w14:paraId="0BFB88B2" w14:textId="4BB7CAE9" w:rsidR="00E147D4" w:rsidRPr="00523376" w:rsidRDefault="008057F4" w:rsidP="00A038D5">
      <w:pPr>
        <w:pStyle w:val="Heading3"/>
        <w:jc w:val="both"/>
        <w:rPr>
          <w:rFonts w:ascii="Times New Roman" w:hAnsi="Times New Roman" w:cs="Times New Roman"/>
        </w:rPr>
      </w:pPr>
      <w:bookmarkStart w:id="9" w:name="_Toc132979639"/>
      <w:r w:rsidRPr="00523376">
        <w:rPr>
          <w:rFonts w:ascii="Times New Roman" w:hAnsi="Times New Roman" w:cs="Times New Roman"/>
        </w:rPr>
        <w:t>SARIMA:</w:t>
      </w:r>
      <w:bookmarkEnd w:id="9"/>
    </w:p>
    <w:p w14:paraId="4006040B" w14:textId="674621F9" w:rsidR="00E147D4" w:rsidRPr="00523376" w:rsidRDefault="00E147D4" w:rsidP="00A038D5">
      <w:pPr>
        <w:jc w:val="both"/>
        <w:rPr>
          <w:rFonts w:ascii="Times New Roman" w:hAnsi="Times New Roman" w:cs="Times New Roman"/>
          <w:sz w:val="24"/>
          <w:szCs w:val="24"/>
        </w:rPr>
      </w:pPr>
      <w:r w:rsidRPr="00523376">
        <w:rPr>
          <w:rFonts w:ascii="Times New Roman" w:hAnsi="Times New Roman" w:cs="Times New Roman"/>
          <w:sz w:val="24"/>
          <w:szCs w:val="24"/>
        </w:rPr>
        <w:t>Seasonal Autoregressive Integrated Moving Average, or Seasonal ARIMA, is a modification of ARIMA that explicitly handles univariate time series data with a seasonal component.</w:t>
      </w:r>
    </w:p>
    <w:p w14:paraId="0BFD3A63" w14:textId="2D500741" w:rsidR="008057F4" w:rsidRPr="00523376" w:rsidRDefault="008057F4" w:rsidP="00A038D5">
      <w:pPr>
        <w:jc w:val="both"/>
        <w:rPr>
          <w:rFonts w:ascii="Times New Roman" w:hAnsi="Times New Roman" w:cs="Times New Roman"/>
          <w:sz w:val="24"/>
          <w:szCs w:val="24"/>
        </w:rPr>
      </w:pPr>
      <w:r w:rsidRPr="00523376">
        <w:rPr>
          <w:rFonts w:ascii="Times New Roman" w:hAnsi="Times New Roman" w:cs="Times New Roman"/>
          <w:noProof/>
          <w:sz w:val="24"/>
          <w:szCs w:val="24"/>
        </w:rPr>
        <w:drawing>
          <wp:inline distT="0" distB="0" distL="0" distR="0" wp14:anchorId="085EFFBF" wp14:editId="7BBFAFD3">
            <wp:extent cx="5895975" cy="2730500"/>
            <wp:effectExtent l="0" t="0" r="9525"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9161" cy="2755131"/>
                    </a:xfrm>
                    <a:prstGeom prst="rect">
                      <a:avLst/>
                    </a:prstGeom>
                  </pic:spPr>
                </pic:pic>
              </a:graphicData>
            </a:graphic>
          </wp:inline>
        </w:drawing>
      </w:r>
    </w:p>
    <w:p w14:paraId="723303A7" w14:textId="64F039F7" w:rsidR="008057F4" w:rsidRPr="00523376" w:rsidRDefault="008057F4" w:rsidP="00A038D5">
      <w:pPr>
        <w:jc w:val="both"/>
        <w:rPr>
          <w:rFonts w:ascii="Times New Roman" w:hAnsi="Times New Roman" w:cs="Times New Roman"/>
          <w:b/>
          <w:bCs/>
          <w:sz w:val="24"/>
          <w:szCs w:val="24"/>
        </w:rPr>
      </w:pPr>
      <w:r w:rsidRPr="00523376">
        <w:rPr>
          <w:rFonts w:ascii="Times New Roman" w:hAnsi="Times New Roman" w:cs="Times New Roman"/>
          <w:b/>
          <w:bCs/>
          <w:sz w:val="24"/>
          <w:szCs w:val="24"/>
        </w:rPr>
        <w:t>R-squared - 0.5822483440846893</w:t>
      </w:r>
    </w:p>
    <w:p w14:paraId="4EA450D1" w14:textId="465D035E" w:rsidR="00E147D4" w:rsidRPr="00523376" w:rsidRDefault="008057F4" w:rsidP="00A038D5">
      <w:pPr>
        <w:jc w:val="both"/>
        <w:rPr>
          <w:rFonts w:ascii="Times New Roman" w:hAnsi="Times New Roman" w:cs="Times New Roman"/>
          <w:sz w:val="24"/>
          <w:szCs w:val="24"/>
        </w:rPr>
      </w:pPr>
      <w:r w:rsidRPr="00523376">
        <w:rPr>
          <w:rFonts w:ascii="Times New Roman" w:hAnsi="Times New Roman" w:cs="Times New Roman"/>
          <w:sz w:val="24"/>
          <w:szCs w:val="24"/>
        </w:rPr>
        <w:lastRenderedPageBreak/>
        <w:t xml:space="preserve">As we can see, ARIMA and SARIMA are able to capture the trends of the carbon offset markets. The variance of the dataset is </w:t>
      </w:r>
      <w:r w:rsidR="00E4787C" w:rsidRPr="00523376">
        <w:rPr>
          <w:rFonts w:ascii="Times New Roman" w:hAnsi="Times New Roman" w:cs="Times New Roman"/>
          <w:sz w:val="24"/>
          <w:szCs w:val="24"/>
        </w:rPr>
        <w:t>high,</w:t>
      </w:r>
      <w:r w:rsidRPr="00523376">
        <w:rPr>
          <w:rFonts w:ascii="Times New Roman" w:hAnsi="Times New Roman" w:cs="Times New Roman"/>
          <w:sz w:val="24"/>
          <w:szCs w:val="24"/>
        </w:rPr>
        <w:t xml:space="preserve"> and SARIMA </w:t>
      </w:r>
      <w:r w:rsidR="00E147D4" w:rsidRPr="00523376">
        <w:rPr>
          <w:rFonts w:ascii="Times New Roman" w:hAnsi="Times New Roman" w:cs="Times New Roman"/>
          <w:sz w:val="24"/>
          <w:szCs w:val="24"/>
        </w:rPr>
        <w:t>can</w:t>
      </w:r>
      <w:r w:rsidRPr="00523376">
        <w:rPr>
          <w:rFonts w:ascii="Times New Roman" w:hAnsi="Times New Roman" w:cs="Times New Roman"/>
          <w:sz w:val="24"/>
          <w:szCs w:val="24"/>
        </w:rPr>
        <w:t xml:space="preserve"> explain 58.22% of it. </w:t>
      </w:r>
    </w:p>
    <w:p w14:paraId="6FE2156C" w14:textId="04D3DBCF" w:rsidR="008057F4" w:rsidRPr="00523376" w:rsidRDefault="008057F4" w:rsidP="00A038D5">
      <w:pPr>
        <w:jc w:val="both"/>
        <w:rPr>
          <w:rFonts w:ascii="Times New Roman" w:hAnsi="Times New Roman" w:cs="Times New Roman"/>
          <w:sz w:val="24"/>
          <w:szCs w:val="24"/>
        </w:rPr>
      </w:pPr>
      <w:r w:rsidRPr="00523376">
        <w:rPr>
          <w:rFonts w:ascii="Times New Roman" w:hAnsi="Times New Roman" w:cs="Times New Roman"/>
          <w:sz w:val="24"/>
          <w:szCs w:val="24"/>
        </w:rPr>
        <w:t>We believe that the remaining variance is due to randomness of the nature of the voluntary carbon markets and the fact that it is still a developing market.</w:t>
      </w:r>
    </w:p>
    <w:p w14:paraId="790EB6E0" w14:textId="2B9B7400" w:rsidR="008A6B35" w:rsidRPr="00523376" w:rsidRDefault="008057F4" w:rsidP="00A038D5">
      <w:pPr>
        <w:jc w:val="both"/>
        <w:rPr>
          <w:rFonts w:ascii="Times New Roman" w:hAnsi="Times New Roman" w:cs="Times New Roman"/>
          <w:sz w:val="24"/>
          <w:szCs w:val="24"/>
        </w:rPr>
      </w:pPr>
      <w:r w:rsidRPr="00523376">
        <w:rPr>
          <w:rFonts w:ascii="Times New Roman" w:hAnsi="Times New Roman" w:cs="Times New Roman"/>
          <w:sz w:val="24"/>
          <w:szCs w:val="24"/>
        </w:rPr>
        <w:t xml:space="preserve">For sanity check, we also used Tableau's forecast functionality and to our surprise their model gave a negative </w:t>
      </w:r>
      <w:r w:rsidR="00E4787C" w:rsidRPr="00523376">
        <w:rPr>
          <w:rFonts w:ascii="Times New Roman" w:hAnsi="Times New Roman" w:cs="Times New Roman"/>
          <w:sz w:val="24"/>
          <w:szCs w:val="24"/>
        </w:rPr>
        <w:t>value (</w:t>
      </w:r>
      <w:r w:rsidRPr="00523376">
        <w:rPr>
          <w:rFonts w:ascii="Times New Roman" w:hAnsi="Times New Roman" w:cs="Times New Roman"/>
          <w:sz w:val="24"/>
          <w:szCs w:val="24"/>
        </w:rPr>
        <w:t>-52.79940205545258) of R-squared just like our LSTM model. This suggests that our dataset is hard to model and ARIMA and SARIMA are the best choices.</w:t>
      </w:r>
    </w:p>
    <w:p w14:paraId="1553CB8D" w14:textId="5F6ECF0F" w:rsidR="008A6B35" w:rsidRPr="00523376" w:rsidRDefault="008A6B35" w:rsidP="00A038D5">
      <w:pPr>
        <w:jc w:val="both"/>
        <w:rPr>
          <w:rFonts w:ascii="Times New Roman" w:hAnsi="Times New Roman" w:cs="Times New Roman"/>
          <w:sz w:val="24"/>
          <w:szCs w:val="24"/>
        </w:rPr>
      </w:pPr>
      <w:r w:rsidRPr="00523376">
        <w:rPr>
          <w:rFonts w:ascii="Times New Roman" w:hAnsi="Times New Roman" w:cs="Times New Roman"/>
          <w:sz w:val="24"/>
          <w:szCs w:val="24"/>
        </w:rPr>
        <w:t xml:space="preserve">After these initial results, the data still had a lot of </w:t>
      </w:r>
      <w:r w:rsidR="00A038D5" w:rsidRPr="00523376">
        <w:rPr>
          <w:rFonts w:ascii="Times New Roman" w:hAnsi="Times New Roman" w:cs="Times New Roman"/>
          <w:sz w:val="24"/>
          <w:szCs w:val="24"/>
        </w:rPr>
        <w:t>variances</w:t>
      </w:r>
      <w:r w:rsidR="00E147D4" w:rsidRPr="00523376">
        <w:rPr>
          <w:rFonts w:ascii="Times New Roman" w:hAnsi="Times New Roman" w:cs="Times New Roman"/>
          <w:sz w:val="24"/>
          <w:szCs w:val="24"/>
        </w:rPr>
        <w:t>,</w:t>
      </w:r>
      <w:r w:rsidRPr="00523376">
        <w:rPr>
          <w:rFonts w:ascii="Times New Roman" w:hAnsi="Times New Roman" w:cs="Times New Roman"/>
          <w:sz w:val="24"/>
          <w:szCs w:val="24"/>
        </w:rPr>
        <w:t xml:space="preserve"> and our models were affected by </w:t>
      </w:r>
      <w:proofErr w:type="gramStart"/>
      <w:r w:rsidRPr="00523376">
        <w:rPr>
          <w:rFonts w:ascii="Times New Roman" w:hAnsi="Times New Roman" w:cs="Times New Roman"/>
          <w:sz w:val="24"/>
          <w:szCs w:val="24"/>
        </w:rPr>
        <w:t>it</w:t>
      </w:r>
      <w:proofErr w:type="gramEnd"/>
      <w:r w:rsidRPr="00523376">
        <w:rPr>
          <w:rFonts w:ascii="Times New Roman" w:hAnsi="Times New Roman" w:cs="Times New Roman"/>
          <w:sz w:val="24"/>
          <w:szCs w:val="24"/>
        </w:rPr>
        <w:t xml:space="preserve"> so we decided to explore it further.  We treated the data for outliers to bring more stability to our models and the r-squared increased further. Finally, we did hyper-parameter </w:t>
      </w:r>
      <w:r w:rsidR="00E4787C" w:rsidRPr="00523376">
        <w:rPr>
          <w:rFonts w:ascii="Times New Roman" w:hAnsi="Times New Roman" w:cs="Times New Roman"/>
          <w:sz w:val="24"/>
          <w:szCs w:val="24"/>
        </w:rPr>
        <w:t>tuning for</w:t>
      </w:r>
      <w:r w:rsidRPr="00523376">
        <w:rPr>
          <w:rFonts w:ascii="Times New Roman" w:hAnsi="Times New Roman" w:cs="Times New Roman"/>
          <w:sz w:val="24"/>
          <w:szCs w:val="24"/>
        </w:rPr>
        <w:t xml:space="preserve"> ARIMA and SARIMA as they had the maximum potential and got the following results.</w:t>
      </w:r>
    </w:p>
    <w:p w14:paraId="36560BC8" w14:textId="3341D47F" w:rsidR="00E147D4" w:rsidRPr="00523376" w:rsidRDefault="00E147D4" w:rsidP="00A038D5">
      <w:pPr>
        <w:pStyle w:val="Heading1"/>
        <w:jc w:val="both"/>
        <w:rPr>
          <w:rFonts w:ascii="Times New Roman" w:eastAsiaTheme="minorHAnsi" w:hAnsi="Times New Roman" w:cs="Times New Roman"/>
          <w:color w:val="auto"/>
          <w:sz w:val="24"/>
          <w:szCs w:val="24"/>
        </w:rPr>
      </w:pPr>
      <w:bookmarkStart w:id="10" w:name="_Toc132979640"/>
      <w:r w:rsidRPr="00523376">
        <w:rPr>
          <w:rFonts w:ascii="Times New Roman" w:eastAsiaTheme="minorHAnsi" w:hAnsi="Times New Roman" w:cs="Times New Roman"/>
          <w:color w:val="auto"/>
          <w:sz w:val="24"/>
          <w:szCs w:val="24"/>
        </w:rPr>
        <w:t>ARIMA and SARIMA are both forecasting algorithms. ARIMA considers past values (autoregressive, moving average) and forecasts future values based on them. SARIMA, like past values, takes seasonality trends into account.</w:t>
      </w:r>
      <w:bookmarkEnd w:id="10"/>
    </w:p>
    <w:p w14:paraId="5E7EA518" w14:textId="77777777" w:rsidR="00523376" w:rsidRPr="00523376" w:rsidRDefault="00523376" w:rsidP="00A038D5">
      <w:pPr>
        <w:pStyle w:val="Heading1"/>
        <w:jc w:val="both"/>
        <w:rPr>
          <w:rFonts w:ascii="Times New Roman" w:hAnsi="Times New Roman" w:cs="Times New Roman"/>
          <w:sz w:val="24"/>
          <w:szCs w:val="24"/>
        </w:rPr>
      </w:pPr>
      <w:bookmarkStart w:id="11" w:name="_Toc132979641"/>
      <w:r w:rsidRPr="00523376">
        <w:rPr>
          <w:rFonts w:ascii="Times New Roman" w:hAnsi="Times New Roman" w:cs="Times New Roman"/>
          <w:sz w:val="24"/>
          <w:szCs w:val="24"/>
        </w:rPr>
        <w:t>Results after optimization:</w:t>
      </w:r>
      <w:bookmarkEnd w:id="11"/>
    </w:p>
    <w:p w14:paraId="31786662" w14:textId="2CE70813" w:rsidR="00523376" w:rsidRPr="00523376" w:rsidRDefault="00523376" w:rsidP="00A038D5">
      <w:pPr>
        <w:jc w:val="both"/>
        <w:rPr>
          <w:rFonts w:ascii="Times New Roman" w:hAnsi="Times New Roman" w:cs="Times New Roman"/>
          <w:sz w:val="24"/>
          <w:szCs w:val="24"/>
        </w:rPr>
      </w:pPr>
      <w:r w:rsidRPr="00523376">
        <w:rPr>
          <w:rFonts w:ascii="Times New Roman" w:hAnsi="Times New Roman" w:cs="Times New Roman"/>
          <w:sz w:val="24"/>
          <w:szCs w:val="24"/>
        </w:rPr>
        <w:t>We tried to optimize our models to give better R-squared values by trying feature engineering and we were able to get the following results. We have achieved the following results.</w:t>
      </w:r>
    </w:p>
    <w:p w14:paraId="26841B4D" w14:textId="362D834A" w:rsidR="004F4910" w:rsidRPr="00523376" w:rsidRDefault="00523376" w:rsidP="00A038D5">
      <w:pPr>
        <w:jc w:val="both"/>
        <w:rPr>
          <w:rFonts w:ascii="Times New Roman" w:hAnsi="Times New Roman" w:cs="Times New Roman"/>
          <w:sz w:val="24"/>
          <w:szCs w:val="24"/>
        </w:rPr>
      </w:pPr>
      <w:r w:rsidRPr="00523376">
        <w:rPr>
          <w:rFonts w:ascii="Times New Roman" w:hAnsi="Times New Roman" w:cs="Times New Roman"/>
          <w:sz w:val="24"/>
          <w:szCs w:val="24"/>
        </w:rPr>
        <w:t>Best LSTM optimization:</w:t>
      </w:r>
    </w:p>
    <w:p w14:paraId="22FDEC28" w14:textId="77777777" w:rsidR="00523376" w:rsidRPr="00523376" w:rsidRDefault="00523376" w:rsidP="00A038D5">
      <w:pPr>
        <w:jc w:val="both"/>
        <w:rPr>
          <w:rFonts w:ascii="Times New Roman" w:hAnsi="Times New Roman" w:cs="Times New Roman"/>
          <w:sz w:val="24"/>
          <w:szCs w:val="24"/>
        </w:rPr>
      </w:pPr>
      <w:r w:rsidRPr="00523376">
        <w:rPr>
          <w:rFonts w:ascii="Times New Roman" w:hAnsi="Times New Roman" w:cs="Times New Roman"/>
          <w:noProof/>
          <w:sz w:val="24"/>
          <w:szCs w:val="24"/>
        </w:rPr>
        <w:drawing>
          <wp:inline distT="0" distB="0" distL="0" distR="0" wp14:anchorId="0BEB844C" wp14:editId="3B682304">
            <wp:extent cx="5819140" cy="4127157"/>
            <wp:effectExtent l="0" t="0" r="0" b="698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876530" cy="4167860"/>
                    </a:xfrm>
                    <a:prstGeom prst="rect">
                      <a:avLst/>
                    </a:prstGeom>
                  </pic:spPr>
                </pic:pic>
              </a:graphicData>
            </a:graphic>
          </wp:inline>
        </w:drawing>
      </w:r>
    </w:p>
    <w:p w14:paraId="6FE30B7C" w14:textId="77777777" w:rsidR="00A038D5" w:rsidRDefault="00523376" w:rsidP="00A038D5">
      <w:pPr>
        <w:jc w:val="both"/>
        <w:rPr>
          <w:rFonts w:ascii="Times New Roman" w:hAnsi="Times New Roman" w:cs="Times New Roman"/>
          <w:b/>
          <w:bCs/>
          <w:sz w:val="24"/>
          <w:szCs w:val="24"/>
        </w:rPr>
      </w:pPr>
      <w:r w:rsidRPr="00523376">
        <w:rPr>
          <w:rFonts w:ascii="Times New Roman" w:hAnsi="Times New Roman" w:cs="Times New Roman"/>
          <w:b/>
          <w:bCs/>
          <w:sz w:val="24"/>
          <w:szCs w:val="24"/>
        </w:rPr>
        <w:t>R – squared value: 0.31</w:t>
      </w:r>
    </w:p>
    <w:p w14:paraId="7C48D44B" w14:textId="456FDFA1" w:rsidR="004F4910" w:rsidRPr="00A038D5" w:rsidRDefault="00523376" w:rsidP="00A038D5">
      <w:pPr>
        <w:jc w:val="both"/>
        <w:rPr>
          <w:rFonts w:ascii="Times New Roman" w:hAnsi="Times New Roman" w:cs="Times New Roman"/>
          <w:b/>
          <w:bCs/>
          <w:sz w:val="24"/>
          <w:szCs w:val="24"/>
        </w:rPr>
      </w:pPr>
      <w:r w:rsidRPr="00523376">
        <w:rPr>
          <w:rFonts w:ascii="Times New Roman" w:hAnsi="Times New Roman" w:cs="Times New Roman"/>
          <w:sz w:val="24"/>
          <w:szCs w:val="24"/>
        </w:rPr>
        <w:lastRenderedPageBreak/>
        <w:t>Best ARIMA optimization:</w:t>
      </w:r>
    </w:p>
    <w:p w14:paraId="5B24BDA8" w14:textId="77777777" w:rsidR="00523376" w:rsidRPr="00523376" w:rsidRDefault="00523376" w:rsidP="00A038D5">
      <w:pPr>
        <w:jc w:val="both"/>
        <w:rPr>
          <w:rFonts w:ascii="Times New Roman" w:hAnsi="Times New Roman" w:cs="Times New Roman"/>
          <w:sz w:val="24"/>
          <w:szCs w:val="24"/>
        </w:rPr>
      </w:pPr>
      <w:r w:rsidRPr="00523376">
        <w:rPr>
          <w:rFonts w:ascii="Times New Roman" w:hAnsi="Times New Roman" w:cs="Times New Roman"/>
          <w:noProof/>
          <w:sz w:val="24"/>
          <w:szCs w:val="24"/>
        </w:rPr>
        <w:drawing>
          <wp:inline distT="0" distB="0" distL="0" distR="0" wp14:anchorId="4025CAD1" wp14:editId="018A7DCF">
            <wp:extent cx="5930900" cy="3138616"/>
            <wp:effectExtent l="0" t="0" r="0" b="508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67599" cy="3158037"/>
                    </a:xfrm>
                    <a:prstGeom prst="rect">
                      <a:avLst/>
                    </a:prstGeom>
                  </pic:spPr>
                </pic:pic>
              </a:graphicData>
            </a:graphic>
          </wp:inline>
        </w:drawing>
      </w:r>
    </w:p>
    <w:p w14:paraId="208A8E2B" w14:textId="002CC5B0" w:rsidR="004F4910" w:rsidRDefault="00523376" w:rsidP="00A038D5">
      <w:pPr>
        <w:jc w:val="both"/>
        <w:rPr>
          <w:rFonts w:ascii="Times New Roman" w:hAnsi="Times New Roman" w:cs="Times New Roman"/>
          <w:b/>
          <w:bCs/>
          <w:sz w:val="24"/>
          <w:szCs w:val="24"/>
        </w:rPr>
      </w:pPr>
      <w:r w:rsidRPr="00523376">
        <w:rPr>
          <w:rFonts w:ascii="Times New Roman" w:hAnsi="Times New Roman" w:cs="Times New Roman"/>
          <w:b/>
          <w:bCs/>
          <w:sz w:val="24"/>
          <w:szCs w:val="24"/>
        </w:rPr>
        <w:t>R – squared: 0.65</w:t>
      </w:r>
    </w:p>
    <w:p w14:paraId="7244F655" w14:textId="77777777" w:rsidR="00A038D5" w:rsidRPr="00523376" w:rsidRDefault="00A038D5" w:rsidP="00A038D5">
      <w:pPr>
        <w:jc w:val="both"/>
        <w:rPr>
          <w:rFonts w:ascii="Times New Roman" w:hAnsi="Times New Roman" w:cs="Times New Roman"/>
          <w:b/>
          <w:bCs/>
          <w:sz w:val="24"/>
          <w:szCs w:val="24"/>
        </w:rPr>
      </w:pPr>
    </w:p>
    <w:p w14:paraId="15167DBE" w14:textId="44D2E127" w:rsidR="004F4910" w:rsidRDefault="00523376" w:rsidP="00A038D5">
      <w:pPr>
        <w:jc w:val="both"/>
        <w:rPr>
          <w:rFonts w:ascii="Times New Roman" w:hAnsi="Times New Roman" w:cs="Times New Roman"/>
          <w:sz w:val="24"/>
          <w:szCs w:val="24"/>
        </w:rPr>
      </w:pPr>
      <w:r w:rsidRPr="00523376">
        <w:rPr>
          <w:rFonts w:ascii="Times New Roman" w:hAnsi="Times New Roman" w:cs="Times New Roman"/>
          <w:sz w:val="24"/>
          <w:szCs w:val="24"/>
        </w:rPr>
        <w:t>Best SARIMA optimization:</w:t>
      </w:r>
    </w:p>
    <w:p w14:paraId="6E9464E5" w14:textId="77777777" w:rsidR="00A038D5" w:rsidRPr="00523376" w:rsidRDefault="00A038D5" w:rsidP="00A038D5">
      <w:pPr>
        <w:jc w:val="both"/>
        <w:rPr>
          <w:rFonts w:ascii="Times New Roman" w:hAnsi="Times New Roman" w:cs="Times New Roman"/>
          <w:sz w:val="24"/>
          <w:szCs w:val="24"/>
        </w:rPr>
      </w:pPr>
    </w:p>
    <w:p w14:paraId="069B495F" w14:textId="77777777" w:rsidR="00523376" w:rsidRPr="00523376" w:rsidRDefault="00523376" w:rsidP="00A038D5">
      <w:pPr>
        <w:jc w:val="both"/>
        <w:rPr>
          <w:rFonts w:ascii="Times New Roman" w:hAnsi="Times New Roman" w:cs="Times New Roman"/>
          <w:sz w:val="24"/>
          <w:szCs w:val="24"/>
        </w:rPr>
      </w:pPr>
      <w:r w:rsidRPr="00523376">
        <w:rPr>
          <w:rFonts w:ascii="Times New Roman" w:hAnsi="Times New Roman" w:cs="Times New Roman"/>
          <w:noProof/>
          <w:sz w:val="24"/>
          <w:szCs w:val="24"/>
        </w:rPr>
        <w:drawing>
          <wp:inline distT="0" distB="0" distL="0" distR="0" wp14:anchorId="0356DF04" wp14:editId="5C64FB03">
            <wp:extent cx="6187174" cy="3546390"/>
            <wp:effectExtent l="0" t="0" r="4445"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319443" cy="3622205"/>
                    </a:xfrm>
                    <a:prstGeom prst="rect">
                      <a:avLst/>
                    </a:prstGeom>
                  </pic:spPr>
                </pic:pic>
              </a:graphicData>
            </a:graphic>
          </wp:inline>
        </w:drawing>
      </w:r>
    </w:p>
    <w:p w14:paraId="0E5A7A89" w14:textId="77777777" w:rsidR="00523376" w:rsidRPr="00523376" w:rsidRDefault="00523376" w:rsidP="00A038D5">
      <w:pPr>
        <w:jc w:val="both"/>
        <w:rPr>
          <w:rFonts w:ascii="Times New Roman" w:hAnsi="Times New Roman" w:cs="Times New Roman"/>
          <w:b/>
          <w:bCs/>
          <w:sz w:val="24"/>
          <w:szCs w:val="24"/>
        </w:rPr>
      </w:pPr>
      <w:r w:rsidRPr="00523376">
        <w:rPr>
          <w:rFonts w:ascii="Times New Roman" w:hAnsi="Times New Roman" w:cs="Times New Roman"/>
          <w:b/>
          <w:bCs/>
          <w:sz w:val="24"/>
          <w:szCs w:val="24"/>
        </w:rPr>
        <w:t xml:space="preserve">R- squared: </w:t>
      </w:r>
      <w:proofErr w:type="gramStart"/>
      <w:r w:rsidRPr="00523376">
        <w:rPr>
          <w:rFonts w:ascii="Times New Roman" w:hAnsi="Times New Roman" w:cs="Times New Roman"/>
          <w:b/>
          <w:bCs/>
          <w:sz w:val="24"/>
          <w:szCs w:val="24"/>
        </w:rPr>
        <w:t>0.73</w:t>
      </w:r>
      <w:proofErr w:type="gramEnd"/>
    </w:p>
    <w:p w14:paraId="05CCB04A" w14:textId="77777777" w:rsidR="004F4910" w:rsidRDefault="004F4910" w:rsidP="00A038D5">
      <w:pPr>
        <w:jc w:val="both"/>
        <w:rPr>
          <w:rFonts w:ascii="Times New Roman" w:eastAsiaTheme="majorEastAsia" w:hAnsi="Times New Roman" w:cs="Times New Roman"/>
          <w:color w:val="2F5496" w:themeColor="accent1" w:themeShade="BF"/>
          <w:sz w:val="24"/>
          <w:szCs w:val="24"/>
        </w:rPr>
      </w:pPr>
      <w:bookmarkStart w:id="12" w:name="_Toc132319728"/>
      <w:r>
        <w:rPr>
          <w:rFonts w:ascii="Times New Roman" w:hAnsi="Times New Roman" w:cs="Times New Roman"/>
          <w:sz w:val="24"/>
          <w:szCs w:val="24"/>
        </w:rPr>
        <w:br w:type="page"/>
      </w:r>
    </w:p>
    <w:p w14:paraId="7D56CC6D" w14:textId="1AE2B1D3" w:rsidR="00523376" w:rsidRPr="00523376" w:rsidRDefault="00523376" w:rsidP="00A038D5">
      <w:pPr>
        <w:pStyle w:val="Heading1"/>
        <w:jc w:val="both"/>
        <w:rPr>
          <w:rFonts w:ascii="Times New Roman" w:hAnsi="Times New Roman" w:cs="Times New Roman"/>
          <w:sz w:val="24"/>
          <w:szCs w:val="24"/>
        </w:rPr>
      </w:pPr>
      <w:bookmarkStart w:id="13" w:name="_Toc132979642"/>
      <w:r w:rsidRPr="00523376">
        <w:rPr>
          <w:rFonts w:ascii="Times New Roman" w:hAnsi="Times New Roman" w:cs="Times New Roman"/>
          <w:sz w:val="24"/>
          <w:szCs w:val="24"/>
        </w:rPr>
        <w:lastRenderedPageBreak/>
        <w:t>Ethical Concerns:</w:t>
      </w:r>
      <w:bookmarkEnd w:id="12"/>
      <w:bookmarkEnd w:id="13"/>
    </w:p>
    <w:p w14:paraId="05ED5B8D" w14:textId="77777777" w:rsidR="00523376" w:rsidRPr="00523376" w:rsidRDefault="00523376" w:rsidP="00A038D5">
      <w:pPr>
        <w:pStyle w:val="Heading3"/>
        <w:jc w:val="both"/>
        <w:rPr>
          <w:rFonts w:ascii="Times New Roman" w:hAnsi="Times New Roman" w:cs="Times New Roman"/>
        </w:rPr>
      </w:pPr>
      <w:bookmarkStart w:id="14" w:name="_Toc132319729"/>
      <w:bookmarkStart w:id="15" w:name="_Toc132979643"/>
      <w:r w:rsidRPr="00523376">
        <w:rPr>
          <w:rFonts w:ascii="Times New Roman" w:hAnsi="Times New Roman" w:cs="Times New Roman"/>
        </w:rPr>
        <w:t>Consent:</w:t>
      </w:r>
      <w:bookmarkEnd w:id="14"/>
      <w:bookmarkEnd w:id="15"/>
    </w:p>
    <w:p w14:paraId="438F260C" w14:textId="54BC562A" w:rsidR="00523376" w:rsidRPr="00523376" w:rsidRDefault="00523376" w:rsidP="00A038D5">
      <w:pPr>
        <w:jc w:val="both"/>
        <w:rPr>
          <w:rFonts w:ascii="Times New Roman" w:hAnsi="Times New Roman" w:cs="Times New Roman"/>
          <w:sz w:val="24"/>
          <w:szCs w:val="24"/>
        </w:rPr>
      </w:pPr>
      <w:r w:rsidRPr="00523376">
        <w:rPr>
          <w:rFonts w:ascii="Times New Roman" w:hAnsi="Times New Roman" w:cs="Times New Roman"/>
          <w:sz w:val="24"/>
          <w:szCs w:val="24"/>
        </w:rPr>
        <w:t>The dataset that we used is a combination of individual datasets from multiple sources. We ensured that we had all relevant permission for the use of the datasets. We ensured that all the datasets we picked were for public use and that all access permissions were provided before we downloaded and used the dataset.</w:t>
      </w:r>
    </w:p>
    <w:p w14:paraId="65B36450" w14:textId="77777777" w:rsidR="00523376" w:rsidRPr="00523376" w:rsidRDefault="00523376" w:rsidP="00A038D5">
      <w:pPr>
        <w:pStyle w:val="Heading3"/>
        <w:jc w:val="both"/>
        <w:rPr>
          <w:rFonts w:ascii="Times New Roman" w:hAnsi="Times New Roman" w:cs="Times New Roman"/>
        </w:rPr>
      </w:pPr>
      <w:bookmarkStart w:id="16" w:name="_Toc132319730"/>
      <w:bookmarkStart w:id="17" w:name="_Toc132979644"/>
      <w:r w:rsidRPr="00523376">
        <w:rPr>
          <w:rFonts w:ascii="Times New Roman" w:hAnsi="Times New Roman" w:cs="Times New Roman"/>
        </w:rPr>
        <w:t>Clarity:</w:t>
      </w:r>
      <w:bookmarkEnd w:id="16"/>
      <w:bookmarkEnd w:id="17"/>
    </w:p>
    <w:p w14:paraId="0B41BF1A" w14:textId="58426724" w:rsidR="00523376" w:rsidRPr="00523376" w:rsidRDefault="00523376" w:rsidP="00A038D5">
      <w:pPr>
        <w:jc w:val="both"/>
        <w:rPr>
          <w:rFonts w:ascii="Times New Roman" w:hAnsi="Times New Roman" w:cs="Times New Roman"/>
          <w:sz w:val="24"/>
          <w:szCs w:val="24"/>
        </w:rPr>
      </w:pPr>
      <w:r w:rsidRPr="00523376">
        <w:rPr>
          <w:rFonts w:ascii="Times New Roman" w:hAnsi="Times New Roman" w:cs="Times New Roman"/>
          <w:sz w:val="24"/>
          <w:szCs w:val="24"/>
        </w:rPr>
        <w:t>We obtained the dataset from websites which had provided datasets for public use and analysis. We ensured that the datasets were used purely for research purposes and analysis.</w:t>
      </w:r>
    </w:p>
    <w:p w14:paraId="744CED9B" w14:textId="77777777" w:rsidR="00523376" w:rsidRPr="00523376" w:rsidRDefault="00523376" w:rsidP="00A038D5">
      <w:pPr>
        <w:pStyle w:val="Heading3"/>
        <w:jc w:val="both"/>
        <w:rPr>
          <w:rFonts w:ascii="Times New Roman" w:hAnsi="Times New Roman" w:cs="Times New Roman"/>
        </w:rPr>
      </w:pPr>
      <w:bookmarkStart w:id="18" w:name="_Toc132319731"/>
      <w:bookmarkStart w:id="19" w:name="_Toc132979645"/>
      <w:r w:rsidRPr="00523376">
        <w:rPr>
          <w:rFonts w:ascii="Times New Roman" w:hAnsi="Times New Roman" w:cs="Times New Roman"/>
        </w:rPr>
        <w:t>Consistency and trust:</w:t>
      </w:r>
      <w:bookmarkEnd w:id="18"/>
      <w:bookmarkEnd w:id="19"/>
    </w:p>
    <w:p w14:paraId="46CE9421" w14:textId="067BC0C6" w:rsidR="00523376" w:rsidRPr="00523376" w:rsidRDefault="00523376" w:rsidP="00A038D5">
      <w:pPr>
        <w:jc w:val="both"/>
        <w:rPr>
          <w:rFonts w:ascii="Times New Roman" w:hAnsi="Times New Roman" w:cs="Times New Roman"/>
          <w:sz w:val="24"/>
          <w:szCs w:val="24"/>
        </w:rPr>
      </w:pPr>
      <w:r w:rsidRPr="00523376">
        <w:rPr>
          <w:rFonts w:ascii="Times New Roman" w:hAnsi="Times New Roman" w:cs="Times New Roman"/>
          <w:sz w:val="24"/>
          <w:szCs w:val="24"/>
        </w:rPr>
        <w:t>We will be using the datasets for research and analysis purposes only and we will ensure that the data will not be sold or distributed to any third party for any reason whatsoever. We will be using the datasets to create unbiased analysis and ensure that our findings are not leaning towards any side (organizations looking for retirements or organizations providing issuances).</w:t>
      </w:r>
    </w:p>
    <w:p w14:paraId="7E159059" w14:textId="77777777" w:rsidR="00523376" w:rsidRPr="00523376" w:rsidRDefault="00523376" w:rsidP="00A038D5">
      <w:pPr>
        <w:pStyle w:val="Heading3"/>
        <w:jc w:val="both"/>
        <w:rPr>
          <w:rFonts w:ascii="Times New Roman" w:hAnsi="Times New Roman" w:cs="Times New Roman"/>
        </w:rPr>
      </w:pPr>
      <w:bookmarkStart w:id="20" w:name="_Toc132319732"/>
      <w:bookmarkStart w:id="21" w:name="_Toc132979646"/>
      <w:r w:rsidRPr="00523376">
        <w:rPr>
          <w:rFonts w:ascii="Times New Roman" w:hAnsi="Times New Roman" w:cs="Times New Roman"/>
        </w:rPr>
        <w:t>Control and transparency:</w:t>
      </w:r>
      <w:bookmarkEnd w:id="20"/>
      <w:bookmarkEnd w:id="21"/>
    </w:p>
    <w:p w14:paraId="370AE3A3" w14:textId="549F2699" w:rsidR="00523376" w:rsidRPr="00523376" w:rsidRDefault="00523376" w:rsidP="00A038D5">
      <w:pPr>
        <w:jc w:val="both"/>
        <w:rPr>
          <w:rFonts w:ascii="Times New Roman" w:hAnsi="Times New Roman" w:cs="Times New Roman"/>
          <w:sz w:val="24"/>
          <w:szCs w:val="24"/>
        </w:rPr>
      </w:pPr>
      <w:r w:rsidRPr="00523376">
        <w:rPr>
          <w:rFonts w:ascii="Times New Roman" w:hAnsi="Times New Roman" w:cs="Times New Roman"/>
          <w:sz w:val="24"/>
          <w:szCs w:val="24"/>
        </w:rPr>
        <w:t>The results obtained from the analysis will be strictly used for academic purposes only. He results will be used to analyse past issuances vs retirement trends and predict future trends. We will not be publishing or distributing the results on any external websites, and we will ensure that none of the findings cause any conflict or disagreements between any organizations or governments.</w:t>
      </w:r>
    </w:p>
    <w:p w14:paraId="37CBBC08" w14:textId="77777777" w:rsidR="00523376" w:rsidRPr="00523376" w:rsidRDefault="00523376" w:rsidP="00A038D5">
      <w:pPr>
        <w:pStyle w:val="Heading3"/>
        <w:jc w:val="both"/>
        <w:rPr>
          <w:rFonts w:ascii="Times New Roman" w:hAnsi="Times New Roman" w:cs="Times New Roman"/>
        </w:rPr>
      </w:pPr>
      <w:bookmarkStart w:id="22" w:name="_Toc132319733"/>
      <w:bookmarkStart w:id="23" w:name="_Toc132979647"/>
      <w:r w:rsidRPr="00523376">
        <w:rPr>
          <w:rFonts w:ascii="Times New Roman" w:hAnsi="Times New Roman" w:cs="Times New Roman"/>
        </w:rPr>
        <w:t>Consequences:</w:t>
      </w:r>
      <w:bookmarkEnd w:id="22"/>
      <w:bookmarkEnd w:id="23"/>
    </w:p>
    <w:p w14:paraId="0121F0D3" w14:textId="78989E09" w:rsidR="00523376" w:rsidRPr="00523376" w:rsidRDefault="00523376" w:rsidP="00A038D5">
      <w:pPr>
        <w:jc w:val="both"/>
        <w:rPr>
          <w:rFonts w:ascii="Times New Roman" w:hAnsi="Times New Roman" w:cs="Times New Roman"/>
          <w:sz w:val="24"/>
          <w:szCs w:val="24"/>
        </w:rPr>
      </w:pPr>
      <w:r w:rsidRPr="00523376">
        <w:rPr>
          <w:rFonts w:ascii="Times New Roman" w:hAnsi="Times New Roman" w:cs="Times New Roman"/>
          <w:sz w:val="24"/>
          <w:szCs w:val="24"/>
        </w:rPr>
        <w:t>The best model can explain around 74% of the variance of the time series data but 26% variance is random. If we give a prediction and the prediction is far from the actual carbon credits, then the client companies can incur losses which is not a good scenario. The model can create profits for our clients, but it might also bring in some losses sometimes. This might have financial consequences for our project as well as our stakeholders. To reduce the impact of these consequences, instead of predicting a number we should use statistics to determine the confidence intervals based on our predictions. By employing statistics, our predictions will be way more reliable, and the consequences will be minimal.</w:t>
      </w:r>
    </w:p>
    <w:p w14:paraId="0CEB632B" w14:textId="11F3B309" w:rsidR="00523376" w:rsidRPr="00523376" w:rsidRDefault="00523376" w:rsidP="00A038D5">
      <w:pPr>
        <w:jc w:val="both"/>
        <w:rPr>
          <w:rFonts w:ascii="Times New Roman" w:hAnsi="Times New Roman" w:cs="Times New Roman"/>
          <w:sz w:val="24"/>
          <w:szCs w:val="24"/>
        </w:rPr>
      </w:pPr>
      <w:r w:rsidRPr="00523376">
        <w:rPr>
          <w:rFonts w:ascii="Times New Roman" w:hAnsi="Times New Roman" w:cs="Times New Roman"/>
          <w:sz w:val="24"/>
          <w:szCs w:val="24"/>
        </w:rPr>
        <w:t>Other than the financial consequences, the data is not sensitive so there are no consequences to the data breaches. Once we start collecting client data, we need to take appropriate steps to safeguard the data and protect it from any breaches.</w:t>
      </w:r>
    </w:p>
    <w:p w14:paraId="3D482CFE" w14:textId="77777777" w:rsidR="00523376" w:rsidRPr="00523376" w:rsidRDefault="00523376" w:rsidP="00A038D5">
      <w:pPr>
        <w:pStyle w:val="Heading1"/>
        <w:jc w:val="both"/>
        <w:rPr>
          <w:rFonts w:ascii="Times New Roman" w:hAnsi="Times New Roman" w:cs="Times New Roman"/>
          <w:sz w:val="24"/>
          <w:szCs w:val="24"/>
        </w:rPr>
      </w:pPr>
      <w:bookmarkStart w:id="24" w:name="_Toc132319734"/>
      <w:bookmarkStart w:id="25" w:name="_Toc132979648"/>
      <w:r w:rsidRPr="00523376">
        <w:rPr>
          <w:rFonts w:ascii="Times New Roman" w:hAnsi="Times New Roman" w:cs="Times New Roman"/>
          <w:sz w:val="24"/>
          <w:szCs w:val="24"/>
        </w:rPr>
        <w:t>Limitations:</w:t>
      </w:r>
      <w:bookmarkEnd w:id="24"/>
      <w:bookmarkEnd w:id="25"/>
    </w:p>
    <w:p w14:paraId="46DE57CF" w14:textId="77777777" w:rsidR="00523376" w:rsidRPr="00523376" w:rsidRDefault="00523376" w:rsidP="00A038D5">
      <w:pPr>
        <w:jc w:val="both"/>
        <w:rPr>
          <w:rFonts w:ascii="Times New Roman" w:hAnsi="Times New Roman" w:cs="Times New Roman"/>
          <w:sz w:val="24"/>
          <w:szCs w:val="24"/>
        </w:rPr>
      </w:pPr>
      <w:r w:rsidRPr="00523376">
        <w:rPr>
          <w:rFonts w:ascii="Times New Roman" w:hAnsi="Times New Roman" w:cs="Times New Roman"/>
          <w:sz w:val="24"/>
          <w:szCs w:val="24"/>
        </w:rPr>
        <w:t>Due to very large observations in the dataset the variance observed was very high which caused issues with model stability.</w:t>
      </w:r>
    </w:p>
    <w:p w14:paraId="5ADB85E0" w14:textId="77777777" w:rsidR="00523376" w:rsidRPr="00523376" w:rsidRDefault="00523376" w:rsidP="00A038D5">
      <w:pPr>
        <w:jc w:val="both"/>
        <w:rPr>
          <w:rFonts w:ascii="Times New Roman" w:hAnsi="Times New Roman" w:cs="Times New Roman"/>
          <w:sz w:val="24"/>
          <w:szCs w:val="24"/>
        </w:rPr>
      </w:pPr>
      <w:r w:rsidRPr="00523376">
        <w:rPr>
          <w:rFonts w:ascii="Times New Roman" w:hAnsi="Times New Roman" w:cs="Times New Roman"/>
          <w:sz w:val="24"/>
          <w:szCs w:val="24"/>
        </w:rPr>
        <w:t>We tried our best to include as many carbon registries as we could, but it is not possible to cover them all due to lack of time and lack of transparency in VCM (Voluntary Carbon Markets) transactions.</w:t>
      </w:r>
    </w:p>
    <w:p w14:paraId="042C1B74" w14:textId="4D282C2C" w:rsidR="00523376" w:rsidRPr="00523376" w:rsidRDefault="00523376" w:rsidP="00A038D5">
      <w:pPr>
        <w:jc w:val="both"/>
        <w:rPr>
          <w:rFonts w:ascii="Times New Roman" w:hAnsi="Times New Roman" w:cs="Times New Roman"/>
          <w:sz w:val="24"/>
          <w:szCs w:val="24"/>
        </w:rPr>
      </w:pPr>
      <w:r w:rsidRPr="00523376">
        <w:rPr>
          <w:rFonts w:ascii="Times New Roman" w:hAnsi="Times New Roman" w:cs="Times New Roman"/>
          <w:sz w:val="24"/>
          <w:szCs w:val="24"/>
        </w:rPr>
        <w:t>VCMs are an emerging market and we do not have enough research topics to understand the markets better. Due to this we are doing a research-based analysis.</w:t>
      </w:r>
    </w:p>
    <w:p w14:paraId="2B25EDD6" w14:textId="77777777" w:rsidR="00523376" w:rsidRPr="00523376" w:rsidRDefault="00523376" w:rsidP="00A038D5">
      <w:pPr>
        <w:pStyle w:val="Heading1"/>
        <w:jc w:val="both"/>
        <w:rPr>
          <w:rFonts w:ascii="Times New Roman" w:hAnsi="Times New Roman" w:cs="Times New Roman"/>
          <w:sz w:val="24"/>
          <w:szCs w:val="24"/>
        </w:rPr>
      </w:pPr>
      <w:bookmarkStart w:id="26" w:name="_Toc132319735"/>
      <w:bookmarkStart w:id="27" w:name="_Toc132979649"/>
      <w:r w:rsidRPr="00523376">
        <w:rPr>
          <w:rFonts w:ascii="Times New Roman" w:hAnsi="Times New Roman" w:cs="Times New Roman"/>
          <w:sz w:val="24"/>
          <w:szCs w:val="24"/>
        </w:rPr>
        <w:lastRenderedPageBreak/>
        <w:t>Conclusion:</w:t>
      </w:r>
      <w:bookmarkEnd w:id="26"/>
      <w:bookmarkEnd w:id="27"/>
    </w:p>
    <w:p w14:paraId="5414937B" w14:textId="19336DE7" w:rsidR="00523376" w:rsidRPr="00523376" w:rsidRDefault="00523376" w:rsidP="00A038D5">
      <w:pPr>
        <w:jc w:val="both"/>
        <w:rPr>
          <w:rFonts w:ascii="Times New Roman" w:hAnsi="Times New Roman" w:cs="Times New Roman"/>
          <w:sz w:val="24"/>
          <w:szCs w:val="24"/>
        </w:rPr>
      </w:pPr>
      <w:r w:rsidRPr="00523376">
        <w:rPr>
          <w:rFonts w:ascii="Times New Roman" w:hAnsi="Times New Roman" w:cs="Times New Roman"/>
          <w:sz w:val="24"/>
          <w:szCs w:val="24"/>
        </w:rPr>
        <w:t>Successfully performing analysis on VCM will ensure that the companies looking to retire carbon offsets find the best organizations to help them out and vice versa. In addition, the analysis of the past trends will help improve analysis and prediction of future trends and the analysis will help organizations find the best fit for their requirements. Our intention is to become the ‘middleman’ between companies looking for retirements and the companies looking for issuances.  Since VCM is an upcoming market there is a massive potential for growth in terms of generating revenue, helping reduce carbon emissions and opens a huge door for performing data analysis on different markets and approaches. We feel that what we have analysed is just the tip of the iceberg and that this is just the beginning. There is a vast world of analysis open in this market, we can try to analyse other greenhouse gases and create further analysis which can help gain valuable insights and can help the VCM reach new heights.</w:t>
      </w:r>
    </w:p>
    <w:p w14:paraId="346AABA1" w14:textId="77777777" w:rsidR="00523376" w:rsidRPr="00523376" w:rsidRDefault="00523376" w:rsidP="00A038D5">
      <w:pPr>
        <w:pStyle w:val="Heading1"/>
        <w:jc w:val="both"/>
        <w:rPr>
          <w:rFonts w:ascii="Times New Roman" w:hAnsi="Times New Roman" w:cs="Times New Roman"/>
          <w:sz w:val="24"/>
          <w:szCs w:val="24"/>
        </w:rPr>
      </w:pPr>
      <w:bookmarkStart w:id="28" w:name="_Toc132319736"/>
      <w:bookmarkStart w:id="29" w:name="_Toc132979650"/>
      <w:r w:rsidRPr="00523376">
        <w:rPr>
          <w:rFonts w:ascii="Times New Roman" w:hAnsi="Times New Roman" w:cs="Times New Roman"/>
          <w:sz w:val="24"/>
          <w:szCs w:val="24"/>
        </w:rPr>
        <w:t>Plan for semester 4:</w:t>
      </w:r>
      <w:bookmarkEnd w:id="28"/>
      <w:bookmarkEnd w:id="29"/>
    </w:p>
    <w:p w14:paraId="6DDAC8C5" w14:textId="650BE931" w:rsidR="00523376" w:rsidRPr="00523376" w:rsidRDefault="00523376" w:rsidP="00A038D5">
      <w:pPr>
        <w:jc w:val="both"/>
        <w:rPr>
          <w:rFonts w:ascii="Times New Roman" w:hAnsi="Times New Roman" w:cs="Times New Roman"/>
          <w:sz w:val="24"/>
          <w:szCs w:val="24"/>
        </w:rPr>
      </w:pPr>
      <w:r w:rsidRPr="00523376">
        <w:rPr>
          <w:rFonts w:ascii="Times New Roman" w:hAnsi="Times New Roman" w:cs="Times New Roman"/>
          <w:sz w:val="24"/>
          <w:szCs w:val="24"/>
        </w:rPr>
        <w:t>We have done the analysis for Issuances and retirements in LSTM. We have completed analysis in ARIMA and SARIMA for issuances only. We will be working on analysis of retirements using ARIMA and SARIMA in the next sem. In addition, we intend to try and get more data for analysis post with if we have enough time, we will create a web application in which we will try to find organizations actively looking for retirements and connect them with the right partners.</w:t>
      </w:r>
    </w:p>
    <w:p w14:paraId="7D550EBF" w14:textId="77777777" w:rsidR="00523376" w:rsidRPr="00523376" w:rsidRDefault="00523376" w:rsidP="00A038D5">
      <w:pPr>
        <w:pStyle w:val="Heading1"/>
        <w:jc w:val="both"/>
        <w:rPr>
          <w:rFonts w:ascii="Times New Roman" w:hAnsi="Times New Roman" w:cs="Times New Roman"/>
          <w:sz w:val="24"/>
          <w:szCs w:val="24"/>
        </w:rPr>
      </w:pPr>
      <w:bookmarkStart w:id="30" w:name="_Toc132319737"/>
      <w:bookmarkStart w:id="31" w:name="_Toc132979651"/>
      <w:r w:rsidRPr="00523376">
        <w:rPr>
          <w:rFonts w:ascii="Times New Roman" w:hAnsi="Times New Roman" w:cs="Times New Roman"/>
          <w:sz w:val="24"/>
          <w:szCs w:val="24"/>
        </w:rPr>
        <w:t>References:</w:t>
      </w:r>
      <w:bookmarkEnd w:id="30"/>
      <w:bookmarkEnd w:id="31"/>
    </w:p>
    <w:p w14:paraId="4323A5DB" w14:textId="6E3088EC" w:rsidR="00523376" w:rsidRPr="00523376" w:rsidRDefault="00523376" w:rsidP="00A038D5">
      <w:pPr>
        <w:jc w:val="both"/>
        <w:rPr>
          <w:rFonts w:ascii="Times New Roman" w:hAnsi="Times New Roman" w:cs="Times New Roman"/>
          <w:sz w:val="24"/>
          <w:szCs w:val="24"/>
        </w:rPr>
      </w:pPr>
      <w:r w:rsidRPr="00523376">
        <w:rPr>
          <w:rFonts w:ascii="Times New Roman" w:hAnsi="Times New Roman" w:cs="Times New Roman"/>
          <w:sz w:val="24"/>
          <w:szCs w:val="24"/>
        </w:rPr>
        <w:t>Author: Carbon Direct,</w:t>
      </w:r>
    </w:p>
    <w:p w14:paraId="499E8EC3" w14:textId="776FD83F" w:rsidR="00523376" w:rsidRPr="00523376" w:rsidRDefault="00523376" w:rsidP="00A038D5">
      <w:pPr>
        <w:jc w:val="both"/>
        <w:rPr>
          <w:rFonts w:ascii="Times New Roman" w:hAnsi="Times New Roman" w:cs="Times New Roman"/>
          <w:sz w:val="24"/>
          <w:szCs w:val="24"/>
        </w:rPr>
      </w:pPr>
      <w:r w:rsidRPr="00523376">
        <w:rPr>
          <w:rFonts w:ascii="Times New Roman" w:hAnsi="Times New Roman" w:cs="Times New Roman"/>
          <w:sz w:val="24"/>
          <w:szCs w:val="24"/>
        </w:rPr>
        <w:t>Title: Assessing the State of the Voluntary Carbon Market in 2022,</w:t>
      </w:r>
    </w:p>
    <w:p w14:paraId="62D79E43" w14:textId="499BF9CA" w:rsidR="00523376" w:rsidRPr="00523376" w:rsidRDefault="00523376" w:rsidP="00A038D5">
      <w:pPr>
        <w:jc w:val="both"/>
        <w:rPr>
          <w:rFonts w:ascii="Times New Roman" w:hAnsi="Times New Roman" w:cs="Times New Roman"/>
          <w:sz w:val="24"/>
          <w:szCs w:val="24"/>
        </w:rPr>
      </w:pPr>
      <w:r w:rsidRPr="00523376">
        <w:rPr>
          <w:rFonts w:ascii="Times New Roman" w:hAnsi="Times New Roman" w:cs="Times New Roman"/>
          <w:sz w:val="24"/>
          <w:szCs w:val="24"/>
        </w:rPr>
        <w:t>Source: Carbon Direct Insights,</w:t>
      </w:r>
    </w:p>
    <w:p w14:paraId="04DF5EDD" w14:textId="170B4BC7" w:rsidR="00523376" w:rsidRPr="00523376" w:rsidRDefault="00523376" w:rsidP="00A038D5">
      <w:pPr>
        <w:jc w:val="both"/>
        <w:rPr>
          <w:rFonts w:ascii="Times New Roman" w:hAnsi="Times New Roman" w:cs="Times New Roman"/>
          <w:sz w:val="24"/>
          <w:szCs w:val="24"/>
        </w:rPr>
      </w:pPr>
      <w:r w:rsidRPr="00523376">
        <w:rPr>
          <w:rFonts w:ascii="Times New Roman" w:hAnsi="Times New Roman" w:cs="Times New Roman"/>
          <w:sz w:val="24"/>
          <w:szCs w:val="24"/>
        </w:rPr>
        <w:t>Date created: 2022-01-25,</w:t>
      </w:r>
    </w:p>
    <w:p w14:paraId="0846F4B1" w14:textId="6C8DB45D" w:rsidR="00523376" w:rsidRPr="00523376" w:rsidRDefault="00523376" w:rsidP="00A038D5">
      <w:pPr>
        <w:jc w:val="both"/>
        <w:rPr>
          <w:rFonts w:ascii="Times New Roman" w:hAnsi="Times New Roman" w:cs="Times New Roman"/>
          <w:sz w:val="24"/>
          <w:szCs w:val="24"/>
        </w:rPr>
      </w:pPr>
      <w:r w:rsidRPr="00523376">
        <w:rPr>
          <w:rFonts w:ascii="Times New Roman" w:hAnsi="Times New Roman" w:cs="Times New Roman"/>
          <w:sz w:val="24"/>
          <w:szCs w:val="24"/>
        </w:rPr>
        <w:t xml:space="preserve">URL:  </w:t>
      </w:r>
      <w:hyperlink r:id="rId23" w:history="1">
        <w:r w:rsidRPr="00523376">
          <w:rPr>
            <w:rStyle w:val="Hyperlink"/>
            <w:rFonts w:ascii="Times New Roman" w:hAnsi="Times New Roman" w:cs="Times New Roman"/>
            <w:sz w:val="24"/>
            <w:szCs w:val="24"/>
          </w:rPr>
          <w:t>https://www.carbon-direct.com/insights/assessing-the-state-of-the-voluntary-carbon-market-in-2022</w:t>
        </w:r>
      </w:hyperlink>
    </w:p>
    <w:p w14:paraId="2525EAD1" w14:textId="15B64407" w:rsidR="00523376" w:rsidRPr="00523376" w:rsidRDefault="00523376" w:rsidP="00A038D5">
      <w:pPr>
        <w:jc w:val="both"/>
        <w:rPr>
          <w:rFonts w:ascii="Times New Roman" w:hAnsi="Times New Roman" w:cs="Times New Roman"/>
          <w:sz w:val="24"/>
          <w:szCs w:val="24"/>
        </w:rPr>
      </w:pPr>
      <w:r w:rsidRPr="00523376">
        <w:rPr>
          <w:rFonts w:ascii="Times New Roman" w:hAnsi="Times New Roman" w:cs="Times New Roman"/>
          <w:sz w:val="24"/>
          <w:szCs w:val="24"/>
        </w:rPr>
        <w:t xml:space="preserve">Centre for Environmental Public Policy. (n.d.). Berkeley Carbon Trading Project. University of California, Berkeley. Retrieved April 13, 2023, from </w:t>
      </w:r>
      <w:hyperlink r:id="rId24" w:history="1">
        <w:r w:rsidRPr="00523376">
          <w:rPr>
            <w:rStyle w:val="Hyperlink"/>
            <w:rFonts w:ascii="Times New Roman" w:hAnsi="Times New Roman" w:cs="Times New Roman"/>
            <w:sz w:val="24"/>
            <w:szCs w:val="24"/>
          </w:rPr>
          <w:t>https://gspp.berkeley.edu/research-and-impact/centers/cepp/projects/berkeley-carbon-trading-project</w:t>
        </w:r>
      </w:hyperlink>
    </w:p>
    <w:p w14:paraId="3AAE1676" w14:textId="77777777" w:rsidR="00523376" w:rsidRPr="00523376" w:rsidRDefault="00523376" w:rsidP="00A038D5">
      <w:pPr>
        <w:jc w:val="both"/>
        <w:rPr>
          <w:rFonts w:ascii="Times New Roman" w:hAnsi="Times New Roman" w:cs="Times New Roman"/>
          <w:sz w:val="24"/>
          <w:szCs w:val="24"/>
        </w:rPr>
      </w:pPr>
      <w:r w:rsidRPr="00523376">
        <w:rPr>
          <w:rFonts w:ascii="Times New Roman" w:hAnsi="Times New Roman" w:cs="Times New Roman"/>
          <w:sz w:val="24"/>
          <w:szCs w:val="24"/>
        </w:rPr>
        <w:t>Dataset links:</w:t>
      </w:r>
    </w:p>
    <w:p w14:paraId="43A09218" w14:textId="77777777" w:rsidR="00523376" w:rsidRPr="00523376" w:rsidRDefault="00523376" w:rsidP="00A038D5">
      <w:pPr>
        <w:jc w:val="both"/>
        <w:rPr>
          <w:rFonts w:ascii="Times New Roman" w:hAnsi="Times New Roman" w:cs="Times New Roman"/>
          <w:sz w:val="24"/>
          <w:szCs w:val="24"/>
        </w:rPr>
      </w:pPr>
      <w:r w:rsidRPr="00523376">
        <w:rPr>
          <w:rFonts w:ascii="Times New Roman" w:hAnsi="Times New Roman" w:cs="Times New Roman"/>
          <w:sz w:val="24"/>
          <w:szCs w:val="24"/>
        </w:rPr>
        <w:t xml:space="preserve">Verified Carbon Standard. (n.d.). All Projects. </w:t>
      </w:r>
      <w:hyperlink r:id="rId25" w:history="1">
        <w:r w:rsidRPr="00523376">
          <w:rPr>
            <w:rStyle w:val="Hyperlink"/>
            <w:rFonts w:ascii="Times New Roman" w:hAnsi="Times New Roman" w:cs="Times New Roman"/>
            <w:sz w:val="24"/>
            <w:szCs w:val="24"/>
          </w:rPr>
          <w:t>https://registry.verra.org/app/search/VCS/All%20Projects</w:t>
        </w:r>
      </w:hyperlink>
    </w:p>
    <w:p w14:paraId="02118BC6" w14:textId="77777777" w:rsidR="00523376" w:rsidRPr="00523376" w:rsidRDefault="00523376" w:rsidP="00A038D5">
      <w:pPr>
        <w:jc w:val="both"/>
        <w:rPr>
          <w:rFonts w:ascii="Times New Roman" w:hAnsi="Times New Roman" w:cs="Times New Roman"/>
          <w:sz w:val="24"/>
          <w:szCs w:val="24"/>
        </w:rPr>
      </w:pPr>
      <w:r w:rsidRPr="00523376">
        <w:rPr>
          <w:rFonts w:ascii="Times New Roman" w:hAnsi="Times New Roman" w:cs="Times New Roman"/>
          <w:sz w:val="24"/>
          <w:szCs w:val="24"/>
        </w:rPr>
        <w:t xml:space="preserve">Gold Standard. (n.d.). Gold Standard Projects. </w:t>
      </w:r>
      <w:hyperlink r:id="rId26" w:history="1">
        <w:r w:rsidRPr="00523376">
          <w:rPr>
            <w:rStyle w:val="Hyperlink"/>
            <w:rFonts w:ascii="Times New Roman" w:hAnsi="Times New Roman" w:cs="Times New Roman"/>
            <w:sz w:val="24"/>
            <w:szCs w:val="24"/>
          </w:rPr>
          <w:t>https://registry.goldstandard.org/projects?q=&amp;page=1</w:t>
        </w:r>
      </w:hyperlink>
    </w:p>
    <w:p w14:paraId="762BD15D" w14:textId="77777777" w:rsidR="00523376" w:rsidRPr="00523376" w:rsidRDefault="00523376" w:rsidP="00A038D5">
      <w:pPr>
        <w:jc w:val="both"/>
        <w:rPr>
          <w:rFonts w:ascii="Times New Roman" w:hAnsi="Times New Roman" w:cs="Times New Roman"/>
          <w:sz w:val="24"/>
          <w:szCs w:val="24"/>
        </w:rPr>
      </w:pPr>
      <w:r w:rsidRPr="00523376">
        <w:rPr>
          <w:rFonts w:ascii="Times New Roman" w:hAnsi="Times New Roman" w:cs="Times New Roman"/>
          <w:sz w:val="24"/>
          <w:szCs w:val="24"/>
        </w:rPr>
        <w:t xml:space="preserve">Gold Standard. (n.d.). Gold Standard Credit Blocks. </w:t>
      </w:r>
      <w:hyperlink r:id="rId27" w:history="1">
        <w:r w:rsidRPr="00523376">
          <w:rPr>
            <w:rStyle w:val="Hyperlink"/>
            <w:rFonts w:ascii="Times New Roman" w:hAnsi="Times New Roman" w:cs="Times New Roman"/>
            <w:sz w:val="24"/>
            <w:szCs w:val="24"/>
          </w:rPr>
          <w:t>https://registry.goldstandard.org/credit-blocks?q=&amp;page=1</w:t>
        </w:r>
      </w:hyperlink>
    </w:p>
    <w:p w14:paraId="0A0BE3F6" w14:textId="77777777" w:rsidR="00523376" w:rsidRPr="00523376" w:rsidRDefault="00523376" w:rsidP="00A038D5">
      <w:pPr>
        <w:jc w:val="both"/>
        <w:rPr>
          <w:rFonts w:ascii="Times New Roman" w:hAnsi="Times New Roman" w:cs="Times New Roman"/>
          <w:sz w:val="24"/>
          <w:szCs w:val="24"/>
        </w:rPr>
      </w:pPr>
      <w:r w:rsidRPr="00523376">
        <w:rPr>
          <w:rFonts w:ascii="Times New Roman" w:hAnsi="Times New Roman" w:cs="Times New Roman"/>
          <w:sz w:val="24"/>
          <w:szCs w:val="24"/>
        </w:rPr>
        <w:t xml:space="preserve">APX. (n.d.). Market Reports. </w:t>
      </w:r>
      <w:hyperlink r:id="rId28" w:history="1">
        <w:r w:rsidRPr="00523376">
          <w:rPr>
            <w:rStyle w:val="Hyperlink"/>
            <w:rFonts w:ascii="Times New Roman" w:hAnsi="Times New Roman" w:cs="Times New Roman"/>
            <w:sz w:val="24"/>
            <w:szCs w:val="24"/>
          </w:rPr>
          <w:t>https://acr2.apx.com/myModule/rpt/myrpt.asp?r=111</w:t>
        </w:r>
      </w:hyperlink>
    </w:p>
    <w:p w14:paraId="053512A3" w14:textId="77777777" w:rsidR="00523376" w:rsidRPr="00523376" w:rsidRDefault="00523376" w:rsidP="00A038D5">
      <w:pPr>
        <w:jc w:val="both"/>
        <w:rPr>
          <w:rFonts w:ascii="Times New Roman" w:hAnsi="Times New Roman" w:cs="Times New Roman"/>
          <w:sz w:val="24"/>
          <w:szCs w:val="24"/>
        </w:rPr>
      </w:pPr>
      <w:r w:rsidRPr="00523376">
        <w:rPr>
          <w:rFonts w:ascii="Times New Roman" w:hAnsi="Times New Roman" w:cs="Times New Roman"/>
          <w:sz w:val="24"/>
          <w:szCs w:val="24"/>
        </w:rPr>
        <w:t xml:space="preserve">APX. (n.d.). Emission Reduction Credit Reports. </w:t>
      </w:r>
      <w:hyperlink r:id="rId29" w:history="1">
        <w:r w:rsidRPr="00523376">
          <w:rPr>
            <w:rStyle w:val="Hyperlink"/>
            <w:rFonts w:ascii="Times New Roman" w:hAnsi="Times New Roman" w:cs="Times New Roman"/>
            <w:sz w:val="24"/>
            <w:szCs w:val="24"/>
          </w:rPr>
          <w:t>https://acr2.apx.com/myModule/rpt/myrpt.asp?r=112</w:t>
        </w:r>
      </w:hyperlink>
    </w:p>
    <w:p w14:paraId="6018A884" w14:textId="77777777" w:rsidR="00523376" w:rsidRPr="00523376" w:rsidRDefault="00523376" w:rsidP="00A038D5">
      <w:pPr>
        <w:jc w:val="both"/>
        <w:rPr>
          <w:rFonts w:ascii="Times New Roman" w:hAnsi="Times New Roman" w:cs="Times New Roman"/>
          <w:sz w:val="24"/>
          <w:szCs w:val="24"/>
        </w:rPr>
      </w:pPr>
      <w:r w:rsidRPr="00523376">
        <w:rPr>
          <w:rFonts w:ascii="Times New Roman" w:hAnsi="Times New Roman" w:cs="Times New Roman"/>
          <w:sz w:val="24"/>
          <w:szCs w:val="24"/>
        </w:rPr>
        <w:lastRenderedPageBreak/>
        <w:t xml:space="preserve">APX. (n.d.). The Reserve. </w:t>
      </w:r>
      <w:hyperlink r:id="rId30" w:history="1">
        <w:r w:rsidRPr="00523376">
          <w:rPr>
            <w:rStyle w:val="Hyperlink"/>
            <w:rFonts w:ascii="Times New Roman" w:hAnsi="Times New Roman" w:cs="Times New Roman"/>
            <w:sz w:val="24"/>
            <w:szCs w:val="24"/>
          </w:rPr>
          <w:t>https://thereserve2.apx.com/mymodule/mypage.asp</w:t>
        </w:r>
      </w:hyperlink>
    </w:p>
    <w:p w14:paraId="2D05BDB9" w14:textId="77777777" w:rsidR="00523376" w:rsidRPr="00523376" w:rsidRDefault="00523376" w:rsidP="00A038D5">
      <w:pPr>
        <w:jc w:val="both"/>
        <w:rPr>
          <w:rFonts w:ascii="Times New Roman" w:hAnsi="Times New Roman" w:cs="Times New Roman"/>
          <w:sz w:val="24"/>
          <w:szCs w:val="24"/>
        </w:rPr>
      </w:pPr>
      <w:r w:rsidRPr="00523376">
        <w:rPr>
          <w:rFonts w:ascii="Times New Roman" w:hAnsi="Times New Roman" w:cs="Times New Roman"/>
          <w:sz w:val="24"/>
          <w:szCs w:val="24"/>
        </w:rPr>
        <w:t xml:space="preserve">Markit. (n.d.). Project Registry - Public View. </w:t>
      </w:r>
      <w:hyperlink r:id="rId31" w:history="1">
        <w:r w:rsidRPr="00523376">
          <w:rPr>
            <w:rStyle w:val="Hyperlink"/>
            <w:rFonts w:ascii="Times New Roman" w:hAnsi="Times New Roman" w:cs="Times New Roman"/>
            <w:sz w:val="24"/>
            <w:szCs w:val="24"/>
          </w:rPr>
          <w:t>https://mer.markit.com/br-reg/public/index.jsp?entity=project&amp;srd=false&amp;sort=project_name&amp;dir=ASC&amp;start=0&amp;entity_domain=Markit&amp;additionalCertificationId=&amp;acronym=PV&amp;standardId=100000000000004&amp;categoryId=100000000000001</w:t>
        </w:r>
      </w:hyperlink>
    </w:p>
    <w:p w14:paraId="504C4004" w14:textId="77777777" w:rsidR="00523376" w:rsidRPr="00523376" w:rsidRDefault="00523376" w:rsidP="00A038D5">
      <w:pPr>
        <w:jc w:val="both"/>
        <w:rPr>
          <w:rFonts w:ascii="Times New Roman" w:hAnsi="Times New Roman" w:cs="Times New Roman"/>
          <w:sz w:val="24"/>
          <w:szCs w:val="24"/>
        </w:rPr>
      </w:pPr>
      <w:r w:rsidRPr="00523376">
        <w:rPr>
          <w:rFonts w:ascii="Times New Roman" w:hAnsi="Times New Roman" w:cs="Times New Roman"/>
          <w:sz w:val="24"/>
          <w:szCs w:val="24"/>
        </w:rPr>
        <w:t xml:space="preserve">Global Carbon Council. (n.d.). Approved Projects. </w:t>
      </w:r>
      <w:hyperlink r:id="rId32" w:history="1">
        <w:r w:rsidRPr="00523376">
          <w:rPr>
            <w:rStyle w:val="Hyperlink"/>
            <w:rFonts w:ascii="Times New Roman" w:hAnsi="Times New Roman" w:cs="Times New Roman"/>
            <w:sz w:val="24"/>
            <w:szCs w:val="24"/>
          </w:rPr>
          <w:t>https://projects.globalcarboncouncil.com/pages/approved_projects</w:t>
        </w:r>
      </w:hyperlink>
    </w:p>
    <w:p w14:paraId="1840C32E" w14:textId="77777777" w:rsidR="00523376" w:rsidRPr="00523376" w:rsidRDefault="00523376" w:rsidP="00A038D5">
      <w:pPr>
        <w:jc w:val="both"/>
        <w:rPr>
          <w:rStyle w:val="Hyperlink"/>
          <w:rFonts w:ascii="Times New Roman" w:hAnsi="Times New Roman" w:cs="Times New Roman"/>
          <w:sz w:val="24"/>
          <w:szCs w:val="24"/>
        </w:rPr>
      </w:pPr>
      <w:r w:rsidRPr="00523376">
        <w:rPr>
          <w:rFonts w:ascii="Times New Roman" w:hAnsi="Times New Roman" w:cs="Times New Roman"/>
          <w:sz w:val="24"/>
          <w:szCs w:val="24"/>
        </w:rPr>
        <w:t xml:space="preserve">Climate Forward. (n.d.). Home. </w:t>
      </w:r>
      <w:hyperlink r:id="rId33" w:history="1">
        <w:r w:rsidRPr="00523376">
          <w:rPr>
            <w:rStyle w:val="Hyperlink"/>
            <w:rFonts w:ascii="Times New Roman" w:hAnsi="Times New Roman" w:cs="Times New Roman"/>
            <w:sz w:val="24"/>
            <w:szCs w:val="24"/>
          </w:rPr>
          <w:t>https://climateforward.apx.com/</w:t>
        </w:r>
      </w:hyperlink>
    </w:p>
    <w:p w14:paraId="078C7A81" w14:textId="77777777" w:rsidR="00523376" w:rsidRPr="00523376" w:rsidRDefault="00523376" w:rsidP="00A038D5">
      <w:pPr>
        <w:jc w:val="both"/>
        <w:rPr>
          <w:rFonts w:ascii="Times New Roman" w:hAnsi="Times New Roman" w:cs="Times New Roman"/>
          <w:color w:val="0563C1" w:themeColor="hyperlink"/>
          <w:sz w:val="24"/>
          <w:szCs w:val="24"/>
          <w:u w:val="single"/>
        </w:rPr>
      </w:pPr>
      <w:r w:rsidRPr="00523376">
        <w:rPr>
          <w:rStyle w:val="Hyperlink"/>
          <w:rFonts w:ascii="Times New Roman" w:hAnsi="Times New Roman" w:cs="Times New Roman"/>
          <w:color w:val="000000" w:themeColor="text1"/>
          <w:sz w:val="24"/>
          <w:szCs w:val="24"/>
          <w:u w:val="none"/>
        </w:rPr>
        <w:t>Research Links:</w:t>
      </w:r>
    </w:p>
    <w:p w14:paraId="33446295" w14:textId="77777777" w:rsidR="00523376" w:rsidRPr="00523376" w:rsidRDefault="00000000" w:rsidP="00A038D5">
      <w:pPr>
        <w:pStyle w:val="BodyText"/>
        <w:jc w:val="both"/>
      </w:pPr>
      <w:hyperlink r:id="rId34" w:anchor=":~:text=Carbon%20offset%20prices%20on%20average,based%20solution%20projects%2C%20and%20provide" w:history="1">
        <w:r w:rsidR="00523376" w:rsidRPr="00523376">
          <w:rPr>
            <w:rStyle w:val="Hyperlink"/>
            <w:rFonts w:eastAsiaTheme="majorEastAsia"/>
          </w:rPr>
          <w:t>https://www.greenbiz.com/article/carbon-offset-prices-set-increase-tenfold-2030#:~:text=Carbon%20offset%20prices%20on%20average,based%20solution%20projects%2C%20and%20provide</w:t>
        </w:r>
      </w:hyperlink>
    </w:p>
    <w:p w14:paraId="6186BF0D" w14:textId="77777777" w:rsidR="00523376" w:rsidRPr="00523376" w:rsidRDefault="00523376" w:rsidP="00A038D5">
      <w:pPr>
        <w:pStyle w:val="BodyText"/>
        <w:jc w:val="both"/>
      </w:pPr>
    </w:p>
    <w:p w14:paraId="095C3629" w14:textId="77777777" w:rsidR="00523376" w:rsidRPr="00523376" w:rsidRDefault="00523376" w:rsidP="00A038D5">
      <w:pPr>
        <w:pStyle w:val="BodyText"/>
        <w:jc w:val="both"/>
      </w:pPr>
    </w:p>
    <w:p w14:paraId="31966D9B" w14:textId="77777777" w:rsidR="00523376" w:rsidRPr="00523376" w:rsidRDefault="00000000" w:rsidP="00A038D5">
      <w:pPr>
        <w:pStyle w:val="BodyText"/>
        <w:jc w:val="both"/>
      </w:pPr>
      <w:hyperlink r:id="rId35" w:anchor=":~:text=global%20Voluntary%20Carbon%20Offsets%20market,USD%20700.5%20million%20by%202027" w:history="1">
        <w:r w:rsidR="00523376" w:rsidRPr="00523376">
          <w:rPr>
            <w:rStyle w:val="Hyperlink"/>
            <w:rFonts w:eastAsiaTheme="majorEastAsia"/>
          </w:rPr>
          <w:t>https://www.globenewswire.com/en/news-release/2022/10/28/2543711/0/en/Voluntary-Carbon-Offsets-Market-Size-2022-2027-is-Projected-to-Reach-USD-700-5-Million-at-a-CAGR-of-12-71-Industry-Share-Demand-Growth-Rate-Demand-Revenue-Key-Players-Market-Status.html#:~:text=global%20Voluntary%20Carbon%20Offsets%20market,USD%20700.5%20million%20by%202027</w:t>
        </w:r>
      </w:hyperlink>
    </w:p>
    <w:p w14:paraId="72F79B50" w14:textId="77777777" w:rsidR="00523376" w:rsidRPr="00523376" w:rsidRDefault="00523376" w:rsidP="00A038D5">
      <w:pPr>
        <w:pStyle w:val="BodyText"/>
        <w:jc w:val="both"/>
      </w:pPr>
    </w:p>
    <w:p w14:paraId="5D041BBB" w14:textId="77777777" w:rsidR="00523376" w:rsidRPr="00523376" w:rsidRDefault="00523376" w:rsidP="00A038D5">
      <w:pPr>
        <w:pStyle w:val="BodyText"/>
        <w:jc w:val="both"/>
      </w:pPr>
    </w:p>
    <w:p w14:paraId="01A8BD17" w14:textId="77777777" w:rsidR="00523376" w:rsidRPr="00523376" w:rsidRDefault="00000000" w:rsidP="00A038D5">
      <w:pPr>
        <w:pStyle w:val="BodyText"/>
        <w:jc w:val="both"/>
      </w:pPr>
      <w:hyperlink r:id="rId36" w:history="1">
        <w:r w:rsidR="00523376" w:rsidRPr="00523376">
          <w:rPr>
            <w:rStyle w:val="Hyperlink"/>
            <w:rFonts w:eastAsiaTheme="majorEastAsia"/>
          </w:rPr>
          <w:t>https://www.epa.gov/ghgemissions/global-greenhouse-gas-emissions-data</w:t>
        </w:r>
      </w:hyperlink>
    </w:p>
    <w:p w14:paraId="416ABAE7" w14:textId="77777777" w:rsidR="00523376" w:rsidRPr="00523376" w:rsidRDefault="00523376" w:rsidP="00A038D5">
      <w:pPr>
        <w:pStyle w:val="BodyText"/>
        <w:jc w:val="both"/>
      </w:pPr>
    </w:p>
    <w:p w14:paraId="3690F574" w14:textId="77777777" w:rsidR="00523376" w:rsidRPr="00523376" w:rsidRDefault="00000000" w:rsidP="00A038D5">
      <w:pPr>
        <w:pStyle w:val="BodyText"/>
        <w:jc w:val="both"/>
      </w:pPr>
      <w:hyperlink r:id="rId37" w:history="1">
        <w:r w:rsidR="00523376" w:rsidRPr="00523376">
          <w:rPr>
            <w:rStyle w:val="Hyperlink"/>
            <w:rFonts w:eastAsiaTheme="majorEastAsia"/>
          </w:rPr>
          <w:t>https://www.frontiersin.org/articles/10.3389/fenvs.2021.721517/full</w:t>
        </w:r>
      </w:hyperlink>
    </w:p>
    <w:p w14:paraId="722537A8" w14:textId="77777777" w:rsidR="00523376" w:rsidRPr="00523376" w:rsidRDefault="00523376" w:rsidP="00A038D5">
      <w:pPr>
        <w:pStyle w:val="BodyText"/>
        <w:jc w:val="both"/>
      </w:pPr>
    </w:p>
    <w:p w14:paraId="18D5240A" w14:textId="77777777" w:rsidR="00523376" w:rsidRPr="00523376" w:rsidRDefault="00000000" w:rsidP="00A038D5">
      <w:pPr>
        <w:pStyle w:val="BodyText"/>
        <w:jc w:val="both"/>
      </w:pPr>
      <w:hyperlink r:id="rId38" w:anchor=":~:text=The%20total%20number%20of%20issuances,same%20four%2Dmonth%20comparative%20period" w:history="1">
        <w:r w:rsidR="00523376" w:rsidRPr="00523376">
          <w:rPr>
            <w:rStyle w:val="Hyperlink"/>
            <w:rFonts w:eastAsiaTheme="majorEastAsia"/>
          </w:rPr>
          <w:t>https://aegis-hedging.com/insights/voluntary-carbon-credit-registry-issuances-and-retirements-january-april-2021-vs-2022#:~:text=The%20total%20number%20of%20issuances,same%20four%2Dmonth%20comparative%20period</w:t>
        </w:r>
      </w:hyperlink>
    </w:p>
    <w:p w14:paraId="43D45EC9" w14:textId="77777777" w:rsidR="00523376" w:rsidRPr="00523376" w:rsidRDefault="00523376" w:rsidP="00A038D5">
      <w:pPr>
        <w:pStyle w:val="BodyText"/>
        <w:jc w:val="both"/>
      </w:pPr>
    </w:p>
    <w:p w14:paraId="454525FA" w14:textId="77777777" w:rsidR="00523376" w:rsidRPr="00523376" w:rsidRDefault="00000000" w:rsidP="00A038D5">
      <w:pPr>
        <w:pStyle w:val="BodyText"/>
        <w:jc w:val="both"/>
      </w:pPr>
      <w:hyperlink r:id="rId39" w:history="1">
        <w:r w:rsidR="00523376" w:rsidRPr="00523376">
          <w:rPr>
            <w:rStyle w:val="Hyperlink"/>
            <w:rFonts w:eastAsiaTheme="majorEastAsia"/>
          </w:rPr>
          <w:t>https://www.ecosystemmarketplace.com/publications/closing-the-carbon-offsets-issuances-retirements-gap/</w:t>
        </w:r>
      </w:hyperlink>
    </w:p>
    <w:p w14:paraId="08CEC350" w14:textId="77777777" w:rsidR="00523376" w:rsidRPr="00523376" w:rsidRDefault="00523376" w:rsidP="00A038D5">
      <w:pPr>
        <w:pStyle w:val="BodyText"/>
        <w:jc w:val="both"/>
      </w:pPr>
    </w:p>
    <w:p w14:paraId="7F277F38" w14:textId="77777777" w:rsidR="00523376" w:rsidRPr="00523376" w:rsidRDefault="00000000" w:rsidP="00A038D5">
      <w:pPr>
        <w:pStyle w:val="BodyText"/>
        <w:jc w:val="both"/>
      </w:pPr>
      <w:hyperlink r:id="rId40" w:history="1">
        <w:r w:rsidR="00523376" w:rsidRPr="00523376">
          <w:rPr>
            <w:rStyle w:val="Hyperlink"/>
            <w:rFonts w:eastAsiaTheme="majorEastAsia"/>
          </w:rPr>
          <w:t>https://www.carbonneutralindiana.org/what-does-it-mean-to-retire-carbon-offsets</w:t>
        </w:r>
      </w:hyperlink>
    </w:p>
    <w:p w14:paraId="29487929" w14:textId="77777777" w:rsidR="00523376" w:rsidRPr="00523376" w:rsidRDefault="00523376" w:rsidP="00A038D5">
      <w:pPr>
        <w:jc w:val="both"/>
        <w:rPr>
          <w:rFonts w:ascii="Times New Roman" w:hAnsi="Times New Roman" w:cs="Times New Roman"/>
          <w:sz w:val="24"/>
          <w:szCs w:val="24"/>
        </w:rPr>
      </w:pPr>
    </w:p>
    <w:p w14:paraId="5C5CF06F" w14:textId="77777777" w:rsidR="00523376" w:rsidRPr="00523376" w:rsidRDefault="00523376" w:rsidP="00A038D5">
      <w:pPr>
        <w:jc w:val="both"/>
        <w:rPr>
          <w:rFonts w:ascii="Times New Roman" w:hAnsi="Times New Roman" w:cs="Times New Roman"/>
          <w:sz w:val="24"/>
          <w:szCs w:val="24"/>
        </w:rPr>
      </w:pPr>
    </w:p>
    <w:p w14:paraId="7480CAA8" w14:textId="77777777" w:rsidR="00523376" w:rsidRPr="00523376" w:rsidRDefault="00523376" w:rsidP="00A038D5">
      <w:pPr>
        <w:jc w:val="both"/>
        <w:rPr>
          <w:rFonts w:ascii="Times New Roman" w:hAnsi="Times New Roman" w:cs="Times New Roman"/>
          <w:sz w:val="24"/>
          <w:szCs w:val="24"/>
        </w:rPr>
      </w:pPr>
    </w:p>
    <w:p w14:paraId="5F6B3B6C" w14:textId="77777777" w:rsidR="00FF6496" w:rsidRPr="00523376" w:rsidRDefault="00FF6496" w:rsidP="00A038D5">
      <w:pPr>
        <w:jc w:val="both"/>
        <w:rPr>
          <w:rFonts w:ascii="Times New Roman" w:hAnsi="Times New Roman" w:cs="Times New Roman"/>
          <w:sz w:val="24"/>
          <w:szCs w:val="24"/>
        </w:rPr>
      </w:pPr>
    </w:p>
    <w:sectPr w:rsidR="00FF6496" w:rsidRPr="00523376" w:rsidSect="00523376">
      <w:type w:val="continuous"/>
      <w:pgSz w:w="11906" w:h="16838"/>
      <w:pgMar w:top="1440" w:right="1440" w:bottom="1440" w:left="1440" w:header="708" w:footer="708"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0A7244"/>
    <w:multiLevelType w:val="hybridMultilevel"/>
    <w:tmpl w:val="E5BAA2B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95962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B89"/>
    <w:rsid w:val="00007C5A"/>
    <w:rsid w:val="000D4B89"/>
    <w:rsid w:val="00101F92"/>
    <w:rsid w:val="00131094"/>
    <w:rsid w:val="0013273E"/>
    <w:rsid w:val="001668EC"/>
    <w:rsid w:val="001D03D1"/>
    <w:rsid w:val="00223E07"/>
    <w:rsid w:val="00272476"/>
    <w:rsid w:val="00292B74"/>
    <w:rsid w:val="003007BD"/>
    <w:rsid w:val="00307AE6"/>
    <w:rsid w:val="00333EBD"/>
    <w:rsid w:val="0033435C"/>
    <w:rsid w:val="00395386"/>
    <w:rsid w:val="003E252A"/>
    <w:rsid w:val="003E3B98"/>
    <w:rsid w:val="0044004D"/>
    <w:rsid w:val="004C5260"/>
    <w:rsid w:val="004D08FC"/>
    <w:rsid w:val="004E1717"/>
    <w:rsid w:val="004F0E8F"/>
    <w:rsid w:val="004F2A40"/>
    <w:rsid w:val="004F4910"/>
    <w:rsid w:val="0050405A"/>
    <w:rsid w:val="00507C47"/>
    <w:rsid w:val="00523376"/>
    <w:rsid w:val="00530C3B"/>
    <w:rsid w:val="00543F74"/>
    <w:rsid w:val="00546034"/>
    <w:rsid w:val="00547B52"/>
    <w:rsid w:val="005C7A13"/>
    <w:rsid w:val="006148CD"/>
    <w:rsid w:val="0071114E"/>
    <w:rsid w:val="00803A20"/>
    <w:rsid w:val="008057F4"/>
    <w:rsid w:val="00830C4F"/>
    <w:rsid w:val="00851A43"/>
    <w:rsid w:val="0087048B"/>
    <w:rsid w:val="008A6B35"/>
    <w:rsid w:val="008B2A9F"/>
    <w:rsid w:val="008C5DE2"/>
    <w:rsid w:val="0092007A"/>
    <w:rsid w:val="0092331C"/>
    <w:rsid w:val="00953B72"/>
    <w:rsid w:val="00967A78"/>
    <w:rsid w:val="00997AFE"/>
    <w:rsid w:val="009B129E"/>
    <w:rsid w:val="009C4396"/>
    <w:rsid w:val="009D03AF"/>
    <w:rsid w:val="00A038D5"/>
    <w:rsid w:val="00A412C3"/>
    <w:rsid w:val="00B45F96"/>
    <w:rsid w:val="00C62A5F"/>
    <w:rsid w:val="00C66814"/>
    <w:rsid w:val="00D76FD7"/>
    <w:rsid w:val="00D912C5"/>
    <w:rsid w:val="00E03D85"/>
    <w:rsid w:val="00E147D4"/>
    <w:rsid w:val="00E219A2"/>
    <w:rsid w:val="00E4787C"/>
    <w:rsid w:val="00E94489"/>
    <w:rsid w:val="00EB70E3"/>
    <w:rsid w:val="00EF54C7"/>
    <w:rsid w:val="00F56718"/>
    <w:rsid w:val="00FF64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26525"/>
  <w15:chartTrackingRefBased/>
  <w15:docId w15:val="{4212EDBA-D8C5-4A50-9CBC-8AABD33C3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57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4B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057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9538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D4B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4B89"/>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0D4B89"/>
    <w:pPr>
      <w:spacing w:after="0" w:line="240" w:lineRule="auto"/>
    </w:pPr>
    <w:rPr>
      <w:color w:val="44546A" w:themeColor="text2"/>
      <w:kern w:val="0"/>
      <w:sz w:val="20"/>
      <w:szCs w:val="20"/>
      <w:lang w:val="en-US"/>
      <w14:ligatures w14:val="none"/>
    </w:rPr>
  </w:style>
  <w:style w:type="character" w:customStyle="1" w:styleId="NoSpacingChar">
    <w:name w:val="No Spacing Char"/>
    <w:basedOn w:val="DefaultParagraphFont"/>
    <w:link w:val="NoSpacing"/>
    <w:uiPriority w:val="1"/>
    <w:rsid w:val="000D4B89"/>
    <w:rPr>
      <w:color w:val="44546A" w:themeColor="text2"/>
      <w:kern w:val="0"/>
      <w:sz w:val="20"/>
      <w:szCs w:val="20"/>
      <w:lang w:val="en-US"/>
      <w14:ligatures w14:val="none"/>
    </w:rPr>
  </w:style>
  <w:style w:type="character" w:customStyle="1" w:styleId="Heading2Char">
    <w:name w:val="Heading 2 Char"/>
    <w:basedOn w:val="DefaultParagraphFont"/>
    <w:link w:val="Heading2"/>
    <w:uiPriority w:val="9"/>
    <w:rsid w:val="000D4B89"/>
    <w:rPr>
      <w:rFonts w:asciiTheme="majorHAnsi" w:eastAsiaTheme="majorEastAsia" w:hAnsiTheme="majorHAnsi" w:cstheme="majorBidi"/>
      <w:color w:val="2F5496" w:themeColor="accent1" w:themeShade="BF"/>
      <w:sz w:val="26"/>
      <w:szCs w:val="26"/>
    </w:rPr>
  </w:style>
  <w:style w:type="character" w:customStyle="1" w:styleId="pspdfkit-6fq5ysqkmc2gc1fek9b659qfh8">
    <w:name w:val="pspdfkit-6fq5ysqkmc2gc1fek9b659qfh8"/>
    <w:basedOn w:val="DefaultParagraphFont"/>
    <w:rsid w:val="00997AFE"/>
  </w:style>
  <w:style w:type="character" w:customStyle="1" w:styleId="Heading3Char">
    <w:name w:val="Heading 3 Char"/>
    <w:basedOn w:val="DefaultParagraphFont"/>
    <w:link w:val="Heading3"/>
    <w:uiPriority w:val="9"/>
    <w:rsid w:val="008057F4"/>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8057F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A412C3"/>
    <w:rPr>
      <w:color w:val="0563C1" w:themeColor="hyperlink"/>
      <w:u w:val="single"/>
    </w:rPr>
  </w:style>
  <w:style w:type="character" w:styleId="UnresolvedMention">
    <w:name w:val="Unresolved Mention"/>
    <w:basedOn w:val="DefaultParagraphFont"/>
    <w:uiPriority w:val="99"/>
    <w:semiHidden/>
    <w:unhideWhenUsed/>
    <w:rsid w:val="00A412C3"/>
    <w:rPr>
      <w:color w:val="605E5C"/>
      <w:shd w:val="clear" w:color="auto" w:fill="E1DFDD"/>
    </w:rPr>
  </w:style>
  <w:style w:type="paragraph" w:styleId="BodyText">
    <w:name w:val="Body Text"/>
    <w:basedOn w:val="Normal"/>
    <w:link w:val="BodyTextChar"/>
    <w:uiPriority w:val="1"/>
    <w:qFormat/>
    <w:rsid w:val="00333EBD"/>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333EBD"/>
    <w:rPr>
      <w:rFonts w:ascii="Times New Roman" w:eastAsia="Times New Roman" w:hAnsi="Times New Roman" w:cs="Times New Roman"/>
      <w:kern w:val="0"/>
      <w:sz w:val="24"/>
      <w:szCs w:val="24"/>
      <w:lang w:val="en-US"/>
      <w14:ligatures w14:val="none"/>
    </w:rPr>
  </w:style>
  <w:style w:type="paragraph" w:styleId="TOCHeading">
    <w:name w:val="TOC Heading"/>
    <w:basedOn w:val="Heading1"/>
    <w:next w:val="Normal"/>
    <w:uiPriority w:val="39"/>
    <w:unhideWhenUsed/>
    <w:qFormat/>
    <w:rsid w:val="0050405A"/>
    <w:pPr>
      <w:outlineLvl w:val="9"/>
    </w:pPr>
    <w:rPr>
      <w:kern w:val="0"/>
      <w:lang w:val="en-US"/>
      <w14:ligatures w14:val="none"/>
    </w:rPr>
  </w:style>
  <w:style w:type="paragraph" w:styleId="TOC2">
    <w:name w:val="toc 2"/>
    <w:basedOn w:val="Normal"/>
    <w:next w:val="Normal"/>
    <w:autoRedefine/>
    <w:uiPriority w:val="39"/>
    <w:unhideWhenUsed/>
    <w:rsid w:val="0050405A"/>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50405A"/>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50405A"/>
    <w:pPr>
      <w:spacing w:after="100"/>
      <w:ind w:left="440"/>
    </w:pPr>
    <w:rPr>
      <w:rFonts w:eastAsiaTheme="minorEastAsia" w:cs="Times New Roman"/>
      <w:kern w:val="0"/>
      <w:lang w:val="en-US"/>
      <w14:ligatures w14:val="none"/>
    </w:rPr>
  </w:style>
  <w:style w:type="character" w:customStyle="1" w:styleId="Heading4Char">
    <w:name w:val="Heading 4 Char"/>
    <w:basedOn w:val="DefaultParagraphFont"/>
    <w:link w:val="Heading4"/>
    <w:uiPriority w:val="9"/>
    <w:rsid w:val="0039538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811758">
      <w:bodyDiv w:val="1"/>
      <w:marLeft w:val="0"/>
      <w:marRight w:val="0"/>
      <w:marTop w:val="0"/>
      <w:marBottom w:val="0"/>
      <w:divBdr>
        <w:top w:val="none" w:sz="0" w:space="0" w:color="auto"/>
        <w:left w:val="none" w:sz="0" w:space="0" w:color="auto"/>
        <w:bottom w:val="none" w:sz="0" w:space="0" w:color="auto"/>
        <w:right w:val="none" w:sz="0" w:space="0" w:color="auto"/>
      </w:divBdr>
    </w:div>
    <w:div w:id="933053369">
      <w:bodyDiv w:val="1"/>
      <w:marLeft w:val="0"/>
      <w:marRight w:val="0"/>
      <w:marTop w:val="0"/>
      <w:marBottom w:val="0"/>
      <w:divBdr>
        <w:top w:val="none" w:sz="0" w:space="0" w:color="auto"/>
        <w:left w:val="none" w:sz="0" w:space="0" w:color="auto"/>
        <w:bottom w:val="none" w:sz="0" w:space="0" w:color="auto"/>
        <w:right w:val="none" w:sz="0" w:space="0" w:color="auto"/>
      </w:divBdr>
    </w:div>
    <w:div w:id="1057167959">
      <w:bodyDiv w:val="1"/>
      <w:marLeft w:val="0"/>
      <w:marRight w:val="0"/>
      <w:marTop w:val="0"/>
      <w:marBottom w:val="0"/>
      <w:divBdr>
        <w:top w:val="none" w:sz="0" w:space="0" w:color="auto"/>
        <w:left w:val="none" w:sz="0" w:space="0" w:color="auto"/>
        <w:bottom w:val="none" w:sz="0" w:space="0" w:color="auto"/>
        <w:right w:val="none" w:sz="0" w:space="0" w:color="auto"/>
      </w:divBdr>
    </w:div>
    <w:div w:id="1407335884">
      <w:bodyDiv w:val="1"/>
      <w:marLeft w:val="0"/>
      <w:marRight w:val="0"/>
      <w:marTop w:val="0"/>
      <w:marBottom w:val="0"/>
      <w:divBdr>
        <w:top w:val="none" w:sz="0" w:space="0" w:color="auto"/>
        <w:left w:val="none" w:sz="0" w:space="0" w:color="auto"/>
        <w:bottom w:val="none" w:sz="0" w:space="0" w:color="auto"/>
        <w:right w:val="none" w:sz="0" w:space="0" w:color="auto"/>
      </w:divBdr>
    </w:div>
    <w:div w:id="1678144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hyperlink" Target="https://registry.goldstandard.org/projects?q=&amp;page=1" TargetMode="External"/><Relationship Id="rId39" Type="http://schemas.openxmlformats.org/officeDocument/2006/relationships/hyperlink" Target="https://www.ecosystemmarketplace.com/publications/closing-the-carbon-offsets-issuances-retirements-gap/" TargetMode="External"/><Relationship Id="rId21" Type="http://schemas.openxmlformats.org/officeDocument/2006/relationships/image" Target="media/image13.jpg"/><Relationship Id="rId34" Type="http://schemas.openxmlformats.org/officeDocument/2006/relationships/hyperlink" Target="https://www.greenbiz.com/article/carbon-offset-prices-set-increase-tenfold-2030" TargetMode="External"/><Relationship Id="rId42" Type="http://schemas.openxmlformats.org/officeDocument/2006/relationships/theme" Target="theme/theme1.xml"/><Relationship Id="rId7"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hyperlink" Target="https://acr2.apx.com/myModule/rpt/myrpt.asp?r=112"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3.jpeg"/><Relationship Id="rId24" Type="http://schemas.openxmlformats.org/officeDocument/2006/relationships/hyperlink" Target="https://gspp.berkeley.edu/research-and-impact/centers/cepp/projects/berkeley-carbon-trading-project" TargetMode="External"/><Relationship Id="rId32" Type="http://schemas.openxmlformats.org/officeDocument/2006/relationships/hyperlink" Target="https://projects.globalcarboncouncil.com/pages/approved_projects" TargetMode="External"/><Relationship Id="rId37" Type="http://schemas.openxmlformats.org/officeDocument/2006/relationships/hyperlink" Target="https://www.frontiersin.org/articles/10.3389/fenvs.2021.721517/full" TargetMode="External"/><Relationship Id="rId40" Type="http://schemas.openxmlformats.org/officeDocument/2006/relationships/hyperlink" Target="https://www.carbonneutralindiana.org/what-does-it-mean-to-retire-carbon-offsets"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carbon-direct.com/insights/assessing-the-state-of-the-voluntary-carbon-market-in-2022" TargetMode="External"/><Relationship Id="rId28" Type="http://schemas.openxmlformats.org/officeDocument/2006/relationships/hyperlink" Target="https://acr2.apx.com/myModule/rpt/myrpt.asp?r=111" TargetMode="External"/><Relationship Id="rId36" Type="http://schemas.openxmlformats.org/officeDocument/2006/relationships/hyperlink" Target="https://www.epa.gov/ghgemissions/global-greenhouse-gas-emissions-data" TargetMode="External"/><Relationship Id="rId10" Type="http://schemas.openxmlformats.org/officeDocument/2006/relationships/hyperlink" Target="https://gspp.berkeley.edu/research-and-impact/centers/cepp/projects/berkeley-carbon-trading-project" TargetMode="External"/><Relationship Id="rId19" Type="http://schemas.openxmlformats.org/officeDocument/2006/relationships/image" Target="media/image11.jpg"/><Relationship Id="rId31" Type="http://schemas.openxmlformats.org/officeDocument/2006/relationships/hyperlink" Target="https://mer.markit.com/br-reg/public/index.jsp?entity=project&amp;srd=false&amp;sort=project_name&amp;dir=ASC&amp;start=0&amp;entity_domain=Markit&amp;additionalCertificationId=&amp;acronym=PV&amp;standardId=100000000000004&amp;categoryId=100000000000001" TargetMode="External"/><Relationship Id="rId4" Type="http://schemas.openxmlformats.org/officeDocument/2006/relationships/settings" Target="settings.xml"/><Relationship Id="rId9" Type="http://schemas.openxmlformats.org/officeDocument/2006/relationships/hyperlink" Target="https://www.carbon-direct.com/insights/assessing-the-state-of-the-voluntary-carbon-market-in-2022" TargetMode="External"/><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hyperlink" Target="https://registry.goldstandard.org/credit-blocks?q=&amp;page=1" TargetMode="External"/><Relationship Id="rId30" Type="http://schemas.openxmlformats.org/officeDocument/2006/relationships/hyperlink" Target="https://thereserve2.apx.com/mymodule/mypage.asp" TargetMode="External"/><Relationship Id="rId35" Type="http://schemas.openxmlformats.org/officeDocument/2006/relationships/hyperlink" Target="https://www.globenewswire.com/en/news-release/2022/10/28/2543711/0/en/Voluntary-Carbon-Offsets-Market-Size-2022-2027-is-Projected-to-Reach-USD-700-5-Million-at-a-CAGR-of-12-71-Industry-Share-Demand-Growth-Rate-Demand-Revenue-Key-Players-Market-Status.html" TargetMode="External"/><Relationship Id="rId8"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hyperlink" Target="https://registry.verra.org/app/search/VCS/All%20Projects" TargetMode="External"/><Relationship Id="rId33" Type="http://schemas.openxmlformats.org/officeDocument/2006/relationships/hyperlink" Target="https://climateforward.apx.com/" TargetMode="External"/><Relationship Id="rId38" Type="http://schemas.openxmlformats.org/officeDocument/2006/relationships/hyperlink" Target="https://aegis-hedging.com/insights/voluntary-carbon-credit-registry-issuances-and-retirements-january-april-2021-vs-20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224FB4-F638-4434-BB84-B0B27EE925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14</Pages>
  <Words>3471</Words>
  <Characters>19791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Carbon emissions: issuances vs retirements</vt:lpstr>
    </vt:vector>
  </TitlesOfParts>
  <Company/>
  <LinksUpToDate>false</LinksUpToDate>
  <CharactersWithSpaces>23216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Carbon emissions: issuances vs retirements</dc:title>
  <dc:subject>Group 1 Interim Report</dc:subject>
  <dc:creator>Yashu Bhati</dc:creator>
  <cp:keywords/>
  <dc:description/>
  <cp:lastModifiedBy>Yashu Bhati</cp:lastModifiedBy>
  <cp:revision>2</cp:revision>
  <dcterms:created xsi:type="dcterms:W3CDTF">2023-04-21T18:33:00Z</dcterms:created>
  <dcterms:modified xsi:type="dcterms:W3CDTF">2023-04-21T18:33:00Z</dcterms:modified>
</cp:coreProperties>
</file>