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61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392"/>
        <w:gridCol w:w="6048"/>
        <w:tblGridChange w:id="0">
          <w:tblGrid>
            <w:gridCol w:w="4392"/>
            <w:gridCol w:w="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02">
            <w:pPr>
              <w:tabs>
                <w:tab w:val="left" w:leader="none" w:pos="1080"/>
                <w:tab w:val="center" w:leader="none" w:pos="4860"/>
                <w:tab w:val="right" w:leader="none" w:pos="8460"/>
              </w:tabs>
              <w:spacing w:line="360" w:lineRule="auto"/>
              <w:rPr/>
            </w:pPr>
            <w:r w:rsidDel="00000000" w:rsidR="00000000" w:rsidRPr="00000000">
              <w:rPr/>
              <w:drawing>
                <wp:inline distB="0" distT="0" distL="0" distR="0">
                  <wp:extent cx="2434586" cy="49042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4586" cy="4904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ind w:left="-2801" w:firstLine="0"/>
              <w:jc w:val="right"/>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4">
            <w:pPr>
              <w:tabs>
                <w:tab w:val="left" w:leader="none" w:pos="1080"/>
                <w:tab w:val="center" w:leader="none" w:pos="4860"/>
                <w:tab w:val="right" w:leader="none" w:pos="8460"/>
              </w:tabs>
              <w:spacing w:line="360" w:lineRule="auto"/>
              <w:ind w:left="-2801" w:firstLine="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W w:w="92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6"/>
        <w:tblGridChange w:id="0">
          <w:tblGrid>
            <w:gridCol w:w="9266"/>
          </w:tblGrid>
        </w:tblGridChange>
      </w:tblGrid>
      <w:tr>
        <w:trPr>
          <w:cantSplit w:val="0"/>
          <w:trHeight w:val="218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cantSplit w:val="0"/>
          <w:trHeight w:val="720" w:hRule="atLeast"/>
          <w:tblHeader w:val="0"/>
        </w:trPr>
        <w:tc>
          <w:tcPr>
            <w:tcBorders>
              <w:top w:color="4f81bd" w:space="0" w:sz="4" w:val="single"/>
            </w:tcBorders>
            <w:tcMar>
              <w:top w:w="0.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[MoveMate Application]</w:t>
            </w:r>
          </w:p>
        </w:tc>
      </w:tr>
    </w:tbl>
    <w:p w:rsidR="00000000" w:rsidDel="00000000" w:rsidP="00000000" w:rsidRDefault="00000000" w:rsidRPr="00000000" w14:paraId="0000000B">
      <w:pPr>
        <w:jc w:val="center"/>
        <w:rPr>
          <w:b w:val="1"/>
          <w:sz w:val="44"/>
          <w:szCs w:val="44"/>
        </w:rPr>
      </w:pPr>
      <w:r w:rsidDel="00000000" w:rsidR="00000000" w:rsidRPr="00000000">
        <w:rPr>
          <w:rtl w:val="0"/>
        </w:rPr>
      </w:r>
    </w:p>
    <w:tbl>
      <w:tblPr>
        <w:tblStyle w:val="Table3"/>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649"/>
        <w:tblGridChange w:id="0">
          <w:tblGrid>
            <w:gridCol w:w="2065"/>
            <w:gridCol w:w="5649"/>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120" w:lineRule="auto"/>
              <w:jc w:val="center"/>
              <w:rPr>
                <w:b w:val="1"/>
                <w:sz w:val="36"/>
                <w:szCs w:val="36"/>
              </w:rPr>
            </w:pPr>
            <w:r w:rsidDel="00000000" w:rsidR="00000000" w:rsidRPr="00000000">
              <w:rPr>
                <w:b w:val="1"/>
                <w:sz w:val="36"/>
                <w:szCs w:val="36"/>
                <w:rtl w:val="0"/>
              </w:rPr>
              <w:t xml:space="preserve">GFA24SE06</w:t>
            </w:r>
          </w:p>
        </w:tc>
      </w:tr>
      <w:tr>
        <w:trPr>
          <w:cantSplit w:val="1"/>
          <w:trHeight w:val="1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Phước Vinh – Team Leader – SE161891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 Hàn Anh – Team Member – SE161941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Đặng Nguyễn Hoài Phương – Team Member – SE161958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Nguyễn Thành Vinh – Team Member – SE161950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Phan Văn Tuấn – Team Member – SE162029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Mrs. Nguyễn Thị Cẩm Hương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120" w:lineRule="auto"/>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FA24SE085</w:t>
            </w:r>
          </w:p>
        </w:tc>
      </w:tr>
    </w:tbl>
    <w:p w:rsidR="00000000" w:rsidDel="00000000" w:rsidP="00000000" w:rsidRDefault="00000000" w:rsidRPr="00000000" w14:paraId="00000019">
      <w:pPr>
        <w:jc w:val="center"/>
        <w:rPr>
          <w:b w:val="1"/>
          <w:sz w:val="44"/>
          <w:szCs w:val="44"/>
        </w:rPr>
      </w:pPr>
      <w:r w:rsidDel="00000000" w:rsidR="00000000" w:rsidRPr="00000000">
        <w:rPr>
          <w:rtl w:val="0"/>
        </w:rPr>
      </w:r>
    </w:p>
    <w:p w:rsidR="00000000" w:rsidDel="00000000" w:rsidP="00000000" w:rsidRDefault="00000000" w:rsidRPr="00000000" w14:paraId="0000001A">
      <w:pPr>
        <w:spacing w:before="89" w:lineRule="auto"/>
        <w:ind w:left="2526" w:right="2171" w:firstLine="0"/>
        <w:jc w:val="center"/>
        <w:rPr>
          <w:sz w:val="26"/>
          <w:szCs w:val="26"/>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 Chi Minh, Dec 2024</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Table of Contents</w:t>
      </w:r>
    </w:p>
    <w:p w:rsidR="00000000" w:rsidDel="00000000" w:rsidP="00000000" w:rsidRDefault="00000000" w:rsidRPr="00000000" w14:paraId="0000001C">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Acknowledgment</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Introduction</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Master Schedule</w:t>
              <w:tab/>
              <w:t xml:space="preserve">6</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fldChar w:fldCharType="begin"/>
            <w:instrText xml:space="preserve"> HYPERLINK \l "_heading=h.1rvwp1q"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Software Requirement Specification</w:t>
              <w:tab/>
              <w:t xml:space="preserve">7</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7</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Software Design Description</w:t>
              <w:tab/>
              <w:t xml:space="preserve">8</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8</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Architecture Design</w:t>
              <w:tab/>
              <w:t xml:space="preserve">8</w:t>
            </w:r>
          </w:hyperlink>
          <w:r w:rsidDel="00000000" w:rsidR="00000000" w:rsidRPr="00000000">
            <w:fldChar w:fldCharType="begin"/>
            <w:instrText xml:space="preserve"> HYPERLINK \l "_heading=h.2r0uhxc"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Detailed Design</w:t>
              <w:tab/>
              <w:t xml:space="preserve">8</w:t>
            </w:r>
          </w:hyperlink>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Class Specification</w:t>
              <w:tab/>
              <w:t xml:space="preserve">8</w:t>
            </w:r>
          </w:hyperlink>
          <w:r w:rsidDel="00000000" w:rsidR="00000000" w:rsidRPr="00000000">
            <w:fldChar w:fldCharType="begin"/>
            <w:instrText xml:space="preserve"> HYPERLINK \l "_heading=h.1664s55"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 &amp; Database Design</w:t>
              <w:tab/>
              <w:t xml:space="preserve">8</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Software Testing Documentation</w:t>
              <w:tab/>
              <w:t xml:space="preserve">9</w:t>
            </w:r>
          </w:hyperlink>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9</w:t>
            </w:r>
          </w:hyperlink>
          <w:r w:rsidDel="00000000" w:rsidR="00000000" w:rsidRPr="00000000">
            <w:fldChar w:fldCharType="begin"/>
            <w:instrText xml:space="preserve"> HYPERLINK \l "_heading=h.25b2l0r"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9</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Release Package &amp; User Guides</w:t>
              <w:tab/>
              <w:t xml:space="preserve">10</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10</w:t>
            </w:r>
          </w:hyperlink>
          <w:r w:rsidDel="00000000" w:rsidR="00000000" w:rsidRPr="00000000">
            <w:fldChar w:fldCharType="begin"/>
            <w:instrText xml:space="preserve"> HYPERLINK \l "_heading=h.kgcv8k"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10</w:t>
            </w:r>
          </w:hyperlink>
          <w:r w:rsidDel="00000000" w:rsidR="00000000" w:rsidRPr="00000000">
            <w:fldChar w:fldCharType="begin"/>
            <w:instrText xml:space="preserve"> HYPERLINK \l "_heading=h.34g0dwd"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10</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Appendix</w:t>
              <w:tab/>
              <w:t xml:space="preserve">10</w:t>
            </w:r>
          </w:hyperlink>
          <w:r w:rsidDel="00000000" w:rsidR="00000000" w:rsidRPr="00000000">
            <w:fldChar w:fldCharType="begin"/>
            <w:instrText xml:space="preserve"> HYPERLINK \l "_heading=h.43ky6rz"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Glossary [Optional]</w:t>
              <w:tab/>
              <w:t xml:space="preserve">10</w:t>
            </w:r>
          </w:hyperlink>
          <w:r w:rsidDel="00000000" w:rsidR="00000000" w:rsidRPr="00000000">
            <w:fldChar w:fldCharType="begin"/>
            <w:instrText xml:space="preserve"> HYPERLINK \l "_heading=h.2iq8gzs"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References [Optional]</w:t>
              <w:tab/>
              <w:t xml:space="preserve">10</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Others [Optional]</w:t>
              <w:tab/>
              <w:t xml:space="preserve">10</w:t>
            </w:r>
          </w:hyperlink>
          <w:r w:rsidDel="00000000" w:rsidR="00000000" w:rsidRPr="00000000">
            <w:fldChar w:fldCharType="begin"/>
            <w:instrText xml:space="preserve"> HYPERLINK \l "_heading=h.3hv69ve"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Acknowledgment</w:t>
      </w:r>
    </w:p>
    <w:p w:rsidR="00000000" w:rsidDel="00000000" w:rsidP="00000000" w:rsidRDefault="00000000" w:rsidRPr="00000000" w14:paraId="00000049">
      <w:pPr>
        <w:rPr>
          <w:i w:val="1"/>
          <w:color w:val="0000ff"/>
        </w:rPr>
      </w:pPr>
      <w:r w:rsidDel="00000000" w:rsidR="00000000" w:rsidRPr="00000000">
        <w:rPr>
          <w:i w:val="1"/>
          <w:color w:val="0000ff"/>
          <w:rtl w:val="0"/>
        </w:rPr>
        <w:t xml:space="preserve">[Fill team’s acknowledgment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sdt>
        <w:sdtPr>
          <w:tag w:val="goog_rdk_0"/>
        </w:sdtPr>
        <w:sdtContent>
          <w:commentRangeStart w:id="0"/>
        </w:sdtContent>
      </w:sdt>
      <w:r w:rsidDel="00000000" w:rsidR="00000000" w:rsidRPr="00000000">
        <w:rPr>
          <w:rtl w:val="0"/>
        </w:rPr>
        <w:t xml:space="preserve">Definition and Acronyms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229"/>
        <w:tblGridChange w:id="0">
          <w:tblGrid>
            <w:gridCol w:w="1555"/>
            <w:gridCol w:w="7229"/>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Psychology website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8"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69">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3"/>
      <w:bookmarkEnd w:id="3"/>
      <w:r w:rsidDel="00000000" w:rsidR="00000000" w:rsidRPr="00000000">
        <w:rPr>
          <w:rtl w:val="0"/>
        </w:rPr>
        <w:t xml:space="preserve">I. Project Introduction</w:t>
      </w:r>
    </w:p>
    <w:p w:rsidR="00000000" w:rsidDel="00000000" w:rsidP="00000000" w:rsidRDefault="00000000" w:rsidRPr="00000000" w14:paraId="0000006B">
      <w:pPr>
        <w:pStyle w:val="Heading2"/>
        <w:rPr/>
      </w:pPr>
      <w:bookmarkStart w:colFirst="0" w:colLast="0" w:name="_heading=h.2et92p0" w:id="4"/>
      <w:bookmarkEnd w:id="4"/>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tyjcwt" w:id="5"/>
      <w:bookmarkEnd w:id="5"/>
      <w:r w:rsidDel="00000000" w:rsidR="00000000" w:rsidRPr="00000000">
        <w:rPr>
          <w:rtl w:val="0"/>
        </w:rPr>
        <w:t xml:space="preserve">1.1 Project Information</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MoveMate Application</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GFA24SE06</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FA24SE085</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application and Mobile application</w:t>
      </w:r>
    </w:p>
    <w:p w:rsidR="00000000" w:rsidDel="00000000" w:rsidP="00000000" w:rsidRDefault="00000000" w:rsidRPr="00000000" w14:paraId="00000071">
      <w:pPr>
        <w:pStyle w:val="Heading3"/>
        <w:rPr/>
      </w:pPr>
      <w:r w:rsidDel="00000000" w:rsidR="00000000" w:rsidRPr="00000000">
        <w:rPr>
          <w:rtl w:val="0"/>
        </w:rPr>
        <w:t xml:space="preserve">1.2 Project Team</w:t>
      </w:r>
    </w:p>
    <w:tbl>
      <w:tblPr>
        <w:tblStyle w:val="Table5"/>
        <w:tblW w:w="9493.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275"/>
        <w:gridCol w:w="3410"/>
        <w:gridCol w:w="2000"/>
        <w:tblGridChange w:id="0">
          <w:tblGrid>
            <w:gridCol w:w="2808"/>
            <w:gridCol w:w="1275"/>
            <w:gridCol w:w="3410"/>
            <w:gridCol w:w="200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2">
            <w:pPr>
              <w:spacing w:after="0" w:line="273" w:lineRule="auto"/>
              <w:ind w:left="107" w:hanging="107"/>
              <w:jc w:val="center"/>
              <w:rPr>
                <w:rFonts w:ascii="Calibri" w:cs="Calibri" w:eastAsia="Calibri" w:hAnsi="Calibri"/>
                <w:b w:val="1"/>
                <w:i w:val="0"/>
                <w:sz w:val="22"/>
                <w:szCs w:val="22"/>
                <w:u w:val="none"/>
                <w:shd w:fill="auto" w:val="clear"/>
              </w:rPr>
            </w:pPr>
            <w:bookmarkStart w:colFirst="0" w:colLast="0" w:name="_heading=h.1t3h5sf" w:id="7"/>
            <w:bookmarkEnd w:id="7"/>
            <w:r w:rsidDel="00000000" w:rsidR="00000000" w:rsidRPr="00000000">
              <w:rPr>
                <w:rFonts w:ascii="Calibri" w:cs="Calibri" w:eastAsia="Calibri" w:hAnsi="Calibri"/>
                <w:b w:val="1"/>
                <w:i w:val="0"/>
                <w:sz w:val="22"/>
                <w:szCs w:val="22"/>
                <w:u w:val="none"/>
                <w:shd w:fill="auto" w:val="clear"/>
                <w:rtl w:val="0"/>
              </w:rPr>
              <w:t xml:space="preserve">Full Name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3">
            <w:pPr>
              <w:spacing w:after="0" w:line="273" w:lineRule="auto"/>
              <w:ind w:left="107" w:hanging="107"/>
              <w:jc w:val="center"/>
              <w:rPr>
                <w:rFonts w:ascii="Times New Roman" w:cs="Times New Roman" w:eastAsia="Times New Roman" w:hAnsi="Times New Roman"/>
                <w:b w:val="1"/>
                <w:i w:val="0"/>
                <w:sz w:val="24"/>
                <w:szCs w:val="24"/>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4">
            <w:pPr>
              <w:spacing w:after="0" w:line="273" w:lineRule="auto"/>
              <w:ind w:left="107"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Email</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5">
            <w:pPr>
              <w:spacing w:after="0" w:before="2" w:line="240" w:lineRule="auto"/>
              <w:ind w:left="107" w:right="-108"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Mobile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Thị Cẩm 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HuongNTC2@fe.edu.vn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0909912347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Cổ Phước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vinhcpse161891@fpt.edu.vn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0374027409</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Hàn 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anhlhse161941@fpt.edu.vn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0915714533</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Đặng Nguyễn Hoài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phuongdnhse161958@fpt.edu.vn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0386751935</w:t>
            </w:r>
          </w:p>
          <w:p w:rsidR="00000000" w:rsidDel="00000000" w:rsidP="00000000" w:rsidRDefault="00000000" w:rsidRPr="00000000" w14:paraId="00000086">
            <w:pPr>
              <w:spacing w:after="40" w:before="40" w:lineRule="auto"/>
              <w:ind w:left="-80" w:firstLine="0"/>
              <w:jc w:val="center"/>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Thành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vinhntse161950@fpt.edu.vn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0382703625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Văn Tuấn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tuanpvse162029@fpt.edu.vn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0394581438</w:t>
            </w:r>
          </w:p>
        </w:tc>
      </w:tr>
    </w:tbl>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2. Product Background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houses or offices can be a stressful and time-consuming process for individuals, families, and small businesses. Traditionally, people spend hours coordinating with moving services, trying to determine the right vehicle size,</w:t>
      </w:r>
      <w:r w:rsidDel="00000000" w:rsidR="00000000" w:rsidRPr="00000000">
        <w:rPr>
          <w:rtl w:val="0"/>
        </w:rPr>
        <w:t xml:space="preserve"> porter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loading and unloading, and dealing with costs that are often unclear. This process typically involves multiple calls, in-person meetings, and unforeseen issues that add to the stress.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sidDel="00000000" w:rsidR="00000000" w:rsidRPr="00000000">
        <w:rPr>
          <w:rtl w:val="0"/>
        </w:rPr>
        <w:t xml:space="preserv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typical challenges of dealing with multiple service providers and unclear processes.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 </w:t>
      </w:r>
      <w:sdt>
        <w:sdtPr>
          <w:tag w:val="goog_rdk_1"/>
        </w:sdtPr>
        <w:sdtContent>
          <w:commentRangeStart w:id="1"/>
        </w:sdtContent>
      </w:sdt>
      <w:r w:rsidDel="00000000" w:rsidR="00000000" w:rsidRPr="00000000">
        <w:rPr>
          <w:rtl w:val="0"/>
        </w:rPr>
        <w:t xml:space="preserve">Existing Systems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6">
      <w:pPr>
        <w:pStyle w:val="Heading2"/>
        <w:rPr>
          <w:rFonts w:ascii="Calibri" w:cs="Calibri" w:eastAsia="Calibri" w:hAnsi="Calibri"/>
          <w:b w:val="0"/>
          <w:sz w:val="22"/>
          <w:szCs w:val="22"/>
        </w:rPr>
      </w:pPr>
      <w:bookmarkStart w:colFirst="0" w:colLast="0" w:name="_heading=h.2s8eyo1" w:id="9"/>
      <w:bookmarkEnd w:id="9"/>
      <w:r w:rsidDel="00000000" w:rsidR="00000000" w:rsidRPr="00000000">
        <w:rPr>
          <w:rFonts w:ascii="Calibri" w:cs="Calibri" w:eastAsia="Calibri" w:hAnsi="Calibri"/>
          <w:b w:val="0"/>
          <w:sz w:val="22"/>
          <w:szCs w:val="22"/>
          <w:rtl w:val="0"/>
        </w:rPr>
        <w:t xml:space="preserve">Lalamove, Ahamove - Logistics services that help individuals and businesses move goods by booking trucks </w:t>
      </w:r>
      <w:r w:rsidDel="00000000" w:rsidR="00000000" w:rsidRPr="00000000">
        <w:rPr>
          <w:b w:val="0"/>
          <w:sz w:val="22"/>
          <w:szCs w:val="22"/>
          <w:rtl w:val="0"/>
        </w:rPr>
        <w:t xml:space="preserve">on demand</w:t>
      </w:r>
      <w:r w:rsidDel="00000000" w:rsidR="00000000" w:rsidRPr="00000000">
        <w:rPr>
          <w:rFonts w:ascii="Calibri" w:cs="Calibri" w:eastAsia="Calibri" w:hAnsi="Calibri"/>
          <w:b w:val="0"/>
          <w:sz w:val="22"/>
          <w:szCs w:val="22"/>
          <w:rtl w:val="0"/>
        </w:rPr>
        <w:t xml:space="preserve">. It provides real-time tracking and pricing transparency but doesn’t offer specific house-moving services and limited scope doesn’t cover customized pricing for larger homes and offices.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4. Business Opportunity</w:t>
      </w:r>
    </w:p>
    <w:p w:rsidR="00000000" w:rsidDel="00000000" w:rsidP="00000000" w:rsidRDefault="00000000" w:rsidRPr="00000000" w14:paraId="00000099">
      <w:pPr>
        <w:pStyle w:val="Heading2"/>
        <w:rPr>
          <w:rFonts w:ascii="Calibri" w:cs="Calibri" w:eastAsia="Calibri" w:hAnsi="Calibri"/>
          <w:b w:val="0"/>
          <w:sz w:val="22"/>
          <w:szCs w:val="22"/>
        </w:rPr>
      </w:pPr>
      <w:bookmarkStart w:colFirst="0" w:colLast="0" w:name="_heading=h.17dp8vu" w:id="10"/>
      <w:bookmarkEnd w:id="10"/>
      <w:r w:rsidDel="00000000" w:rsidR="00000000" w:rsidRPr="00000000">
        <w:rPr>
          <w:rFonts w:ascii="Calibri" w:cs="Calibri" w:eastAsia="Calibri" w:hAnsi="Calibri"/>
          <w:b w:val="0"/>
          <w:sz w:val="22"/>
          <w:szCs w:val="22"/>
          <w:rtl w:val="0"/>
        </w:rPr>
        <w:t xml:space="preserve">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rsidR="00000000" w:rsidDel="00000000" w:rsidP="00000000" w:rsidRDefault="00000000" w:rsidRPr="00000000" w14:paraId="0000009A">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B">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Market Trends: As urban relocations and demand for convenient, digital services rise, MoveMate is perfectly positioned to offer a mobile-first, on-demand solution, aligning with modern consumer preferences for transparency and efficiency.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r w:rsidDel="00000000" w:rsidR="00000000" w:rsidRPr="00000000">
        <w:rPr>
          <w:rtl w:val="0"/>
        </w:rPr>
        <w:t xml:space="preserve">5.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Software Product Vision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E">
      <w:pPr>
        <w:pStyle w:val="Heading2"/>
        <w:rPr>
          <w:rFonts w:ascii="Calibri" w:cs="Calibri" w:eastAsia="Calibri" w:hAnsi="Calibri"/>
          <w:b w:val="0"/>
          <w:sz w:val="22"/>
          <w:szCs w:val="22"/>
        </w:rPr>
      </w:pPr>
      <w:bookmarkStart w:colFirst="0" w:colLast="0" w:name="_heading=h.3rdcrjn" w:id="11"/>
      <w:bookmarkEnd w:id="11"/>
      <w:r w:rsidDel="00000000" w:rsidR="00000000" w:rsidRPr="00000000">
        <w:rPr>
          <w:rFonts w:ascii="Calibri" w:cs="Calibri" w:eastAsia="Calibri" w:hAnsi="Calibri"/>
          <w:b w:val="0"/>
          <w:sz w:val="22"/>
          <w:szCs w:val="22"/>
          <w:rtl w:val="0"/>
        </w:rPr>
        <w:t xml:space="preserve">MoveMate envisions moving is stress-free and transparent. By combining vehicle booking, porter service selection, and real-time tracking into one cohesive platform, we aim to eliminate the chaos and uncertainty of moving house. Whether it's a family relocating to a new home or a small business changing offices, MoveMate provides a reliable, customer-centric solution that adapts to individual needs. Our vision is to set a new standard for convenience and efficiency in the moving industry, offering transparent pricing and smart recommendations while ensuring a smooth transition for every user.</w:t>
      </w:r>
    </w:p>
    <w:p w:rsidR="00000000" w:rsidDel="00000000" w:rsidP="00000000" w:rsidRDefault="00000000" w:rsidRPr="00000000" w14:paraId="0000009F">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0">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MoveMate will not only simplify the moving process but also foster trust through reliable service and transparent operations. By aligning with the growing trend toward digitization and on-demand services, MoveMate positions itself as a leader in the future of moving solutions, balancing customer expectations with operational efficiency for long-term success.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heading=h.26in1rg" w:id="12"/>
      <w:bookmarkEnd w:id="12"/>
      <w:sdt>
        <w:sdtPr>
          <w:tag w:val="goog_rdk_4"/>
        </w:sdtPr>
        <w:sdtContent>
          <w:commentRangeStart w:id="4"/>
        </w:sdtContent>
      </w:sdt>
      <w:r w:rsidDel="00000000" w:rsidR="00000000" w:rsidRPr="00000000">
        <w:rPr>
          <w:rtl w:val="0"/>
        </w:rPr>
        <w:t xml:space="preserve">6. Project Scope &amp; Limitations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3">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Fonts w:ascii="Times New Roman" w:cs="Times New Roman" w:eastAsia="Times New Roman" w:hAnsi="Times New Roman"/>
          <w:b w:val="0"/>
          <w:rtl w:val="0"/>
        </w:rPr>
        <w:t xml:space="preserve">Direct Connection: MoveMate will allow users to connect with trusted drivers and porters for seamless moving services.</w:t>
      </w:r>
    </w:p>
    <w:p w:rsidR="00000000" w:rsidDel="00000000" w:rsidP="00000000" w:rsidRDefault="00000000" w:rsidRPr="00000000" w14:paraId="000000A4">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tl w:val="0"/>
        </w:rPr>
      </w:r>
    </w:p>
    <w:p w:rsidR="00000000" w:rsidDel="00000000" w:rsidP="00000000" w:rsidRDefault="00000000" w:rsidRPr="00000000" w14:paraId="000000A5">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Fonts w:ascii="Times New Roman" w:cs="Times New Roman" w:eastAsia="Times New Roman" w:hAnsi="Times New Roman"/>
          <w:b w:val="0"/>
          <w:rtl w:val="0"/>
        </w:rPr>
        <w:t xml:space="preserve">Service Transparency and Assurance: The platform will provide detailed information about the assigned drivers, porters, and vehicles, ensuring users have confidence in the professionalism and reliability of their moving team.</w:t>
      </w:r>
    </w:p>
    <w:p w:rsidR="00000000" w:rsidDel="00000000" w:rsidP="00000000" w:rsidRDefault="00000000" w:rsidRPr="00000000" w14:paraId="000000A6">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tl w:val="0"/>
        </w:rPr>
      </w:r>
    </w:p>
    <w:p w:rsidR="00000000" w:rsidDel="00000000" w:rsidP="00000000" w:rsidRDefault="00000000" w:rsidRPr="00000000" w14:paraId="000000A7">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Fonts w:ascii="Times New Roman" w:cs="Times New Roman" w:eastAsia="Times New Roman" w:hAnsi="Times New Roman"/>
          <w:b w:val="0"/>
          <w:rtl w:val="0"/>
        </w:rPr>
        <w:t xml:space="preserve">Digital Platform: MoveMate will include a user-friendly online platform ( mobile applications) where customers can schedule moves, choose vehicles, and review services in real-time.</w:t>
      </w:r>
    </w:p>
    <w:p w:rsidR="00000000" w:rsidDel="00000000" w:rsidP="00000000" w:rsidRDefault="00000000" w:rsidRPr="00000000" w14:paraId="000000A8">
      <w:pPr>
        <w:pStyle w:val="Heading3"/>
        <w:rPr>
          <w:rFonts w:ascii="Times New Roman" w:cs="Times New Roman" w:eastAsia="Times New Roman" w:hAnsi="Times New Roman"/>
          <w:b w:val="0"/>
        </w:rPr>
      </w:pPr>
      <w:bookmarkStart w:colFirst="0" w:colLast="0" w:name="_heading=h.hd5v3ph51u5k" w:id="13"/>
      <w:bookmarkEnd w:id="13"/>
      <w:r w:rsidDel="00000000" w:rsidR="00000000" w:rsidRPr="00000000">
        <w:rPr>
          <w:rtl w:val="0"/>
        </w:rPr>
      </w:r>
    </w:p>
    <w:p w:rsidR="00000000" w:rsidDel="00000000" w:rsidP="00000000" w:rsidRDefault="00000000" w:rsidRPr="00000000" w14:paraId="000000A9">
      <w:pPr>
        <w:pStyle w:val="Heading3"/>
        <w:rPr>
          <w:rFonts w:ascii="Times New Roman" w:cs="Times New Roman" w:eastAsia="Times New Roman" w:hAnsi="Times New Roman"/>
          <w:b w:val="0"/>
        </w:rPr>
      </w:pPr>
      <w:bookmarkStart w:colFirst="0" w:colLast="0" w:name="_heading=h.2w40f8gwd9zq" w:id="14"/>
      <w:bookmarkEnd w:id="14"/>
      <w:r w:rsidDel="00000000" w:rsidR="00000000" w:rsidRPr="00000000">
        <w:rPr>
          <w:rFonts w:ascii="Times New Roman" w:cs="Times New Roman" w:eastAsia="Times New Roman" w:hAnsi="Times New Roman"/>
          <w:b w:val="0"/>
          <w:rtl w:val="0"/>
        </w:rPr>
        <w:t xml:space="preserve">Payment Processing: MoveMate will create digital wallets for users, integrating secure payment methods to facilitate easy transactions for booking and service fees, including deposits and post-move payments.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pPr>
      <w:bookmarkStart w:colFirst="0" w:colLast="0" w:name="_heading=h.tlix2m1jsvy3" w:id="15"/>
      <w:bookmarkEnd w:id="15"/>
      <w:r w:rsidDel="00000000" w:rsidR="00000000" w:rsidRPr="00000000">
        <w:rPr>
          <w:rFonts w:ascii="Times New Roman" w:cs="Times New Roman" w:eastAsia="Times New Roman" w:hAnsi="Times New Roman"/>
          <w:rtl w:val="0"/>
        </w:rPr>
        <w:t xml:space="preserve">6.1 </w:t>
      </w:r>
      <w:sdt>
        <w:sdtPr>
          <w:tag w:val="goog_rdk_5"/>
        </w:sdtPr>
        <w:sdtContent>
          <w:commentRangeStart w:id="5"/>
        </w:sdtContent>
      </w:sdt>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Major Features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C">
      <w:pPr>
        <w:pStyle w:val="Heading3"/>
        <w:rPr/>
      </w:pPr>
      <w:bookmarkStart w:colFirst="0" w:colLast="0" w:name="_heading=h.4k69knpz2gy2" w:id="16"/>
      <w:bookmarkEnd w:id="16"/>
      <w:r w:rsidDel="00000000" w:rsidR="00000000" w:rsidRPr="00000000">
        <w:rPr>
          <w:rtl w:val="0"/>
        </w:rPr>
      </w:r>
    </w:p>
    <w:sdt>
      <w:sdtPr>
        <w:lock w:val="contentLocked"/>
        <w:tag w:val="goog_rdk_10"/>
      </w:sdtPr>
      <w:sdtContent>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365"/>
            <w:tblGridChange w:id="0">
              <w:tblGrid>
                <w:gridCol w:w="1665"/>
                <w:gridCol w:w="73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w:t>
                </w:r>
                <w:r w:rsidDel="00000000" w:rsidR="00000000" w:rsidRPr="00000000">
                  <w:rPr>
                    <w:rFonts w:ascii="Times New Roman" w:cs="Times New Roman" w:eastAsia="Times New Roman" w:hAnsi="Times New Roman"/>
                    <w:sz w:val="26"/>
                    <w:szCs w:val="26"/>
                    <w:rtl w:val="0"/>
                  </w:rPr>
                  <w:t xml:space="preserve">Service Booking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create a booking request, specifying details like date, time, truck type, and pick-up/drop-off locations. Drivers, and porters receive notifications for new bookings and can accept or decline requests based on their availability. Reviewers evaluate the booking details submitted by users and recommend suitable trucks based on the customer’s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w:t>
                </w:r>
                <w:r w:rsidDel="00000000" w:rsidR="00000000" w:rsidRPr="00000000">
                  <w:rPr>
                    <w:rFonts w:ascii="Times New Roman" w:cs="Times New Roman" w:eastAsia="Times New Roman" w:hAnsi="Times New Roman"/>
                    <w:sz w:val="26"/>
                    <w:szCs w:val="26"/>
                    <w:rtl w:val="0"/>
                  </w:rPr>
                  <w:t xml:space="preserve">Service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define and manage the various services offered, including standard truck rentals, specialty services (like packing or loading), and additional features (such as insurance or equipment rental). Customers can browse and select from available services when making a booking, ensuring they receive the right support for their moving needs. Reviewers can assess the demand for specific services and suggest updates or changes based on customer feedback and usage data. Drivers are informed about the specific services included in each rental request, allowing them to prepare accordingly for each job.</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w:t>
                </w:r>
                <w:r w:rsidDel="00000000" w:rsidR="00000000" w:rsidRPr="00000000">
                  <w:rPr>
                    <w:rFonts w:ascii="Times New Roman" w:cs="Times New Roman" w:eastAsia="Times New Roman" w:hAnsi="Times New Roman"/>
                    <w:sz w:val="26"/>
                    <w:szCs w:val="26"/>
                    <w:rtl w:val="0"/>
                  </w:rPr>
                  <w:t xml:space="preserve">Truck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manage the fleet of trucks, including adding new trucks and updating truck information.</w:t>
                </w:r>
              </w:p>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w:t>
                </w:r>
                <w:r w:rsidDel="00000000" w:rsidR="00000000" w:rsidRPr="00000000">
                  <w:rPr>
                    <w:rFonts w:ascii="Times New Roman" w:cs="Times New Roman" w:eastAsia="Times New Roman" w:hAnsi="Times New Roman"/>
                    <w:sz w:val="26"/>
                    <w:szCs w:val="26"/>
                    <w:rtl w:val="0"/>
                  </w:rPr>
                  <w:t xml:space="preserve">User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administrators to create, update, and manage user accounts, including setting roles and permissions for users, reviewers, and drivers. Users can update their personal information, view their booking history, and manage their profiles.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w:t>
                </w:r>
                <w:r w:rsidDel="00000000" w:rsidR="00000000" w:rsidRPr="00000000">
                  <w:rPr>
                    <w:rFonts w:ascii="Times New Roman" w:cs="Times New Roman" w:eastAsia="Times New Roman" w:hAnsi="Times New Roman"/>
                    <w:sz w:val="26"/>
                    <w:szCs w:val="26"/>
                    <w:rtl w:val="0"/>
                  </w:rPr>
                  <w:t xml:space="preserve">Fee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managers to set and adjust rental fees based on factors like truck type, rental duration, distance, and additional services. Customers can view estimated costs for their rental requests, receive detailed invoices, and choose from multiple payment options such as credit cards or digital wallets. Reviewers can verify fee calculations for each rental request to ensure accuracy before confirming the booking.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w:t>
                </w:r>
                <w:r w:rsidDel="00000000" w:rsidR="00000000" w:rsidRPr="00000000">
                  <w:rPr>
                    <w:rFonts w:ascii="Times New Roman" w:cs="Times New Roman" w:eastAsia="Times New Roman" w:hAnsi="Times New Roman"/>
                    <w:sz w:val="26"/>
                    <w:szCs w:val="26"/>
                    <w:rtl w:val="0"/>
                  </w:rPr>
                  <w:t xml:space="preserve">Discount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collect and apply vouchers to their bookings. Managers are responsible for managing discount codes, ensuring customers benefit from special offers. Customers can view available discounts and apply them to their rental requests at checkout, enhancing their overall experience and encouraging repeat business.</w:t>
                </w:r>
              </w:p>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Reviewers can monitor the usage and effectiveness of different discount campaigns, providing insights for future promotions.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w:t>
                </w:r>
                <w:r w:rsidDel="00000000" w:rsidR="00000000" w:rsidRPr="00000000">
                  <w:rPr>
                    <w:rFonts w:ascii="Times New Roman" w:cs="Times New Roman" w:eastAsia="Times New Roman" w:hAnsi="Times New Roman"/>
                    <w:sz w:val="26"/>
                    <w:szCs w:val="26"/>
                    <w:rtl w:val="0"/>
                  </w:rPr>
                  <w:t xml:space="preserve">Payment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pay for their moving service either online or via cash. Drivers are responsible for updating the payment status when cash is received. Managers can monitor and oversee financial reports, ensuring payment accuracy and proper accounting.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w:t>
                </w:r>
                <w:r w:rsidDel="00000000" w:rsidR="00000000" w:rsidRPr="00000000">
                  <w:rPr>
                    <w:rFonts w:ascii="Times New Roman" w:cs="Times New Roman" w:eastAsia="Times New Roman" w:hAnsi="Times New Roman"/>
                    <w:sz w:val="26"/>
                    <w:szCs w:val="26"/>
                    <w:rtl w:val="0"/>
                  </w:rPr>
                  <w:t xml:space="preserve">Real-Tracking Booking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are kept informed about the progress of their booking, drivers and porters can update their status and notify of any issues, while managers monitor overall progress to ensure timely moving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w:t>
                </w:r>
                <w:r w:rsidDel="00000000" w:rsidR="00000000" w:rsidRPr="00000000">
                  <w:rPr>
                    <w:rFonts w:ascii="Times New Roman" w:cs="Times New Roman" w:eastAsia="Times New Roman" w:hAnsi="Times New Roman"/>
                    <w:sz w:val="26"/>
                    <w:szCs w:val="26"/>
                    <w:rtl w:val="0"/>
                  </w:rPr>
                  <w:t xml:space="preserve">Incident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report issues during the moving process. Drivers and porters can also report incidents like vehicle breakdowns or furniture damage. Managers then review and handle compensation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Communication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seamless communication between customers, drivers, porters, reviewers, and managers through an in-app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FE10: Notifications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roles receive notifications for updates, incidents, and other booking-related information, allowing for swift response and coordination.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FE11: Service Customization and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approve or reject any changes to their booking, such as adjustments in services, fees, or truck type. Drivers and porters can request updates to the booking details based on real-time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D0">
      <w:pPr>
        <w:pStyle w:val="Heading3"/>
        <w:rPr/>
      </w:pPr>
      <w:bookmarkStart w:colFirst="0" w:colLast="0" w:name="_heading=h.sv6n6ode4nol" w:id="17"/>
      <w:bookmarkEnd w:id="17"/>
      <w:r w:rsidDel="00000000" w:rsidR="00000000" w:rsidRPr="00000000">
        <w:rPr>
          <w:rtl w:val="0"/>
        </w:rPr>
      </w:r>
    </w:p>
    <w:p w:rsidR="00000000" w:rsidDel="00000000" w:rsidP="00000000" w:rsidRDefault="00000000" w:rsidRPr="00000000" w14:paraId="000000D1">
      <w:pPr>
        <w:pStyle w:val="Heading3"/>
        <w:rPr>
          <w:rFonts w:ascii="Times New Roman" w:cs="Times New Roman" w:eastAsia="Times New Roman" w:hAnsi="Times New Roman"/>
          <w:i w:val="1"/>
        </w:rPr>
      </w:pPr>
      <w:bookmarkStart w:colFirst="0" w:colLast="0" w:name="_heading=h.mwlggic2mgxr" w:id="18"/>
      <w:bookmarkEnd w:id="18"/>
      <w:sdt>
        <w:sdtPr>
          <w:tag w:val="goog_rdk_11"/>
        </w:sdtPr>
        <w:sdtContent>
          <w:commentRangeStart w:id="10"/>
        </w:sdtContent>
      </w:sdt>
      <w:r w:rsidDel="00000000" w:rsidR="00000000" w:rsidRPr="00000000">
        <w:rPr>
          <w:rFonts w:ascii="Times New Roman" w:cs="Times New Roman" w:eastAsia="Times New Roman" w:hAnsi="Times New Roman"/>
          <w:i w:val="1"/>
          <w:rtl w:val="0"/>
        </w:rPr>
        <w:t xml:space="preserve">6.2 Limitations &amp; Exclusions</w:t>
      </w:r>
    </w:p>
    <w:p w:rsidR="00000000" w:rsidDel="00000000" w:rsidP="00000000" w:rsidRDefault="00000000" w:rsidRPr="00000000" w14:paraId="000000D2">
      <w:pPr>
        <w:pStyle w:val="Heading4"/>
        <w:spacing w:before="200" w:line="276" w:lineRule="auto"/>
        <w:rPr>
          <w:color w:val="0000ff"/>
        </w:rPr>
      </w:pPr>
      <w:bookmarkStart w:colFirst="0" w:colLast="0" w:name="_heading=h.osmkww56o6re" w:id="19"/>
      <w:bookmarkEnd w:id="19"/>
      <w:r w:rsidDel="00000000" w:rsidR="00000000" w:rsidRPr="00000000">
        <w:rPr>
          <w:rFonts w:ascii="Times New Roman" w:cs="Times New Roman" w:eastAsia="Times New Roman" w:hAnsi="Times New Roman"/>
          <w:rtl w:val="0"/>
        </w:rPr>
        <w:t xml:space="preserve">6.2.1. Limitations</w:t>
      </w:r>
      <w:r w:rsidDel="00000000" w:rsidR="00000000" w:rsidRPr="00000000">
        <w:rPr>
          <w:rtl w:val="0"/>
        </w:rPr>
      </w:r>
    </w:p>
    <w:p w:rsidR="00000000" w:rsidDel="00000000" w:rsidP="00000000" w:rsidRDefault="00000000" w:rsidRPr="00000000" w14:paraId="000000D3">
      <w:pPr>
        <w:keepNext w:val="1"/>
        <w:spacing w:after="200" w:line="240" w:lineRule="auto"/>
        <w:rPr>
          <w:i w:val="1"/>
          <w:color w:val="0000ff"/>
        </w:rPr>
      </w:pPr>
      <w:r w:rsidDel="00000000" w:rsidR="00000000" w:rsidRPr="00000000">
        <w:rPr>
          <w:rFonts w:ascii="Times New Roman" w:cs="Times New Roman" w:eastAsia="Times New Roman" w:hAnsi="Times New Roman"/>
          <w:i w:val="1"/>
          <w:rtl w:val="0"/>
        </w:rPr>
        <w:t xml:space="preserve">This system is not the best and most optimal solution</w:t>
      </w:r>
      <w:r w:rsidDel="00000000" w:rsidR="00000000" w:rsidRPr="00000000">
        <w:rPr>
          <w:i w:val="1"/>
          <w:color w:val="0000ff"/>
          <w:rtl w:val="0"/>
        </w:rPr>
        <w:t xml:space="preserve">.</w:t>
      </w:r>
    </w:p>
    <w:p w:rsidR="00000000" w:rsidDel="00000000" w:rsidP="00000000" w:rsidRDefault="00000000" w:rsidRPr="00000000" w14:paraId="000000D4">
      <w:pPr>
        <w:keepNext w:val="1"/>
        <w:spacing w:after="200" w:lin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mobile application only supports Android OS</w:t>
      </w:r>
    </w:p>
    <w:p w:rsidR="00000000" w:rsidDel="00000000" w:rsidP="00000000" w:rsidRDefault="00000000" w:rsidRPr="00000000" w14:paraId="000000D5">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lacks integration with certain third-party services such as Lalamove or Ahamove specialized logistics providers and additional transport systems.</w:t>
      </w:r>
    </w:p>
    <w:p w:rsidR="00000000" w:rsidDel="00000000" w:rsidP="00000000" w:rsidRDefault="00000000" w:rsidRPr="00000000" w14:paraId="000000D6">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MoveMate's integration with payment services is currently limited to basic features, and advanced financial services like installment payments are not available.</w:t>
      </w:r>
    </w:p>
    <w:p w:rsidR="00000000" w:rsidDel="00000000" w:rsidP="00000000" w:rsidRDefault="00000000" w:rsidRPr="00000000" w14:paraId="000000D7">
      <w:pPr>
        <w:pStyle w:val="Heading4"/>
        <w:spacing w:before="200" w:line="276" w:lineRule="auto"/>
        <w:rPr>
          <w:rFonts w:ascii="Times New Roman" w:cs="Times New Roman" w:eastAsia="Times New Roman" w:hAnsi="Times New Roman"/>
        </w:rPr>
      </w:pPr>
      <w:bookmarkStart w:colFirst="0" w:colLast="0" w:name="_heading=h.uhjhz388tn1i" w:id="20"/>
      <w:bookmarkEnd w:id="20"/>
      <w:r w:rsidDel="00000000" w:rsidR="00000000" w:rsidRPr="00000000">
        <w:rPr>
          <w:rFonts w:ascii="Times New Roman" w:cs="Times New Roman" w:eastAsia="Times New Roman" w:hAnsi="Times New Roman"/>
          <w:rtl w:val="0"/>
        </w:rPr>
        <w:t xml:space="preserve">6.2.2. Exclusions</w:t>
      </w:r>
    </w:p>
    <w:p w:rsidR="00000000" w:rsidDel="00000000" w:rsidP="00000000" w:rsidRDefault="00000000" w:rsidRPr="00000000" w14:paraId="000000D8">
      <w:pPr>
        <w:rPr>
          <w:i w:val="1"/>
        </w:rPr>
      </w:pPr>
      <w:r w:rsidDel="00000000" w:rsidR="00000000" w:rsidRPr="00000000">
        <w:rPr>
          <w:i w:val="1"/>
          <w:rtl w:val="0"/>
        </w:rPr>
        <w:t xml:space="preserve">The system does not handle damage insurance claims for goods in transit. Customers will receive process claims directly after finishing the payment.</w:t>
      </w:r>
    </w:p>
    <w:p w:rsidR="00000000" w:rsidDel="00000000" w:rsidP="00000000" w:rsidRDefault="00000000" w:rsidRPr="00000000" w14:paraId="000000D9">
      <w:pPr>
        <w:rPr>
          <w:i w:val="1"/>
        </w:rPr>
      </w:pPr>
      <w:r w:rsidDel="00000000" w:rsidR="00000000" w:rsidRPr="00000000">
        <w:rPr>
          <w:i w:val="1"/>
          <w:rtl w:val="0"/>
        </w:rPr>
        <w:t xml:space="preserve">MoveMate does not offer a service for storing goods temporarily if the move-in location is unavailable.</w:t>
      </w:r>
    </w:p>
    <w:p w:rsidR="00000000" w:rsidDel="00000000" w:rsidP="00000000" w:rsidRDefault="00000000" w:rsidRPr="00000000" w14:paraId="000000DA">
      <w:pPr>
        <w:rPr>
          <w:i w:val="1"/>
        </w:rPr>
      </w:pPr>
      <w:r w:rsidDel="00000000" w:rsidR="00000000" w:rsidRPr="00000000">
        <w:rPr>
          <w:i w:val="1"/>
          <w:rtl w:val="0"/>
        </w:rPr>
        <w:t xml:space="preserve">It does not support direct communication between customers and drivers before a booking is confirmed.</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DB">
      <w:pPr>
        <w:rPr>
          <w:i w:val="1"/>
          <w:color w:val="0000ff"/>
        </w:rPr>
      </w:pPr>
      <w:r w:rsidDel="00000000" w:rsidR="00000000" w:rsidRPr="00000000">
        <w:rPr>
          <w:rtl w:val="0"/>
        </w:rPr>
      </w:r>
    </w:p>
    <w:p w:rsidR="00000000" w:rsidDel="00000000" w:rsidP="00000000" w:rsidRDefault="00000000" w:rsidRPr="00000000" w14:paraId="000000DC">
      <w:pPr>
        <w:pStyle w:val="Heading1"/>
        <w:rPr/>
      </w:pPr>
      <w:bookmarkStart w:colFirst="0" w:colLast="0" w:name="_heading=h.lnxbz9" w:id="21"/>
      <w:bookmarkEnd w:id="21"/>
      <w:r w:rsidDel="00000000" w:rsidR="00000000" w:rsidRPr="00000000">
        <w:rPr>
          <w:rtl w:val="0"/>
        </w:rPr>
        <w:t xml:space="preserve">II. Project Management Plan</w:t>
      </w:r>
    </w:p>
    <w:p w:rsidR="00000000" w:rsidDel="00000000" w:rsidP="00000000" w:rsidRDefault="00000000" w:rsidRPr="00000000" w14:paraId="000000DD">
      <w:pPr>
        <w:rPr>
          <w:i w:val="1"/>
          <w:color w:val="0000ff"/>
        </w:rPr>
      </w:pPr>
      <w:r w:rsidDel="00000000" w:rsidR="00000000" w:rsidRPr="00000000">
        <w:rPr>
          <w:i w:val="1"/>
          <w:color w:val="0000ff"/>
          <w:rtl w:val="0"/>
        </w:rPr>
        <w:t xml:space="preserve">[Provide final project plan information follow the template as part II in the Report #2]</w:t>
      </w:r>
    </w:p>
    <w:p w:rsidR="00000000" w:rsidDel="00000000" w:rsidP="00000000" w:rsidRDefault="00000000" w:rsidRPr="00000000" w14:paraId="000000DE">
      <w:pPr>
        <w:pStyle w:val="Heading2"/>
        <w:rPr/>
      </w:pPr>
      <w:bookmarkStart w:colFirst="0" w:colLast="0" w:name="_heading=h.35nkun2" w:id="22"/>
      <w:bookmarkEnd w:id="22"/>
      <w:r w:rsidDel="00000000" w:rsidR="00000000" w:rsidRPr="00000000">
        <w:rPr>
          <w:rtl w:val="0"/>
        </w:rPr>
        <w:t xml:space="preserve">1. Overview</w:t>
      </w:r>
    </w:p>
    <w:p w:rsidR="00000000" w:rsidDel="00000000" w:rsidP="00000000" w:rsidRDefault="00000000" w:rsidRPr="00000000" w14:paraId="000000DF">
      <w:pPr>
        <w:pStyle w:val="Heading3"/>
        <w:rPr/>
      </w:pPr>
      <w:bookmarkStart w:colFirst="0" w:colLast="0" w:name="_heading=h.1ksv4uv" w:id="23"/>
      <w:bookmarkEnd w:id="23"/>
      <w:r w:rsidDel="00000000" w:rsidR="00000000" w:rsidRPr="00000000">
        <w:rPr>
          <w:rtl w:val="0"/>
        </w:rPr>
        <w:t xml:space="preserve">1.1 Scope &amp; Estimation</w:t>
      </w:r>
    </w:p>
    <w:p w:rsidR="00000000" w:rsidDel="00000000" w:rsidP="00000000" w:rsidRDefault="00000000" w:rsidRPr="00000000" w14:paraId="000000E0">
      <w:pPr>
        <w:rPr>
          <w:b w:val="1"/>
        </w:rPr>
      </w:pPr>
      <w:bookmarkStart w:colFirst="0" w:colLast="0" w:name="_heading=h.44sinio" w:id="24"/>
      <w:bookmarkEnd w:id="24"/>
      <w:r w:rsidDel="00000000" w:rsidR="00000000" w:rsidRPr="00000000">
        <w:rPr>
          <w:rtl w:val="0"/>
        </w:rPr>
        <w:t xml:space="preserve">[Create/Provide the list of software product following the table template as below. In this table, we categorize each software function into three levels of complexity (Simple, Medium, Complex) and estimate the total effort to complete each one in man-day]</w:t>
      </w:r>
      <w:r w:rsidDel="00000000" w:rsidR="00000000" w:rsidRPr="00000000">
        <w:rPr>
          <w:rtl w:val="0"/>
        </w:rPr>
      </w:r>
    </w:p>
    <w:p w:rsidR="00000000" w:rsidDel="00000000" w:rsidP="00000000" w:rsidRDefault="00000000" w:rsidRPr="00000000" w14:paraId="000000E1">
      <w:pPr>
        <w:pStyle w:val="Heading3"/>
        <w:rPr/>
      </w:pPr>
      <w:r w:rsidDel="00000000" w:rsidR="00000000" w:rsidRPr="00000000">
        <w:rPr>
          <w:rtl w:val="0"/>
        </w:rPr>
        <w:t xml:space="preserve">1.2 Project Objectives</w:t>
      </w:r>
    </w:p>
    <w:p w:rsidR="00000000" w:rsidDel="00000000" w:rsidP="00000000" w:rsidRDefault="00000000" w:rsidRPr="00000000" w14:paraId="000000E2">
      <w:pPr>
        <w:rPr>
          <w:i w:val="1"/>
          <w:color w:val="0000ff"/>
        </w:rPr>
      </w:pPr>
      <w:r w:rsidDel="00000000" w:rsidR="00000000" w:rsidRPr="00000000">
        <w:rPr>
          <w:i w:val="1"/>
          <w:color w:val="0000ff"/>
          <w:rtl w:val="0"/>
        </w:rPr>
        <w:t xml:space="preserve">[Provide the overall project objective description and then the specific target metrics of your project in term of quality, time, and cost (allocated effort distribution for project activities: requirement, design, coding, testing, project management, etc)]</w:t>
      </w:r>
    </w:p>
    <w:p w:rsidR="00000000" w:rsidDel="00000000" w:rsidP="00000000" w:rsidRDefault="00000000" w:rsidRPr="00000000" w14:paraId="000000E3">
      <w:pPr>
        <w:pStyle w:val="Heading3"/>
        <w:rPr/>
      </w:pPr>
      <w:bookmarkStart w:colFirst="0" w:colLast="0" w:name="_heading=h.2jxsxqh" w:id="25"/>
      <w:bookmarkEnd w:id="25"/>
      <w:r w:rsidDel="00000000" w:rsidR="00000000" w:rsidRPr="00000000">
        <w:rPr>
          <w:rtl w:val="0"/>
        </w:rPr>
        <w:t xml:space="preserve">1.3 Project Risks</w:t>
      </w:r>
    </w:p>
    <w:p w:rsidR="00000000" w:rsidDel="00000000" w:rsidP="00000000" w:rsidRDefault="00000000" w:rsidRPr="00000000" w14:paraId="000000E4">
      <w:pPr>
        <w:rPr>
          <w:i w:val="1"/>
          <w:color w:val="0000ff"/>
        </w:rPr>
      </w:pPr>
      <w:r w:rsidDel="00000000" w:rsidR="00000000" w:rsidRPr="00000000">
        <w:rPr>
          <w:i w:val="1"/>
          <w:color w:val="0000ff"/>
          <w:rtl w:val="0"/>
        </w:rPr>
        <w:t xml:space="preserve">[List out the details on project risks in the table below]</w:t>
      </w:r>
    </w:p>
    <w:p w:rsidR="00000000" w:rsidDel="00000000" w:rsidP="00000000" w:rsidRDefault="00000000" w:rsidRPr="00000000" w14:paraId="000000E5">
      <w:pPr>
        <w:pStyle w:val="Heading2"/>
        <w:rPr/>
      </w:pPr>
      <w:bookmarkStart w:colFirst="0" w:colLast="0" w:name="_heading=h.z337ya" w:id="26"/>
      <w:bookmarkEnd w:id="26"/>
      <w:r w:rsidDel="00000000" w:rsidR="00000000" w:rsidRPr="00000000">
        <w:rPr>
          <w:rtl w:val="0"/>
        </w:rPr>
        <w:t xml:space="preserve">2. Management Approach</w:t>
      </w:r>
    </w:p>
    <w:p w:rsidR="00000000" w:rsidDel="00000000" w:rsidP="00000000" w:rsidRDefault="00000000" w:rsidRPr="00000000" w14:paraId="000000E6">
      <w:pPr>
        <w:rPr>
          <w:i w:val="1"/>
          <w:color w:val="0000ff"/>
        </w:rPr>
      </w:pPr>
      <w:r w:rsidDel="00000000" w:rsidR="00000000" w:rsidRPr="00000000">
        <w:rPr>
          <w:i w:val="1"/>
          <w:color w:val="0000ff"/>
          <w:rtl w:val="0"/>
        </w:rPr>
        <w:t xml:space="preserve">[Describe the approach you would use the manage and implement your project]</w:t>
      </w:r>
    </w:p>
    <w:p w:rsidR="00000000" w:rsidDel="00000000" w:rsidP="00000000" w:rsidRDefault="00000000" w:rsidRPr="00000000" w14:paraId="000000E7">
      <w:pPr>
        <w:pStyle w:val="Heading3"/>
        <w:rPr/>
      </w:pPr>
      <w:bookmarkStart w:colFirst="0" w:colLast="0" w:name="_heading=h.3j2qqm3" w:id="27"/>
      <w:bookmarkEnd w:id="27"/>
      <w:r w:rsidDel="00000000" w:rsidR="00000000" w:rsidRPr="00000000">
        <w:rPr>
          <w:rtl w:val="0"/>
        </w:rPr>
        <w:t xml:space="preserve">2.1 Project Process</w:t>
      </w:r>
    </w:p>
    <w:p w:rsidR="00000000" w:rsidDel="00000000" w:rsidP="00000000" w:rsidRDefault="00000000" w:rsidRPr="00000000" w14:paraId="000000E8">
      <w:pPr>
        <w:rPr>
          <w:i w:val="1"/>
          <w:color w:val="0000ff"/>
        </w:rPr>
      </w:pPr>
      <w:r w:rsidDel="00000000" w:rsidR="00000000" w:rsidRPr="00000000">
        <w:rPr>
          <w:i w:val="1"/>
          <w:color w:val="0000ff"/>
          <w:rtl w:val="0"/>
        </w:rPr>
        <w:t xml:space="preserve">[Draw and describe the software development process model that the team would apply into the project implementation]</w:t>
      </w:r>
    </w:p>
    <w:p w:rsidR="00000000" w:rsidDel="00000000" w:rsidP="00000000" w:rsidRDefault="00000000" w:rsidRPr="00000000" w14:paraId="000000E9">
      <w:pPr>
        <w:pStyle w:val="Heading3"/>
        <w:rPr/>
      </w:pPr>
      <w:bookmarkStart w:colFirst="0" w:colLast="0" w:name="_heading=h.1y810tw" w:id="28"/>
      <w:bookmarkEnd w:id="28"/>
      <w:r w:rsidDel="00000000" w:rsidR="00000000" w:rsidRPr="00000000">
        <w:rPr>
          <w:rtl w:val="0"/>
        </w:rPr>
        <w:t xml:space="preserve">2.2 Quality Management</w:t>
      </w:r>
    </w:p>
    <w:p w:rsidR="00000000" w:rsidDel="00000000" w:rsidP="00000000" w:rsidRDefault="00000000" w:rsidRPr="00000000" w14:paraId="000000EA">
      <w:pPr>
        <w:rPr>
          <w:i w:val="1"/>
          <w:color w:val="0000ff"/>
        </w:rPr>
      </w:pPr>
      <w:r w:rsidDel="00000000" w:rsidR="00000000" w:rsidRPr="00000000">
        <w:rPr>
          <w:i w:val="1"/>
          <w:color w:val="0000ff"/>
          <w:rtl w:val="0"/>
        </w:rPr>
        <w:t xml:space="preserve">[Provide the approach you would apply to improve the project quality, reach the project quality objectives</w:t>
      </w:r>
    </w:p>
    <w:p w:rsidR="00000000" w:rsidDel="00000000" w:rsidP="00000000" w:rsidRDefault="00000000" w:rsidRPr="00000000" w14:paraId="000000EB">
      <w:pPr>
        <w:pStyle w:val="Heading3"/>
        <w:rPr/>
      </w:pPr>
      <w:r w:rsidDel="00000000" w:rsidR="00000000" w:rsidRPr="00000000">
        <w:rPr>
          <w:rtl w:val="0"/>
        </w:rPr>
        <w:t xml:space="preserve">2.3 Training Plan</w:t>
      </w:r>
    </w:p>
    <w:p w:rsidR="00000000" w:rsidDel="00000000" w:rsidP="00000000" w:rsidRDefault="00000000" w:rsidRPr="00000000" w14:paraId="000000EC">
      <w:pPr>
        <w:rPr>
          <w:i w:val="1"/>
          <w:color w:val="0000ff"/>
        </w:rPr>
      </w:pPr>
      <w:r w:rsidDel="00000000" w:rsidR="00000000" w:rsidRPr="00000000">
        <w:rPr>
          <w:i w:val="1"/>
          <w:color w:val="0000ff"/>
          <w:rtl w:val="0"/>
        </w:rPr>
        <w:t xml:space="preserve">[You need to plan the training activities in case any of your team member lack of knowledge/skills to handle the project works]</w:t>
      </w:r>
    </w:p>
    <w:p w:rsidR="00000000" w:rsidDel="00000000" w:rsidP="00000000" w:rsidRDefault="00000000" w:rsidRPr="00000000" w14:paraId="000000ED">
      <w:pPr>
        <w:pStyle w:val="Heading2"/>
        <w:rPr/>
      </w:pPr>
      <w:bookmarkStart w:colFirst="0" w:colLast="0" w:name="_heading=h.4i7ojhp" w:id="29"/>
      <w:bookmarkEnd w:id="29"/>
      <w:r w:rsidDel="00000000" w:rsidR="00000000" w:rsidRPr="00000000">
        <w:rPr>
          <w:rtl w:val="0"/>
        </w:rPr>
        <w:t xml:space="preserve">3. Project Deliverables</w:t>
      </w:r>
    </w:p>
    <w:p w:rsidR="00000000" w:rsidDel="00000000" w:rsidP="00000000" w:rsidRDefault="00000000" w:rsidRPr="00000000" w14:paraId="000000EE">
      <w:pPr>
        <w:rPr>
          <w:i w:val="1"/>
          <w:color w:val="0000ff"/>
        </w:rPr>
      </w:pPr>
      <w:r w:rsidDel="00000000" w:rsidR="00000000" w:rsidRPr="00000000">
        <w:rPr>
          <w:i w:val="1"/>
          <w:color w:val="0000ff"/>
          <w:rtl w:val="0"/>
        </w:rPr>
        <w:t xml:space="preserve">[Given the main project deliverables. Those can be internal and/or external deliverables]</w:t>
      </w:r>
    </w:p>
    <w:p w:rsidR="00000000" w:rsidDel="00000000" w:rsidP="00000000" w:rsidRDefault="00000000" w:rsidRPr="00000000" w14:paraId="000000EF">
      <w:pPr>
        <w:pStyle w:val="Heading2"/>
        <w:rPr/>
      </w:pPr>
      <w:bookmarkStart w:colFirst="0" w:colLast="0" w:name="_heading=h.2xcytpi" w:id="30"/>
      <w:bookmarkEnd w:id="30"/>
      <w:r w:rsidDel="00000000" w:rsidR="00000000" w:rsidRPr="00000000">
        <w:rPr>
          <w:rtl w:val="0"/>
        </w:rPr>
        <w:t xml:space="preserve">4. Responsibility Assignments</w:t>
      </w:r>
    </w:p>
    <w:p w:rsidR="00000000" w:rsidDel="00000000" w:rsidP="00000000" w:rsidRDefault="00000000" w:rsidRPr="00000000" w14:paraId="000000F0">
      <w:pPr>
        <w:rPr>
          <w:i w:val="1"/>
          <w:color w:val="0000ff"/>
        </w:rPr>
      </w:pPr>
      <w:r w:rsidDel="00000000" w:rsidR="00000000" w:rsidRPr="00000000">
        <w:rPr>
          <w:i w:val="1"/>
          <w:color w:val="0000ff"/>
          <w:rtl w:val="0"/>
        </w:rPr>
        <w:t xml:space="preserve">[Describe the main responsibilities in your project (to complete the outputs as defined in the above section), in the format as the sample below]</w:t>
      </w:r>
    </w:p>
    <w:p w:rsidR="00000000" w:rsidDel="00000000" w:rsidP="00000000" w:rsidRDefault="00000000" w:rsidRPr="00000000" w14:paraId="000000F1">
      <w:pPr>
        <w:pStyle w:val="Heading2"/>
        <w:rPr/>
      </w:pPr>
      <w:r w:rsidDel="00000000" w:rsidR="00000000" w:rsidRPr="00000000">
        <w:rPr>
          <w:rtl w:val="0"/>
        </w:rPr>
        <w:t xml:space="preserve">5. Project Communications</w:t>
      </w:r>
    </w:p>
    <w:p w:rsidR="00000000" w:rsidDel="00000000" w:rsidP="00000000" w:rsidRDefault="00000000" w:rsidRPr="00000000" w14:paraId="000000F2">
      <w:pPr>
        <w:rPr>
          <w:i w:val="1"/>
          <w:color w:val="0000ff"/>
        </w:rPr>
      </w:pPr>
      <w:r w:rsidDel="00000000" w:rsidR="00000000" w:rsidRPr="00000000">
        <w:rPr>
          <w:i w:val="1"/>
          <w:color w:val="0000ff"/>
          <w:rtl w:val="0"/>
        </w:rPr>
        <w:t xml:space="preserve">[Provide the details of project communication plan, the to-be-used tools, the project interface, etc.]</w:t>
      </w:r>
    </w:p>
    <w:p w:rsidR="00000000" w:rsidDel="00000000" w:rsidP="00000000" w:rsidRDefault="00000000" w:rsidRPr="00000000" w14:paraId="000000F3">
      <w:pPr>
        <w:pStyle w:val="Heading2"/>
        <w:rPr/>
      </w:pPr>
      <w:bookmarkStart w:colFirst="0" w:colLast="0" w:name="_heading=h.1ci93xb" w:id="31"/>
      <w:bookmarkEnd w:id="31"/>
      <w:r w:rsidDel="00000000" w:rsidR="00000000" w:rsidRPr="00000000">
        <w:rPr>
          <w:rtl w:val="0"/>
        </w:rPr>
        <w:t xml:space="preserve">6. Configuration Management</w:t>
      </w:r>
    </w:p>
    <w:p w:rsidR="00000000" w:rsidDel="00000000" w:rsidP="00000000" w:rsidRDefault="00000000" w:rsidRPr="00000000" w14:paraId="000000F4">
      <w:pPr>
        <w:pStyle w:val="Heading3"/>
        <w:rPr/>
      </w:pPr>
      <w:bookmarkStart w:colFirst="0" w:colLast="0" w:name="_heading=h.3whwml4" w:id="32"/>
      <w:bookmarkEnd w:id="32"/>
      <w:r w:rsidDel="00000000" w:rsidR="00000000" w:rsidRPr="00000000">
        <w:rPr>
          <w:rtl w:val="0"/>
        </w:rPr>
        <w:t xml:space="preserve">6.1 Document Management</w:t>
      </w:r>
    </w:p>
    <w:p w:rsidR="00000000" w:rsidDel="00000000" w:rsidP="00000000" w:rsidRDefault="00000000" w:rsidRPr="00000000" w14:paraId="000000F5">
      <w:pPr>
        <w:rPr>
          <w:i w:val="1"/>
          <w:color w:val="0000ff"/>
        </w:rPr>
      </w:pPr>
      <w:r w:rsidDel="00000000" w:rsidR="00000000" w:rsidRPr="00000000">
        <w:rPr>
          <w:i w:val="1"/>
          <w:color w:val="0000ff"/>
          <w:rtl w:val="0"/>
        </w:rPr>
        <w:t xml:space="preserve">[Describe how you would manage project documents &amp; their changes/versions]</w:t>
      </w:r>
    </w:p>
    <w:p w:rsidR="00000000" w:rsidDel="00000000" w:rsidP="00000000" w:rsidRDefault="00000000" w:rsidRPr="00000000" w14:paraId="000000F6">
      <w:pPr>
        <w:pStyle w:val="Heading3"/>
        <w:rPr/>
      </w:pPr>
      <w:bookmarkStart w:colFirst="0" w:colLast="0" w:name="_heading=h.2bn6wsx" w:id="33"/>
      <w:bookmarkEnd w:id="33"/>
      <w:r w:rsidDel="00000000" w:rsidR="00000000" w:rsidRPr="00000000">
        <w:rPr>
          <w:rtl w:val="0"/>
        </w:rPr>
        <w:t xml:space="preserve">6.2 Source Code Management</w:t>
      </w:r>
    </w:p>
    <w:p w:rsidR="00000000" w:rsidDel="00000000" w:rsidP="00000000" w:rsidRDefault="00000000" w:rsidRPr="00000000" w14:paraId="000000F7">
      <w:pPr>
        <w:rPr>
          <w:i w:val="1"/>
          <w:color w:val="0000ff"/>
        </w:rPr>
      </w:pPr>
      <w:r w:rsidDel="00000000" w:rsidR="00000000" w:rsidRPr="00000000">
        <w:rPr>
          <w:i w:val="1"/>
          <w:color w:val="0000ff"/>
          <w:rtl w:val="0"/>
        </w:rPr>
        <w:t xml:space="preserve">[Describe how you would manage project source codes &amp; their changes/versions]</w:t>
      </w:r>
    </w:p>
    <w:p w:rsidR="00000000" w:rsidDel="00000000" w:rsidP="00000000" w:rsidRDefault="00000000" w:rsidRPr="00000000" w14:paraId="000000F8">
      <w:pPr>
        <w:pStyle w:val="Heading3"/>
        <w:rPr/>
      </w:pPr>
      <w:bookmarkStart w:colFirst="0" w:colLast="0" w:name="_heading=h.qsh70q" w:id="34"/>
      <w:bookmarkEnd w:id="34"/>
      <w:r w:rsidDel="00000000" w:rsidR="00000000" w:rsidRPr="00000000">
        <w:rPr>
          <w:rtl w:val="0"/>
        </w:rPr>
        <w:t xml:space="preserve">6.3 Tools &amp; Infrastructures</w:t>
      </w:r>
    </w:p>
    <w:p w:rsidR="00000000" w:rsidDel="00000000" w:rsidP="00000000" w:rsidRDefault="00000000" w:rsidRPr="00000000" w14:paraId="000000F9">
      <w:pPr>
        <w:rPr>
          <w:i w:val="1"/>
          <w:color w:val="0000ff"/>
        </w:rPr>
      </w:pPr>
      <w:r w:rsidDel="00000000" w:rsidR="00000000" w:rsidRPr="00000000">
        <w:rPr>
          <w:i w:val="1"/>
          <w:color w:val="0000ff"/>
          <w:rtl w:val="0"/>
        </w:rPr>
        <w:t xml:space="preserve">[List out the tools &amp; infrastructure that you would use in the software development and deployment]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rPr/>
      </w:pPr>
      <w:bookmarkStart w:colFirst="0" w:colLast="0" w:name="_heading=h.3as4poj" w:id="35"/>
      <w:bookmarkEnd w:id="35"/>
      <w:r w:rsidDel="00000000" w:rsidR="00000000" w:rsidRPr="00000000">
        <w:rPr>
          <w:rtl w:val="0"/>
        </w:rPr>
        <w:t xml:space="preserve">III. Software Requirement Specification</w:t>
      </w:r>
    </w:p>
    <w:p w:rsidR="00000000" w:rsidDel="00000000" w:rsidP="00000000" w:rsidRDefault="00000000" w:rsidRPr="00000000" w14:paraId="000000FC">
      <w:pPr>
        <w:rPr>
          <w:i w:val="1"/>
          <w:color w:val="0000ff"/>
        </w:rPr>
      </w:pPr>
      <w:r w:rsidDel="00000000" w:rsidR="00000000" w:rsidRPr="00000000">
        <w:rPr>
          <w:i w:val="1"/>
          <w:color w:val="0000ff"/>
          <w:rtl w:val="0"/>
        </w:rPr>
        <w:t xml:space="preserve">[Provide final software requirement specification follow the template as part II in the Report #3]</w:t>
      </w:r>
    </w:p>
    <w:p w:rsidR="00000000" w:rsidDel="00000000" w:rsidP="00000000" w:rsidRDefault="00000000" w:rsidRPr="00000000" w14:paraId="000000FD">
      <w:pPr>
        <w:pStyle w:val="Heading2"/>
        <w:rPr/>
      </w:pPr>
      <w:bookmarkStart w:colFirst="0" w:colLast="0" w:name="_heading=h.1pxezwc" w:id="36"/>
      <w:bookmarkEnd w:id="36"/>
      <w:r w:rsidDel="00000000" w:rsidR="00000000" w:rsidRPr="00000000">
        <w:rPr>
          <w:rtl w:val="0"/>
        </w:rPr>
        <w:t xml:space="preserve">1. Product Overview</w:t>
      </w:r>
    </w:p>
    <w:p w:rsidR="00000000" w:rsidDel="00000000" w:rsidP="00000000" w:rsidRDefault="00000000" w:rsidRPr="00000000" w14:paraId="000000FE">
      <w:pPr>
        <w:jc w:val="both"/>
        <w:rPr>
          <w:i w:val="1"/>
          <w:color w:val="0000ff"/>
        </w:rPr>
      </w:pPr>
      <w:r w:rsidDel="00000000" w:rsidR="00000000" w:rsidRPr="00000000">
        <w:rPr>
          <w:i w:val="1"/>
          <w:color w:val="0000ff"/>
          <w:rtl w:val="0"/>
        </w:rPr>
        <w:t xml:space="preserve">[This section presents a high-level overview of the product and the environment in which it will be used, the anticipated users, and known constraints, assumptions, and dependencies]</w:t>
      </w:r>
    </w:p>
    <w:p w:rsidR="00000000" w:rsidDel="00000000" w:rsidP="00000000" w:rsidRDefault="00000000" w:rsidRPr="00000000" w14:paraId="000000FF">
      <w:pPr>
        <w:pStyle w:val="Heading2"/>
        <w:rPr/>
      </w:pPr>
      <w:bookmarkStart w:colFirst="0" w:colLast="0" w:name="_heading=h.49x2ik5" w:id="37"/>
      <w:bookmarkEnd w:id="37"/>
      <w:r w:rsidDel="00000000" w:rsidR="00000000" w:rsidRPr="00000000">
        <w:rPr>
          <w:rtl w:val="0"/>
        </w:rPr>
        <w:t xml:space="preserve">2. User Requirements</w:t>
      </w:r>
    </w:p>
    <w:p w:rsidR="00000000" w:rsidDel="00000000" w:rsidP="00000000" w:rsidRDefault="00000000" w:rsidRPr="00000000" w14:paraId="00000100">
      <w:pPr>
        <w:spacing w:after="60" w:line="240" w:lineRule="auto"/>
        <w:jc w:val="both"/>
        <w:rPr>
          <w:i w:val="1"/>
          <w:color w:val="0000ff"/>
        </w:rPr>
      </w:pPr>
      <w:r w:rsidDel="00000000" w:rsidR="00000000" w:rsidRPr="00000000">
        <w:rPr>
          <w:i w:val="1"/>
          <w:color w:val="0000ff"/>
          <w:rtl w:val="0"/>
        </w:rPr>
        <w:t xml:space="preserve">[Provide specification of the user requirement: actor, use case diagram(s), use case description, etc.]</w:t>
      </w:r>
    </w:p>
    <w:p w:rsidR="00000000" w:rsidDel="00000000" w:rsidP="00000000" w:rsidRDefault="00000000" w:rsidRPr="00000000" w14:paraId="00000101">
      <w:pPr>
        <w:pStyle w:val="Heading2"/>
        <w:rPr/>
      </w:pPr>
      <w:bookmarkStart w:colFirst="0" w:colLast="0" w:name="_heading=h.2p2csry" w:id="38"/>
      <w:bookmarkEnd w:id="38"/>
      <w:r w:rsidDel="00000000" w:rsidR="00000000" w:rsidRPr="00000000">
        <w:rPr>
          <w:rtl w:val="0"/>
        </w:rPr>
        <w:t xml:space="preserve">3. Functional Requirements</w:t>
      </w:r>
    </w:p>
    <w:p w:rsidR="00000000" w:rsidDel="00000000" w:rsidP="00000000" w:rsidRDefault="00000000" w:rsidRPr="00000000" w14:paraId="00000102">
      <w:pPr>
        <w:pStyle w:val="Heading3"/>
        <w:rPr/>
      </w:pPr>
      <w:bookmarkStart w:colFirst="0" w:colLast="0" w:name="_heading=h.147n2zr" w:id="39"/>
      <w:bookmarkEnd w:id="39"/>
      <w:r w:rsidDel="00000000" w:rsidR="00000000" w:rsidRPr="00000000">
        <w:rPr>
          <w:rtl w:val="0"/>
        </w:rPr>
        <w:t xml:space="preserve">3.1 System Functional Overview</w:t>
      </w:r>
    </w:p>
    <w:p w:rsidR="00000000" w:rsidDel="00000000" w:rsidP="00000000" w:rsidRDefault="00000000" w:rsidRPr="00000000" w14:paraId="00000103">
      <w:pPr>
        <w:spacing w:after="60" w:line="240" w:lineRule="auto"/>
        <w:rPr>
          <w:i w:val="1"/>
          <w:color w:val="0000ff"/>
        </w:rPr>
      </w:pPr>
      <w:r w:rsidDel="00000000" w:rsidR="00000000" w:rsidRPr="00000000">
        <w:rPr>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104">
      <w:pPr>
        <w:spacing w:after="60" w:line="240" w:lineRule="auto"/>
        <w:rPr>
          <w:i w:val="1"/>
          <w:color w:val="0000ff"/>
        </w:rPr>
      </w:pPr>
      <w:r w:rsidDel="00000000" w:rsidR="00000000" w:rsidRPr="00000000">
        <w:rPr>
          <w:rtl w:val="0"/>
        </w:rPr>
      </w:r>
    </w:p>
    <w:p w:rsidR="00000000" w:rsidDel="00000000" w:rsidP="00000000" w:rsidRDefault="00000000" w:rsidRPr="00000000" w14:paraId="00000105">
      <w:pPr>
        <w:pStyle w:val="Heading3"/>
        <w:rPr/>
      </w:pPr>
      <w:r w:rsidDel="00000000" w:rsidR="00000000" w:rsidRPr="00000000">
        <w:rPr>
          <w:rtl w:val="0"/>
        </w:rPr>
        <w:t xml:space="preserve">3.2 &lt;Feature Name 1&gt;</w:t>
      </w:r>
    </w:p>
    <w:p w:rsidR="00000000" w:rsidDel="00000000" w:rsidP="00000000" w:rsidRDefault="00000000" w:rsidRPr="00000000" w14:paraId="00000106">
      <w:pPr>
        <w:spacing w:after="60" w:line="240" w:lineRule="auto"/>
        <w:rPr>
          <w:i w:val="1"/>
          <w:color w:val="0000ff"/>
        </w:rPr>
      </w:pPr>
      <w:r w:rsidDel="00000000" w:rsidR="00000000" w:rsidRPr="00000000">
        <w:rPr>
          <w:i w:val="1"/>
          <w:color w:val="0000ff"/>
          <w:rtl w:val="0"/>
        </w:rPr>
        <w:t xml:space="preserve">[Profile functional specification for the feature, with the details on each function]</w:t>
      </w:r>
    </w:p>
    <w:p w:rsidR="00000000" w:rsidDel="00000000" w:rsidP="00000000" w:rsidRDefault="00000000" w:rsidRPr="00000000" w14:paraId="00000107">
      <w:pPr>
        <w:pStyle w:val="Heading4"/>
        <w:rPr/>
      </w:pPr>
      <w:r w:rsidDel="00000000" w:rsidR="00000000" w:rsidRPr="00000000">
        <w:rPr>
          <w:rtl w:val="0"/>
        </w:rPr>
        <w:t xml:space="preserve">3.2.1 &lt;Function Name 1.1&gt;</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pStyle w:val="Heading3"/>
        <w:rPr/>
      </w:pPr>
      <w:r w:rsidDel="00000000" w:rsidR="00000000" w:rsidRPr="00000000">
        <w:rPr>
          <w:rtl w:val="0"/>
        </w:rPr>
        <w:t xml:space="preserve">3.3 &lt;Feature Name 2&gt;</w:t>
      </w:r>
    </w:p>
    <w:p w:rsidR="00000000" w:rsidDel="00000000" w:rsidP="00000000" w:rsidRDefault="00000000" w:rsidRPr="00000000" w14:paraId="0000010A">
      <w:pPr>
        <w:pStyle w:val="Heading4"/>
        <w:rPr/>
      </w:pPr>
      <w:r w:rsidDel="00000000" w:rsidR="00000000" w:rsidRPr="00000000">
        <w:rPr>
          <w:rtl w:val="0"/>
        </w:rPr>
        <w:t xml:space="preserve">3.3.1 &lt;Function Name 2.1&gt;</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pStyle w:val="Heading2"/>
        <w:rPr/>
      </w:pPr>
      <w:bookmarkStart w:colFirst="0" w:colLast="0" w:name="_heading=h.3o7alnk" w:id="40"/>
      <w:bookmarkEnd w:id="40"/>
      <w:r w:rsidDel="00000000" w:rsidR="00000000" w:rsidRPr="00000000">
        <w:rPr>
          <w:rtl w:val="0"/>
        </w:rPr>
        <w:t xml:space="preserve">4. Non-Functional Requirements</w:t>
      </w:r>
    </w:p>
    <w:p w:rsidR="00000000" w:rsidDel="00000000" w:rsidP="00000000" w:rsidRDefault="00000000" w:rsidRPr="00000000" w14:paraId="0000010D">
      <w:pPr>
        <w:pStyle w:val="Heading3"/>
        <w:rPr/>
      </w:pPr>
      <w:bookmarkStart w:colFirst="0" w:colLast="0" w:name="_heading=h.23ckvvd" w:id="41"/>
      <w:bookmarkEnd w:id="41"/>
      <w:r w:rsidDel="00000000" w:rsidR="00000000" w:rsidRPr="00000000">
        <w:rPr>
          <w:rtl w:val="0"/>
        </w:rPr>
        <w:t xml:space="preserve">4.1 External Interfaces</w:t>
      </w:r>
    </w:p>
    <w:p w:rsidR="00000000" w:rsidDel="00000000" w:rsidP="00000000" w:rsidRDefault="00000000" w:rsidRPr="00000000" w14:paraId="0000010E">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10F">
      <w:pPr>
        <w:pStyle w:val="Heading3"/>
        <w:rPr/>
      </w:pPr>
      <w:bookmarkStart w:colFirst="0" w:colLast="0" w:name="_heading=h.ihv636" w:id="42"/>
      <w:bookmarkEnd w:id="42"/>
      <w:r w:rsidDel="00000000" w:rsidR="00000000" w:rsidRPr="00000000">
        <w:rPr>
          <w:rtl w:val="0"/>
        </w:rPr>
        <w:t xml:space="preserve">4.2 Quality Attributes</w:t>
      </w:r>
    </w:p>
    <w:p w:rsidR="00000000" w:rsidDel="00000000" w:rsidP="00000000" w:rsidRDefault="00000000" w:rsidRPr="00000000" w14:paraId="00000110">
      <w:pPr>
        <w:rPr>
          <w:i w:val="1"/>
          <w:color w:val="0000ff"/>
        </w:rPr>
      </w:pPr>
      <w:r w:rsidDel="00000000" w:rsidR="00000000" w:rsidRPr="00000000">
        <w:rPr>
          <w:i w:val="1"/>
          <w:color w:val="0000ff"/>
          <w:rtl w:val="0"/>
        </w:rPr>
        <w:t xml:space="preserve">[List all the required system characteristics (quality attributes) specification]</w:t>
      </w:r>
    </w:p>
    <w:p w:rsidR="00000000" w:rsidDel="00000000" w:rsidP="00000000" w:rsidRDefault="00000000" w:rsidRPr="00000000" w14:paraId="00000111">
      <w:pPr>
        <w:pStyle w:val="Heading2"/>
        <w:rPr/>
      </w:pPr>
      <w:bookmarkStart w:colFirst="0" w:colLast="0" w:name="_heading=h.32hioqz" w:id="43"/>
      <w:bookmarkEnd w:id="43"/>
      <w:r w:rsidDel="00000000" w:rsidR="00000000" w:rsidRPr="00000000">
        <w:rPr>
          <w:rtl w:val="0"/>
        </w:rPr>
        <w:t xml:space="preserve">5. Requirement Appendix</w:t>
      </w:r>
    </w:p>
    <w:p w:rsidR="00000000" w:rsidDel="00000000" w:rsidP="00000000" w:rsidRDefault="00000000" w:rsidRPr="00000000" w14:paraId="00000112">
      <w:pPr>
        <w:rPr>
          <w:i w:val="1"/>
          <w:color w:val="0000ff"/>
        </w:rPr>
      </w:pPr>
      <w:r w:rsidDel="00000000" w:rsidR="00000000" w:rsidRPr="00000000">
        <w:rPr>
          <w:i w:val="1"/>
          <w:color w:val="0000ff"/>
          <w:rtl w:val="0"/>
        </w:rPr>
        <w:t xml:space="preserve">[List out other requirements, appendix information etc. in this part]</w:t>
      </w:r>
    </w:p>
    <w:p w:rsidR="00000000" w:rsidDel="00000000" w:rsidP="00000000" w:rsidRDefault="00000000" w:rsidRPr="00000000" w14:paraId="00000113">
      <w:pPr>
        <w:pStyle w:val="Heading3"/>
        <w:rPr/>
      </w:pPr>
      <w:bookmarkStart w:colFirst="0" w:colLast="0" w:name="_heading=h.1hmsyys" w:id="44"/>
      <w:bookmarkEnd w:id="44"/>
      <w:r w:rsidDel="00000000" w:rsidR="00000000" w:rsidRPr="00000000">
        <w:rPr>
          <w:rtl w:val="0"/>
        </w:rPr>
        <w:t xml:space="preserve">5.1 Business Rules</w:t>
      </w:r>
    </w:p>
    <w:p w:rsidR="00000000" w:rsidDel="00000000" w:rsidP="00000000" w:rsidRDefault="00000000" w:rsidRPr="00000000" w14:paraId="00000114">
      <w:pPr>
        <w:spacing w:after="60" w:line="240" w:lineRule="auto"/>
        <w:rPr>
          <w:i w:val="1"/>
          <w:color w:val="0000ff"/>
        </w:rPr>
      </w:pPr>
      <w:r w:rsidDel="00000000" w:rsidR="00000000" w:rsidRPr="00000000">
        <w:rPr>
          <w:i w:val="1"/>
          <w:color w:val="0000ff"/>
          <w:rtl w:val="0"/>
        </w:rPr>
        <w:t xml:space="preserve">[Provide common business rules that you must follow. The information can be provided in the table format as the sample below]</w:t>
      </w:r>
    </w:p>
    <w:p w:rsidR="00000000" w:rsidDel="00000000" w:rsidP="00000000" w:rsidRDefault="00000000" w:rsidRPr="00000000" w14:paraId="00000115">
      <w:pPr>
        <w:pStyle w:val="Heading3"/>
        <w:rPr/>
      </w:pPr>
      <w:r w:rsidDel="00000000" w:rsidR="00000000" w:rsidRPr="00000000">
        <w:rPr>
          <w:rtl w:val="0"/>
        </w:rPr>
        <w:t xml:space="preserve">5.2 Common Requirements</w:t>
      </w:r>
    </w:p>
    <w:p w:rsidR="00000000" w:rsidDel="00000000" w:rsidP="00000000" w:rsidRDefault="00000000" w:rsidRPr="00000000" w14:paraId="00000116">
      <w:pPr>
        <w:rPr>
          <w:i w:val="1"/>
          <w:color w:val="0000ff"/>
        </w:rPr>
      </w:pPr>
      <w:r w:rsidDel="00000000" w:rsidR="00000000" w:rsidRPr="00000000">
        <w:rPr>
          <w:i w:val="1"/>
          <w:color w:val="0000ff"/>
          <w:rtl w:val="0"/>
        </w:rPr>
        <w:t xml:space="preserve">[Fill all the common requirements here..]</w:t>
      </w:r>
    </w:p>
    <w:p w:rsidR="00000000" w:rsidDel="00000000" w:rsidP="00000000" w:rsidRDefault="00000000" w:rsidRPr="00000000" w14:paraId="00000117">
      <w:pPr>
        <w:pStyle w:val="Heading3"/>
        <w:rPr/>
      </w:pPr>
      <w:r w:rsidDel="00000000" w:rsidR="00000000" w:rsidRPr="00000000">
        <w:rPr>
          <w:rtl w:val="0"/>
        </w:rPr>
        <w:t xml:space="preserve">5.3 Application Messages List</w:t>
      </w:r>
    </w:p>
    <w:p w:rsidR="00000000" w:rsidDel="00000000" w:rsidP="00000000" w:rsidRDefault="00000000" w:rsidRPr="00000000" w14:paraId="00000118">
      <w:pPr>
        <w:pStyle w:val="Heading3"/>
        <w:rPr/>
      </w:pPr>
      <w:r w:rsidDel="00000000" w:rsidR="00000000" w:rsidRPr="00000000">
        <w:rPr>
          <w:rtl w:val="0"/>
        </w:rPr>
        <w:t xml:space="preserve">5.4 Other Requirements…</w:t>
      </w:r>
    </w:p>
    <w:p w:rsidR="00000000" w:rsidDel="00000000" w:rsidP="00000000" w:rsidRDefault="00000000" w:rsidRPr="00000000" w14:paraId="00000119">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11A">
      <w:pPr>
        <w:pStyle w:val="Heading1"/>
        <w:rPr/>
      </w:pPr>
      <w:bookmarkStart w:colFirst="0" w:colLast="0" w:name="_heading=h.41mghml" w:id="45"/>
      <w:bookmarkEnd w:id="45"/>
      <w:r w:rsidDel="00000000" w:rsidR="00000000" w:rsidRPr="00000000">
        <w:rPr>
          <w:rtl w:val="0"/>
        </w:rPr>
        <w:t xml:space="preserve">IV. Software Design Description</w:t>
      </w:r>
    </w:p>
    <w:p w:rsidR="00000000" w:rsidDel="00000000" w:rsidP="00000000" w:rsidRDefault="00000000" w:rsidRPr="00000000" w14:paraId="0000011B">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11C">
      <w:pPr>
        <w:pStyle w:val="Heading2"/>
        <w:rPr/>
      </w:pPr>
      <w:bookmarkStart w:colFirst="0" w:colLast="0" w:name="_heading=h.2grqrue" w:id="46"/>
      <w:bookmarkEnd w:id="46"/>
      <w:r w:rsidDel="00000000" w:rsidR="00000000" w:rsidRPr="00000000">
        <w:rPr>
          <w:rtl w:val="0"/>
        </w:rPr>
        <w:t xml:space="preserve">1. System Design</w:t>
      </w:r>
    </w:p>
    <w:p w:rsidR="00000000" w:rsidDel="00000000" w:rsidP="00000000" w:rsidRDefault="00000000" w:rsidRPr="00000000" w14:paraId="0000011D">
      <w:pPr>
        <w:pStyle w:val="Heading3"/>
        <w:rPr/>
      </w:pPr>
      <w:bookmarkStart w:colFirst="0" w:colLast="0" w:name="_heading=h.vx1227" w:id="47"/>
      <w:bookmarkEnd w:id="47"/>
      <w:r w:rsidDel="00000000" w:rsidR="00000000" w:rsidRPr="00000000">
        <w:rPr>
          <w:rtl w:val="0"/>
        </w:rPr>
        <w:t xml:space="preserve">1.1 System Architecture</w:t>
      </w:r>
    </w:p>
    <w:p w:rsidR="00000000" w:rsidDel="00000000" w:rsidP="00000000" w:rsidRDefault="00000000" w:rsidRPr="00000000" w14:paraId="0000011E">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11F">
      <w:pPr>
        <w:pStyle w:val="Heading3"/>
        <w:rPr/>
      </w:pPr>
      <w:bookmarkStart w:colFirst="0" w:colLast="0" w:name="_heading=h.3fwokq0" w:id="48"/>
      <w:bookmarkEnd w:id="48"/>
      <w:r w:rsidDel="00000000" w:rsidR="00000000" w:rsidRPr="00000000">
        <w:rPr>
          <w:rtl w:val="0"/>
        </w:rPr>
        <w:t xml:space="preserve">1.2 Package Diagram</w:t>
      </w:r>
    </w:p>
    <w:p w:rsidR="00000000" w:rsidDel="00000000" w:rsidP="00000000" w:rsidRDefault="00000000" w:rsidRPr="00000000" w14:paraId="00000120">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121">
      <w:pPr>
        <w:pStyle w:val="Heading2"/>
        <w:rPr/>
      </w:pPr>
      <w:bookmarkStart w:colFirst="0" w:colLast="0" w:name="_heading=h.1v1yuxt" w:id="49"/>
      <w:bookmarkEnd w:id="49"/>
      <w:r w:rsidDel="00000000" w:rsidR="00000000" w:rsidRPr="00000000">
        <w:rPr>
          <w:rtl w:val="0"/>
        </w:rPr>
        <w:t xml:space="preserve">2. Database Design</w:t>
      </w:r>
    </w:p>
    <w:p w:rsidR="00000000" w:rsidDel="00000000" w:rsidP="00000000" w:rsidRDefault="00000000" w:rsidRPr="00000000" w14:paraId="00000122">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123">
      <w:pPr>
        <w:pStyle w:val="Heading2"/>
        <w:rPr/>
      </w:pPr>
      <w:bookmarkStart w:colFirst="0" w:colLast="0" w:name="_heading=h.4f1mdlm" w:id="50"/>
      <w:bookmarkEnd w:id="50"/>
      <w:r w:rsidDel="00000000" w:rsidR="00000000" w:rsidRPr="00000000">
        <w:rPr>
          <w:rtl w:val="0"/>
        </w:rPr>
        <w:t xml:space="preserve">3. Detailed Design</w:t>
      </w:r>
    </w:p>
    <w:p w:rsidR="00000000" w:rsidDel="00000000" w:rsidP="00000000" w:rsidRDefault="00000000" w:rsidRPr="00000000" w14:paraId="00000124">
      <w:pPr>
        <w:pStyle w:val="Heading3"/>
        <w:rPr/>
      </w:pPr>
      <w:bookmarkStart w:colFirst="0" w:colLast="0" w:name="_heading=h.2u6wntf" w:id="51"/>
      <w:bookmarkEnd w:id="51"/>
      <w:r w:rsidDel="00000000" w:rsidR="00000000" w:rsidRPr="00000000">
        <w:rPr>
          <w:rtl w:val="0"/>
        </w:rPr>
        <w:t xml:space="preserve">3.1 &lt;Feature/Function Name1&gt;</w:t>
      </w:r>
    </w:p>
    <w:p w:rsidR="00000000" w:rsidDel="00000000" w:rsidP="00000000" w:rsidRDefault="00000000" w:rsidRPr="00000000" w14:paraId="00000125">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126">
      <w:pPr>
        <w:pStyle w:val="Heading4"/>
        <w:rPr/>
      </w:pPr>
      <w:r w:rsidDel="00000000" w:rsidR="00000000" w:rsidRPr="00000000">
        <w:rPr>
          <w:rtl w:val="0"/>
        </w:rPr>
        <w:t xml:space="preserve">3.1.1 Class Diagram</w:t>
      </w:r>
    </w:p>
    <w:p w:rsidR="00000000" w:rsidDel="00000000" w:rsidP="00000000" w:rsidRDefault="00000000" w:rsidRPr="00000000" w14:paraId="00000127">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128">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129">
      <w:pPr>
        <w:spacing w:after="0" w:line="240" w:lineRule="auto"/>
        <w:jc w:val="both"/>
        <w:rPr>
          <w:i w:val="1"/>
          <w:color w:val="0000ff"/>
        </w:rPr>
      </w:pPr>
      <w:bookmarkStart w:colFirst="0" w:colLast="0" w:name="_heading=h.19c6y18" w:id="52"/>
      <w:bookmarkEnd w:id="52"/>
      <w:r w:rsidDel="00000000" w:rsidR="00000000" w:rsidRPr="00000000">
        <w:rPr>
          <w:i w:val="1"/>
          <w:color w:val="0000ff"/>
          <w:rtl w:val="0"/>
        </w:rPr>
        <w:t xml:space="preserve">[Provide the sequence diagram(s) for the feature]</w:t>
      </w:r>
    </w:p>
    <w:p w:rsidR="00000000" w:rsidDel="00000000" w:rsidP="00000000" w:rsidRDefault="00000000" w:rsidRPr="00000000" w14:paraId="0000012A">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12B">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12C">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12D">
      <w:pPr>
        <w:pStyle w:val="Heading3"/>
        <w:rPr/>
      </w:pPr>
      <w:r w:rsidDel="00000000" w:rsidR="00000000" w:rsidRPr="00000000">
        <w:rPr>
          <w:rtl w:val="0"/>
        </w:rPr>
        <w:t xml:space="preserve">3.2 &lt;Feature/Function Name2&gt;</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rPr/>
      </w:pPr>
      <w:r w:rsidDel="00000000" w:rsidR="00000000" w:rsidRPr="00000000">
        <w:rPr>
          <w:rtl w:val="0"/>
        </w:rPr>
        <w:t xml:space="preserve">V. Software Testing Documentation</w:t>
      </w:r>
    </w:p>
    <w:p w:rsidR="00000000" w:rsidDel="00000000" w:rsidP="00000000" w:rsidRDefault="00000000" w:rsidRPr="00000000" w14:paraId="00000131">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132">
      <w:pPr>
        <w:pStyle w:val="Heading2"/>
        <w:rPr/>
      </w:pPr>
      <w:bookmarkStart w:colFirst="0" w:colLast="0" w:name="_heading=h.3tbugp1" w:id="53"/>
      <w:bookmarkEnd w:id="53"/>
      <w:r w:rsidDel="00000000" w:rsidR="00000000" w:rsidRPr="00000000">
        <w:rPr>
          <w:rtl w:val="0"/>
        </w:rPr>
        <w:t xml:space="preserve">1. Scope of Testing</w:t>
      </w:r>
    </w:p>
    <w:p w:rsidR="00000000" w:rsidDel="00000000" w:rsidP="00000000" w:rsidRDefault="00000000" w:rsidRPr="00000000" w14:paraId="00000133">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134">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135">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136">
      <w:pPr>
        <w:pStyle w:val="Heading2"/>
        <w:rPr/>
      </w:pPr>
      <w:bookmarkStart w:colFirst="0" w:colLast="0" w:name="_heading=h.28h4qwu" w:id="54"/>
      <w:bookmarkEnd w:id="54"/>
      <w:r w:rsidDel="00000000" w:rsidR="00000000" w:rsidRPr="00000000">
        <w:rPr>
          <w:rtl w:val="0"/>
        </w:rPr>
        <w:t xml:space="preserve">2. Test Strategy</w:t>
      </w:r>
    </w:p>
    <w:p w:rsidR="00000000" w:rsidDel="00000000" w:rsidP="00000000" w:rsidRDefault="00000000" w:rsidRPr="00000000" w14:paraId="00000137">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138">
      <w:pPr>
        <w:pStyle w:val="Heading3"/>
        <w:rPr/>
      </w:pPr>
      <w:bookmarkStart w:colFirst="0" w:colLast="0" w:name="_heading=h.nmf14n" w:id="55"/>
      <w:bookmarkEnd w:id="55"/>
      <w:r w:rsidDel="00000000" w:rsidR="00000000" w:rsidRPr="00000000">
        <w:rPr>
          <w:rtl w:val="0"/>
        </w:rPr>
        <w:t xml:space="preserve">2.1 Testing Types</w:t>
      </w:r>
    </w:p>
    <w:p w:rsidR="00000000" w:rsidDel="00000000" w:rsidP="00000000" w:rsidRDefault="00000000" w:rsidRPr="00000000" w14:paraId="00000139">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13A">
      <w:pPr>
        <w:pStyle w:val="Heading3"/>
        <w:rPr/>
      </w:pPr>
      <w:bookmarkStart w:colFirst="0" w:colLast="0" w:name="_heading=h.37m2jsg" w:id="56"/>
      <w:bookmarkEnd w:id="56"/>
      <w:r w:rsidDel="00000000" w:rsidR="00000000" w:rsidRPr="00000000">
        <w:rPr>
          <w:rtl w:val="0"/>
        </w:rPr>
        <w:t xml:space="preserve">2.2 Test Levels</w:t>
      </w:r>
    </w:p>
    <w:p w:rsidR="00000000" w:rsidDel="00000000" w:rsidP="00000000" w:rsidRDefault="00000000" w:rsidRPr="00000000" w14:paraId="0000013B">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13C">
      <w:pPr>
        <w:pStyle w:val="Heading3"/>
        <w:rPr/>
      </w:pPr>
      <w:bookmarkStart w:colFirst="0" w:colLast="0" w:name="_heading=h.1mrcu09" w:id="57"/>
      <w:bookmarkEnd w:id="57"/>
      <w:r w:rsidDel="00000000" w:rsidR="00000000" w:rsidRPr="00000000">
        <w:rPr>
          <w:rtl w:val="0"/>
        </w:rPr>
        <w:t xml:space="preserve">2.3 Supporting Tools</w:t>
      </w:r>
    </w:p>
    <w:p w:rsidR="00000000" w:rsidDel="00000000" w:rsidP="00000000" w:rsidRDefault="00000000" w:rsidRPr="00000000" w14:paraId="0000013D">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13E">
      <w:pPr>
        <w:pStyle w:val="Heading2"/>
        <w:rPr/>
      </w:pPr>
      <w:r w:rsidDel="00000000" w:rsidR="00000000" w:rsidRPr="00000000">
        <w:rPr>
          <w:rtl w:val="0"/>
        </w:rPr>
        <w:t xml:space="preserve">3. Test Plan</w:t>
      </w:r>
    </w:p>
    <w:p w:rsidR="00000000" w:rsidDel="00000000" w:rsidP="00000000" w:rsidRDefault="00000000" w:rsidRPr="00000000" w14:paraId="0000013F">
      <w:pPr>
        <w:pStyle w:val="Heading3"/>
        <w:rPr/>
      </w:pPr>
      <w:r w:rsidDel="00000000" w:rsidR="00000000" w:rsidRPr="00000000">
        <w:rPr>
          <w:rtl w:val="0"/>
        </w:rPr>
        <w:t xml:space="preserve">3.1 Human Resources</w:t>
      </w:r>
    </w:p>
    <w:p w:rsidR="00000000" w:rsidDel="00000000" w:rsidP="00000000" w:rsidRDefault="00000000" w:rsidRPr="00000000" w14:paraId="00000140">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141">
      <w:pPr>
        <w:pStyle w:val="Heading3"/>
        <w:rPr/>
      </w:pPr>
      <w:r w:rsidDel="00000000" w:rsidR="00000000" w:rsidRPr="00000000">
        <w:rPr>
          <w:rtl w:val="0"/>
        </w:rPr>
        <w:t xml:space="preserve">3.2 Test Environment</w:t>
      </w:r>
    </w:p>
    <w:p w:rsidR="00000000" w:rsidDel="00000000" w:rsidP="00000000" w:rsidRDefault="00000000" w:rsidRPr="00000000" w14:paraId="00000142">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143">
      <w:pPr>
        <w:pStyle w:val="Heading3"/>
        <w:rPr/>
      </w:pPr>
      <w:bookmarkStart w:colFirst="0" w:colLast="0" w:name="_heading=h.46r0co2" w:id="58"/>
      <w:bookmarkEnd w:id="58"/>
      <w:r w:rsidDel="00000000" w:rsidR="00000000" w:rsidRPr="00000000">
        <w:rPr>
          <w:rtl w:val="0"/>
        </w:rPr>
        <w:t xml:space="preserve">3.3 Test Milestones</w:t>
      </w:r>
    </w:p>
    <w:p w:rsidR="00000000" w:rsidDel="00000000" w:rsidP="00000000" w:rsidRDefault="00000000" w:rsidRPr="00000000" w14:paraId="00000144">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145">
      <w:pPr>
        <w:pStyle w:val="Heading2"/>
        <w:rPr/>
      </w:pPr>
      <w:bookmarkStart w:colFirst="0" w:colLast="0" w:name="_heading=h.2lwamvv" w:id="59"/>
      <w:bookmarkEnd w:id="59"/>
      <w:r w:rsidDel="00000000" w:rsidR="00000000" w:rsidRPr="00000000">
        <w:rPr>
          <w:rtl w:val="0"/>
        </w:rPr>
        <w:t xml:space="preserve">4. Test Cases</w:t>
      </w:r>
    </w:p>
    <w:p w:rsidR="00000000" w:rsidDel="00000000" w:rsidP="00000000" w:rsidRDefault="00000000" w:rsidRPr="00000000" w14:paraId="00000146">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1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111kx3o" w:id="60"/>
      <w:bookmarkEnd w:id="60"/>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1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149">
      <w:pPr>
        <w:pStyle w:val="Heading2"/>
        <w:rPr/>
      </w:pPr>
      <w:r w:rsidDel="00000000" w:rsidR="00000000" w:rsidRPr="00000000">
        <w:rPr>
          <w:rtl w:val="0"/>
        </w:rPr>
        <w:t xml:space="preserve">5. Test Reports</w:t>
      </w:r>
    </w:p>
    <w:p w:rsidR="00000000" w:rsidDel="00000000" w:rsidP="00000000" w:rsidRDefault="00000000" w:rsidRPr="00000000" w14:paraId="0000014A">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14B">
      <w:pPr>
        <w:pStyle w:val="Heading1"/>
        <w:rPr/>
      </w:pPr>
      <w:bookmarkStart w:colFirst="0" w:colLast="0" w:name="_heading=h.3l18frh" w:id="61"/>
      <w:bookmarkEnd w:id="61"/>
      <w:r w:rsidDel="00000000" w:rsidR="00000000" w:rsidRPr="00000000">
        <w:rPr>
          <w:rtl w:val="0"/>
        </w:rPr>
        <w:t xml:space="preserve">VI. Release Package &amp; User Guides</w:t>
      </w:r>
    </w:p>
    <w:p w:rsidR="00000000" w:rsidDel="00000000" w:rsidP="00000000" w:rsidRDefault="00000000" w:rsidRPr="00000000" w14:paraId="0000014C">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14D">
      <w:pPr>
        <w:pStyle w:val="Heading2"/>
        <w:rPr/>
      </w:pPr>
      <w:bookmarkStart w:colFirst="0" w:colLast="0" w:name="_heading=h.206ipza" w:id="62"/>
      <w:bookmarkEnd w:id="62"/>
      <w:r w:rsidDel="00000000" w:rsidR="00000000" w:rsidRPr="00000000">
        <w:rPr>
          <w:rtl w:val="0"/>
        </w:rPr>
        <w:t xml:space="preserve">1. Deliverable Package</w:t>
      </w:r>
    </w:p>
    <w:p w:rsidR="00000000" w:rsidDel="00000000" w:rsidP="00000000" w:rsidRDefault="00000000" w:rsidRPr="00000000" w14:paraId="0000014E">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7"/>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2618"/>
        <w:gridCol w:w="5529"/>
        <w:tblGridChange w:id="0">
          <w:tblGrid>
            <w:gridCol w:w="671"/>
            <w:gridCol w:w="2618"/>
            <w:gridCol w:w="5529"/>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14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15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15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6D">
      <w:pPr>
        <w:rPr/>
      </w:pPr>
      <w:bookmarkStart w:colFirst="0" w:colLast="0" w:name="_heading=h.4k668n3" w:id="63"/>
      <w:bookmarkEnd w:id="63"/>
      <w:r w:rsidDel="00000000" w:rsidR="00000000" w:rsidRPr="00000000">
        <w:rPr>
          <w:rtl w:val="0"/>
        </w:rPr>
      </w:r>
    </w:p>
    <w:p w:rsidR="00000000" w:rsidDel="00000000" w:rsidP="00000000" w:rsidRDefault="00000000" w:rsidRPr="00000000" w14:paraId="0000016E">
      <w:pPr>
        <w:pStyle w:val="Heading2"/>
        <w:rPr/>
      </w:pPr>
      <w:r w:rsidDel="00000000" w:rsidR="00000000" w:rsidRPr="00000000">
        <w:rPr>
          <w:rtl w:val="0"/>
        </w:rPr>
        <w:t xml:space="preserve">2. Installation Guides</w:t>
      </w:r>
    </w:p>
    <w:p w:rsidR="00000000" w:rsidDel="00000000" w:rsidP="00000000" w:rsidRDefault="00000000" w:rsidRPr="00000000" w14:paraId="0000016F">
      <w:pPr>
        <w:pStyle w:val="Heading3"/>
        <w:rPr/>
      </w:pPr>
      <w:bookmarkStart w:colFirst="0" w:colLast="0" w:name="_heading=h.2zbgiuw" w:id="64"/>
      <w:bookmarkEnd w:id="64"/>
      <w:r w:rsidDel="00000000" w:rsidR="00000000" w:rsidRPr="00000000">
        <w:rPr>
          <w:rtl w:val="0"/>
        </w:rPr>
        <w:t xml:space="preserve">2.1 System Requirements</w:t>
      </w:r>
    </w:p>
    <w:p w:rsidR="00000000" w:rsidDel="00000000" w:rsidP="00000000" w:rsidRDefault="00000000" w:rsidRPr="00000000" w14:paraId="00000170">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171">
      <w:pPr>
        <w:pStyle w:val="Heading3"/>
        <w:rPr/>
      </w:pPr>
      <w:bookmarkStart w:colFirst="0" w:colLast="0" w:name="_heading=h.1egqt2p" w:id="65"/>
      <w:bookmarkEnd w:id="65"/>
      <w:r w:rsidDel="00000000" w:rsidR="00000000" w:rsidRPr="00000000">
        <w:rPr>
          <w:rtl w:val="0"/>
        </w:rPr>
        <w:t xml:space="preserve">2.2 Installation Instruction</w:t>
      </w:r>
    </w:p>
    <w:p w:rsidR="00000000" w:rsidDel="00000000" w:rsidP="00000000" w:rsidRDefault="00000000" w:rsidRPr="00000000" w14:paraId="00000172">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173">
      <w:pPr>
        <w:rPr>
          <w:i w:val="1"/>
          <w:color w:val="0000ff"/>
        </w:rPr>
      </w:pPr>
      <w:r w:rsidDel="00000000" w:rsidR="00000000" w:rsidRPr="00000000">
        <w:rPr>
          <w:rtl w:val="0"/>
        </w:rPr>
      </w:r>
    </w:p>
    <w:p w:rsidR="00000000" w:rsidDel="00000000" w:rsidP="00000000" w:rsidRDefault="00000000" w:rsidRPr="00000000" w14:paraId="00000174">
      <w:pPr>
        <w:pStyle w:val="Heading2"/>
        <w:rPr/>
      </w:pPr>
      <w:bookmarkStart w:colFirst="0" w:colLast="0" w:name="_heading=h.3ygebqi" w:id="66"/>
      <w:bookmarkEnd w:id="66"/>
      <w:r w:rsidDel="00000000" w:rsidR="00000000" w:rsidRPr="00000000">
        <w:rPr>
          <w:rtl w:val="0"/>
        </w:rPr>
        <w:t xml:space="preserve">3. User Manual</w:t>
      </w:r>
    </w:p>
    <w:p w:rsidR="00000000" w:rsidDel="00000000" w:rsidP="00000000" w:rsidRDefault="00000000" w:rsidRPr="00000000" w14:paraId="00000175">
      <w:pPr>
        <w:pStyle w:val="Heading3"/>
        <w:rPr/>
      </w:pPr>
      <w:bookmarkStart w:colFirst="0" w:colLast="0" w:name="_heading=h.2dlolyb" w:id="67"/>
      <w:bookmarkEnd w:id="67"/>
      <w:r w:rsidDel="00000000" w:rsidR="00000000" w:rsidRPr="00000000">
        <w:rPr>
          <w:rtl w:val="0"/>
        </w:rPr>
        <w:t xml:space="preserve">3.1 Overview</w:t>
      </w:r>
    </w:p>
    <w:p w:rsidR="00000000" w:rsidDel="00000000" w:rsidP="00000000" w:rsidRDefault="00000000" w:rsidRPr="00000000" w14:paraId="00000176">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177">
      <w:pPr>
        <w:pStyle w:val="Heading3"/>
        <w:rPr/>
      </w:pPr>
      <w:bookmarkStart w:colFirst="0" w:colLast="0" w:name="_heading=h.sqyw64" w:id="68"/>
      <w:bookmarkEnd w:id="68"/>
      <w:r w:rsidDel="00000000" w:rsidR="00000000" w:rsidRPr="00000000">
        <w:rPr>
          <w:rtl w:val="0"/>
        </w:rPr>
        <w:t xml:space="preserve">3.2 Workflow 1</w:t>
      </w:r>
    </w:p>
    <w:p w:rsidR="00000000" w:rsidDel="00000000" w:rsidP="00000000" w:rsidRDefault="00000000" w:rsidRPr="00000000" w14:paraId="00000178">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179">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17A">
      <w:pPr>
        <w:pStyle w:val="Heading3"/>
        <w:rPr/>
      </w:pPr>
      <w:bookmarkStart w:colFirst="0" w:colLast="0" w:name="_heading=h.3cqmetx" w:id="69"/>
      <w:bookmarkEnd w:id="69"/>
      <w:r w:rsidDel="00000000" w:rsidR="00000000" w:rsidRPr="00000000">
        <w:rPr>
          <w:rtl w:val="0"/>
        </w:rPr>
        <w:t xml:space="preserve">3.3 Workflow 2</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r>
    </w:p>
    <w:sectPr>
      <w:headerReference r:id="rId10" w:type="default"/>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ng Nguyen Hoai Phuong (K16 HCM)" w:id="2" w:date="2024-10-06T09:08:04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mẫu</w:t>
      </w:r>
    </w:p>
  </w:comment>
  <w:comment w:author="Co Phuoc Vinh (K16 HCM)" w:id="3" w:date="2024-10-06T09:08:21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viết Vision statement, sách Software Requirements , mục 5.1</w:t>
      </w:r>
    </w:p>
  </w:comment>
  <w:comment w:author="Dang Nguyen Hoai Phuong (K16 HCM)" w:id="4" w:date="2024-10-02T14:56:23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https://docs.google.com/document/d/1TTLNPufxCGfQdO61i8kTJrRqw_gx9WX8/edit?usp=drive_link&amp;ouid=102786467779474231124&amp;rtpof=true&amp;sd=true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https://docs.google.com/document/d/1GBJiSK0wDa6blggpDARe1VVUiUy_dJRD/edit?usp=drive_link&amp;ouid=102786467779474231124&amp;rtpof=true&amp;sd=true</w:t>
      </w:r>
    </w:p>
  </w:comment>
  <w:comment w:author="Dang Nguyen Hoai Phuong (K16 HCM)" w:id="10" w:date="2024-10-06T09:14:56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xong mới update</w:t>
      </w:r>
    </w:p>
  </w:comment>
  <w:comment w:author="Dang Nguyen Hoai Phuong (K16 HCM)" w:id="0" w:date="2024-10-06T09:06:33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dùng mới lấy</w:t>
      </w:r>
    </w:p>
  </w:comment>
  <w:comment w:author="Dang Nguyen Hoai Phuong (K16 HCM)" w:id="1" w:date="2024-10-06T09:07:28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tích sâu hơn, pros, cons</w:t>
      </w:r>
    </w:p>
  </w:comment>
  <w:comment w:author="Co Phuoc Vinh (K16 HCM)" w:id="5" w:date="2024-10-06T09:09:26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Booking management</w:t>
      </w:r>
    </w:p>
  </w:comment>
  <w:comment w:author="Co Phuoc Vinh (K16 HCM)" w:id="6" w:date="2024-10-06T09:10:59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văn</w:t>
      </w:r>
    </w:p>
  </w:comment>
  <w:comment w:author="Co Phuoc Vinh (K16 HCM)" w:id="7" w:date="2024-10-06T09:18:25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Quản lý đặt dịch vụ. Tính năng cho phép aaaaa.... làm gì đó.....và bbb.....làm gì đó.....</w:t>
      </w:r>
    </w:p>
  </w:comment>
  <w:comment w:author="Co Phuoc Vinh (K16 HCM)" w:id="8" w:date="2024-10-06T09:18:53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 bao gồm nhiều Functions</w:t>
      </w:r>
    </w:p>
  </w:comment>
  <w:comment w:author="Dang Nguyen Hoai Phuong (K16 HCM)" w:id="9" w:date="2024-10-06T13:45:35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https://docs.google.com/document/d/1Divsa1_K6z7FUhwfL6bVaQSN64rSjWEAfjgr65_MQZ0/edit?usp=sharing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7E" w15:done="0"/>
  <w15:commentEx w15:paraId="0000017F" w15:done="0"/>
  <w15:commentEx w15:paraId="00000183" w15:done="0"/>
  <w15:commentEx w15:paraId="00000184" w15:done="0"/>
  <w15:commentEx w15:paraId="00000185" w15:done="0"/>
  <w15:commentEx w15:paraId="00000186" w15:done="0"/>
  <w15:commentEx w15:paraId="00000187" w15:done="0"/>
  <w15:commentEx w15:paraId="00000188" w15:paraIdParent="00000187" w15:done="0"/>
  <w15:commentEx w15:paraId="00000189" w15:paraIdParent="00000187" w15:done="0"/>
  <w15:commentEx w15:paraId="0000018A" w15:paraIdParent="00000187" w15:done="0"/>
  <w15:commentEx w15:paraId="0000018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ambr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paragraph" w:styleId="2">
    <w:name w:val="heading 1"/>
    <w:basedOn w:val="1"/>
    <w:next w:val="1"/>
    <w:link w:val="18"/>
    <w:autoRedefine w:val="1"/>
    <w:uiPriority w:val="9"/>
    <w:qFormat w:val="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3">
    <w:name w:val="heading 2"/>
    <w:basedOn w:val="1"/>
    <w:next w:val="1"/>
    <w:link w:val="19"/>
    <w:autoRedefine w:val="1"/>
    <w:uiPriority w:val="9"/>
    <w:unhideWhenUsed w:val="1"/>
    <w:qFormat w:val="1"/>
    <w:pPr>
      <w:keepNext w:val="1"/>
      <w:keepLines w:val="1"/>
      <w:spacing w:after="0" w:before="40"/>
      <w:outlineLvl w:val="1"/>
    </w:pPr>
    <w:rPr>
      <w:rFonts w:asciiTheme="majorHAnsi" w:cstheme="majorBidi" w:eastAsiaTheme="majorEastAsia" w:hAnsiTheme="majorHAnsi"/>
      <w:b w:val="1"/>
      <w:sz w:val="26"/>
      <w:szCs w:val="26"/>
    </w:rPr>
  </w:style>
  <w:style w:type="paragraph" w:styleId="4">
    <w:name w:val="heading 3"/>
    <w:basedOn w:val="1"/>
    <w:next w:val="1"/>
    <w:link w:val="20"/>
    <w:autoRedefine w:val="1"/>
    <w:uiPriority w:val="9"/>
    <w:unhideWhenUsed w:val="1"/>
    <w:qFormat w:val="1"/>
    <w:pPr>
      <w:keepNext w:val="1"/>
      <w:keepLines w:val="1"/>
      <w:spacing w:after="0" w:before="40"/>
      <w:outlineLvl w:val="2"/>
    </w:pPr>
    <w:rPr>
      <w:rFonts w:asciiTheme="majorHAnsi" w:cstheme="majorBidi" w:eastAsiaTheme="majorEastAsia" w:hAnsiTheme="majorHAnsi"/>
      <w:b w:val="1"/>
      <w:sz w:val="24"/>
      <w:szCs w:val="24"/>
    </w:rPr>
  </w:style>
  <w:style w:type="paragraph" w:styleId="5">
    <w:name w:val="heading 4"/>
    <w:basedOn w:val="1"/>
    <w:next w:val="1"/>
    <w:link w:val="25"/>
    <w:autoRedefine w:val="1"/>
    <w:uiPriority w:val="9"/>
    <w:unhideWhenUsed w:val="1"/>
    <w:qFormat w:val="1"/>
    <w:pPr>
      <w:keepNext w:val="1"/>
      <w:keepLines w:val="1"/>
      <w:spacing w:after="0" w:before="40"/>
      <w:outlineLvl w:val="3"/>
    </w:pPr>
    <w:rPr>
      <w:rFonts w:asciiTheme="majorHAnsi" w:cstheme="majorBidi" w:eastAsiaTheme="majorEastAsia" w:hAnsiTheme="majorHAnsi"/>
      <w:b w:val="1"/>
      <w:i w:val="1"/>
      <w:iCs w:val="1"/>
    </w:rPr>
  </w:style>
  <w:style w:type="paragraph" w:styleId="6">
    <w:name w:val="heading 5"/>
    <w:basedOn w:val="1"/>
    <w:next w:val="1"/>
    <w:link w:val="2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paragraph" w:styleId="7">
    <w:name w:val="heading 7"/>
    <w:basedOn w:val="1"/>
    <w:next w:val="1"/>
    <w:link w:val="24"/>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1f4e79" w:themeColor="accent1" w:themeShade="00008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Body Text"/>
    <w:basedOn w:val="1"/>
    <w:next w:val="1"/>
    <w:link w:val="28"/>
    <w:uiPriority w:val="0"/>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11">
    <w:name w:val="Hyperlink"/>
    <w:basedOn w:val="8"/>
    <w:uiPriority w:val="99"/>
    <w:unhideWhenUsed w:val="1"/>
    <w:rPr>
      <w:color w:val="0563c1" w:themeColor="hyperlink"/>
      <w:u w:val="single"/>
      <w14:textFill>
        <w14:solidFill>
          <w14:schemeClr w14:val="hlink"/>
        </w14:solidFill>
      </w14:textFill>
    </w:rPr>
  </w:style>
  <w:style w:type="paragraph" w:styleId="12">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oc 1"/>
    <w:basedOn w:val="1"/>
    <w:next w:val="1"/>
    <w:autoRedefine w:val="1"/>
    <w:uiPriority w:val="39"/>
    <w:unhideWhenUsed w:val="1"/>
    <w:pPr>
      <w:spacing w:after="100"/>
    </w:pPr>
  </w:style>
  <w:style w:type="paragraph" w:styleId="15">
    <w:name w:val="toc 2"/>
    <w:basedOn w:val="1"/>
    <w:next w:val="1"/>
    <w:autoRedefine w:val="1"/>
    <w:uiPriority w:val="39"/>
    <w:unhideWhenUsed w:val="1"/>
    <w:pPr>
      <w:spacing w:after="100"/>
      <w:ind w:left="220"/>
    </w:pPr>
  </w:style>
  <w:style w:type="paragraph" w:styleId="16">
    <w:name w:val="toc 3"/>
    <w:basedOn w:val="1"/>
    <w:next w:val="1"/>
    <w:autoRedefine w:val="1"/>
    <w:uiPriority w:val="39"/>
    <w:unhideWhenUsed w:val="1"/>
    <w:pPr>
      <w:spacing w:after="100"/>
      <w:ind w:left="440"/>
    </w:pPr>
  </w:style>
  <w:style w:type="paragraph" w:styleId="17">
    <w:name w:val="List Paragraph"/>
    <w:basedOn w:val="1"/>
    <w:link w:val="38"/>
    <w:uiPriority w:val="34"/>
    <w:qFormat w:val="1"/>
    <w:pPr>
      <w:ind w:left="720"/>
      <w:contextualSpacing w:val="1"/>
    </w:pPr>
  </w:style>
  <w:style w:type="character" w:styleId="18" w:customStyle="1">
    <w:name w:val="Heading 1 Char"/>
    <w:basedOn w:val="8"/>
    <w:link w:val="2"/>
    <w:uiPriority w:val="9"/>
    <w:qFormat w:val="1"/>
    <w:rPr>
      <w:rFonts w:asciiTheme="majorHAnsi" w:cstheme="majorBidi" w:eastAsiaTheme="majorEastAsia" w:hAnsiTheme="majorHAnsi"/>
      <w:b w:val="1"/>
      <w:color w:val="c00000"/>
      <w:sz w:val="32"/>
      <w:szCs w:val="32"/>
    </w:rPr>
  </w:style>
  <w:style w:type="character" w:styleId="19" w:customStyle="1">
    <w:name w:val="Heading 2 Char"/>
    <w:basedOn w:val="8"/>
    <w:link w:val="3"/>
    <w:uiPriority w:val="9"/>
    <w:qFormat w:val="1"/>
    <w:rPr>
      <w:rFonts w:asciiTheme="majorHAnsi" w:cstheme="majorBidi" w:eastAsiaTheme="majorEastAsia" w:hAnsiTheme="majorHAnsi"/>
      <w:b w:val="1"/>
      <w:sz w:val="26"/>
      <w:szCs w:val="26"/>
    </w:rPr>
  </w:style>
  <w:style w:type="character" w:styleId="20" w:customStyle="1">
    <w:name w:val="Heading 3 Char"/>
    <w:basedOn w:val="8"/>
    <w:link w:val="4"/>
    <w:uiPriority w:val="9"/>
    <w:qFormat w:val="1"/>
    <w:rPr>
      <w:rFonts w:asciiTheme="majorHAnsi" w:cstheme="majorBidi" w:eastAsiaTheme="majorEastAsia" w:hAnsiTheme="majorHAnsi"/>
      <w:b w:val="1"/>
      <w:sz w:val="24"/>
      <w:szCs w:val="24"/>
    </w:rPr>
  </w:style>
  <w:style w:type="table" w:styleId="21" w:customStyle="1">
    <w:name w:val="Kiểu2"/>
    <w:basedOn w:val="9"/>
    <w:uiPriority w:val="99"/>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cPr>
        <w:shd w:color="auto" w:fill="bdd6ee" w:themeFill="accent1" w:themeFillTint="000066" w:val="clear"/>
      </w:tcPr>
    </w:tblStylePr>
  </w:style>
  <w:style w:type="paragraph" w:styleId="22" w:customStyle="1">
    <w:name w:val="bang"/>
    <w:basedOn w:val="1"/>
    <w:autoRedefine w:val="1"/>
    <w:uiPriority w:val="0"/>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23" w:customStyle="1">
    <w:name w:val="Bangheader"/>
    <w:basedOn w:val="7"/>
    <w:autoRedefine w:val="1"/>
    <w:uiPriority w:val="0"/>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24" w:customStyle="1">
    <w:name w:val="Heading 7 Char"/>
    <w:basedOn w:val="8"/>
    <w:link w:val="7"/>
    <w:uiPriority w:val="9"/>
    <w:semiHidden w:val="1"/>
    <w:rPr>
      <w:rFonts w:asciiTheme="majorHAnsi" w:cstheme="majorBidi" w:eastAsiaTheme="majorEastAsia" w:hAnsiTheme="majorHAnsi"/>
      <w:i w:val="1"/>
      <w:iCs w:val="1"/>
      <w:color w:val="1f4e79" w:themeColor="accent1" w:themeShade="000080"/>
    </w:rPr>
  </w:style>
  <w:style w:type="character" w:styleId="25" w:customStyle="1">
    <w:name w:val="Heading 4 Char"/>
    <w:basedOn w:val="8"/>
    <w:link w:val="5"/>
    <w:uiPriority w:val="9"/>
    <w:rPr>
      <w:rFonts w:asciiTheme="majorHAnsi" w:cstheme="majorBidi" w:eastAsiaTheme="majorEastAsia" w:hAnsiTheme="majorHAnsi"/>
      <w:b w:val="1"/>
      <w:i w:val="1"/>
      <w:iCs w:val="1"/>
    </w:rPr>
  </w:style>
  <w:style w:type="character" w:styleId="26" w:customStyle="1">
    <w:name w:val="Heading 5 Char"/>
    <w:basedOn w:val="8"/>
    <w:link w:val="6"/>
    <w:uiPriority w:val="9"/>
    <w:rPr>
      <w:rFonts w:asciiTheme="majorHAnsi" w:cstheme="majorBidi" w:eastAsiaTheme="majorEastAsia" w:hAnsiTheme="majorHAnsi"/>
      <w:color w:val="2e75b6" w:themeColor="accent1" w:themeShade="0000BF"/>
    </w:rPr>
  </w:style>
  <w:style w:type="paragraph" w:styleId="27" w:customStyle="1">
    <w:name w:val="Table Paragraph"/>
    <w:basedOn w:val="1"/>
    <w:uiPriority w:val="1"/>
    <w:qFormat w:val="1"/>
    <w:pPr>
      <w:widowControl w:val="0"/>
      <w:autoSpaceDE w:val="0"/>
      <w:autoSpaceDN w:val="0"/>
      <w:spacing w:after="0" w:line="256" w:lineRule="exact"/>
      <w:ind w:left="107"/>
    </w:pPr>
    <w:rPr>
      <w:rFonts w:ascii="Times New Roman" w:cs="Times New Roman" w:eastAsia="Times New Roman" w:hAnsi="Times New Roman"/>
      <w:lang w:bidi="en-US" w:val="en-US"/>
    </w:rPr>
  </w:style>
  <w:style w:type="character" w:styleId="28" w:customStyle="1">
    <w:name w:val="Body Text Char"/>
    <w:basedOn w:val="8"/>
    <w:link w:val="10"/>
    <w:uiPriority w:val="0"/>
    <w:rPr>
      <w:rFonts w:ascii="Arial" w:cs="Tahoma" w:eastAsia="Times New Roman" w:hAnsi="Arial"/>
      <w:sz w:val="20"/>
      <w:szCs w:val="20"/>
      <w:lang w:eastAsia="ar-SA" w:val="en-AU"/>
    </w:rPr>
  </w:style>
  <w:style w:type="paragraph" w:styleId="29" w:customStyle="1">
    <w:name w:val="IVC_Heading 1"/>
    <w:basedOn w:val="2"/>
    <w:next w:val="2"/>
    <w:uiPriority w:val="0"/>
    <w:pPr>
      <w:keepLines w:val="0"/>
      <w:numPr>
        <w:ilvl w:val="0"/>
        <w:numId w:val="1"/>
      </w:numPr>
      <w:pBdr>
        <w:bottom w:color="auto" w:space="1" w:sz="24" w:val="thinThickSmallGap"/>
      </w:pBdr>
      <w:spacing w:after="120" w:line="240" w:lineRule="auto"/>
    </w:pPr>
    <w:rPr>
      <w:rFonts w:ascii="Arial" w:cs="Arial" w:eastAsia="MS Mincho" w:hAnsi="Arial"/>
      <w:bCs w:val="1"/>
      <w:color w:val="auto"/>
      <w:kern w:val="24"/>
      <w:lang w:val="en-US"/>
    </w:rPr>
  </w:style>
  <w:style w:type="paragraph" w:styleId="30" w:customStyle="1">
    <w:name w:val="IVC_Heading 2"/>
    <w:basedOn w:val="3"/>
    <w:next w:val="3"/>
    <w:uiPriority w:val="0"/>
    <w:pPr>
      <w:numPr>
        <w:ilvl w:val="1"/>
        <w:numId w:val="1"/>
      </w:numPr>
      <w:spacing w:after="120" w:before="240" w:line="240" w:lineRule="auto"/>
    </w:pPr>
    <w:rPr>
      <w:rFonts w:ascii="Arial" w:cs="Arial" w:eastAsia="MS Mincho" w:hAnsi="Arial"/>
      <w:iCs w:val="1"/>
      <w:color w:val="800000"/>
      <w:kern w:val="24"/>
      <w:sz w:val="28"/>
      <w:szCs w:val="28"/>
      <w:lang w:val="en-US"/>
    </w:rPr>
  </w:style>
  <w:style w:type="paragraph" w:styleId="31" w:customStyle="1">
    <w:name w:val="IVC_Heading 3"/>
    <w:basedOn w:val="4"/>
    <w:next w:val="4"/>
    <w:uiPriority w:val="0"/>
    <w:pPr>
      <w:keepNext w:val="0"/>
      <w:keepLines w:val="0"/>
      <w:numPr>
        <w:ilvl w:val="2"/>
        <w:numId w:val="1"/>
      </w:numPr>
      <w:spacing w:after="60" w:before="220" w:line="240" w:lineRule="auto"/>
      <w:jc w:val="both"/>
    </w:pPr>
    <w:rPr>
      <w:rFonts w:ascii="Arial" w:cs="Arial" w:eastAsia="MS Mincho" w:hAnsi="Arial"/>
      <w:bCs w:val="1"/>
      <w:i w:val="1"/>
      <w:iCs w:val="1"/>
      <w:kern w:val="24"/>
      <w:sz w:val="22"/>
      <w:szCs w:val="26"/>
      <w:lang w:val="en-US"/>
    </w:rPr>
  </w:style>
  <w:style w:type="paragraph" w:styleId="32" w:customStyle="1">
    <w:name w:val="IVC_Heading 4"/>
    <w:basedOn w:val="5"/>
    <w:next w:val="5"/>
    <w:uiPriority w:val="0"/>
    <w:pPr>
      <w:keepNext w:val="0"/>
      <w:keepLines w:val="0"/>
      <w:numPr>
        <w:ilvl w:val="3"/>
        <w:numId w:val="1"/>
      </w:numPr>
      <w:spacing w:after="60" w:before="220" w:line="240" w:lineRule="auto"/>
      <w:jc w:val="both"/>
    </w:pPr>
    <w:rPr>
      <w:rFonts w:ascii="Arial" w:cs="Arial" w:eastAsia="MS Mincho" w:hAnsi="Arial"/>
      <w:b w:val="0"/>
      <w:i w:val="0"/>
      <w:kern w:val="24"/>
      <w:szCs w:val="28"/>
      <w:lang w:val="en-US"/>
    </w:rPr>
  </w:style>
  <w:style w:type="paragraph" w:styleId="33" w:customStyle="1">
    <w:name w:val="IVC_Heading 5"/>
    <w:basedOn w:val="6"/>
    <w:next w:val="6"/>
    <w:uiPriority w:val="0"/>
    <w:pPr>
      <w:keepNext w:val="0"/>
      <w:keepLines w:val="0"/>
      <w:numPr>
        <w:ilvl w:val="4"/>
        <w:numId w:val="1"/>
      </w:numPr>
      <w:spacing w:after="60" w:before="220" w:line="240" w:lineRule="auto"/>
      <w:jc w:val="both"/>
    </w:pPr>
    <w:rPr>
      <w:rFonts w:ascii="Arial" w:cs="Arial" w:eastAsia="MS Mincho" w:hAnsi="Arial"/>
      <w:bCs w:val="1"/>
      <w:i w:val="1"/>
      <w:color w:val="auto"/>
      <w:kern w:val="24"/>
      <w:szCs w:val="26"/>
      <w:lang w:val="en-US"/>
    </w:rPr>
  </w:style>
  <w:style w:type="paragraph" w:styleId="34" w:customStyle="1">
    <w:name w:val="Style Paragraph + Left:  0.3&quot;"/>
    <w:basedOn w:val="1"/>
    <w:uiPriority w:val="0"/>
    <w:pPr>
      <w:spacing w:after="0" w:before="220" w:line="240" w:lineRule="auto"/>
      <w:ind w:left="432"/>
      <w:jc w:val="both"/>
    </w:pPr>
    <w:rPr>
      <w:rFonts w:ascii="Arial" w:cs="Times New Roman" w:eastAsia="MS Mincho" w:hAnsi="Arial"/>
      <w:sz w:val="20"/>
      <w:szCs w:val="20"/>
      <w:lang w:val="en-US"/>
    </w:rPr>
  </w:style>
  <w:style w:type="paragraph" w:styleId="35" w:customStyle="1">
    <w:name w:val="Paragraph"/>
    <w:basedOn w:val="1"/>
    <w:link w:val="36"/>
    <w:uiPriority w:val="0"/>
    <w:pPr>
      <w:spacing w:after="0" w:before="220" w:line="240" w:lineRule="auto"/>
      <w:ind w:left="1080"/>
      <w:jc w:val="both"/>
    </w:pPr>
    <w:rPr>
      <w:rFonts w:ascii="Times New Roman" w:cs="Times New Roman" w:eastAsia="MS Mincho" w:hAnsi="Times New Roman"/>
      <w:szCs w:val="24"/>
      <w:lang w:val="en-US"/>
    </w:rPr>
  </w:style>
  <w:style w:type="character" w:styleId="36" w:customStyle="1">
    <w:name w:val="Paragraph Char"/>
    <w:basedOn w:val="8"/>
    <w:link w:val="35"/>
    <w:uiPriority w:val="0"/>
    <w:rPr>
      <w:rFonts w:ascii="Times New Roman" w:cs="Times New Roman" w:eastAsia="MS Mincho" w:hAnsi="Times New Roman"/>
      <w:szCs w:val="24"/>
      <w:lang w:val="en-US"/>
    </w:rPr>
  </w:style>
  <w:style w:type="paragraph" w:styleId="37" w:customStyle="1">
    <w:name w:val="TOC Heading"/>
    <w:basedOn w:val="2"/>
    <w:next w:val="1"/>
    <w:uiPriority w:val="39"/>
    <w:unhideWhenUsed w:val="1"/>
    <w:qFormat w:val="1"/>
    <w:pPr>
      <w:outlineLvl w:val="9"/>
    </w:pPr>
    <w:rPr>
      <w:b w:val="0"/>
      <w:lang w:val="en-US"/>
    </w:rPr>
  </w:style>
  <w:style w:type="character" w:styleId="38" w:customStyle="1">
    <w:name w:val="List Paragraph Char"/>
    <w:basedOn w:val="8"/>
    <w:link w:val="17"/>
    <w:uiPriority w:val="34"/>
  </w:style>
  <w:style w:type="paragraph" w:styleId="39" w:customStyle="1">
    <w:name w:val="Body Text + Arial"/>
    <w:basedOn w:val="1"/>
    <w:uiPriority w:val="0"/>
    <w:pPr>
      <w:widowControl w:val="0"/>
      <w:spacing w:after="0" w:before="120" w:line="240" w:lineRule="auto"/>
      <w:ind w:left="359" w:leftChars="163" w:firstLine="1"/>
    </w:pPr>
    <w:rPr>
      <w:rFonts w:ascii="Arial" w:cs="Arial" w:eastAsia="MS Mincho" w:hAnsi="Arial"/>
      <w:i w:val="1"/>
      <w:color w:val="0000ff"/>
      <w:sz w:val="18"/>
      <w:szCs w:val="18"/>
      <w:lang w:val="en-US"/>
    </w:rPr>
  </w:style>
  <w:style w:type="paragraph" w:styleId="40" w:customStyle="1">
    <w:name w:val="comment"/>
    <w:basedOn w:val="1"/>
    <w:uiPriority w:val="0"/>
    <w:pPr>
      <w:spacing w:after="0" w:before="120" w:line="360" w:lineRule="auto"/>
      <w:ind w:left="720"/>
    </w:pPr>
    <w:rPr>
      <w:rFonts w:ascii="Tahoma" w:cs="Arial" w:eastAsia="MS Mincho" w:hAnsi="Tahoma"/>
      <w:bCs w:val="1"/>
      <w:i w:val="1"/>
      <w:snapToGrid w:val="0"/>
      <w:color w:val="808080"/>
      <w:sz w:val="20"/>
      <w:szCs w:val="20"/>
      <w:lang w:eastAsia="ja-JP" w:val="en-US"/>
    </w:rPr>
  </w:style>
  <w:style w:type="paragraph" w:styleId="41">
    <w:name w:val="No Spacing"/>
    <w:link w:val="42"/>
    <w:uiPriority w:val="0"/>
    <w:qFormat w:val="1"/>
    <w:pPr>
      <w:spacing w:after="0" w:line="240" w:lineRule="auto"/>
    </w:pPr>
    <w:rPr>
      <w:rFonts w:ascii="Calibri" w:cs="Times New Roman" w:eastAsia="Times New Roman" w:hAnsi="Calibri"/>
      <w:sz w:val="22"/>
      <w:szCs w:val="22"/>
      <w:lang w:bidi="ar-SA" w:eastAsia="en-US" w:val="en-US"/>
    </w:rPr>
  </w:style>
  <w:style w:type="character" w:styleId="42" w:customStyle="1">
    <w:name w:val="No Spacing Char"/>
    <w:link w:val="41"/>
    <w:uiPriority w:val="0"/>
    <w:locked w:val="1"/>
    <w:rPr>
      <w:rFonts w:ascii="Calibri" w:cs="Times New Roman" w:eastAsia="Times New Roman" w:hAnsi="Calibri"/>
      <w:lang w:val="en-US"/>
    </w:rPr>
  </w:style>
  <w:style w:type="table" w:styleId="43" w:customStyle="1">
    <w:name w:val="_Style 29"/>
    <w:basedOn w:val="44"/>
    <w:uiPriority w:val="0"/>
    <w:tblPr>
      <w:tblCellMar>
        <w:top w:w="100.0" w:type="dxa"/>
        <w:left w:w="100.0" w:type="dxa"/>
        <w:bottom w:w="100.0" w:type="dxa"/>
        <w:right w:w="100.0" w:type="dxa"/>
      </w:tblCellMar>
    </w:tblPr>
  </w:style>
  <w:style w:type="table" w:styleId="44"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jybM7XImWkZYRBr6QbJ92KuOZg==">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4AHIhMWZmakJBU2NxRzQ5RDBCT3JDdFZWRk9lWHJQSFBNaH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