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SMART-REPLIC: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github.com/Capsturrrr/replic</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REPLIC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Smart-REPLIC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base implementation (Phases 0 to 7) is 673 lines of C in four source files; the later extensions add the Smart-REPLIC sender, the chat programs, an impairment proxy and the tests.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sz w:val="24"/>
          <w:szCs w:val="24"/>
        </w:rPr>
        <w:t xml:space="preserve">The final system uses Selective Repeat with a 256-packet window and an ACK bitmap, a CRC-16 checksum, an adaptive retransmission timer, and, for the neural agent, a slow-start phase, pacing and a hand-over to AIMD under heavy loss. It was measured with a real clock, on real UDP sockets through an impairment proxy, and in a virtual-time version of the same C sender that reproduces the real runs in all 15 calibration cells. Against a tuned AIMD baseline the neural agent needs 15% to 53% less time on 5G-like, lossy, satellite-like and fast paths and is not significantly different on a path with 10% random loss; on 100 random held-out paths it needs 0.53 times the time of tuned AIMD and is never more than 20% slower. Against tuned CUBIC it is significantly faster on the lossy and satellite-like paths and equal elsewhere. It is also a more aggressive neighbour than AIMD or CUBIC (68% of a shared link against tuned AIMD). The report records the defects the testing found (a lost handshake ACK that hung the connection, a weak checksum, spurious timeouts that had inflated the apparent advantage) and the ideas that did not work.</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REPLIC,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(Smart-REPLIC)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REPLIC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REPLIC belongs to user-space reliable transport over UDP, the architecture used by QUIC to carry HTTPS traffic [5][6]. Building on UDP lets a transport evolve without waiting for operating-system or network-operator updates [5]. REPLIC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Smart-REPLIC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(REPLIC Chat, src/chat.c) was written on the same packet format: each chat message is one REPLIC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REPLIC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REPLIC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REPLIC.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REPLIC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REPLIC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started as a one's-complement byte sum (all header bytes except the checksum, and the payload bytes, added with the carries folded back and inverted). A fuzzer later showed that this cannot detect swapped or compensating bytes (Section 7.8), so it is now CRC-16/CCITT-FALSE (polynomial 0x1021, initial value 0xFFFF) over seq_num, ack_num, flags, payload_len and the payload in wire order. The field is still 16 bits, so the header layout, the Wireshark dissector and all tools are unchanged; the measurements in this report are not affected by the change.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REPLIC_GBN, server built with -DREPLIC_GBN)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github.com/Capsturrrr/replic.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replic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github.com/Capsturrrr/replic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2"/>
        <w:keepNext/>
        <w:spacing w:after="120" w:before="120" w:line="360"/>
      </w:pPr>
      <w:r>
        <w:rPr>
          <w:rFonts w:ascii="Times New Roman" w:cs="Times New Roman" w:eastAsia="Times New Roman" w:hAnsi="Times New Roman"/>
          <w:b/>
          <w:bCs/>
          <w:sz w:val="24"/>
          <w:szCs w:val="24"/>
        </w:rPr>
        <w:t xml:space="preserve">7.8 A weak checksum, found by a fuzzer</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deterministic fuzzer (tests/fuzz_unpack.c, one million iterations under AddressSanitizer and UBSan) flips one to three random bits in valid packets and expects every one to be rejected. About 2% of the corrupted packets were accepted.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checksum was a plain sum of bytes, so any two changes that cancel, or any swap of two bytes, leave it unchanged.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CRC-16/CCITT-FALSE in the same 16-bit field. After the fix the fuzzer accepts none of the corrupted packets, no memory errors are reported, and a unit test checks that swapped payload bytes are rejected.</w:t>
      </w:r>
    </w:p>
    <w:p>
      <w:pPr>
        <w:pStyle w:val="Heading2"/>
        <w:keepNext/>
        <w:spacing w:after="120" w:before="120" w:line="360"/>
      </w:pPr>
      <w:r>
        <w:rPr>
          <w:rFonts w:ascii="Times New Roman" w:cs="Times New Roman" w:eastAsia="Times New Roman" w:hAnsi="Times New Roman"/>
          <w:b/>
          <w:bCs/>
          <w:sz w:val="24"/>
          <w:szCs w:val="24"/>
        </w:rPr>
        <w:t xml:space="preserve">7.9 A lost final handshake ACK hung the connection</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In the first test over real sockets with 10% loss, two of four runs never finished, while the same scenario in the in-process emulator always did.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emulator never impairs the handshake, so it could not show the problem: if the client's final handshake ACK is lost, the server stays in the half-open state and ignores every data packet that follows, and the client retransmits forever.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As in TCP, a DATA packet that arrives while the server is half-open completes the handshake. A regression test (tests/test_handshake.py) drops the final ACK on purpose; it times out without the fix and passes with it.</w:t>
      </w:r>
    </w:p>
    <w:p>
      <w:pPr>
        <w:pStyle w:val="Heading2"/>
        <w:keepNext/>
        <w:spacing w:after="120" w:before="120" w:line="360"/>
      </w:pPr>
      <w:r>
        <w:rPr>
          <w:rFonts w:ascii="Times New Roman" w:cs="Times New Roman" w:eastAsia="Times New Roman" w:hAnsi="Times New Roman"/>
          <w:b/>
          <w:bCs/>
          <w:sz w:val="24"/>
          <w:szCs w:val="24"/>
        </w:rPr>
        <w:t xml:space="preserve">7.10 Spurious timeouts hid in the baseline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neural agent sent far more retransmissions than AIMD on the fast path (262 against 44), although the path lost only about three packets per run.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Tracing a run showed 5 to 15 timeouts. The timer was the smoothed RTT plus four times its deviation; on a path with little jitter the deviation is tiny, and when the agent raises its window by up to 50% at once the last packet of the burst waits behind the others (64 packets at 3,000 packets per second add 21 ms), which is longer than the margin.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 floor of 1.3 times the smoothed RTT. On six fast-path runs the agent's retransmissions fell from 206 to 1 and its time from 3.90 s to 3.71 s. The same flaw had been slowing AIMD down (Section 8.11), so all policies now use the floor and the earlier margins were re-measured.</w:t>
      </w:r>
    </w:p>
    <w:p>
      <w:pPr>
        <w:pStyle w:val="Heading2"/>
        <w:keepNext/>
        <w:spacing w:after="120" w:before="120" w:line="360"/>
      </w:pPr>
      <w:r>
        <w:rPr>
          <w:rFonts w:ascii="Times New Roman" w:cs="Times New Roman" w:eastAsia="Times New Roman" w:hAnsi="Times New Roman"/>
          <w:b/>
          <w:bCs/>
          <w:sz w:val="24"/>
          <w:szCs w:val="24"/>
        </w:rPr>
        <w:t xml:space="preserve">7.11 Two smaller defects in the chat programs</w:t>
      </w:r>
    </w:p>
    <w:p>
      <w:pPr>
        <w:spacing w:after="120" w:line="360"/>
        <w:jc w:val="both"/>
      </w:pPr>
      <w:r>
        <w:rPr>
          <w:rFonts w:ascii="Times New Roman" w:cs="Times New Roman" w:eastAsia="Times New Roman" w:hAnsi="Times New Roman"/>
          <w:sz w:val="24"/>
          <w:szCs w:val="24"/>
        </w:rPr>
        <w:t xml:space="preserve">When 100 messages were piped into the terminal chat, it sent only about 20 lines per second: after reading one line, the C library had buffered the rest of the input, so select() saw nothing to read until its 50 ms timeout. Switching standard input to unbuffered mode fixed it. In the web gateway the round-trip time of a packet that had been buffered behind a lost packet was measured when the hole was filled, not when the packet was first reported, which inflated the smoothed RTT to 1.9 s and the timer to its 3 s limit; samples are now taken when a packet is first reported in the bitmap. Both were found by the new gateway-to-terminal interoperability test (tests/chat_interop.sh), which delivers 100 messages each way, in order, at 20% loss on both sides.</w:t>
      </w:r>
    </w:p>
    <w:p>
      <w:pPr>
        <w:pStyle w:val="Heading1"/>
        <w:keepNext/>
        <w:spacing w:after="120" w:before="240" w:line="360"/>
      </w:pPr>
      <w:r>
        <w:rPr>
          <w:rFonts w:ascii="Times New Roman" w:cs="Times New Roman" w:eastAsia="Times New Roman" w:hAnsi="Times New Roman"/>
          <w:b/>
          <w:bCs/>
          <w:sz w:val="24"/>
          <w:szCs w:val="24"/>
        </w:rPr>
        <w:t xml:space="preserve">8. SMART-REPLIC: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REPLIC into Smart-REPLIC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Smart-REPLIC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Smart-REPLIC,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REPLIC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REPLIC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Smart-REPLIC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scenarios were repeated on kernel tc/netem (Section 8.17); the results agree in direction with the emulated path but not in size (AIMD is much slower on the real satellite path).</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-DREPLIC_SACK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(REPLIC_RG=1: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replic_web.py)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REPLIC_GBN=1 for the original client and the terminal chat, --gbn for the gateway, and a server built with -DREPLIC_GBN),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2"/>
        <w:keepNext/>
        <w:spacing w:after="120" w:before="120" w:line="360"/>
      </w:pPr>
      <w:r>
        <w:rPr>
          <w:rFonts w:ascii="Times New Roman" w:cs="Times New Roman" w:eastAsia="Times New Roman" w:hAnsi="Times New Roman"/>
          <w:b/>
          <w:bCs/>
          <w:sz w:val="24"/>
          <w:szCs w:val="24"/>
        </w:rPr>
        <w:t xml:space="preserve">8.10 Performance tuning: larger windows and the new defaults</w:t>
      </w:r>
    </w:p>
    <w:p>
      <w:pPr>
        <w:spacing w:after="120" w:line="360"/>
        <w:jc w:val="both"/>
      </w:pPr>
      <w:r>
        <w:rPr>
          <w:rFonts w:ascii="Times New Roman" w:cs="Times New Roman" w:eastAsia="Times New Roman" w:hAnsi="Times New Roman"/>
          <w:sz w:val="24"/>
          <w:szCs w:val="24"/>
        </w:rPr>
        <w:t xml:space="preserve">The performance pass started from two measured limits. First, the window cap: the satellite-like path (150 ms each way, 400 packets per second) can hold about 120 packets in flight, but the agents and the AIMD baseline were capped at 32, so throughput could not exceed about 107 packets per second. Second, the AIMD baseline itself: it starts additive growth at a window of 16, which at 300 ms round trip takes about 22 round trips to reach 32. To remove the first limit the Selective Repeat receiver window was raised from 64 to 256 packets (a 32-byte bitmap in every ACK) and the sender cap to 250. To keep the comparison honest the baseline was tuned as well: AIMD with a 128 cap and an initial threshold of 128 (aimd_128) is reported next to the original (cap 32, threshold 16). CUBIC (cap 128) was also implemented and tested (--mode cubic): it beat tuned AIMD on the satellite-like and fast paths (16.7 s against 19.1 s and 14.4 s against 17.7 s) but lost on the 5G-like path and was twice as slow on the 2% loss path (17.5 s against 8.1 s), and the neural agent was faster than CUBIC on every path in that screening. CUBIC is evaluated again, with the corrected retransmission timer, in Section 8.11.</w:t>
      </w:r>
    </w:p>
    <w:p>
      <w:pPr>
        <w:spacing w:after="120" w:line="360"/>
        <w:jc w:val="both"/>
      </w:pPr>
      <w:r>
        <w:rPr>
          <w:rFonts w:ascii="Times New Roman" w:cs="Times New Roman" w:eastAsia="Times New Roman" w:hAnsi="Times New Roman"/>
          <w:sz w:val="24"/>
          <w:szCs w:val="24"/>
        </w:rPr>
        <w:t xml:space="preserve">Table 8j reports the screening runs (5 runs per cell, seeds 9001 to 9005) and Table 8k the final comparison (10 runs, 5 for the hostile path). The neural agent was not retrained for larger windows: its inputs still divide the window by 32, so it sees values outside its training range, yet it generalised. Raising its cap from 32 to 64 cut the satellite-like time from 13.1 s to 8.2 s, and 128 to 6.3 s; 250 gave no further gain on that path (6.9 s) and was slightly faster only on the fast path (3.7 s against 4.0 s) at the cost of more retransmissions. The new default is therefore a cap of 128 together with the AIMD hand-over of Section 8.8 (--hybrid 0.10). The older settings remain available (--maxcwnd 32 --hybrid 0, or REPLIC_CLASSIC=1, which the earlier evaluation scripts now set).</w:t>
      </w:r>
    </w:p>
    <w:p>
      <w:pPr>
        <w:keepNext/>
        <w:spacing w:after="80" w:before="120"/>
        <w:jc w:val="center"/>
      </w:pPr>
      <w:r>
        <w:rPr>
          <w:rFonts w:ascii="Times New Roman" w:cs="Times New Roman" w:eastAsia="Times New Roman" w:hAnsi="Times New Roman"/>
          <w:b/>
          <w:bCs/>
          <w:sz w:val="24"/>
          <w:szCs w:val="24"/>
        </w:rPr>
        <w:t xml:space="preserve">Table 8k: Mean completion time (s) with the final configuration (Selective Repeat; seeds 9701 onward; n.s. = not significant at 95%)</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(10 runs)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new default</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Gain over cap-128 AIMD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+/- 0.05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8.44 +/- 0.72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4.52 +/- 0.55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25.13 +/- 2.94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20.04 +/- 4.19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6.32 +/- 0.42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high-delay, 3,000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+/- 1.08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17.29 +/- 1.43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 +/- 0.22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8.51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5.89 +/- 2.50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 (n.s.)</w:t>
            </w:r>
          </w:p>
        </w:tc>
      </w:tr>
    </w:tbl>
    <w:p>
      <w:pPr>
        <w:spacing w:after="160"/>
      </w:pPr>
    </w:p>
    <w:p>
      <w:pPr>
        <w:spacing w:after="120" w:line="360"/>
        <w:jc w:val="both"/>
      </w:pPr>
      <w:r>
        <w:rPr>
          <w:rFonts w:ascii="Times New Roman" w:cs="Times New Roman" w:eastAsia="Times New Roman" w:hAnsi="Times New Roman"/>
          <w:sz w:val="24"/>
          <w:szCs w:val="24"/>
        </w:rPr>
        <w:t xml:space="preserve">The fast path (60 ms each way, 3,000 packets per second, queue 300) is new in this section. The new default finishes 3,000 packets in 4.0 s (750 packets per second) against 17.3 s for tuned AIMD; the paired differences against both baselines are significant on the lossy, satellite-like and fast paths (45 to 80% faster), equal on the 5G-like path (where the transfer is short) and not significant on the hostile path. It sent more retransmissions than AIMD on the fast path (262 against 44 for 3,000 packets). Section 8.11 shows that these were spurious timeouts caused by a retransmission timer that was too tight for the agent's window bursts, and that fixing the timer also sped up AIMD; the margins of Table 8k are therefore superseded by Table 8l. The two limits stated here at the time (an agent trained only for windows up to 32 and for short transfers, and paths emulated only inside the client) are addressed in Sections 8.11 and 8.12.</w:t>
      </w:r>
    </w:p>
    <w:p>
      <w:pPr>
        <w:keepNext/>
        <w:spacing w:after="80" w:before="120"/>
        <w:jc w:val="center"/>
      </w:pPr>
      <w:r>
        <w:rPr>
          <w:rFonts w:ascii="Times New Roman" w:cs="Times New Roman" w:eastAsia="Times New Roman" w:hAnsi="Times New Roman"/>
          <w:b/>
          <w:bCs/>
          <w:sz w:val="24"/>
          <w:szCs w:val="24"/>
        </w:rPr>
        <w:t xml:space="preserve">Table 8j: Screening of window policies and caps (Selective Repeat; the neural cap-128 column is from the second screening, seeds 9501 to 9505, and is the same agent with no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Screening, mean s (5 runs)</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128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64</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128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17.45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4.26</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17.66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3.99</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8.11 Corrected baselines, final configuration and validation on real sockets</w:t>
      </w:r>
    </w:p>
    <w:p>
      <w:pPr>
        <w:spacing w:after="120" w:line="360"/>
        <w:jc w:val="both"/>
      </w:pPr>
      <w:r>
        <w:rPr>
          <w:rFonts w:ascii="Times New Roman" w:cs="Times New Roman" w:eastAsia="Times New Roman" w:hAnsi="Times New Roman"/>
          <w:sz w:val="24"/>
          <w:szCs w:val="24"/>
        </w:rPr>
        <w:t xml:space="preserve">Section 7.10 explains why the earlier comparison needs correcting: a retransmission timer that was too tight fired spuriously, and the AIMD baseline suffered from it more than the neural agent. With a floor of 1.3 times the smoothed RTT under the timer for every policy, tuned AIMD became much faster (satellite-like path 20.0 s to 11.4 s, fast path 17.3 s to 8.2 s), so the margins of Section 8.10 shrank. In the ablation of Section 8.12, removing the floor makes tuned AIMD 41% slower on random paths and the neural agent only 2% slower with twice the retransmissions. Two further additions were found with the virtual-time sender of Section 8.12 and are now part of the neural agent's default: classic slow start up to 64 packets before the policy takes over (it ends at the first loss or when the round-trip time rises by 30%), and pacing of new packets at twice the window divided by the smoothed RTT. The hand-over to AIMD at 10% loss per interval is kept as a safety net.</w:t>
      </w:r>
    </w:p>
    <w:p>
      <w:pPr>
        <w:spacing w:after="120" w:line="360"/>
        <w:jc w:val="both"/>
      </w:pPr>
      <w:r>
        <w:rPr>
          <w:rFonts w:ascii="Times New Roman" w:cs="Times New Roman" w:eastAsia="Times New Roman" w:hAnsi="Times New Roman"/>
          <w:sz w:val="24"/>
          <w:szCs w:val="24"/>
        </w:rPr>
        <w:t xml:space="preserve">Table 8l is the final comparison: the C transport with Selective Repeat, a real clock and a real server process, the path emulated in the client, 10 paired runs per path (5 on the hostile path, seeds 9901 onward), 95% intervals. Tuned CUBIC (cap 128) is added as a second strong baseline. The neural agent is the fastest policy on the four ordinary paths. Paired against tuned AIMD it is significantly faster on all four (15%, 49%, 52% and 52% less time). Paired against tuned CUBIC it is significantly faster on the lossy path (74%) and the satellite-like path (34%), and not significantly different on the 5G-like and fast paths, where CUBIC is a strong competitor; CUBIC is however twice as slow as AIMD on the lossy path (13.9 s against 7.1 s), because it treats every random loss as congestion. On the hostile 10% loss path no policy is significantly different from another (the intervals are wide with five runs). Retransmissions are now low on the 5G-like, satellite-like and fast paths (3, 6 and 4 packets, against 33, 3 and 4 for tuned AIMD), and the 262 retransmissions of Table 8k no longer occur.</w:t>
      </w:r>
    </w:p>
    <w:p>
      <w:pPr>
        <w:keepNext/>
        <w:spacing w:after="80" w:before="120"/>
        <w:jc w:val="center"/>
      </w:pPr>
      <w:r>
        <w:rPr>
          <w:rFonts w:ascii="Times New Roman" w:cs="Times New Roman" w:eastAsia="Times New Roman" w:hAnsi="Times New Roman"/>
          <w:b/>
          <w:bCs/>
          <w:sz w:val="24"/>
          <w:szCs w:val="24"/>
        </w:rPr>
        <w:t xml:space="preserve">Table 8l: Final comparison, mean completion time (s), real clock (eval_final.sh; all differences against tuned AIMD are significant except the hostile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400"/>
        <w:gridCol w:w="15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1.19±0.52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0.92±0.04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7.98±0.46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7.05±1.02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13.92±4.16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3.62±0.25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17.93±1.69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11.36±4.38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8.26±2.67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5.46±0.38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3,000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14.55±0.88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8.20±2.29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6.52±3.16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3.92±0.17</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7.54±1.90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8.34±1.78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12.32±3.00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8.93±6.25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 (n.s.)</w:t>
            </w:r>
          </w:p>
        </w:tc>
      </w:tr>
    </w:tbl>
    <w:p>
      <w:pPr>
        <w:spacing w:after="160"/>
      </w:pPr>
    </w:p>
    <w:p>
      <w:pPr>
        <w:spacing w:after="120" w:line="360"/>
        <w:jc w:val="both"/>
      </w:pPr>
      <w:r>
        <w:rPr>
          <w:rFonts w:ascii="Times New Roman" w:cs="Times New Roman" w:eastAsia="Times New Roman" w:hAnsi="Times New Roman"/>
          <w:sz w:val="24"/>
          <w:szCs w:val="24"/>
        </w:rPr>
        <w:t xml:space="preserve">A weakness of everything so far was that the path was emulated inside the client. To remove that dependence a small impairment proxy was written in C (src/impair.c). It sits between client and server on real UDP sockets and applies random loss, delay with jitter, and a bottleneck with a drop-tail queue, with the client started with --emu 0 so that it adds nothing itself. Table 8m repeats the comparison through the proxy (8 paired runs per path, seeds 9501 onward). The agreement with Table 8l is close, and the conclusion is the same: the neural agent is the fastest policy on every path, significantly faster than tuned AIMD by 17%, 53%, 45% and 39% on the four ordinary paths, and not significantly different on the hostile path. This is still not a kernel network, because the proxy runs on loopback in user space; the netem_baselines.sh script remains the way to repeat the comparison with tc/netem and kernel TCP on a Linux host with root access, which was not available while this report was written.</w:t>
      </w:r>
    </w:p>
    <w:p>
      <w:pPr>
        <w:keepNext/>
        <w:spacing w:after="80" w:before="120"/>
        <w:jc w:val="center"/>
      </w:pPr>
      <w:r>
        <w:rPr>
          <w:rFonts w:ascii="Times New Roman" w:cs="Times New Roman" w:eastAsia="Times New Roman" w:hAnsi="Times New Roman"/>
          <w:b/>
          <w:bCs/>
          <w:sz w:val="24"/>
          <w:szCs w:val="24"/>
        </w:rPr>
        <w:t xml:space="preserve">Table 8m: Mean completion time (s) through the impairment proxy on real sockets (eval_proxy.sh)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(8 runs, real UDP sockets)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0.90±0.02</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8.17±0.48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7.39±1.23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3.51±0.40</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16.92±1.66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9.50±2.30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5.26±0.25</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14.21±0.99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6.20±1.62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8.74±1.91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8.28±1.93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8.10±4.59</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(n.s.)</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8.12 A virtual-time version of the C sender: calibration, generalisation, ablation and training</w:t>
      </w:r>
    </w:p>
    <w:p>
      <w:pPr>
        <w:spacing w:after="120" w:line="360"/>
        <w:jc w:val="both"/>
      </w:pPr>
      <w:r>
        <w:rPr>
          <w:rFonts w:ascii="Times New Roman" w:cs="Times New Roman" w:eastAsia="Times New Roman" w:hAnsi="Times New Roman"/>
          <w:sz w:val="24"/>
          <w:szCs w:val="24"/>
        </w:rPr>
        <w:t xml:space="preserve">The simulator of Sections 8.3 to 8.8 was written in Python and was never fully calibrated to the C code, a limitation recorded in Section 12. It has been replaced as the source of evidence by a virtual-time mode of the C sender itself (smart_client --vt 1). The sender code is unchanged; the server is replaced by an in-process receiver with the same Selective Repeat behaviour as server.c (256-packet window, 32-byte bitmap), and the clock advances by 0.35 ms per loop iteration, which is about what the real loop does with its 0.3 ms sleep. A 20-second transfer takes about 20 ms, results are reproducible from the seed, and there is no gap between simulator and implementation to calibrate. As a check, 40 virtual-time seeds per cell were compared with the real-clock runs of the same policies on the five paths (web/vt_calib.py): in all 15 cells (5 paths by 3 policies) the two means agree within their 95% intervals.</w:t>
      </w:r>
    </w:p>
    <w:p>
      <w:pPr>
        <w:spacing w:after="120" w:line="360"/>
        <w:jc w:val="both"/>
      </w:pPr>
      <w:r>
        <w:rPr>
          <w:rFonts w:ascii="Times New Roman" w:cs="Times New Roman" w:eastAsia="Times New Roman" w:hAnsi="Times New Roman"/>
          <w:sz w:val="24"/>
          <w:szCs w:val="24"/>
        </w:rPr>
        <w:t xml:space="preserve">Table 8n repeats the comparison with 100 paired seeds per path, which gives intervals about five times narrower than 10 real runs. The neural agent is significantly faster than tuned AIMD on the four ordinary paths (15%, 48%, 42% and 41%) and than tuned CUBIC (17%, 69%, 19% and 22%); on the hostile path it is 8% faster than tuned AIMD, which is not significant, and 45% faster than CUBIC, which is.</w:t>
      </w:r>
    </w:p>
    <w:p>
      <w:pPr>
        <w:keepNext/>
        <w:spacing w:after="80" w:before="120"/>
        <w:jc w:val="center"/>
      </w:pPr>
      <w:r>
        <w:rPr>
          <w:rFonts w:ascii="Times New Roman" w:cs="Times New Roman" w:eastAsia="Times New Roman" w:hAnsi="Times New Roman"/>
          <w:b/>
          <w:bCs/>
          <w:sz w:val="24"/>
          <w:szCs w:val="24"/>
        </w:rPr>
        <w:t xml:space="preserve">Table 8n: Mean completion time (s) in virtual time, 100 paired seeds per path (web/vt_named.py)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350"/>
        <w:gridCol w:w="1250"/>
        <w:gridCol w:w="1200"/>
        <w:gridCol w:w="1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AIMD</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CUBIC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1.11±0.09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0.93±0.01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7.93±0.18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7.18±0.24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12.08±1.05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18.22±0.57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9.24±0.83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6.58±0.55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13.90±0.20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6.41±0.45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4.80±0.40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3.75±0.04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8.88±0.68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8.75±0.79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14.81±1.87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8.08±0.87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 (n.s.)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bl>
    <w:p>
      <w:pPr>
        <w:spacing w:after="160"/>
      </w:pPr>
    </w:p>
    <w:p>
      <w:pPr>
        <w:spacing w:after="120" w:line="360"/>
        <w:jc w:val="both"/>
      </w:pPr>
      <w:r>
        <w:rPr>
          <w:rFonts w:ascii="Times New Roman" w:cs="Times New Roman" w:eastAsia="Times New Roman" w:hAnsi="Times New Roman"/>
          <w:b/>
          <w:bCs/>
          <w:sz w:val="24"/>
          <w:szCs w:val="24"/>
        </w:rPr>
        <w:t xml:space="preserve">Generalisation.</w:t>
      </w:r>
      <w:r>
        <w:rPr>
          <w:rFonts w:ascii="Times New Roman" w:cs="Times New Roman" w:eastAsia="Times New Roman" w:hAnsi="Times New Roman"/>
          <w:sz w:val="24"/>
          <w:szCs w:val="24"/>
        </w:rPr>
        <w:t xml:space="preserve"> Five hand-picked paths can flatter any policy that was tuned while looking at them, so the comparison was repeated on 100 paths drawn at random from wide ranges: one-way delay 5 to 150 ms, jitter up to a quarter of the delay, random loss 0.05% to 8% (log-uniform), bottleneck 300 to 4,000 packets per second (log-uniform), queue 20 to 300 packets, and 600, 1,200 or 2,000 packets. The tuning choices below were made on a different set of random paths (seed 1001); the test set (seed 424242) was used only for the numbers in Table 8o. Two seeds were run per path. On the test set the neural agent needs 0.534 times the time of tuned AIMD (geometric mean; 47% faster), is faster by more than 5% on 89 of 100 paths and slower by more than 20% on none, with a worst case of 1.13. Tuned CUBIC is 0.984 on average but very uneven: slower by more than 20% on 27 paths, and 2.3 times slower in the worst case.</w:t>
      </w:r>
    </w:p>
    <w:p>
      <w:pPr>
        <w:keepNext/>
        <w:spacing w:after="80" w:before="120"/>
        <w:jc w:val="center"/>
      </w:pPr>
      <w:r>
        <w:rPr>
          <w:rFonts w:ascii="Times New Roman" w:cs="Times New Roman" w:eastAsia="Times New Roman" w:hAnsi="Times New Roman"/>
          <w:b/>
          <w:bCs/>
          <w:sz w:val="24"/>
          <w:szCs w:val="24"/>
        </w:rPr>
        <w:t xml:space="preserve">Table 8o: Completion time relative to tuned AIMD on 100 random held-out paths (web/vt_random.py)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2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 (100 random paths)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Geometric-mean time ratio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Worst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Faster 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 on</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 per packet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(final)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evolution-strategy weights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in the real sender.</w:t>
      </w:r>
      <w:r>
        <w:rPr>
          <w:rFonts w:ascii="Times New Roman" w:cs="Times New Roman" w:eastAsia="Times New Roman" w:hAnsi="Times New Roman"/>
          <w:sz w:val="24"/>
          <w:szCs w:val="24"/>
        </w:rPr>
        <w:t xml:space="preserve"> Table 8p switches off one ingredient at a time on the same 100 test paths (different seeds, so the final configuration reads 0.510 here and 0.534 above; the spread between seed sets is about that size). The window cap matters most: with a cap of 32 the agent is only 16% faster than tuned AIMD and is more than 20% slower on 21 paths, which is the original configuration's weakness (the original settings together give 0.859). Pacing is next (7.6% in time and 39% fewer retransmissions), then slow start before the policy (3%). The hand-over to AIMD does not change the average on these paths (0.506 without it), as expected, since it exists for the hostile case; its value there is that it prevented the Go-Back-N collapse of Section 8.8. The timer floor is the largest single factor for AIMD (41%) and halves the agent's retransmissions.</w:t>
      </w:r>
    </w:p>
    <w:p>
      <w:pPr>
        <w:keepNext/>
        <w:spacing w:after="80" w:before="120"/>
        <w:jc w:val="center"/>
      </w:pPr>
      <w:r>
        <w:rPr>
          <w:rFonts w:ascii="Times New Roman" w:cs="Times New Roman" w:eastAsia="Times New Roman" w:hAnsi="Times New Roman"/>
          <w:b/>
          <w:bCs/>
          <w:sz w:val="24"/>
          <w:szCs w:val="24"/>
        </w:rPr>
        <w:t xml:space="preserve">Table 8p: Ablation in the C sender (web/vt_ablate.py, results/vt_ablation.txt)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1200"/>
        <w:gridCol w:w="10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 (100 random test paths)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ratio to tuned AIMD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Versus final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w:t>
            </w:r>
          </w:p>
        </w:tc>
        <w:tc>
          <w:tcPr>
            <w:tcW w:type="dxa" w:w="1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per packet</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(reference)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final configuration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slow start before the policy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pacing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0.046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AIMD hand-over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window cap 32 instead of 128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0.837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0.016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0.053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original settings (REPLIC_CLASSIC=1)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bl>
    <w:p>
      <w:pPr>
        <w:spacing w:after="160"/>
      </w:pPr>
    </w:p>
    <w:p>
      <w:pPr>
        <w:spacing w:after="120" w:line="360"/>
        <w:jc w:val="both"/>
      </w:pPr>
      <w:r>
        <w:rPr>
          <w:rFonts w:ascii="Times New Roman" w:cs="Times New Roman" w:eastAsia="Times New Roman" w:hAnsi="Times New Roman"/>
          <w:b/>
          <w:bCs/>
          <w:sz w:val="24"/>
          <w:szCs w:val="24"/>
        </w:rPr>
        <w:t xml:space="preserve">Tuning sweeps.</w:t>
      </w:r>
      <w:r>
        <w:rPr>
          <w:rFonts w:ascii="Times New Roman" w:cs="Times New Roman" w:eastAsia="Times New Roman" w:hAnsi="Times New Roman"/>
          <w:sz w:val="24"/>
          <w:szCs w:val="24"/>
        </w:rPr>
        <w:t xml:space="preserve"> On the tuning paths (80 paths, 2 seeds each, time relative to tuned AIMD) the agent without slow start scores 0.596 and is more than 20% slower on 11 of 160 runs. Slow start to 32, 48, 64, 96 and 128 packets gives 0.594, 0.573, 0.557, 0.558 and 0.563, and 64 was chosen. With slow start to 64 packets, hand-over thresholds of 10% (the default), 15%, 20% and none give 0.557, 0.547, 0.549 and 0.551, so the threshold matters little on ordinary paths; lower thresholds hurt (with slow start to 128, 5% gives 0.582 against 0.563 at 10%, and without slow start 3% gives 0.649 against 0.596). Pacing at 2, 1.25 and 1 times cwnd/srtt gives 0.529, 0.544 and 0.558 against 0.547 unpaced, with retransmissions of 0.033, 0.032, 0.027 and 0.043 per packet; pacing is neutral for AIMD (0.999 at a factor of 2) so it does not favour the agent.</w:t>
      </w:r>
    </w:p>
    <w:p>
      <w:pPr>
        <w:spacing w:after="120" w:line="360"/>
        <w:jc w:val="both"/>
      </w:pPr>
      <w:r>
        <w:rPr>
          <w:rFonts w:ascii="Times New Roman" w:cs="Times New Roman" w:eastAsia="Times New Roman" w:hAnsi="Times New Roman"/>
          <w:b/>
          <w:bCs/>
          <w:sz w:val="24"/>
          <w:szCs w:val="24"/>
        </w:rPr>
        <w:t xml:space="preserve">Training in the real sender.</w:t>
      </w:r>
      <w:r>
        <w:rPr>
          <w:rFonts w:ascii="Times New Roman" w:cs="Times New Roman" w:eastAsia="Times New Roman" w:hAnsi="Times New Roman"/>
          <w:sz w:val="24"/>
          <w:szCs w:val="24"/>
        </w:rPr>
        <w:t xml:space="preserve"> Because the virtual-time sender is the C code, it can be used as the training environment. An evolution strategy (antithetic sampling, rank-shaped fitness, Adam; web/es_train.py) tuned the agent against fitness = mean of log(time relative to tuned AIMD) plus 1.5 times the retransmissions per packet, on fresh batches of random training paths. Updating only the last layer (165 weights; 24 antithetic pairs, 30 paths per generation, 100 generations, about 11 minutes) improved the validation score from -0.506 to -0.564. On the untouched test set the gain was 2.4% in time (0.534 to 0.521) with one path 57% slower than AIMD, so it was not adopted. Updating all 1,413 weights for 120 generations gave no gain beyond noise. The conclusion is that the original weights, trained in the Python simulator with a window cap of 32, already generalise to a cap of 128 and to the C environment; this answers the earlier question whether the agent needed retraining for larger windows (it did not, for these paths).</w:t>
      </w:r>
    </w:p>
    <w:p>
      <w:pPr>
        <w:pStyle w:val="Heading2"/>
        <w:keepNext/>
        <w:spacing w:after="120" w:before="120" w:line="360"/>
      </w:pPr>
      <w:r>
        <w:rPr>
          <w:rFonts w:ascii="Times New Roman" w:cs="Times New Roman" w:eastAsia="Times New Roman" w:hAnsi="Times New Roman"/>
          <w:b/>
          <w:bCs/>
          <w:sz w:val="24"/>
          <w:szCs w:val="24"/>
        </w:rPr>
        <w:t xml:space="preserve">8.13 Fairness on real sockets</w:t>
      </w:r>
    </w:p>
    <w:p>
      <w:pPr>
        <w:spacing w:after="120" w:line="360"/>
        <w:jc w:val="both"/>
      </w:pPr>
      <w:r>
        <w:rPr>
          <w:rFonts w:ascii="Times New Roman" w:cs="Times New Roman" w:eastAsia="Times New Roman" w:hAnsi="Times New Roman"/>
          <w:sz w:val="24"/>
          <w:szCs w:val="24"/>
        </w:rPr>
        <w:t xml:space="preserve">Section 8.6 measured fairness only in the Python simulator. It was repeated with the C transport on real sockets: two sender processes, each with its own server process, send 2,500 packets each through the multi-flow mode of the impairment proxy (src/impair.c), which gives both flows one shared bottleneck (30 ms one-way delay, 1,000 packets per second, queue 60, 0.1% random loss; 6 runs per pairing, eval_fair.sh). The share of a flow is the number of its packets that passed the bottleneck by the time the first flow finished, and Jain's index is (a+b)^2 / (2(a^2+b^2)), where 1.0 is an equal split and 0.5 is the worst case for two flows.</w:t>
      </w:r>
    </w:p>
    <w:p>
      <w:pPr>
        <w:keepNext/>
        <w:spacing w:after="80" w:before="120"/>
        <w:jc w:val="center"/>
      </w:pPr>
      <w:r>
        <w:rPr>
          <w:rFonts w:ascii="Times New Roman" w:cs="Times New Roman" w:eastAsia="Times New Roman" w:hAnsi="Times New Roman"/>
          <w:b/>
          <w:bCs/>
          <w:sz w:val="24"/>
          <w:szCs w:val="24"/>
        </w:rPr>
        <w:t xml:space="preserve">Table 8q: Share of a shared bottleneck between two flows on real sockets (eval_fair.sh)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Flow A against flow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neural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0.876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cap 32 (original)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0.781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Two neural flows split the link evenly, as do two AIMD flows. Against AIMD the neural agent takes about two thirds of the link (68%) and against the original cap-32 AIMD about three quarters (76%); tuned CUBIC takes 61% against tuned AIMD. The neural agent is therefore a more aggressive neighbour than CUBIC, though no flow was starved: the other flow always finished. This agrees in direction with the simulator study of Section 8.6. Part of the 76% is simply that the cap-32 flow cannot use more than 32 packets in flight, but the 68% against an equally tuned AIMD flow is a real cost of the agent's speed. The agent was not trained to be fair, and coexistence with TCP was not tested; both would be needed before it could be deployed on a shared link.</w:t>
      </w:r>
    </w:p>
    <w:p>
      <w:pPr>
        <w:pStyle w:val="Heading2"/>
        <w:keepNext/>
        <w:spacing w:after="120" w:before="120" w:line="360"/>
      </w:pPr>
      <w:r>
        <w:rPr>
          <w:rFonts w:ascii="Times New Roman" w:cs="Times New Roman" w:eastAsia="Times New Roman" w:hAnsi="Times New Roman"/>
          <w:b/>
          <w:bCs/>
          <w:sz w:val="24"/>
          <w:szCs w:val="24"/>
        </w:rPr>
        <w:t xml:space="preserve">8.14 Engineering hardening and tools</w:t>
      </w:r>
    </w:p>
    <w:p>
      <w:pPr>
        <w:spacing w:after="120" w:line="360"/>
        <w:jc w:val="both"/>
      </w:pPr>
      <w:r>
        <w:rPr>
          <w:rFonts w:ascii="Times New Roman" w:cs="Times New Roman" w:eastAsia="Times New Roman" w:hAnsi="Times New Roman"/>
          <w:sz w:val="24"/>
          <w:szCs w:val="24"/>
        </w:rPr>
        <w:t xml:space="preserve">Alongside the performance work the implementation was hardened and given the tooling expected of a maintained project. The checksum is now CRC-16 and the parser is fuzzed under sanitizers (Section 7.8); the handshake no longer hangs when its last ACK is lost (Section 7.9); and the terminal chat and the web gateway now use the same 256-packet window and 32-byte ACK bitmap as the C transport, which was verified by an automatic interoperability test between the Python gateway and the C chat at 20% loss in both directions (Section 7.11). A GitHub Actions workflow builds with warnings as errors, runs the whole test suite and the fuzzer on every push. The architecture is described in docs/ARCHITECTURE.md and the project carries an MIT licence.</w:t>
      </w:r>
    </w:p>
    <w:p>
      <w:pPr>
        <w:spacing w:after="120" w:line="360"/>
        <w:jc w:val="both"/>
      </w:pPr>
      <w:r>
        <w:rPr>
          <w:rFonts w:ascii="Times New Roman" w:cs="Times New Roman" w:eastAsia="Times New Roman" w:hAnsi="Times New Roman"/>
          <w:b/>
          <w:bCs/>
          <w:sz w:val="24"/>
          <w:szCs w:val="24"/>
        </w:rPr>
        <w:t xml:space="preserve">File transfer.</w:t>
      </w:r>
      <w:r>
        <w:rPr>
          <w:rFonts w:ascii="Times New Roman" w:cs="Times New Roman" w:eastAsia="Times New Roman" w:hAnsi="Times New Roman"/>
          <w:sz w:val="24"/>
          <w:szCs w:val="24"/>
        </w:rPr>
        <w:t xml:space="preserve"> The sender can now send a real file (smart_client --file), and the server writes the delivered byte stream to a file (REPLIC_OUT) and reports its length and an FNV-1a hash, so a transfer can be checked end to end. filetransfer_demo.sh sends a random file through the impairment proxy with three policies and compares the hashes. In every run the received file was byte-identical. Table 8r shows the goodput on two paths: the neural agent halves the time of tuned AIMD on the lossy path (2 MB) and needs 42% of its time on the fast path (4 MB). On the lossy path it also sends more retransmissions (172 against 77). The test suite also sends 400 kB through 5% loss and compares the files.</w:t>
      </w:r>
    </w:p>
    <w:p>
      <w:pPr>
        <w:keepNext/>
        <w:spacing w:after="80" w:before="120"/>
        <w:jc w:val="center"/>
      </w:pPr>
      <w:r>
        <w:rPr>
          <w:rFonts w:ascii="Times New Roman" w:cs="Times New Roman" w:eastAsia="Times New Roman" w:hAnsi="Times New Roman"/>
          <w:b/>
          <w:bCs/>
          <w:sz w:val="24"/>
          <w:szCs w:val="24"/>
        </w:rPr>
        <w:t xml:space="preserve">Table 8r: File transfer through the impairment proxy (filetransfer_demo.sh; byte-identical means equal length and FNV-1a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 and 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Goodput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Received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MB, lossy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24.2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MB, fast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0.19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0.45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bl>
    <w:p>
      <w:pPr>
        <w:spacing w:after="160"/>
      </w:pPr>
    </w:p>
    <w:p>
      <w:pPr>
        <w:spacing w:after="120" w:line="360"/>
        <w:jc w:val="both"/>
      </w:pPr>
      <w:r>
        <w:rPr>
          <w:rFonts w:ascii="Times New Roman" w:cs="Times New Roman" w:eastAsia="Times New Roman" w:hAnsi="Times New Roman"/>
          <w:b/>
          <w:bCs/>
          <w:sz w:val="24"/>
          <w:szCs w:val="24"/>
        </w:rPr>
        <w:t xml:space="preserve">Raw speed.</w:t>
      </w:r>
      <w:r>
        <w:rPr>
          <w:rFonts w:ascii="Times New Roman" w:cs="Times New Roman" w:eastAsia="Times New Roman" w:hAnsi="Times New Roman"/>
          <w:sz w:val="24"/>
          <w:szCs w:val="24"/>
        </w:rPr>
        <w:t xml:space="preserve"> With the emulated path switched off (bench_loopback.sh, 4,096 packets of 40 bytes on the loopback interface, median of 9 runs) the C sender sustains about 40,000 packets per second with AIMD and 42,000 with the neural agent, which is now as fast as AIMD because of the slow-start phase; tuned CUBIC reaches 17,000 because its window grows slowly when the round trip is 0.4 ms. These are small payloads on one machine and say only that the sender is not the bottleneck at the rates used in this report.</w:t>
      </w:r>
    </w:p>
    <w:p>
      <w:pPr>
        <w:pStyle w:val="Heading2"/>
        <w:keepNext/>
        <w:spacing w:after="120" w:before="120" w:line="360"/>
      </w:pPr>
      <w:r>
        <w:rPr>
          <w:rFonts w:ascii="Times New Roman" w:cs="Times New Roman" w:eastAsia="Times New Roman" w:hAnsi="Times New Roman"/>
          <w:b/>
          <w:bCs/>
          <w:sz w:val="24"/>
          <w:szCs w:val="24"/>
        </w:rPr>
        <w:t xml:space="preserve">8.15 A fairer neighbour, bursty cross traffic, and a multi-client server</w:t>
      </w:r>
    </w:p>
    <w:p>
      <w:pPr>
        <w:spacing w:after="120" w:line="360"/>
        <w:jc w:val="both"/>
      </w:pPr>
      <w:r>
        <w:rPr>
          <w:rFonts w:ascii="Times New Roman" w:cs="Times New Roman" w:eastAsia="Times New Roman" w:hAnsi="Times New Roman"/>
          <w:sz w:val="24"/>
          <w:szCs w:val="24"/>
        </w:rPr>
        <w:t xml:space="preserve">Three of the limitations listed in the previous version of this report were worked on. </w:t>
      </w: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The agent has an optional polite mode (smart_client --polite X): when the round-trip ratio is at least X and the queueing delay is larger than twice the measured RTT deviation (so that jitter is not mistaken for a queue) and the window is above 12 packets, the agent backs off by a factor of 0.85 instead of following the network. Two flows, the neural agent against tuned AIMD, were run through the shared-bottleneck proxy, 8 runs per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300"/>
        <w:gridCol w:w="1300"/>
        <w:gridCol w:w="13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Setting</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share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Default (no polite mode)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1.3 (recommended)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Polite mode with X = 1.3 brings the share from 70% to about half and the Jain index from 0.86 to 0.94, and it also shortens the competing AIMD flow from 7.8 s to 5.8 s. The price on a single flow is speed: over the 100 random held-out paths the geometric-mean time ratio to tuned AIMD rises from 0.534 to 0.576, the agent is still faster on 89 paths, but 3 paths are now more than 20% slower and the worst is 2.95 times slower (the default has none and 1.13). A first version without the jitter test and the window floor stalled on a high-jitter path (76 s against 25 s for AIMD), which is why those two conditions exist. The mode is therefore off by default. Individual runs vary (the agent's share ranged from 21% to 58% in a four-run check), so the share is an average, not a guarantee.</w:t>
      </w:r>
    </w:p>
    <w:p>
      <w:pPr>
        <w:spacing w:after="120" w:line="360"/>
        <w:jc w:val="both"/>
      </w:pPr>
      <w:r>
        <w:rPr>
          <w:rFonts w:ascii="Times New Roman" w:cs="Times New Roman" w:eastAsia="Times New Roman" w:hAnsi="Times New Roman"/>
          <w:b/>
          <w:bCs/>
          <w:sz w:val="24"/>
          <w:szCs w:val="24"/>
        </w:rPr>
        <w:t xml:space="preserve">Bursty cross traffic.</w:t>
      </w:r>
      <w:r>
        <w:rPr>
          <w:rFonts w:ascii="Times New Roman" w:cs="Times New Roman" w:eastAsia="Times New Roman" w:hAnsi="Times New Roman"/>
          <w:sz w:val="24"/>
          <w:szCs w:val="24"/>
        </w:rPr>
        <w:t xml:space="preserve"> The proxy gained a cross-traffic source (--cross ON:OFF:PPS) that injects exponentially distributed bursts into the same bottleneck (here 300 ms on, 500 ms off, 700 packets per second on a 1,000 packet per second link). One flow of 2,500 packets, 8 paired runs per policy, real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500"/>
        <w:gridCol w:w="15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95% interval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Ratio to tuned AIMD</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+- 0.60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polite 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w:t>
            </w:r>
          </w:p>
        </w:tc>
      </w:tr>
    </w:tbl>
    <w:p>
      <w:pPr>
        <w:spacing w:after="160"/>
      </w:pPr>
    </w:p>
    <w:p>
      <w:pPr>
        <w:spacing w:after="120" w:line="360"/>
        <w:jc w:val="both"/>
      </w:pPr>
      <w:r>
        <w:rPr>
          <w:rFonts w:ascii="Times New Roman" w:cs="Times New Roman" w:eastAsia="Times New Roman" w:hAnsi="Times New Roman"/>
          <w:sz w:val="24"/>
          <w:szCs w:val="24"/>
        </w:rPr>
        <w:t xml:space="preserve">This is a less favourable result than the clean paths. The agent is about 15% faster than tuned AIMD, but it is not distinguishable from CUBIC, whose interval overlaps, and it retransmits about three times as often as tuned AIMD (200 against 70 packets of 2,500) because bursts overflow the queue while the window is large. Three attempts to reduce this (a window cut of 0.7 or 0.5 on a timeout, and handing over to AIMD at 3% loss instead of 10%) all gave 4.8 to 4.9 s, so none was adopted. The claim that the agent is much better than tuned AIMD should therefore be limited to the paths without competing bursts; with them, a simple CUBIC is as good.</w:t>
      </w:r>
    </w:p>
    <w:p>
      <w:pPr>
        <w:spacing w:after="120" w:line="360"/>
        <w:jc w:val="both"/>
      </w:pPr>
      <w:r>
        <w:rPr>
          <w:rFonts w:ascii="Times New Roman" w:cs="Times New Roman" w:eastAsia="Times New Roman" w:hAnsi="Times New Roman"/>
          <w:b/>
          <w:bCs/>
          <w:sz w:val="24"/>
          <w:szCs w:val="24"/>
        </w:rPr>
        <w:t xml:space="preserve">An attempt to learn fairness (negative result).</w:t>
      </w:r>
      <w:r>
        <w:rPr>
          <w:rFonts w:ascii="Times New Roman" w:cs="Times New Roman" w:eastAsia="Times New Roman" w:hAnsi="Times New Roman"/>
          <w:sz w:val="24"/>
          <w:szCs w:val="24"/>
        </w:rPr>
        <w:t xml:space="preserve"> The virtual-time sender gained a simulated, always-busy AIMD competitor on the same bottleneck (--vcomp), and the evolution-strategy trainer was given a penalty on taking more than half of the link. Two runs (penalty weight 3 for 60 generations, 12 for 150) were tested on 40 held-out random paths: the agent's mean share stayed at 0.59 to 0.60 (AIMD against the same competitor takes 0.47), and the time ratio to AIMD stayed between 0.52 and 0.56. The rule-based polite mode, which works on real sockets, also barely changes the share in this simulator (0.59 to 0.58), so the simulated competitor does not reproduce the real two-flow behaviour well enough to train against. The original weights were kept (results/es_fair/SUMMARY.txt).</w:t>
      </w:r>
    </w:p>
    <w:p>
      <w:pPr>
        <w:spacing w:after="120" w:line="360"/>
        <w:jc w:val="both"/>
      </w:pPr>
      <w:r>
        <w:rPr>
          <w:rFonts w:ascii="Times New Roman" w:cs="Times New Roman" w:eastAsia="Times New Roman" w:hAnsi="Times New Roman"/>
          <w:b/>
          <w:bCs/>
          <w:sz w:val="24"/>
          <w:szCs w:val="24"/>
        </w:rPr>
        <w:t xml:space="preserve">Training with cross traffic.</w:t>
      </w:r>
      <w:r>
        <w:rPr>
          <w:rFonts w:ascii="Times New Roman" w:cs="Times New Roman" w:eastAsia="Times New Roman" w:hAnsi="Times New Roman"/>
          <w:sz w:val="24"/>
          <w:szCs w:val="24"/>
        </w:rPr>
        <w:t xml:space="preserve"> The virtual-time sender also gained the same bursty cross traffic (--vcross) and the trainer a mode that puts it on half the training paths. After 150 generations the new weights (results/dqn_cross.txt) reduced the geometric-mean time ratio to tuned AIMD from 0.530 to 0.502 on 60 held-out paths with cross traffic (0.635 to 0.619 on a second set of 60), and on the five named paths they were 12% faster on the lossy path, 3% and 1% faster on two others, and 3% slower on the 5G-like path (retransmissions 4 to 21). On real sockets with cross traffic the mean fell from 4.87 s to 4.53 s over 8 paired runs, but the difference (341 ms, interval of 706 ms) is not significant and retransmissions rose from 200 to 218. It is therefore offered as an option, not made the default, and the cross-traffic limitation above stands.</w:t>
      </w:r>
    </w:p>
    <w:p>
      <w:pPr>
        <w:spacing w:after="120" w:line="360"/>
        <w:jc w:val="both"/>
      </w:pPr>
      <w:r>
        <w:rPr>
          <w:rFonts w:ascii="Times New Roman" w:cs="Times New Roman" w:eastAsia="Times New Roman" w:hAnsi="Times New Roman"/>
          <w:b/>
          <w:bCs/>
          <w:sz w:val="24"/>
          <w:szCs w:val="24"/>
        </w:rPr>
        <w:t xml:space="preserve">Multi-client server.</w:t>
      </w:r>
      <w:r>
        <w:rPr>
          <w:rFonts w:ascii="Times New Roman" w:cs="Times New Roman" w:eastAsia="Times New Roman" w:hAnsi="Times New Roman"/>
          <w:sz w:val="24"/>
          <w:szCs w:val="24"/>
        </w:rPr>
        <w:t xml:space="preserve"> The server keeps one session per client address (up to 16 at once, the least recently active is recycled), so several senders can use one server process; a retransmitted FIN after the connection closed is now acknowledged again. A regression test sends two files from two senders at the same time and checks that both arrive byte-identical (tests/test_multiclient.sh, part of make test).</w:t>
      </w:r>
    </w:p>
    <w:p>
      <w:pPr>
        <w:pStyle w:val="Heading2"/>
        <w:keepNext/>
        <w:spacing w:after="120" w:before="120" w:line="360"/>
      </w:pPr>
      <w:r>
        <w:rPr>
          <w:rFonts w:ascii="Times New Roman" w:cs="Times New Roman" w:eastAsia="Times New Roman" w:hAnsi="Times New Roman"/>
          <w:b/>
          <w:bCs/>
          <w:sz w:val="24"/>
          <w:szCs w:val="24"/>
        </w:rPr>
        <w:t xml:space="preserve">8.16 The sender as a library</w:t>
      </w:r>
    </w:p>
    <w:p>
      <w:pPr>
        <w:spacing w:after="120" w:line="360"/>
        <w:jc w:val="both"/>
      </w:pPr>
      <w:r>
        <w:rPr>
          <w:rFonts w:ascii="Times New Roman" w:cs="Times New Roman" w:eastAsia="Times New Roman" w:hAnsi="Times New Roman"/>
          <w:sz w:val="24"/>
          <w:szCs w:val="24"/>
        </w:rPr>
        <w:t xml:space="preserve">The sender had grown inside one command-line program. It was refactored into a C library, libreplic (src/replic_sender.c, public header src/replic.h), with a small API: replic_options_default, replic_send (a buffer), replic_send_file, replic_send_test_pattern and replic_strerror, plus option and statistics structures. The command-line program (smart_client) is now a thin front end that fills the options and prints the RESULT line, so every evaluation script works unchanged. The library can be built with make lib, installed with make install, and used as in examples/send_buffer.c.</w:t>
      </w:r>
    </w:p>
    <w:p>
      <w:pPr>
        <w:spacing w:after="120" w:line="360"/>
        <w:jc w:val="both"/>
      </w:pPr>
      <w:r>
        <w:rPr>
          <w:rFonts w:ascii="Times New Roman" w:cs="Times New Roman" w:eastAsia="Times New Roman" w:hAnsi="Times New Roman"/>
          <w:sz w:val="24"/>
          <w:szCs w:val="24"/>
        </w:rPr>
        <w:t xml:space="preserve">Because every number in this report comes from that code, the refactor was checked by equivalence: 34 deterministic virtual-time results (the AIMD, CUBIC, neural, polite, table and Go-Back-N policies on two paths with two seeds, plus runs with a competitor and with cross traffic) were recorded before the change and compared after it; all 34 lines are byte-for-byte identical. A new test (tests/test_api.sh) sends two payloads one after the other from one process through the API, with 5% emulated loss, and compares the sender's FNV-1a hash with the server's, which also shows that no state leaks between calls (a stale selective-acknowledgment array would have corrupted the second transfer). Limits: one transfer per call (connect, send, close), at most 32 MB, IPv4 only, and global state, so it is not thread-safe.</w:t>
      </w:r>
    </w:p>
    <w:p>
      <w:pPr>
        <w:pStyle w:val="Heading2"/>
        <w:keepNext/>
        <w:spacing w:after="120" w:before="120" w:line="360"/>
      </w:pPr>
      <w:r>
        <w:rPr>
          <w:rFonts w:ascii="Times New Roman" w:cs="Times New Roman" w:eastAsia="Times New Roman" w:hAnsi="Times New Roman"/>
          <w:b/>
          <w:bCs/>
          <w:sz w:val="24"/>
          <w:szCs w:val="24"/>
        </w:rPr>
        <w:t xml:space="preserve">8.17 Validation on a kernel network (tc/netem)</w:t>
      </w:r>
    </w:p>
    <w:p>
      <w:pPr>
        <w:spacing w:after="120" w:line="360"/>
        <w:jc w:val="both"/>
      </w:pPr>
      <w:r>
        <w:rPr>
          <w:rFonts w:ascii="Times New Roman" w:cs="Times New Roman" w:eastAsia="Times New Roman" w:hAnsi="Times New Roman"/>
          <w:sz w:val="24"/>
          <w:szCs w:val="24"/>
        </w:rPr>
        <w:t xml:space="preserve">Every earlier real-socket result used an emulated path inside the program or a user-space proxy. The comparison was therefore repeated on the Linux kernel itself: tc/netem on the loopback interface of a WSL2 host (run by the first author). Each protocol sent 500 packets of 512 bytes (REPLIC sends a real 256,000-byte file, so the bytes are the same as for kernel TCP and plain UDP) over four paths, five runs each (three on the satellite path), one after the other (netem_full.sh; corrected results in results/netem_corrected.txt, earlier runs in results/netem_summary.txt). Delay, jitter, random loss and reordering are applied by a netem stage, and the bottleneck is a separate token-bucket stage with a drop-tail queue of 50 to 100 packets, so that the queue limit does not count packets in flight.</w:t>
      </w:r>
    </w:p>
    <w:p>
      <w:pPr>
        <w:spacing w:after="120" w:line="360"/>
        <w:jc w:val="both"/>
      </w:pPr>
      <w:r>
        <w:rPr>
          <w:rFonts w:ascii="Times New Roman" w:cs="Times New Roman" w:eastAsia="Times New Roman" w:hAnsi="Times New Roman"/>
          <w:b/>
          <w:bCs/>
          <w:sz w:val="24"/>
          <w:szCs w:val="24"/>
        </w:rPr>
        <w:t xml:space="preserve">The first runs were wrong, and a fourth mistake was found later.</w:t>
      </w:r>
      <w:r>
        <w:rPr>
          <w:rFonts w:ascii="Times New Roman" w:cs="Times New Roman" w:eastAsia="Times New Roman" w:hAnsi="Times New Roman"/>
          <w:sz w:val="24"/>
          <w:szCs w:val="24"/>
        </w:rPr>
        <w:t xml:space="preserve"> They used the netem option rate with limit 60. In netem the limit also counts packets held in the delay line, so on the satellite path (about 200 packets in flight) any window above 60 packets overflowed the qdisc. That produced 13 to 20 percent retransmissions for AIMD and the neural agent, made the neural agent tie with AIMD on the satellite path, and I first blamed reordering for it. The same runs also compared against untuned AIMD (initial window 1, threshold 16) rather than the tuned AIMD used elsewhere, and TCP was sent 1,024-byte payloads against 512 for REPLIC. A fourth mistake was found only when the coexistence run of Section 8.22 reported a goodput above the link capacity: without --file the sender uses synthetic 40-byte packets, so REPLIC had been carrying about twelve times fewer bytes than TCP and UDP in every kernel run, including the runs described in the first version of this section as using the same bytes. All four problems were fixed, the whole kernel comparison was repeated with real 512-byte payloads, and the earlier runs are superseded; they are kept in results/netem_summary.txt with the correction. The virtual-time queue, which delivered packets strictly in the order sent, was also fixed (it now delivers by arrival time, so --reorder 1 works); results with the default in-order path are unchanged (make repro: geometric-mean ratio 0.534, faster on 89 of 100 paths).</w:t>
      </w:r>
    </w:p>
    <w:p>
      <w:pPr>
        <w:keepNext/>
        <w:spacing w:after="80" w:before="120"/>
        <w:jc w:val="center"/>
      </w:pPr>
      <w:r>
        <w:rPr>
          <w:rFonts w:ascii="Times New Roman" w:cs="Times New Roman" w:eastAsia="Times New Roman" w:hAnsi="Times New Roman"/>
          <w:b/>
          <w:bCs/>
          <w:sz w:val="24"/>
          <w:szCs w:val="24"/>
        </w:rPr>
        <w:t xml:space="preserve">Table 8s: Kernel netem with real 512-byte payloads, mean completion time of 500 packets, 5 runs per cell unless stated (TCP: kernel stack; AIMD tuned: window cap 128, threshold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500"/>
        <w:gridCol w:w="1400"/>
        <w:gridCol w:w="1126"/>
        <w:gridCol w:w="10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 initial window 10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(s)</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tuned AIMD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Welch 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(25 ms, 2%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&lt;0.0001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(150 ms), 3 runs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Reordering (50 ms, 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0.09</w:t>
            </w:r>
          </w:p>
        </w:tc>
      </w:tr>
    </w:tbl>
    <w:p>
      <w:pPr>
        <w:spacing w:after="160"/>
      </w:pPr>
    </w:p>
    <w:p>
      <w:pPr>
        <w:spacing w:after="120" w:line="360"/>
        <w:jc w:val="both"/>
      </w:pPr>
      <w:r>
        <w:rPr>
          <w:rFonts w:ascii="Times New Roman" w:cs="Times New Roman" w:eastAsia="Times New Roman" w:hAnsi="Times New Roman"/>
          <w:sz w:val="24"/>
          <w:szCs w:val="24"/>
        </w:rPr>
        <w:t xml:space="preserve">Against tuned AIMD the neural agent is faster by 71%, 65% and 83% on the lossy, 5G-like and satellite paths, all significant, and by 60% on the reordering path, where the difference is not significant (p = 0.09) because tuned AIMD is bimodal there (1.1 to 6.4 s). A TCP-like initial window of 10 does not help AIMD on these paths. </w:t>
      </w:r>
      <w:r>
        <w:rPr>
          <w:rFonts w:ascii="Times New Roman" w:cs="Times New Roman" w:eastAsia="Times New Roman" w:hAnsi="Times New Roman"/>
          <w:b/>
          <w:bCs/>
          <w:sz w:val="24"/>
          <w:szCs w:val="24"/>
        </w:rPr>
        <w:t xml:space="preserve">Kernel TCP is faster than the neural agent on every path</w:t>
      </w:r>
      <w:r>
        <w:rPr>
          <w:rFonts w:ascii="Times New Roman" w:cs="Times New Roman" w:eastAsia="Times New Roman" w:hAnsi="Times New Roman"/>
          <w:sz w:val="24"/>
          <w:szCs w:val="24"/>
        </w:rPr>
        <w:t xml:space="preserve">: 1.5 times on the lossy, 5G-like and satellite paths and 1.7 times on the reordering path. Plain UDP delivered 26 to 36 percent of the packets. The repeat with real payloads gave nearly the same ratios as the flawed runs (for example 83% on the satellite path in both), which suggests that on these latency- and loss-bound paths the controller, not the byte count, decides the time; this was observed, not separately tested. The honest summary is that the learned controller is clearly better than the AIMD baselines on a real kernel path, and that it does not match a mature kernel TCP, which has decades of tuning, a larger initial window handled in the kernel, and no user-space scheduling cost. Run-to-run variation on a shared laptop is large (the neural agent took 0.8 to 2.7 s on the lossy path), so differences of tens of percent between single cells should not be over-read.</w:t>
      </w:r>
    </w:p>
    <w:p>
      <w:pPr>
        <w:pStyle w:val="Heading2"/>
        <w:keepNext/>
        <w:spacing w:after="120" w:before="120" w:line="360"/>
      </w:pPr>
      <w:r>
        <w:rPr>
          <w:rFonts w:ascii="Times New Roman" w:cs="Times New Roman" w:eastAsia="Times New Roman" w:hAnsi="Times New Roman"/>
          <w:b/>
          <w:bCs/>
          <w:sz w:val="24"/>
          <w:szCs w:val="24"/>
        </w:rPr>
        <w:t xml:space="preserve">8.18 Paths that change during a transfer</w:t>
      </w:r>
    </w:p>
    <w:p>
      <w:pPr>
        <w:spacing w:after="120" w:line="360"/>
        <w:jc w:val="both"/>
      </w:pPr>
      <w:r>
        <w:rPr>
          <w:rFonts w:ascii="Times New Roman" w:cs="Times New Roman" w:eastAsia="Times New Roman" w:hAnsi="Times New Roman"/>
          <w:sz w:val="24"/>
          <w:szCs w:val="24"/>
        </w:rPr>
        <w:t xml:space="preserve">Every earlier test used a path whose bandwidth and delay stay constant. Experimental comparisons of learned and human-derived congestion control [14] motivate testing how a learned controller copes when the path changes during a flow. A new option, --dyn, was added to the virtual-time sender: it lists times at which the bottleneck rate and the one-way delay take new values. Four cases were run on a path of 1,500 packets/s, 30 ms one-way delay, 0.2% loss and a 60-packet queue (4,000 packets, 20 paired seeds, tools/dyn_eval.py): the rate drops to 300 packets/s after 0.8 s; the rate rises from 300 to 1,500 packets/s after 0.8 s; the one-way delay jumps from 30 to 120 ms after 0.8 s; and a satellite-like hand-over pattern in which every second the rate falls to 200 packets/s for 150 ms and the delay alternates between 25 and 45 ms.</w:t>
      </w:r>
    </w:p>
    <w:p>
      <w:pPr>
        <w:keepNext/>
        <w:spacing w:after="80" w:before="120"/>
        <w:jc w:val="center"/>
      </w:pPr>
      <w:r>
        <w:rPr>
          <w:rFonts w:ascii="Times New Roman" w:cs="Times New Roman" w:eastAsia="Times New Roman" w:hAnsi="Times New Roman"/>
          <w:b/>
          <w:bCs/>
          <w:sz w:val="24"/>
          <w:szCs w:val="24"/>
        </w:rPr>
        <w:t xml:space="preserve">Table 8t: Mean completion time (s) of 4,000 packets on paths that change during the transfer, ±95% interval, 20 paired seeds, virtual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19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Case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drop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13.58 ± 0.25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17.74 ± 1.37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12.72 ± 0.18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rise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9.21 ± 0.88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5.00 ± 0.14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4.32 ± 0.15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Delay jump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33.32 ± 2.67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27.54 ± 3.11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25.94 ± 2.29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19.80 ± 0.62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Hand-over pattern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12.84 ± 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21.40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10.79 ± 0.45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0.42</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is fastest in all four cases, by 6% to 53% against tuned AIMD, although it was trained only on constant paths. The price is retransmissions: the neural agent resends 50 to 241 of 4,000 packets (1% to 6%) against 18 to 78 for tuned AIMD, because it probes upward quickly and overshoots the queue after a drop. The BBR-style policy (Section 8.19) is second on three of the four cases. The result supports the claim that the agent does not need a fixed path, but it is a simulation of four hand-made changes, not recorded traces; the hand-over pattern is a crude stand-in for a low-Earth-orbit link.</w:t>
      </w:r>
    </w:p>
    <w:p>
      <w:pPr>
        <w:pStyle w:val="Heading2"/>
        <w:keepNext/>
        <w:spacing w:after="120" w:before="120" w:line="360"/>
      </w:pPr>
      <w:r>
        <w:rPr>
          <w:rFonts w:ascii="Times New Roman" w:cs="Times New Roman" w:eastAsia="Times New Roman" w:hAnsi="Times New Roman"/>
          <w:b/>
          <w:bCs/>
          <w:sz w:val="24"/>
          <w:szCs w:val="24"/>
        </w:rPr>
        <w:t xml:space="preserve">8.19 A model-based baseline (BBR-style)</w:t>
      </w:r>
    </w:p>
    <w:p>
      <w:pPr>
        <w:spacing w:after="120" w:line="360"/>
        <w:jc w:val="both"/>
      </w:pPr>
      <w:r>
        <w:rPr>
          <w:rFonts w:ascii="Times New Roman" w:cs="Times New Roman" w:eastAsia="Times New Roman" w:hAnsi="Times New Roman"/>
          <w:sz w:val="24"/>
          <w:szCs w:val="24"/>
        </w:rPr>
        <w:t xml:space="preserve">The literature review had listed a model-based baseline as missing. A simplified version of BBR [17] was added to the sender (--mode bbr): it estimates the bottleneck bandwidth as the maximum delivery rate over the last ten round-trip times and the propagation delay as the minimum RTT, starts with a gain of 2.885 until the bandwidth stops growing, drains the queue, then cycles the pacing gain through 1.25, 0.75 and six rounds of 1; the window is twice the estimated bandwidth-delay product and loss does not change it. It is not the Linux implementation: ProbeRTT is replaced by letting the minimum-RTT estimate expire after ten seconds, there is no ECN signal and no BBRv3 loss response, and the window cap of 128 applies. A first version collapsed in 2 of 20 runs at 10% loss, because one low bandwidth sample after a gap in ACKs poisoned the estimate (the transfer made no progress for 600 s); samples taken across a long gap are now discarded. A first version also took 163 s after a delay jump, because the stale minimum RTT kept the window far too small until the expiry was added. Both defects were found by the tests described here and are fixed.</w:t>
      </w:r>
    </w:p>
    <w:p>
      <w:pPr>
        <w:keepNext/>
        <w:spacing w:after="80" w:before="120"/>
        <w:jc w:val="center"/>
      </w:pPr>
      <w:r>
        <w:rPr>
          <w:rFonts w:ascii="Times New Roman" w:cs="Times New Roman" w:eastAsia="Times New Roman" w:hAnsi="Times New Roman"/>
          <w:b/>
          <w:bCs/>
          <w:sz w:val="24"/>
          <w:szCs w:val="24"/>
        </w:rPr>
        <w:t xml:space="preserve">Table 8u: Mean completion time (s) of 3,000 packets on the five named paths, ±95% interval, 20 paired seeds (test seed 424242 onward), virtual time</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7.14 ± 0.96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 ± 0.02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 0.03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53.25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0.69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 ± 0.58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32.76 ± 3.03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26.62 ± 3.21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16.78 ± 0.44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 ± 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7.83 ± 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12.45 ± 1.77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6.23 ± 0.06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 ± 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94.73 ± 7.57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208.81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92.29 ± 5.47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99.38 ± 10.78</w:t>
            </w:r>
          </w:p>
        </w:tc>
      </w:tr>
    </w:tbl>
    <w:p>
      <w:pPr>
        <w:spacing w:after="160"/>
      </w:pPr>
    </w:p>
    <w:p>
      <w:pPr>
        <w:keepNext/>
        <w:spacing w:after="80" w:before="120"/>
        <w:jc w:val="center"/>
      </w:pPr>
      <w:r>
        <w:rPr>
          <w:rFonts w:ascii="Times New Roman" w:cs="Times New Roman" w:eastAsia="Times New Roman" w:hAnsi="Times New Roman"/>
          <w:b/>
          <w:bCs/>
          <w:sz w:val="24"/>
          <w:szCs w:val="24"/>
        </w:rPr>
        <w:t xml:space="preserve">Table 8v: Mean completion time (s) of 3,000 packets on a 1,000 packets/s, 40 ms path as random loss rises, 20 paired seeds, virtual time (full sweep in results/bbr_compare.txt)</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 ± 0.89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11.16 ± 1.35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 ± 0.05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3.63 ± 0.09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18.61 ±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40.12 ± 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5.70 ± 0.33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5.38 ± 0.26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28.41 ± 1.19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66.03 ± 3.26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9.52 ± 1.40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 ± 0.44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47.61 ± 1.15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101.85 ± 3.12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35.40 ± 1.79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27.89 ± 2.50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93.72 ± 5.03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209.86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 ± 6.30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93.81 ± 7.71</w:t>
            </w:r>
          </w:p>
        </w:tc>
      </w:tr>
    </w:tbl>
    <w:p>
      <w:pPr>
        <w:spacing w:after="160"/>
      </w:pPr>
    </w:p>
    <w:p>
      <w:pPr>
        <w:spacing w:after="120" w:line="360"/>
        <w:jc w:val="both"/>
      </w:pPr>
      <w:r>
        <w:rPr>
          <w:rFonts w:ascii="Times New Roman" w:cs="Times New Roman" w:eastAsia="Times New Roman" w:hAnsi="Times New Roman"/>
          <w:sz w:val="24"/>
          <w:szCs w:val="24"/>
        </w:rPr>
        <w:t xml:space="preserve">The BBR-style policy is a strong baseline: it beats tuned AIMD on four of the five named paths and ties on the hostile one, and it is the fastest policy on the lossy 2% path (8.18 s against 9.76 s for the neural agent, a difference larger than the intervals). The neural agent is faster on the satellite-like and fast paths (11.18 against 16.78 s and 3.72 against 6.23 s) and level on the 5G-like path. In the loss sweep the neural agent is ahead of or level with the BBR-style policy at every loss rate (the gap is clear at 0.1%, 0.5%, 3% and 5%, within the intervals at 1%, 2% and 10%). BBRv3 is reported to collapse above about 2% random loss (a claim from the literature search for this section whose source the authors still have to verify); the simplified policy used here does not, so that finding does not carry over to this implementation, and no claim is made about the Linux BBR. The earlier claim that the neural agent is better than the established alternatives therefore has to be read against this baseline: it holds on four of five named paths in this simulator, not on the 2% lossy path.</w:t>
      </w:r>
    </w:p>
    <w:p>
      <w:pPr>
        <w:pStyle w:val="Heading2"/>
        <w:keepNext/>
        <w:spacing w:after="120" w:before="120" w:line="360"/>
      </w:pPr>
      <w:r>
        <w:rPr>
          <w:rFonts w:ascii="Times New Roman" w:cs="Times New Roman" w:eastAsia="Times New Roman" w:hAnsi="Times New Roman"/>
          <w:b/>
          <w:bCs/>
          <w:sz w:val="24"/>
          <w:szCs w:val="24"/>
        </w:rPr>
        <w:t xml:space="preserve">8.20 Fairness between neural flows with unequal round-trip times</w:t>
      </w:r>
    </w:p>
    <w:p>
      <w:pPr>
        <w:spacing w:after="120" w:line="360"/>
        <w:jc w:val="both"/>
      </w:pPr>
      <w:r>
        <w:rPr>
          <w:rFonts w:ascii="Times New Roman" w:cs="Times New Roman" w:eastAsia="Times New Roman" w:hAnsi="Times New Roman"/>
          <w:sz w:val="24"/>
          <w:szCs w:val="24"/>
        </w:rPr>
        <w:t xml:space="preserve">Section 8.13 measured neural against neural with equal round-trip times (Jain index 0.97). Two flows rarely have equal round-trip times, and whether the fairness of learned controllers generalizes to other conditions is the subject of recent work [15]. The impairment proxy was given an --xdelay option that adds delay to the ACK path of the second flow only, and two flows sharing a 1,000 packets/s, 30 ms bottleneck were run, six pairs per cell (eval_fair_rtt.sh, real sockets). Flow B has the longer round-trip time.</w:t>
      </w:r>
    </w:p>
    <w:p>
      <w:pPr>
        <w:keepNext/>
        <w:spacing w:after="80" w:before="120"/>
        <w:jc w:val="center"/>
      </w:pPr>
      <w:r>
        <w:rPr>
          <w:rFonts w:ascii="Times New Roman" w:cs="Times New Roman" w:eastAsia="Times New Roman" w:hAnsi="Times New Roman"/>
          <w:b/>
          <w:bCs/>
          <w:sz w:val="24"/>
          <w:szCs w:val="24"/>
        </w:rPr>
        <w:t xml:space="preserve">Table 8w: Bandwidth shares of two identical flows with unequal round-trip times (packets through the bottleneck when the first flow finished); six pairs per cell, real sockets, user-space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Extra RTT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 (short RTT)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0.641</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0.840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Both policies favour the short-round-trip flow, as window-based control does, but the neural pair is closer to even: the Jain index at +150 ms is 0.84 against 0.64 for AIMD, and the long-RTT flow keeps 29% of the link against 12%. With six pairs per cell the differences at +60 ms are within the noise and only the +150 ms difference is clear. The agent was not trained for fairness; the effect is a side-effect of its rate-of-growth actions being less tied to the round-trip time than additive increase.</w:t>
      </w:r>
    </w:p>
    <w:p>
      <w:pPr>
        <w:pStyle w:val="Heading2"/>
        <w:keepNext/>
        <w:spacing w:after="120" w:before="120" w:line="360"/>
      </w:pPr>
      <w:r>
        <w:rPr>
          <w:rFonts w:ascii="Times New Roman" w:cs="Times New Roman" w:eastAsia="Times New Roman" w:hAnsi="Times New Roman"/>
          <w:b/>
          <w:bCs/>
          <w:sz w:val="24"/>
          <w:szCs w:val="24"/>
        </w:rPr>
        <w:t xml:space="preserve">8.21 What the neural network does, and how far it can be trusted</w:t>
      </w:r>
    </w:p>
    <w:p>
      <w:pPr>
        <w:spacing w:after="120" w:line="360"/>
        <w:jc w:val="both"/>
      </w:pPr>
      <w:r>
        <w:rPr>
          <w:rFonts w:ascii="Times New Roman" w:cs="Times New Roman" w:eastAsia="Times New Roman" w:hAnsi="Times New Roman"/>
          <w:sz w:val="24"/>
          <w:szCs w:val="24"/>
        </w:rPr>
        <w:t xml:space="preserve">Interpretability and robustness were examined with the logged decisions of the agent (about 5,500 decisions on the five named paths for training and 5,500 on disjoint seeds for testing; tools/interpret.py, tools/interp_eval.py, results/interp/). Three findings stand out.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a bang-bang policy that depends on every input.</w:t>
      </w:r>
      <w:r>
        <w:rPr>
          <w:rFonts w:ascii="Times New Roman" w:cs="Times New Roman" w:eastAsia="Times New Roman" w:hAnsi="Times New Roman"/>
          <w:sz w:val="24"/>
          <w:szCs w:val="24"/>
        </w:rPr>
        <w:t xml:space="preserve"> On the visited states it multiplies the window by 1.5 in 63% of decisions and halves it in 17%; it chose the 1.15 factor in under 0.5% of decisions. Shuffling any single input across states changes the decision in 41% (RTT growth), 21% (loss), 41% (window), 45% (throughput share) and 16% (last action) of states, so no input can be dropped. A change of +0.1 in the loss input alone flips 37% of decisions.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small rule set reproduces its behaviour, but not its decisions.</w:t>
      </w:r>
      <w:r>
        <w:rPr>
          <w:rFonts w:ascii="Times New Roman" w:cs="Times New Roman" w:eastAsia="Times New Roman" w:hAnsi="Times New Roman"/>
          <w:sz w:val="24"/>
          <w:szCs w:val="24"/>
        </w:rPr>
        <w:t xml:space="preserve"> A decision tree fitted to the network agrees with it on 77% of unseen states at depth 4 (16 leaves), 79% at depth 5 (32 leaves) and 87% at depth 8 (165 leaves). The tree is nevertheless as fast as the network: Table 8x shows that the depth-5 tree finishes within the intervals of the network on four of five paths, and is 9% slower on the 5G-like path (2.41 against 2.21 s). The network therefore contains a lot of decision detail that does not matter for the transfer time; it does not show that the tree is a faithful explanation.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not formally verified.</w:t>
      </w:r>
      <w:r>
        <w:rPr>
          <w:rFonts w:ascii="Times New Roman" w:cs="Times New Roman" w:eastAsia="Times New Roman" w:hAnsi="Times New Roman"/>
          <w:sz w:val="24"/>
          <w:szCs w:val="24"/>
        </w:rPr>
        <w:t xml:space="preserve"> Interval bound propagation through the 5-32-32-5 network can certify that the chosen action cannot change for any input within ±0.001 of the observed state for 43% of states, within ±0.003 for 8%, within ±0.01 for 0.2% and within ±0.03 for none. Random sampling of 200 points inside the same boxes found the action stable in 99%, 96%, 83% and 61% of boxes, so the true robustness is far better than the certificate shows, but it is not proven. Learning a controller together with formal certificates has been proposed [16]; this one has none.</w:t>
      </w:r>
    </w:p>
    <w:p>
      <w:pPr>
        <w:keepNext/>
        <w:spacing w:after="80" w:before="120"/>
        <w:jc w:val="center"/>
      </w:pPr>
      <w:r>
        <w:rPr>
          <w:rFonts w:ascii="Times New Roman" w:cs="Times New Roman" w:eastAsia="Times New Roman" w:hAnsi="Times New Roman"/>
          <w:b/>
          <w:bCs/>
          <w:sz w:val="24"/>
          <w:szCs w:val="24"/>
        </w:rPr>
        <w:t xml:space="preserve">Table 8x: Mean completion time (s), 20 paired seeds, virtual time. Tree = distilled decision tree of the given depth; Noise = Gaussian noise of the given standard deviation added to the four measured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Network</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0.1</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95.6</w:t>
            </w:r>
          </w:p>
        </w:tc>
      </w:tr>
    </w:tbl>
    <w:p>
      <w:pPr>
        <w:spacing w:after="160"/>
      </w:pPr>
    </w:p>
    <w:p>
      <w:pPr>
        <w:spacing w:after="120" w:line="360"/>
        <w:jc w:val="both"/>
      </w:pPr>
      <w:r>
        <w:rPr>
          <w:rFonts w:ascii="Times New Roman" w:cs="Times New Roman" w:eastAsia="Times New Roman" w:hAnsi="Times New Roman"/>
          <w:sz w:val="24"/>
          <w:szCs w:val="24"/>
        </w:rPr>
        <w:t xml:space="preserve">Noise on the measured inputs (RTT growth, loss, throughput share, window; the inputs range roughly from 0 to 1) up to a standard deviation of 0.2 changes the completion time by at most 12% (the 5G-like path, 2.21 to 2.47 s) and is within the intervals elsewhere. The agent is therefore tolerant of measurement noise in practice, although the formal certificate is weak.</w:t>
      </w:r>
    </w:p>
    <w:p>
      <w:pPr>
        <w:pStyle w:val="Heading2"/>
        <w:keepNext/>
        <w:spacing w:after="120" w:before="120" w:line="360"/>
      </w:pPr>
      <w:r>
        <w:rPr>
          <w:rFonts w:ascii="Times New Roman" w:cs="Times New Roman" w:eastAsia="Times New Roman" w:hAnsi="Times New Roman"/>
          <w:b/>
          <w:bCs/>
          <w:sz w:val="24"/>
          <w:szCs w:val="24"/>
        </w:rPr>
        <w:t xml:space="preserve">8.22 Coexistence with kernel TCP</w:t>
      </w:r>
    </w:p>
    <w:p>
      <w:pPr>
        <w:spacing w:after="120" w:line="360"/>
        <w:jc w:val="both"/>
      </w:pPr>
      <w:r>
        <w:rPr>
          <w:rFonts w:ascii="Times New Roman" w:cs="Times New Roman" w:eastAsia="Times New Roman" w:hAnsi="Times New Roman"/>
          <w:sz w:val="24"/>
          <w:szCs w:val="24"/>
        </w:rPr>
        <w:t xml:space="preserve">The remaining open question in Section 8.15 was whether the neural agent starves a kernel TCP flow that shares its bottleneck. A bulk kernel TCP flow (CUBIC, the WSL default) and one REPLIC transfer of 4,000 real 512-byte packets ran at the same time through the netem and token-bucket path of Section 8.17 (netem_coexist.sh, web/tcp_bulk.py, run by the first author, three runs per cell). The goodput of each flow was measured over the window in which both were running; the control replaces REPLIC by a second kernel TCP flow. A first set of runs was discarded because REPLIC again sent synthetic 40-byte packets (Section 8.17).</w:t>
      </w:r>
    </w:p>
    <w:p>
      <w:pPr>
        <w:keepNext/>
        <w:spacing w:after="80" w:before="120"/>
        <w:jc w:val="center"/>
      </w:pPr>
      <w:r>
        <w:rPr>
          <w:rFonts w:ascii="Times New Roman" w:cs="Times New Roman" w:eastAsia="Times New Roman" w:hAnsi="Times New Roman"/>
          <w:b/>
          <w:bCs/>
          <w:sz w:val="24"/>
          <w:szCs w:val="24"/>
        </w:rPr>
        <w:t xml:space="preserve">Table 8y: Share of the summed goodput taken by the second flow when a kernel TCP flow and an REPLIC flow share the bottleneck, three runs per cell (range shown)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vs TCP: second flow</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vs TCP: AIMD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TCP: neural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REPLIC alone, AIMD (Mbit/s)</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REPLIC alone, neural (Mbit/s)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to 54%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 to 30%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(6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 to 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 to 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32%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(3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 to 46%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41%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r>
    </w:tbl>
    <w:p>
      <w:pPr>
        <w:spacing w:after="160"/>
      </w:pPr>
    </w:p>
    <w:p>
      <w:pPr>
        <w:spacing w:after="120" w:line="360"/>
        <w:jc w:val="both"/>
      </w:pPr>
      <w:r>
        <w:rPr>
          <w:rFonts w:ascii="Times New Roman" w:cs="Times New Roman" w:eastAsia="Times New Roman" w:hAnsi="Times New Roman"/>
          <w:b/>
          <w:bCs/>
          <w:sz w:val="24"/>
          <w:szCs w:val="24"/>
        </w:rPr>
        <w:t xml:space="preserve">The neural agent does not starve kernel TCP.</w:t>
      </w:r>
      <w:r>
        <w:rPr>
          <w:rFonts w:ascii="Times New Roman" w:cs="Times New Roman" w:eastAsia="Times New Roman" w:hAnsi="Times New Roman"/>
          <w:sz w:val="24"/>
          <w:szCs w:val="24"/>
        </w:rPr>
        <w:t xml:space="preserve"> It takes less than half of the link on every path (mean shares 24%, 30% and 34%), and TCP keeps 7.4 to 8.8 Mbit/s of the 12 Mbit/s link on the 5G-like path, 2.2 to 2.8 Mbit/s of 6 on the lossy path and 1.4 to 1.9 Mbit/s of 3 on the satellite path. Tuned AIMD is squeezed out much more (5% to 17%), which matches its very low speed when alone. On this evidence the agent is a polite neighbour of kernel TCP, but only because it is slower than TCP: its single-flow goodput is below TCP's on the 5G-like and lossy paths. The earlier worry (Section 8.15) was about sharing with AIMD flows, where it takes about two thirds. Limits: three runs per cell on one laptop, so shares are good to roughly ten points (the TCP-against-TCP control alone ranges from 36% to 59% on the lossy path); the TCP-alone figure on the satellite path (1.13 Mbit/s) is lower than the TCP goodput measured next to REPLIC because it includes slow start; one TCP congestion control (CUBIC) and no multi-machine path.</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REPLIC client would run on a campus PC and the REPLIC server on PC2, so every REPLIC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REPLIC flow increases and the flow must re-learn its window. Smart-REPLIC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Smart-REPLIC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(replic.lua) decodes the 13-byte REPLIC header into sequence number, acknowledgment number, flags (SYN, ACK, FIN, DATA), checksum and payload length. Useful display filters are replic.flags.data == 1 for data, replic.flags.ack == 1 for acknowledgments, and replic.seq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(replic_capture_loss.pcapng,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replic.seq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REPLIC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REPLIC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replic.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replic.seq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REPLIC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Smart-REPLIC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Smart-REPLIC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REPLIC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(web/replic_web.py and web/index.html). A browser cannot send raw UDP, so a small gateway written in Python with only the standard library implements the same REPLIC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REPLIC Web Chat with the Smart-REPLIC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REPLIC Web Chat with the Smart-REPLIC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Smart-REPLIC Q-learning agent. A button sends 60 test messages and reports how long delivery took. The chat is a different setting from the experiments of Section 8: traffic comes in short bursts and the loss on the path is random rather than caused by a full queue. The Smart-REPLIC agent for the chat was therefore retrained (web/train.py) on a discrete-event simulator of the chat transport (web/sim.py), over 6,000 randomly drawn paths with 0 to 15% loss, 20 to 150 ms one-way delay and an optional bottleneck link. Two choices are worth stating. First, AIMD and Smart-REPLIC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Smart-REPLIC</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Smart-REPLIC, 3.88 s for the fixed window and 7.16 s for AIMD. Smart-REPLIC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Smart-REPLIC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Smart-REPLIC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REPLIC with AIMD on 33 of the 48 paths, and its median is the lowest of all. Its mean is higher than the learned controllers because its timer backs off at very high loss, where REPLIC's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Smart-REPLIC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Smart-REPLIC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Original client (Sections 3 to 6).</w:t>
      </w:r>
      <w:r>
        <w:rPr>
          <w:rFonts w:ascii="Times New Roman" w:cs="Times New Roman" w:eastAsia="Times New Roman" w:hAnsi="Times New Roman"/>
          <w:sz w:val="24"/>
          <w:szCs w:val="24"/>
        </w:rPr>
        <w:t xml:space="preserve"> The benchmarked 62-packet client uses Go-Back-N with a fixed 500 ms timeout, no adaptive timer and simplified fast recovery (the window is halved on three duplicate ACKs, without the window inflation of RFC 5681). The default transport used from Section 8.9 on is Selective Repeat with an adaptive timer.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kernel network.</w:t>
      </w:r>
      <w:r>
        <w:rPr>
          <w:rFonts w:ascii="Times New Roman" w:cs="Times New Roman" w:eastAsia="Times New Roman" w:hAnsi="Times New Roman"/>
          <w:sz w:val="24"/>
          <w:szCs w:val="24"/>
        </w:rPr>
        <w:t xml:space="preserve"> The path is emulated in the client process, in a user-space proxy on the loopback interface, or in virtual time. These agree with each other. The comparison was repeated once on kernel tc/netem over loopback on one laptop (Section 8.17, five runs per cell), where kernel TCP is faster than the neural agent on every path; no physical link or multi-machine path was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 a polite neighbour by default.</w:t>
      </w:r>
      <w:r>
        <w:rPr>
          <w:rFonts w:ascii="Times New Roman" w:cs="Times New Roman" w:eastAsia="Times New Roman" w:hAnsi="Times New Roman"/>
          <w:sz w:val="24"/>
          <w:szCs w:val="24"/>
        </w:rPr>
        <w:t xml:space="preserve"> On a shared bottleneck the neural agent takes 68% to 70% of the link against tuned AIMD and 76% against the original AIMD (Sections 8.13 and 8.15); against a kernel TCP flow it takes less than half (24% to 34%, Section 8.22). The optional polite mode brings this to about half, at a cost in speed and with one path 2.95 times slower; it is a rule added by hand (training the agent for fairness against a simulated competitor did not work, Section 8.15), and coexistence with kernel TCP was measured only for three runs per path on one laptop (Section 8.22).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gain on very lossy paths.</w:t>
      </w:r>
      <w:r>
        <w:rPr>
          <w:rFonts w:ascii="Times New Roman" w:cs="Times New Roman" w:eastAsia="Times New Roman" w:hAnsi="Times New Roman"/>
          <w:sz w:val="24"/>
          <w:szCs w:val="24"/>
        </w:rPr>
        <w:t xml:space="preserve"> On the path with 10% random loss the agent is not significantly different from AIMD, and the AIMD hand-over exists because the plain agent collapsed there under Go-Back-N (Section 8.8). The safety net is a heuristic, not a guarantee.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The agent was trained in a Python simulator for windows up to 32; it generalises to a cap of 128 and to the C sender (Section 8.12), and an evolution-strategy fine-tune in the C sender gave no robust gain, but it has never seen a real network trace. With bursty cross traffic (Section 8.15) its advantage over tuned AIMD shrinks to about 15% and it is level with CUBIC.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Scale and features.</w:t>
      </w:r>
      <w:r>
        <w:rPr>
          <w:rFonts w:ascii="Times New Roman" w:cs="Times New Roman" w:eastAsia="Times New Roman" w:hAnsi="Times New Roman"/>
          <w:sz w:val="24"/>
          <w:szCs w:val="24"/>
        </w:rPr>
        <w:t xml:space="preserve"> Payloads are at most 512 bytes and file mode is limited to 32 MB; the server handles up to 16 clients at once but each only one connection; flow control is only the 256-packet receive window; there is no encryption, multiplexing or connection migration (QUIC provides these).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Real-clock comparisons use 10 runs per cell (5 on the hostile path) and the proxy comparison 8; the 100-seed and 100-path results are in virtual time. The intervals on the hostile path are wide and the conclusion there is only that no difference was detected.</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REPLIC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Smart-REPLIC then tested whether a learned window policy could improve on the rule. A tabular Q-learning agent matched AIMD on the lossy path and was slower on the 5G-like and satellite-like paths; the honest finding is that this simple agent does not beat a well-tuned rule. A small neural agent did. In the final configuration (Selective Repeat, window cap 128, slow start to 64 packets, pacing, a hand-over to AIMD at 10% loss, and a retransmission-timer floor that every policy uses) it needs 15% to 53% less time than a tuned AIMD baseline on four ordinary paths, measured with a real clock, on real sockets through an impairment proxy, and in a virtual-time C sender that reproduces the real runs; on 100 random held-out paths it needs 0.53 times the time and is never more than 20% slower. It beats tuned CUBIC on the lossy and satellite-like paths and equals it elsewhere, it ties AIMD on a 10% loss path, and it takes more of a shared link than AIMD does. Several results went against the first impression and are reported as such: the apparent advantage was inflated by a timer defect that hurt the baseline more, the plain agent failed under heavy loss with Go-Back-N, a timeout cut and a retrained agent were dropped, and an evolution-strategy fine-tune gave no robust gain.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kernel comparison on a real multi-machine path, with more runs per cell, and closing the gap to kernel TCP (a larger initial window and cheaper per-packet handling are the first candidates).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the agent a fairer neighbour by learning rather than by rule: add a competing flow to the training environment and a fairness term to the objective (the polite mode of Section 8.15 is the hand-made version), then repeat the coexistence test with more runs and with other kernel congestion controls.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on recorded network traces and with cross traffic, and widening the state beyond five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learned policy that decides when to hand over, instead of the 10% loss rule of Section 8.8.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against the real Linux BBR (with ProbeRTT and, for BBRv3, its loss response) instead of the simplified policy of Section 8.19, and adding an explicit-congestion-notification signal as an extra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with a fairness objective and with formal certificates in mind (Section 8.21 shows that the current network can be certified only at tiny input perturbations).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Encryption, multiplexed streams and connection migration, which would turn the transport into a QUIC-like library, and packaging it with a stable API.</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p>
      <w:pPr>
        <w:spacing w:after="100" w:line="360"/>
        <w:ind w:left="540" w:hanging="540"/>
        <w:jc w:val="left"/>
      </w:pPr>
      <w:r>
        <w:rPr>
          <w:rFonts w:ascii="Times New Roman" w:cs="Times New Roman" w:eastAsia="Times New Roman" w:hAnsi="Times New Roman"/>
          <w:sz w:val="24"/>
          <w:szCs w:val="24"/>
        </w:rPr>
        <w:t xml:space="preserve">[14]  A. Mazilu, B. Giacomoni and I. Parisis, "Learning-Based vs Human-Derived Congestion Control: An In-Depth Experimental Study," arXiv:2510.25105, 2025.</w:t>
      </w:r>
    </w:p>
    <w:p>
      <w:pPr>
        <w:spacing w:after="100" w:line="360"/>
        <w:ind w:left="540" w:hanging="540"/>
        <w:jc w:val="left"/>
      </w:pPr>
      <w:r>
        <w:rPr>
          <w:rFonts w:ascii="Times New Roman" w:cs="Times New Roman" w:eastAsia="Times New Roman" w:hAnsi="Times New Roman"/>
          <w:sz w:val="24"/>
          <w:szCs w:val="24"/>
        </w:rPr>
        <w:t xml:space="preserve">[15]  Tian et al., "Fairness generalizability of learned congestion control" (Jury), in Proc. ACM EuroSys 2025. [Details to be checked by the authors against the published paper.]</w:t>
      </w:r>
    </w:p>
    <w:p>
      <w:pPr>
        <w:spacing w:after="100" w:line="360"/>
        <w:ind w:left="540" w:hanging="540"/>
        <w:jc w:val="left"/>
      </w:pPr>
      <w:r>
        <w:rPr>
          <w:rFonts w:ascii="Times New Roman" w:cs="Times New Roman" w:eastAsia="Times New Roman" w:hAnsi="Times New Roman"/>
          <w:sz w:val="24"/>
          <w:szCs w:val="24"/>
        </w:rPr>
        <w:t xml:space="preserve">[16]  Yang et al., "C3: Learning Congestion Controllers with Formal Certificates," arXiv:2412.10915, 2024.</w:t>
      </w:r>
    </w:p>
    <w:p>
      <w:pPr>
        <w:spacing w:after="100" w:line="360"/>
        <w:ind w:left="540" w:hanging="540"/>
        <w:jc w:val="left"/>
      </w:pPr>
      <w:r>
        <w:rPr>
          <w:rFonts w:ascii="Times New Roman" w:cs="Times New Roman" w:eastAsia="Times New Roman" w:hAnsi="Times New Roman"/>
          <w:sz w:val="24"/>
          <w:szCs w:val="24"/>
        </w:rPr>
        <w:t xml:space="preserve">[17]  N. Cardwell, Y. Cheng, C. S. Gunn, S. H. Yeganeh and V. Jacobson, "BBR: Congestion-Based Congestion Control," ACM Queue, vol. 14, no. 5,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2026-10-11T19:02:52.303Z</dcterms:created>
  <dcterms:modified xsi:type="dcterms:W3CDTF">2026-10-11T19:02:52.307Z</dcterms:modified>
</cp:coreProperties>
</file>

<file path=docProps/custom.xml><?xml version="1.0" encoding="utf-8"?>
<Properties xmlns="http://schemas.openxmlformats.org/officeDocument/2006/custom-properties" xmlns:vt="http://schemas.openxmlformats.org/officeDocument/2006/docPropsVTypes"/>
</file>