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11F" w:rsidRDefault="006D111F">
      <w:r>
        <w:t>Design Document</w:t>
      </w:r>
    </w:p>
    <w:p w:rsidR="006D111F" w:rsidRDefault="006D111F" w:rsidP="006D111F">
      <w:r>
        <w:t>Team 2</w:t>
      </w:r>
    </w:p>
    <w:p w:rsidR="00222334" w:rsidRDefault="00222334" w:rsidP="006D111F">
      <w:r>
        <w:t>CS 340</w:t>
      </w:r>
    </w:p>
    <w:p w:rsidR="006D111F" w:rsidRDefault="006D111F" w:rsidP="006D111F"/>
    <w:p w:rsidR="006D111F" w:rsidRPr="00222334" w:rsidRDefault="006D111F" w:rsidP="006D111F">
      <w:pPr>
        <w:rPr>
          <w:u w:val="single"/>
        </w:rPr>
      </w:pPr>
      <w:r w:rsidRPr="00222334">
        <w:rPr>
          <w:u w:val="single"/>
        </w:rPr>
        <w:t>Observer Pattern</w:t>
      </w:r>
      <w:r w:rsidR="00222334" w:rsidRPr="00222334">
        <w:rPr>
          <w:u w:val="single"/>
        </w:rPr>
        <w:t>:</w:t>
      </w:r>
    </w:p>
    <w:p w:rsidR="009B7F5B" w:rsidRDefault="006D111F" w:rsidP="006D111F">
      <w:r>
        <w:tab/>
      </w:r>
      <w:r w:rsidR="009B7F5B">
        <w:t xml:space="preserve">The Game class will extend Java’s built in Observable class. When the client and model are instantiated the controller classes will add themselves to the Game class’ list of observers. Whenever a change occurs in the model the Game class will notify all of the listeners attached to it. </w:t>
      </w:r>
      <w:r w:rsidR="003B28B0">
        <w:t>The observers will then ensure the notification came from the Game class and will query for the updated state.</w:t>
      </w:r>
    </w:p>
    <w:p w:rsidR="003370FF" w:rsidRPr="003370FF" w:rsidRDefault="003370FF" w:rsidP="003370FF">
      <w:pPr>
        <w:pStyle w:val="HTMLPreformatted"/>
        <w:shd w:val="clear" w:color="auto" w:fill="2B2B2B"/>
        <w:rPr>
          <w:color w:val="A9B7C6"/>
          <w:sz w:val="26"/>
          <w:szCs w:val="26"/>
        </w:rPr>
      </w:pPr>
      <w:r w:rsidRPr="003370FF">
        <w:rPr>
          <w:color w:val="CC7832"/>
          <w:sz w:val="26"/>
          <w:szCs w:val="26"/>
        </w:rPr>
        <w:t xml:space="preserve">public class </w:t>
      </w:r>
      <w:r w:rsidRPr="003370FF">
        <w:rPr>
          <w:color w:val="A9B7C6"/>
          <w:sz w:val="26"/>
          <w:szCs w:val="26"/>
        </w:rPr>
        <w:t xml:space="preserve">Game </w:t>
      </w:r>
      <w:r w:rsidRPr="003370FF">
        <w:rPr>
          <w:color w:val="CC7832"/>
          <w:sz w:val="26"/>
          <w:szCs w:val="26"/>
        </w:rPr>
        <w:t xml:space="preserve">extends </w:t>
      </w:r>
      <w:r w:rsidRPr="003370FF">
        <w:rPr>
          <w:color w:val="A9B7C6"/>
          <w:sz w:val="26"/>
          <w:szCs w:val="26"/>
        </w:rPr>
        <w:t xml:space="preserve">Observable </w:t>
      </w:r>
      <w:r w:rsidRPr="003370FF">
        <w:rPr>
          <w:color w:val="CC7832"/>
          <w:sz w:val="26"/>
          <w:szCs w:val="26"/>
        </w:rPr>
        <w:t xml:space="preserve">implements </w:t>
      </w:r>
      <w:proofErr w:type="spellStart"/>
      <w:r w:rsidRPr="003370FF">
        <w:rPr>
          <w:color w:val="A9B7C6"/>
          <w:sz w:val="26"/>
          <w:szCs w:val="26"/>
        </w:rPr>
        <w:t>IGame</w:t>
      </w:r>
      <w:proofErr w:type="spellEnd"/>
      <w:r w:rsidRPr="003370FF">
        <w:rPr>
          <w:color w:val="CC7832"/>
          <w:sz w:val="26"/>
          <w:szCs w:val="26"/>
        </w:rPr>
        <w:t xml:space="preserve">, </w:t>
      </w:r>
      <w:proofErr w:type="spellStart"/>
      <w:r w:rsidRPr="003370FF">
        <w:rPr>
          <w:color w:val="A9B7C6"/>
          <w:sz w:val="26"/>
          <w:szCs w:val="26"/>
        </w:rPr>
        <w:t>JsonSerializable</w:t>
      </w:r>
      <w:proofErr w:type="spellEnd"/>
      <w:r w:rsidRPr="003370FF">
        <w:rPr>
          <w:color w:val="A9B7C6"/>
          <w:sz w:val="26"/>
          <w:szCs w:val="26"/>
        </w:rPr>
        <w:t xml:space="preserve"> {</w:t>
      </w:r>
      <w:r w:rsidRPr="003370FF">
        <w:rPr>
          <w:color w:val="A9B7C6"/>
          <w:sz w:val="26"/>
          <w:szCs w:val="26"/>
        </w:rPr>
        <w:br/>
      </w:r>
      <w:r>
        <w:rPr>
          <w:color w:val="A9B7C6"/>
          <w:sz w:val="26"/>
          <w:szCs w:val="26"/>
        </w:rPr>
        <w:t xml:space="preserve">   …</w:t>
      </w:r>
      <w:r w:rsidRPr="003370FF">
        <w:rPr>
          <w:color w:val="A9B7C6"/>
          <w:sz w:val="26"/>
          <w:szCs w:val="26"/>
        </w:rPr>
        <w:br/>
      </w:r>
      <w:r>
        <w:rPr>
          <w:color w:val="A9B7C6"/>
          <w:sz w:val="26"/>
          <w:szCs w:val="26"/>
        </w:rPr>
        <w:t>}</w:t>
      </w:r>
    </w:p>
    <w:p w:rsidR="00211D7C" w:rsidRDefault="00211D7C" w:rsidP="006D111F"/>
    <w:p w:rsidR="006D111F" w:rsidRDefault="00A67ED5" w:rsidP="009B7F5B">
      <w:pPr>
        <w:ind w:firstLine="720"/>
      </w:pPr>
      <w:r>
        <w:t xml:space="preserve">Each </w:t>
      </w:r>
      <w:r w:rsidR="006D111F">
        <w:t>of the controller classes (presenters)</w:t>
      </w:r>
      <w:r w:rsidR="00B639E9">
        <w:t xml:space="preserve"> will implement</w:t>
      </w:r>
      <w:r w:rsidR="006D111F">
        <w:t xml:space="preserve"> Java’s built</w:t>
      </w:r>
      <w:r w:rsidR="009B7F5B">
        <w:t xml:space="preserve"> in Observer</w:t>
      </w:r>
      <w:r w:rsidR="006D111F">
        <w:t xml:space="preserve"> </w:t>
      </w:r>
      <w:r w:rsidR="00B639E9">
        <w:t>interface</w:t>
      </w:r>
      <w:r w:rsidR="006D111F">
        <w:t xml:space="preserve">. Allowing these classes to update their </w:t>
      </w:r>
      <w:r w:rsidR="003B28B0">
        <w:t>internal state</w:t>
      </w:r>
      <w:r w:rsidR="006D111F">
        <w:t xml:space="preserve"> as values/states in t</w:t>
      </w:r>
      <w:r w:rsidR="009B7F5B">
        <w:t>he model change. When the Game class notifies the controllers of a change each controller will verify the origin of the change and determine if it needs to take an action. If an action is required,</w:t>
      </w:r>
      <w:r w:rsidR="003B28B0">
        <w:t xml:space="preserve"> the controller will update its</w:t>
      </w:r>
      <w:r w:rsidR="009B7F5B">
        <w:t xml:space="preserve"> respective</w:t>
      </w:r>
      <w:r w:rsidR="003B28B0">
        <w:t xml:space="preserve"> state/view</w:t>
      </w:r>
      <w:r w:rsidR="009B7F5B">
        <w:t>.</w:t>
      </w:r>
    </w:p>
    <w:p w:rsidR="003370FF" w:rsidRDefault="003370FF" w:rsidP="003370FF">
      <w:pPr>
        <w:pStyle w:val="HTMLPreformatted"/>
        <w:shd w:val="clear" w:color="auto" w:fill="2B2B2B"/>
        <w:rPr>
          <w:i/>
          <w:iCs/>
          <w:color w:val="629755"/>
          <w:sz w:val="26"/>
          <w:szCs w:val="26"/>
        </w:rPr>
      </w:pPr>
      <w:r>
        <w:rPr>
          <w:i/>
          <w:iCs/>
          <w:color w:val="629755"/>
          <w:sz w:val="26"/>
          <w:szCs w:val="26"/>
        </w:rPr>
        <w:t>/**</w:t>
      </w:r>
      <w:r>
        <w:rPr>
          <w:i/>
          <w:iCs/>
          <w:color w:val="629755"/>
          <w:sz w:val="26"/>
          <w:szCs w:val="26"/>
        </w:rPr>
        <w:br/>
        <w:t xml:space="preserve"> * Implementation for the maritime trade controller</w:t>
      </w:r>
      <w:r>
        <w:rPr>
          <w:i/>
          <w:iCs/>
          <w:color w:val="629755"/>
          <w:sz w:val="26"/>
          <w:szCs w:val="26"/>
        </w:rPr>
        <w:br/>
        <w:t xml:space="preserve"> */</w:t>
      </w:r>
      <w:r>
        <w:rPr>
          <w:i/>
          <w:iCs/>
          <w:color w:val="629755"/>
          <w:sz w:val="26"/>
          <w:szCs w:val="26"/>
        </w:rPr>
        <w:br/>
      </w:r>
      <w:r>
        <w:rPr>
          <w:color w:val="CC7832"/>
          <w:sz w:val="26"/>
          <w:szCs w:val="26"/>
        </w:rPr>
        <w:t xml:space="preserve">public class </w:t>
      </w:r>
      <w:proofErr w:type="spellStart"/>
      <w:r>
        <w:rPr>
          <w:color w:val="A9B7C6"/>
          <w:sz w:val="26"/>
          <w:szCs w:val="26"/>
        </w:rPr>
        <w:t>MaritimeTradeController</w:t>
      </w:r>
      <w:proofErr w:type="spellEnd"/>
      <w:r>
        <w:rPr>
          <w:color w:val="A9B7C6"/>
          <w:sz w:val="26"/>
          <w:szCs w:val="26"/>
        </w:rPr>
        <w:t xml:space="preserve"> </w:t>
      </w:r>
      <w:r>
        <w:rPr>
          <w:color w:val="CC7832"/>
          <w:sz w:val="26"/>
          <w:szCs w:val="26"/>
        </w:rPr>
        <w:t xml:space="preserve">extends </w:t>
      </w:r>
      <w:r>
        <w:rPr>
          <w:color w:val="A9B7C6"/>
          <w:sz w:val="26"/>
          <w:szCs w:val="26"/>
        </w:rPr>
        <w:t xml:space="preserve">Controller </w:t>
      </w:r>
      <w:r>
        <w:rPr>
          <w:color w:val="CC7832"/>
          <w:sz w:val="26"/>
          <w:szCs w:val="26"/>
        </w:rPr>
        <w:t xml:space="preserve">implements </w:t>
      </w:r>
      <w:proofErr w:type="spellStart"/>
      <w:r>
        <w:rPr>
          <w:color w:val="A9B7C6"/>
          <w:sz w:val="26"/>
          <w:szCs w:val="26"/>
        </w:rPr>
        <w:t>IMaritimeTradeController</w:t>
      </w:r>
      <w:proofErr w:type="spellEnd"/>
      <w:r>
        <w:rPr>
          <w:color w:val="CC7832"/>
          <w:sz w:val="26"/>
          <w:szCs w:val="26"/>
        </w:rPr>
        <w:t xml:space="preserve">, </w:t>
      </w:r>
      <w:r>
        <w:rPr>
          <w:color w:val="A9B7C6"/>
          <w:sz w:val="26"/>
          <w:szCs w:val="26"/>
        </w:rPr>
        <w:t>Observer {</w:t>
      </w:r>
      <w:r>
        <w:rPr>
          <w:color w:val="A9B7C6"/>
          <w:sz w:val="26"/>
          <w:szCs w:val="26"/>
        </w:rPr>
        <w:br/>
      </w:r>
      <w:r>
        <w:rPr>
          <w:i/>
          <w:iCs/>
          <w:color w:val="629755"/>
          <w:sz w:val="26"/>
          <w:szCs w:val="26"/>
        </w:rPr>
        <w:t xml:space="preserve">   …</w:t>
      </w:r>
    </w:p>
    <w:p w:rsidR="003370FF" w:rsidRDefault="003370FF" w:rsidP="003370FF">
      <w:pPr>
        <w:pStyle w:val="HTMLPreformatted"/>
        <w:shd w:val="clear" w:color="auto" w:fill="2B2B2B"/>
        <w:rPr>
          <w:color w:val="A9B7C6"/>
          <w:sz w:val="26"/>
          <w:szCs w:val="26"/>
        </w:rPr>
      </w:pPr>
      <w:r>
        <w:rPr>
          <w:i/>
          <w:iCs/>
          <w:color w:val="629755"/>
          <w:sz w:val="26"/>
          <w:szCs w:val="26"/>
        </w:rPr>
        <w:br/>
        <w:t xml:space="preserve">   </w:t>
      </w:r>
      <w:r>
        <w:rPr>
          <w:color w:val="BBB529"/>
          <w:sz w:val="26"/>
          <w:szCs w:val="26"/>
        </w:rPr>
        <w:t>@Override</w:t>
      </w:r>
      <w:r>
        <w:rPr>
          <w:color w:val="BBB529"/>
          <w:sz w:val="26"/>
          <w:szCs w:val="26"/>
        </w:rPr>
        <w:br/>
        <w:t xml:space="preserve">   </w:t>
      </w:r>
      <w:r>
        <w:rPr>
          <w:color w:val="CC7832"/>
          <w:sz w:val="26"/>
          <w:szCs w:val="26"/>
        </w:rPr>
        <w:t xml:space="preserve">public void </w:t>
      </w:r>
      <w:r>
        <w:rPr>
          <w:color w:val="FFC66D"/>
          <w:sz w:val="26"/>
          <w:szCs w:val="26"/>
        </w:rPr>
        <w:t>update</w:t>
      </w:r>
      <w:r>
        <w:rPr>
          <w:color w:val="A9B7C6"/>
          <w:sz w:val="26"/>
          <w:szCs w:val="26"/>
        </w:rPr>
        <w:t>(Observable o</w:t>
      </w:r>
      <w:r>
        <w:rPr>
          <w:color w:val="CC7832"/>
          <w:sz w:val="26"/>
          <w:szCs w:val="26"/>
        </w:rPr>
        <w:t xml:space="preserve">, </w:t>
      </w:r>
      <w:r>
        <w:rPr>
          <w:color w:val="A9B7C6"/>
          <w:sz w:val="26"/>
          <w:szCs w:val="26"/>
        </w:rPr>
        <w:t xml:space="preserve">Object </w:t>
      </w:r>
      <w:proofErr w:type="spellStart"/>
      <w:r>
        <w:rPr>
          <w:color w:val="A9B7C6"/>
          <w:sz w:val="26"/>
          <w:szCs w:val="26"/>
        </w:rPr>
        <w:t>arg</w:t>
      </w:r>
      <w:proofErr w:type="spellEnd"/>
      <w:r>
        <w:rPr>
          <w:color w:val="A9B7C6"/>
          <w:sz w:val="26"/>
          <w:szCs w:val="26"/>
        </w:rPr>
        <w:t>) {</w:t>
      </w:r>
      <w:r>
        <w:rPr>
          <w:color w:val="A9B7C6"/>
          <w:sz w:val="26"/>
          <w:szCs w:val="26"/>
        </w:rPr>
        <w:br/>
        <w:t xml:space="preserve">      </w:t>
      </w:r>
      <w:r>
        <w:rPr>
          <w:color w:val="A9B7C6"/>
          <w:sz w:val="26"/>
          <w:szCs w:val="26"/>
        </w:rPr>
        <w:br/>
        <w:t xml:space="preserve">   }</w:t>
      </w:r>
      <w:r>
        <w:rPr>
          <w:color w:val="A9B7C6"/>
          <w:sz w:val="26"/>
          <w:szCs w:val="26"/>
        </w:rPr>
        <w:br/>
        <w:t>}</w:t>
      </w:r>
    </w:p>
    <w:p w:rsidR="003F269B" w:rsidRDefault="003F269B" w:rsidP="003F269B"/>
    <w:p w:rsidR="000F64F6" w:rsidRDefault="000F64F6" w:rsidP="003F269B">
      <w:pPr>
        <w:rPr>
          <w:u w:val="single"/>
        </w:rPr>
      </w:pPr>
    </w:p>
    <w:p w:rsidR="000F64F6" w:rsidRDefault="000F64F6" w:rsidP="003F269B">
      <w:pPr>
        <w:rPr>
          <w:u w:val="single"/>
        </w:rPr>
      </w:pPr>
    </w:p>
    <w:p w:rsidR="000F64F6" w:rsidRDefault="000F64F6" w:rsidP="003F269B">
      <w:pPr>
        <w:rPr>
          <w:u w:val="single"/>
        </w:rPr>
      </w:pPr>
    </w:p>
    <w:p w:rsidR="000F64F6" w:rsidRDefault="000F64F6" w:rsidP="003F269B">
      <w:pPr>
        <w:rPr>
          <w:u w:val="single"/>
        </w:rPr>
      </w:pPr>
    </w:p>
    <w:p w:rsidR="000F64F6" w:rsidRDefault="000F64F6" w:rsidP="003F269B">
      <w:pPr>
        <w:rPr>
          <w:u w:val="single"/>
        </w:rPr>
      </w:pPr>
    </w:p>
    <w:p w:rsidR="003F269B" w:rsidRPr="00222334" w:rsidRDefault="003F269B" w:rsidP="003F269B">
      <w:pPr>
        <w:rPr>
          <w:u w:val="single"/>
        </w:rPr>
      </w:pPr>
      <w:bookmarkStart w:id="0" w:name="_GoBack"/>
      <w:bookmarkEnd w:id="0"/>
      <w:r w:rsidRPr="00222334">
        <w:rPr>
          <w:u w:val="single"/>
        </w:rPr>
        <w:lastRenderedPageBreak/>
        <w:t>State Pattern:</w:t>
      </w:r>
    </w:p>
    <w:p w:rsidR="00222334" w:rsidRDefault="00ED4202" w:rsidP="00ED4202">
      <w:r>
        <w:tab/>
        <w:t>Controllers requiring different functionality based on the current game state will utilize the S</w:t>
      </w:r>
      <w:r w:rsidR="00135A1E">
        <w:t>tate P</w:t>
      </w:r>
      <w:r>
        <w:t xml:space="preserve">attern to facilitate </w:t>
      </w:r>
      <w:r w:rsidR="00135A1E">
        <w:t>simplicity in code structure. The Map Controller specifically will utilize this pattern due to its high number of state dependent functions. The Map Controller will have a pointer to a new class representing the Map Controller’s state. This new class will be a base class for classes representing the various states in the game. The following states will be utilized by the map controller:</w:t>
      </w:r>
    </w:p>
    <w:p w:rsidR="00E03FBB" w:rsidRDefault="00E03FBB" w:rsidP="00135A1E">
      <w:pPr>
        <w:pStyle w:val="ListParagraph"/>
        <w:numPr>
          <w:ilvl w:val="0"/>
          <w:numId w:val="3"/>
        </w:numPr>
      </w:pPr>
      <w:r>
        <w:t>Rolling – Map Controller will disallow all actions</w:t>
      </w:r>
    </w:p>
    <w:p w:rsidR="00E03FBB" w:rsidRDefault="00E03FBB" w:rsidP="00135A1E">
      <w:pPr>
        <w:pStyle w:val="ListParagraph"/>
        <w:numPr>
          <w:ilvl w:val="0"/>
          <w:numId w:val="3"/>
        </w:numPr>
      </w:pPr>
      <w:r>
        <w:t>Setup 1 – Map Controller will allow placing roads and settlements only</w:t>
      </w:r>
    </w:p>
    <w:p w:rsidR="00E03FBB" w:rsidRDefault="00E03FBB" w:rsidP="00135A1E">
      <w:pPr>
        <w:pStyle w:val="ListParagraph"/>
        <w:numPr>
          <w:ilvl w:val="0"/>
          <w:numId w:val="3"/>
        </w:numPr>
      </w:pPr>
      <w:r>
        <w:t>Setup 2 – Map Controller will allow placing roads and settlements only</w:t>
      </w:r>
    </w:p>
    <w:p w:rsidR="00135A1E" w:rsidRDefault="00584CAC" w:rsidP="00135A1E">
      <w:pPr>
        <w:pStyle w:val="ListParagraph"/>
        <w:numPr>
          <w:ilvl w:val="0"/>
          <w:numId w:val="3"/>
        </w:numPr>
      </w:pPr>
      <w:r>
        <w:t>Playing</w:t>
      </w:r>
      <w:r w:rsidR="004C1F39">
        <w:t xml:space="preserve"> – </w:t>
      </w:r>
      <w:r w:rsidR="00CD6C5B">
        <w:t xml:space="preserve">Map Controller will </w:t>
      </w:r>
      <w:r w:rsidR="00E03FBB">
        <w:t>wait for interaction from the player whose turn it is. Other players will not be allowed to perform actions.</w:t>
      </w:r>
    </w:p>
    <w:p w:rsidR="00CD6C5B" w:rsidRDefault="00CD6C5B" w:rsidP="00CD6C5B">
      <w:pPr>
        <w:pStyle w:val="ListParagraph"/>
        <w:numPr>
          <w:ilvl w:val="1"/>
          <w:numId w:val="3"/>
        </w:numPr>
      </w:pPr>
      <w:r>
        <w:t xml:space="preserve">Phases/States such as Discarding, </w:t>
      </w:r>
      <w:r w:rsidR="00E03FBB">
        <w:t xml:space="preserve">buying a Dev card, </w:t>
      </w:r>
      <w:r>
        <w:t>etc. that don’t directly affect the map will fall under this category</w:t>
      </w:r>
    </w:p>
    <w:p w:rsidR="00584CAC" w:rsidRDefault="00584CAC" w:rsidP="004C1F39">
      <w:pPr>
        <w:pStyle w:val="ListParagraph"/>
        <w:numPr>
          <w:ilvl w:val="0"/>
          <w:numId w:val="3"/>
        </w:numPr>
      </w:pPr>
      <w:r>
        <w:t>Placing Robber</w:t>
      </w:r>
      <w:r w:rsidR="004C1F39">
        <w:t xml:space="preserve"> – </w:t>
      </w:r>
      <w:r w:rsidR="00F023B8">
        <w:t>Only allowable actions are those that directly involve moving/placing the robber. An overlay will be used for movement of the robber.</w:t>
      </w:r>
    </w:p>
    <w:p w:rsidR="00584CAC" w:rsidRDefault="00584CAC" w:rsidP="00135A1E">
      <w:pPr>
        <w:pStyle w:val="ListParagraph"/>
        <w:numPr>
          <w:ilvl w:val="0"/>
          <w:numId w:val="3"/>
        </w:numPr>
      </w:pPr>
      <w:r>
        <w:t>Building</w:t>
      </w:r>
    </w:p>
    <w:p w:rsidR="00CD6C5B" w:rsidRDefault="00584CAC" w:rsidP="00CD6C5B">
      <w:pPr>
        <w:pStyle w:val="ListParagraph"/>
        <w:numPr>
          <w:ilvl w:val="1"/>
          <w:numId w:val="3"/>
        </w:numPr>
      </w:pPr>
      <w:r>
        <w:t xml:space="preserve">Road – </w:t>
      </w:r>
      <w:r w:rsidR="00CD6C5B">
        <w:t>Displays an overlay allowing the player to place the corresponding piece</w:t>
      </w:r>
      <w:r w:rsidR="00F023B8">
        <w:t>. Only building a road is allowed in this state.</w:t>
      </w:r>
    </w:p>
    <w:p w:rsidR="00584CAC" w:rsidRDefault="00584CAC" w:rsidP="009D0D98">
      <w:pPr>
        <w:pStyle w:val="ListParagraph"/>
        <w:numPr>
          <w:ilvl w:val="1"/>
          <w:numId w:val="3"/>
        </w:numPr>
      </w:pPr>
      <w:r>
        <w:t xml:space="preserve">Settlement – Displays an overlay allowing the player to place </w:t>
      </w:r>
      <w:r w:rsidR="00CD6C5B">
        <w:t>the corresponding piece</w:t>
      </w:r>
      <w:r w:rsidR="00F023B8">
        <w:t>. Only building a settlement is allowed in this state.</w:t>
      </w:r>
    </w:p>
    <w:p w:rsidR="00CD6C5B" w:rsidRDefault="00584CAC" w:rsidP="00CD6C5B">
      <w:pPr>
        <w:pStyle w:val="ListParagraph"/>
        <w:numPr>
          <w:ilvl w:val="1"/>
          <w:numId w:val="3"/>
        </w:numPr>
      </w:pPr>
      <w:r>
        <w:t xml:space="preserve">City – </w:t>
      </w:r>
      <w:r w:rsidR="00CD6C5B">
        <w:t>Displays an overlay allowing the player to place the corresponding piece</w:t>
      </w:r>
      <w:r w:rsidR="00F023B8">
        <w:t>. Only building a city is allowed in this state.</w:t>
      </w:r>
    </w:p>
    <w:p w:rsidR="00584CAC" w:rsidRDefault="00584CAC" w:rsidP="009A16C2">
      <w:pPr>
        <w:pStyle w:val="ListParagraph"/>
        <w:numPr>
          <w:ilvl w:val="0"/>
          <w:numId w:val="3"/>
        </w:numPr>
      </w:pPr>
      <w:r>
        <w:t>Robbing</w:t>
      </w:r>
      <w:r w:rsidR="004C1F39">
        <w:t xml:space="preserve"> – Displays a </w:t>
      </w:r>
      <w:r w:rsidR="00CD6C5B">
        <w:t>separate view for robbing players</w:t>
      </w:r>
      <w:r w:rsidR="00F023B8">
        <w:t>. The only allowable action will be robbing a player.</w:t>
      </w:r>
    </w:p>
    <w:p w:rsidR="00584CAC" w:rsidRDefault="004C1F39" w:rsidP="00584CAC">
      <w:pPr>
        <w:pStyle w:val="ListParagraph"/>
        <w:numPr>
          <w:ilvl w:val="0"/>
          <w:numId w:val="3"/>
        </w:numPr>
      </w:pPr>
      <w:r>
        <w:t>Playing Development Card</w:t>
      </w:r>
    </w:p>
    <w:p w:rsidR="004C1F39" w:rsidRDefault="004C1F39" w:rsidP="004C1F39">
      <w:pPr>
        <w:pStyle w:val="ListParagraph"/>
        <w:numPr>
          <w:ilvl w:val="1"/>
          <w:numId w:val="3"/>
        </w:numPr>
      </w:pPr>
      <w:r>
        <w:t>Soldier –</w:t>
      </w:r>
      <w:r w:rsidR="00CD6C5B">
        <w:t xml:space="preserve"> This will start the Placing Robber and Robbing states</w:t>
      </w:r>
    </w:p>
    <w:p w:rsidR="004C1F39" w:rsidRDefault="004C1F39" w:rsidP="004C1F39">
      <w:pPr>
        <w:pStyle w:val="ListParagraph"/>
        <w:numPr>
          <w:ilvl w:val="1"/>
          <w:numId w:val="3"/>
        </w:numPr>
      </w:pPr>
      <w:r>
        <w:t>Road Building – Displays the overlay for building a road twice (player gets to place 2 roads)</w:t>
      </w:r>
      <w:r w:rsidR="00F023B8">
        <w:t>. Only building roads are allowed in this state.</w:t>
      </w:r>
    </w:p>
    <w:p w:rsidR="00584CAC" w:rsidRDefault="00584CAC" w:rsidP="00584CAC"/>
    <w:p w:rsidR="00C0662D" w:rsidRDefault="00C0662D" w:rsidP="00584CAC">
      <w:r>
        <w:t xml:space="preserve">*See </w:t>
      </w:r>
      <w:proofErr w:type="spellStart"/>
      <w:r>
        <w:t>JavaDoc</w:t>
      </w:r>
      <w:proofErr w:type="spellEnd"/>
      <w:r>
        <w:t xml:space="preserve"> for additional details</w:t>
      </w:r>
    </w:p>
    <w:sectPr w:rsidR="00C06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7EE"/>
    <w:multiLevelType w:val="hybridMultilevel"/>
    <w:tmpl w:val="EC88D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70335"/>
    <w:multiLevelType w:val="hybridMultilevel"/>
    <w:tmpl w:val="61F21F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6046B"/>
    <w:multiLevelType w:val="hybridMultilevel"/>
    <w:tmpl w:val="8BC200F6"/>
    <w:lvl w:ilvl="0" w:tplc="9C46AA5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11F"/>
    <w:rsid w:val="000F64F6"/>
    <w:rsid w:val="00135A1E"/>
    <w:rsid w:val="00211D7C"/>
    <w:rsid w:val="00222334"/>
    <w:rsid w:val="003370FF"/>
    <w:rsid w:val="003B28B0"/>
    <w:rsid w:val="003E51AA"/>
    <w:rsid w:val="003F269B"/>
    <w:rsid w:val="004C1F39"/>
    <w:rsid w:val="0058151C"/>
    <w:rsid w:val="00584CAC"/>
    <w:rsid w:val="006D111F"/>
    <w:rsid w:val="00934806"/>
    <w:rsid w:val="009B7F5B"/>
    <w:rsid w:val="00A67ED5"/>
    <w:rsid w:val="00B57425"/>
    <w:rsid w:val="00B639E9"/>
    <w:rsid w:val="00C0662D"/>
    <w:rsid w:val="00CD6C5B"/>
    <w:rsid w:val="00DE60A3"/>
    <w:rsid w:val="00E03FBB"/>
    <w:rsid w:val="00EA4C85"/>
    <w:rsid w:val="00ED4202"/>
    <w:rsid w:val="00F02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D7C4"/>
  <w15:chartTrackingRefBased/>
  <w15:docId w15:val="{73B678A1-9EF9-4978-B6B4-959D74E8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11F"/>
    <w:pPr>
      <w:ind w:left="720"/>
      <w:contextualSpacing/>
    </w:pPr>
  </w:style>
  <w:style w:type="paragraph" w:styleId="HTMLPreformatted">
    <w:name w:val="HTML Preformatted"/>
    <w:basedOn w:val="Normal"/>
    <w:link w:val="HTMLPreformattedChar"/>
    <w:uiPriority w:val="99"/>
    <w:unhideWhenUsed/>
    <w:rsid w:val="00337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70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519379">
      <w:bodyDiv w:val="1"/>
      <w:marLeft w:val="0"/>
      <w:marRight w:val="0"/>
      <w:marTop w:val="0"/>
      <w:marBottom w:val="0"/>
      <w:divBdr>
        <w:top w:val="none" w:sz="0" w:space="0" w:color="auto"/>
        <w:left w:val="none" w:sz="0" w:space="0" w:color="auto"/>
        <w:bottom w:val="none" w:sz="0" w:space="0" w:color="auto"/>
        <w:right w:val="none" w:sz="0" w:space="0" w:color="auto"/>
      </w:divBdr>
    </w:div>
    <w:div w:id="1324118810">
      <w:bodyDiv w:val="1"/>
      <w:marLeft w:val="0"/>
      <w:marRight w:val="0"/>
      <w:marTop w:val="0"/>
      <w:marBottom w:val="0"/>
      <w:divBdr>
        <w:top w:val="none" w:sz="0" w:space="0" w:color="auto"/>
        <w:left w:val="none" w:sz="0" w:space="0" w:color="auto"/>
        <w:bottom w:val="none" w:sz="0" w:space="0" w:color="auto"/>
        <w:right w:val="none" w:sz="0" w:space="0" w:color="auto"/>
      </w:divBdr>
    </w:div>
    <w:div w:id="178187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Cornelison</dc:creator>
  <cp:keywords/>
  <dc:description/>
  <cp:lastModifiedBy>Kyle Cornelison</cp:lastModifiedBy>
  <cp:revision>14</cp:revision>
  <dcterms:created xsi:type="dcterms:W3CDTF">2016-02-10T21:10:00Z</dcterms:created>
  <dcterms:modified xsi:type="dcterms:W3CDTF">2016-02-12T04:00:00Z</dcterms:modified>
</cp:coreProperties>
</file>