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683" w:rsidRPr="00960168" w:rsidRDefault="00960168">
      <w:pPr>
        <w:rPr>
          <w:b/>
          <w:bCs/>
        </w:rPr>
      </w:pPr>
      <w:r w:rsidRPr="00960168">
        <w:rPr>
          <w:b/>
          <w:bCs/>
        </w:rPr>
        <w:t>Global Player Strategy:</w:t>
      </w:r>
    </w:p>
    <w:p w:rsidR="00960168" w:rsidRDefault="00960168" w:rsidP="00960168">
      <w:pPr>
        <w:pStyle w:val="ListParagraph"/>
        <w:numPr>
          <w:ilvl w:val="0"/>
          <w:numId w:val="1"/>
        </w:numPr>
      </w:pPr>
      <w:r>
        <w:t>We get the global time and calculation average time for single move, assuming N=35 moves:</w:t>
      </w:r>
    </w:p>
    <w:p w:rsidR="00960168" w:rsidRPr="00960168" w:rsidRDefault="00960168" w:rsidP="00960168">
      <w:pPr>
        <w:ind w:left="360"/>
        <w:rPr>
          <w:rFonts w:eastAsiaTheme="minorEastAsia"/>
        </w:rPr>
      </w:pPr>
      <m:oMathPara>
        <m:oMath>
          <m:r>
            <w:rPr>
              <w:rFonts w:ascii="Cambria Math" w:hAnsi="Cambria Math"/>
            </w:rPr>
            <m:t>avg</m:t>
          </m:r>
          <m:r>
            <m:rPr>
              <m:lit/>
            </m:rPr>
            <w:rPr>
              <w:rFonts w:ascii="Cambria Math" w:eastAsiaTheme="minorEastAsia" w:hAnsi="Cambria Math"/>
            </w:rPr>
            <m:t>_</m:t>
          </m:r>
          <m:r>
            <w:rPr>
              <w:rFonts w:ascii="Cambria Math" w:eastAsiaTheme="minorEastAsia" w:hAnsi="Cambria Math"/>
            </w:rPr>
            <m:t>time=global</m:t>
          </m:r>
          <m:r>
            <m:rPr>
              <m:lit/>
            </m:rPr>
            <w:rPr>
              <w:rFonts w:ascii="Cambria Math" w:eastAsiaTheme="minorEastAsia" w:hAnsi="Cambria Math"/>
            </w:rPr>
            <m:t>_</m:t>
          </m:r>
          <m:r>
            <w:rPr>
              <w:rFonts w:ascii="Cambria Math" w:eastAsiaTheme="minorEastAsia" w:hAnsi="Cambria Math"/>
            </w:rPr>
            <m:t>time/N</m:t>
          </m:r>
        </m:oMath>
      </m:oMathPara>
    </w:p>
    <w:p w:rsidR="00960168" w:rsidRDefault="00960168" w:rsidP="00960168">
      <w:pPr>
        <w:pStyle w:val="ListParagraph"/>
        <w:numPr>
          <w:ilvl w:val="0"/>
          <w:numId w:val="1"/>
        </w:numPr>
        <w:rPr>
          <w:rFonts w:eastAsiaTheme="minorEastAsia"/>
        </w:rPr>
      </w:pPr>
      <w:r>
        <w:rPr>
          <w:rFonts w:eastAsiaTheme="minorEastAsia"/>
        </w:rPr>
        <w:t xml:space="preserve">We want to take into account the fact that for higher turns we need less time. so we </w:t>
      </w:r>
      <w:r>
        <w:rPr>
          <w:rFonts w:eastAsiaTheme="minorEastAsia"/>
        </w:rPr>
        <w:br/>
        <w:t xml:space="preserve">are using a </w:t>
      </w:r>
      <w:r>
        <w:rPr>
          <w:rFonts w:eastAsiaTheme="minorEastAsia"/>
          <w:i/>
          <w:iCs/>
        </w:rPr>
        <w:t xml:space="preserve">turn factor function </w:t>
      </w:r>
      <w:r>
        <w:rPr>
          <w:rFonts w:eastAsiaTheme="minorEastAsia"/>
        </w:rPr>
        <w:t>to factorize the move time.</w:t>
      </w:r>
    </w:p>
    <w:p w:rsidR="00960168" w:rsidRDefault="00960168" w:rsidP="00960168">
      <w:pPr>
        <w:pStyle w:val="ListParagraph"/>
        <w:numPr>
          <w:ilvl w:val="0"/>
          <w:numId w:val="1"/>
        </w:numPr>
        <w:rPr>
          <w:rFonts w:eastAsiaTheme="minorEastAsia"/>
        </w:rPr>
      </w:pPr>
      <w:r>
        <w:rPr>
          <w:rFonts w:eastAsiaTheme="minorEastAsia"/>
        </w:rPr>
        <w:t>Factor function:</w:t>
      </w:r>
    </w:p>
    <w:p w:rsidR="00960168" w:rsidRDefault="00960168" w:rsidP="00960168">
      <w:pPr>
        <w:pStyle w:val="ListParagraph"/>
        <w:numPr>
          <w:ilvl w:val="1"/>
          <w:numId w:val="1"/>
        </w:numPr>
        <w:rPr>
          <w:rFonts w:eastAsiaTheme="minorEastAsia"/>
        </w:rPr>
      </w:pPr>
      <w:r>
        <w:rPr>
          <w:rFonts w:eastAsiaTheme="minorEastAsia"/>
        </w:rPr>
        <w:t>We want a monotonically descending function</w:t>
      </w:r>
    </w:p>
    <w:p w:rsidR="00960168" w:rsidRPr="00960168" w:rsidRDefault="00960168" w:rsidP="00960168">
      <w:pPr>
        <w:pStyle w:val="ListParagraph"/>
        <w:numPr>
          <w:ilvl w:val="1"/>
          <w:numId w:val="1"/>
        </w:numPr>
        <w:rPr>
          <w:rFonts w:eastAsiaTheme="minorEastAsia"/>
        </w:rPr>
      </w:pPr>
      <w:r>
        <w:rPr>
          <w:rFonts w:eastAsiaTheme="minorEastAsia"/>
        </w:rPr>
        <w:t xml:space="preserve">at </w:t>
      </w:r>
      <m:oMath>
        <m:r>
          <w:rPr>
            <w:rFonts w:ascii="Cambria Math" w:eastAsiaTheme="minorEastAsia" w:hAnsi="Cambria Math"/>
          </w:rPr>
          <m:t>turn=0</m:t>
        </m:r>
      </m:oMath>
      <w:r>
        <w:rPr>
          <w:rFonts w:eastAsiaTheme="minorEastAsia"/>
        </w:rPr>
        <w:t xml:space="preserve"> we want to get </w:t>
      </w:r>
      <w:proofErr w:type="spellStart"/>
      <w:r>
        <w:rPr>
          <w:rFonts w:eastAsiaTheme="minorEastAsia"/>
          <w:i/>
          <w:iCs/>
        </w:rPr>
        <w:t>turn_factor</w:t>
      </w:r>
      <w:proofErr w:type="spellEnd"/>
      <w:r>
        <w:rPr>
          <w:rFonts w:eastAsiaTheme="minorEastAsia"/>
          <w:i/>
          <w:iCs/>
        </w:rPr>
        <w:t>=1</w:t>
      </w:r>
    </w:p>
    <w:p w:rsidR="00960168" w:rsidRPr="00960168" w:rsidRDefault="00960168" w:rsidP="00960168">
      <w:pPr>
        <w:pStyle w:val="ListParagraph"/>
        <w:numPr>
          <w:ilvl w:val="1"/>
          <w:numId w:val="1"/>
        </w:numPr>
        <w:rPr>
          <w:rFonts w:eastAsiaTheme="minorEastAsia"/>
        </w:rPr>
      </w:pPr>
      <w:r>
        <w:rPr>
          <w:rFonts w:eastAsiaTheme="minorEastAsia"/>
          <w:i/>
          <w:iCs/>
        </w:rPr>
        <w:t>at turn=N (the average number of moves) we want to remain with 1 second for move</w:t>
      </w:r>
      <w:r>
        <w:rPr>
          <w:rFonts w:eastAsiaTheme="minorEastAsia"/>
          <w:i/>
          <w:iCs/>
        </w:rPr>
        <w:br/>
        <w:t xml:space="preserve">i.e. </w:t>
      </w:r>
      <w:proofErr w:type="spellStart"/>
      <w:r>
        <w:rPr>
          <w:rFonts w:eastAsiaTheme="minorEastAsia"/>
          <w:i/>
          <w:iCs/>
        </w:rPr>
        <w:t>turn_factor</w:t>
      </w:r>
      <w:proofErr w:type="spellEnd"/>
      <w:r>
        <w:rPr>
          <w:rFonts w:eastAsiaTheme="minorEastAsia"/>
          <w:i/>
          <w:iCs/>
        </w:rPr>
        <w:t>(N)=1/</w:t>
      </w:r>
      <w:proofErr w:type="spellStart"/>
      <w:r>
        <w:rPr>
          <w:rFonts w:eastAsiaTheme="minorEastAsia"/>
          <w:i/>
          <w:iCs/>
        </w:rPr>
        <w:t>avg_time</w:t>
      </w:r>
      <w:proofErr w:type="spellEnd"/>
    </w:p>
    <w:p w:rsidR="00960168" w:rsidRPr="00960168" w:rsidRDefault="00960168" w:rsidP="00960168">
      <w:pPr>
        <w:pStyle w:val="ListParagraph"/>
        <w:numPr>
          <w:ilvl w:val="1"/>
          <w:numId w:val="1"/>
        </w:numPr>
        <w:rPr>
          <w:rFonts w:eastAsiaTheme="minorEastAsia"/>
        </w:rPr>
      </w:pPr>
      <w:r>
        <w:rPr>
          <w:rFonts w:eastAsiaTheme="minorEastAsia"/>
          <w:i/>
          <w:iCs/>
        </w:rPr>
        <w:t xml:space="preserve">So we used an exponent </w:t>
      </w:r>
      <m:oMath>
        <m:r>
          <w:rPr>
            <w:rFonts w:ascii="Cambria Math" w:eastAsiaTheme="minorEastAsia" w:hAnsi="Cambria Math"/>
          </w:rPr>
          <m:t>turn</m:t>
        </m:r>
        <m:r>
          <m:rPr>
            <m:lit/>
          </m:rPr>
          <w:rPr>
            <w:rFonts w:ascii="Cambria Math" w:eastAsiaTheme="minorEastAsia" w:hAnsi="Cambria Math"/>
          </w:rPr>
          <m:t>_</m:t>
        </m:r>
        <m:r>
          <w:rPr>
            <w:rFonts w:ascii="Cambria Math" w:eastAsiaTheme="minorEastAsia" w:hAnsi="Cambria Math"/>
          </w:rPr>
          <m:t>factor</m:t>
        </m:r>
        <m:d>
          <m:dPr>
            <m:ctrlPr>
              <w:rPr>
                <w:rFonts w:ascii="Cambria Math" w:eastAsiaTheme="minorEastAsia" w:hAnsi="Cambria Math"/>
                <w:i/>
                <w:iCs/>
              </w:rPr>
            </m:ctrlPr>
          </m:dPr>
          <m:e>
            <m:r>
              <w:rPr>
                <w:rFonts w:ascii="Cambria Math" w:eastAsiaTheme="minorEastAsia" w:hAnsi="Cambria Math"/>
              </w:rPr>
              <m:t>turn</m:t>
            </m:r>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-λ⋅turn</m:t>
            </m:r>
          </m:sup>
        </m:sSup>
      </m:oMath>
    </w:p>
    <w:p w:rsidR="00960168" w:rsidRPr="00960168" w:rsidRDefault="00960168" w:rsidP="00960168">
      <w:pPr>
        <w:pStyle w:val="ListParagraph"/>
        <w:numPr>
          <w:ilvl w:val="1"/>
          <w:numId w:val="1"/>
        </w:numPr>
        <w:rPr>
          <w:rFonts w:eastAsiaTheme="minorEastAsia"/>
        </w:rPr>
      </w:pPr>
      <w:r>
        <w:rPr>
          <w:rFonts w:eastAsiaTheme="minorEastAsia"/>
          <w:i/>
          <w:iCs/>
        </w:rPr>
        <w:t xml:space="preserve">from the above conditions, easy to see that: </w:t>
      </w:r>
      <m:oMath>
        <m:r>
          <w:rPr>
            <w:rFonts w:ascii="Cambria Math" w:eastAsiaTheme="minorEastAsia" w:hAnsi="Cambria Math"/>
          </w:rPr>
          <m:t>λ=-</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e>
        </m:d>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avg</m:t>
            </m:r>
            <m:r>
              <m:rPr>
                <m:lit/>
              </m:rPr>
              <w:rPr>
                <w:rFonts w:ascii="Cambria Math" w:eastAsiaTheme="minorEastAsia" w:hAnsi="Cambria Math"/>
              </w:rPr>
              <m:t>_</m:t>
            </m:r>
            <m:r>
              <w:rPr>
                <w:rFonts w:ascii="Cambria Math" w:eastAsiaTheme="minorEastAsia" w:hAnsi="Cambria Math"/>
              </w:rPr>
              <m:t>time</m:t>
            </m:r>
          </m:den>
        </m:f>
        <m:r>
          <w:rPr>
            <w:rFonts w:ascii="Cambria Math" w:eastAsiaTheme="minorEastAsia" w:hAnsi="Cambria Math"/>
          </w:rPr>
          <m:t>)</m:t>
        </m:r>
      </m:oMath>
    </w:p>
    <w:p w:rsidR="00960168" w:rsidRDefault="00960168" w:rsidP="00960168">
      <w:pPr>
        <w:pStyle w:val="ListParagraph"/>
        <w:numPr>
          <w:ilvl w:val="0"/>
          <w:numId w:val="1"/>
        </w:numPr>
        <w:rPr>
          <w:rFonts w:eastAsiaTheme="minorEastAsia"/>
        </w:rPr>
      </w:pPr>
      <w:r>
        <w:rPr>
          <w:rFonts w:eastAsiaTheme="minorEastAsia"/>
        </w:rPr>
        <w:t xml:space="preserve">With </w:t>
      </w:r>
      <w:proofErr w:type="spellStart"/>
      <w:r>
        <w:rPr>
          <w:rFonts w:eastAsiaTheme="minorEastAsia"/>
          <w:i/>
          <w:iCs/>
        </w:rPr>
        <w:t>move_time</w:t>
      </w:r>
      <w:proofErr w:type="spellEnd"/>
      <w:r>
        <w:rPr>
          <w:rFonts w:eastAsiaTheme="minorEastAsia"/>
        </w:rPr>
        <w:t xml:space="preserve"> calculated every turn we use it to set a</w:t>
      </w:r>
      <w:r w:rsidR="00F253E1">
        <w:rPr>
          <w:rFonts w:eastAsiaTheme="minorEastAsia"/>
        </w:rPr>
        <w:t xml:space="preserve"> time limit for a single turn.</w:t>
      </w:r>
    </w:p>
    <w:p w:rsidR="00F253E1" w:rsidRDefault="00F253E1">
      <w:pPr>
        <w:rPr>
          <w:rFonts w:eastAsiaTheme="minorEastAsia"/>
        </w:rPr>
      </w:pPr>
      <w:r>
        <w:rPr>
          <w:rFonts w:eastAsiaTheme="minorEastAsia"/>
        </w:rPr>
        <w:br w:type="page"/>
      </w:r>
    </w:p>
    <w:p w:rsidR="00F253E1" w:rsidRDefault="00F253E1" w:rsidP="00F253E1">
      <w:pPr>
        <w:ind w:left="360"/>
        <w:rPr>
          <w:rFonts w:eastAsiaTheme="minorEastAsia"/>
        </w:rPr>
      </w:pPr>
    </w:p>
    <w:p w:rsidR="00F253E1" w:rsidRDefault="00F253E1" w:rsidP="00F253E1">
      <w:pPr>
        <w:rPr>
          <w:b/>
          <w:bCs/>
        </w:rPr>
      </w:pPr>
      <w:r>
        <w:rPr>
          <w:b/>
          <w:bCs/>
        </w:rPr>
        <w:t>One move time limit</w:t>
      </w:r>
      <w:r w:rsidRPr="00960168">
        <w:rPr>
          <w:b/>
          <w:bCs/>
        </w:rPr>
        <w:t xml:space="preserve"> Strategy:</w:t>
      </w:r>
    </w:p>
    <w:p w:rsidR="00F253E1" w:rsidRDefault="00F253E1" w:rsidP="00F253E1">
      <w:pPr>
        <w:pStyle w:val="ListParagraph"/>
        <w:numPr>
          <w:ilvl w:val="0"/>
          <w:numId w:val="2"/>
        </w:numPr>
      </w:pPr>
      <w:r>
        <w:t>We performed a lot of experiments and measure the time it takes for every depth and turn.</w:t>
      </w:r>
    </w:p>
    <w:p w:rsidR="00F253E1" w:rsidRDefault="00F253E1" w:rsidP="00F253E1">
      <w:pPr>
        <w:pStyle w:val="ListParagraph"/>
        <w:numPr>
          <w:ilvl w:val="0"/>
          <w:numId w:val="2"/>
        </w:numPr>
      </w:pPr>
      <w:r>
        <w:t>We saw that as the turn number is higher most of the time it takes less time to perform a move. That was accounted in a Global Time strategy.</w:t>
      </w:r>
    </w:p>
    <w:p w:rsidR="00F253E1" w:rsidRPr="00F253E1" w:rsidRDefault="00F253E1" w:rsidP="00F253E1">
      <w:pPr>
        <w:pStyle w:val="ListParagraph"/>
        <w:numPr>
          <w:ilvl w:val="0"/>
          <w:numId w:val="2"/>
        </w:numPr>
      </w:pPr>
      <w:r>
        <w:t xml:space="preserve">In addition we saw that the difference between two </w:t>
      </w:r>
      <w:proofErr w:type="gramStart"/>
      <w:r w:rsidRPr="00F253E1">
        <w:t>adjacent</w:t>
      </w:r>
      <w:r>
        <w:t xml:space="preserve"> </w:t>
      </w:r>
      <w:r>
        <w:rPr>
          <w:rFonts w:hint="cs"/>
          <w:rtl/>
        </w:rPr>
        <w:t xml:space="preserve"> </w:t>
      </w:r>
      <w:r>
        <w:t>depth</w:t>
      </w:r>
      <w:proofErr w:type="gramEnd"/>
      <w:r>
        <w:t xml:space="preserve"> is around ~20. </w:t>
      </w:r>
      <w:r>
        <w:br/>
        <w:t xml:space="preserve">This fact isn’t so strange cause we know that asymptotically the time of DFS is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Pr>
          <w:rFonts w:eastAsiaTheme="minorEastAsia"/>
        </w:rPr>
        <w:t xml:space="preserve"> where </w:t>
      </w:r>
      <w:r>
        <w:rPr>
          <w:rFonts w:eastAsiaTheme="minorEastAsia"/>
        </w:rPr>
        <w:br/>
        <w:t xml:space="preserve">b is the branching factor and d is the depth, so asymptotically the ratio between two </w:t>
      </w:r>
      <w:proofErr w:type="spellStart"/>
      <w:r>
        <w:rPr>
          <w:rFonts w:eastAsiaTheme="minorEastAsia"/>
        </w:rPr>
        <w:t>adjoint</w:t>
      </w:r>
      <w:proofErr w:type="spellEnd"/>
      <w:r>
        <w:rPr>
          <w:rFonts w:eastAsiaTheme="minorEastAsia"/>
        </w:rPr>
        <w:t xml:space="preserve"> depth is </w:t>
      </w:r>
      <m:oMath>
        <m:r>
          <w:rPr>
            <w:rFonts w:ascii="Cambria Math" w:eastAsiaTheme="minorEastAsia" w:hAnsi="Cambria Math"/>
          </w:rPr>
          <m:t>~b</m:t>
        </m:r>
      </m:oMath>
      <w:r>
        <w:rPr>
          <w:rFonts w:eastAsiaTheme="minorEastAsia"/>
        </w:rPr>
        <w:t xml:space="preserve"> :</w:t>
      </w:r>
    </w:p>
    <w:p w:rsidR="00F253E1" w:rsidRPr="00F253E1" w:rsidRDefault="00F253E1" w:rsidP="00F253E1">
      <w:pPr>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depth+1</m:t>
                  </m:r>
                </m:e>
              </m:d>
            </m:num>
            <m:den>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depth</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num>
            <m:den>
              <m:r>
                <w:rPr>
                  <w:rFonts w:ascii="Cambria Math" w:eastAsiaTheme="minorEastAsia" w:hAnsi="Cambria Math"/>
                </w:rPr>
                <m:t>b</m:t>
              </m:r>
            </m:den>
          </m:f>
          <m:r>
            <w:rPr>
              <w:rFonts w:ascii="Cambria Math" w:eastAsiaTheme="minorEastAsia" w:hAnsi="Cambria Math"/>
            </w:rPr>
            <m:t>=b</m:t>
          </m:r>
        </m:oMath>
      </m:oMathPara>
    </w:p>
    <w:p w:rsidR="00F253E1" w:rsidRDefault="00F253E1" w:rsidP="0087496F">
      <w:pPr>
        <w:pStyle w:val="ListParagraph"/>
        <w:numPr>
          <w:ilvl w:val="0"/>
          <w:numId w:val="3"/>
        </w:numPr>
        <w:rPr>
          <w:rFonts w:eastAsiaTheme="minorEastAsia"/>
        </w:rPr>
      </w:pPr>
      <w:r>
        <w:rPr>
          <w:rFonts w:eastAsiaTheme="minorEastAsia"/>
        </w:rPr>
        <w:t xml:space="preserve">This result we sawed in our experiments, as we can see below, </w:t>
      </w:r>
      <w:r w:rsidR="0087496F">
        <w:rPr>
          <w:rFonts w:eastAsiaTheme="minorEastAsia"/>
        </w:rPr>
        <w:t>t</w:t>
      </w:r>
      <w:r>
        <w:rPr>
          <w:rFonts w:eastAsiaTheme="minorEastAsia"/>
        </w:rPr>
        <w:t xml:space="preserve">he time ratio </w:t>
      </w:r>
      <w:r w:rsidR="0087496F">
        <w:rPr>
          <w:rFonts w:eastAsiaTheme="minorEastAsia"/>
        </w:rPr>
        <w:t>of two adj. depths is bound by 25.</w:t>
      </w:r>
    </w:p>
    <w:p w:rsidR="00F253E1" w:rsidRDefault="00F253E1" w:rsidP="00F253E1">
      <w:pPr>
        <w:ind w:left="720"/>
        <w:rPr>
          <w:rFonts w:eastAsiaTheme="minorEastAsia"/>
        </w:rPr>
      </w:pPr>
      <w:r w:rsidRPr="00F253E1">
        <w:drawing>
          <wp:inline distT="0" distB="0" distL="0" distR="0" wp14:anchorId="1999B668" wp14:editId="38F76D41">
            <wp:extent cx="3345180" cy="26739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5213" cy="2682017"/>
                    </a:xfrm>
                    <a:prstGeom prst="rect">
                      <a:avLst/>
                    </a:prstGeom>
                  </pic:spPr>
                </pic:pic>
              </a:graphicData>
            </a:graphic>
          </wp:inline>
        </w:drawing>
      </w:r>
    </w:p>
    <w:p w:rsidR="0087496F" w:rsidRDefault="0087496F" w:rsidP="0087496F">
      <w:pPr>
        <w:pStyle w:val="ListParagraph"/>
        <w:numPr>
          <w:ilvl w:val="0"/>
          <w:numId w:val="3"/>
        </w:numPr>
        <w:rPr>
          <w:rFonts w:eastAsiaTheme="minorEastAsia"/>
        </w:rPr>
      </w:pPr>
      <w:r>
        <w:rPr>
          <w:rFonts w:eastAsiaTheme="minorEastAsia"/>
        </w:rPr>
        <w:t>Our Code Strategy:</w:t>
      </w:r>
    </w:p>
    <w:p w:rsidR="0087496F" w:rsidRDefault="0087496F" w:rsidP="0087496F">
      <w:pPr>
        <w:pStyle w:val="ListParagraph"/>
        <w:numPr>
          <w:ilvl w:val="1"/>
          <w:numId w:val="3"/>
        </w:numPr>
        <w:rPr>
          <w:rFonts w:eastAsiaTheme="minorEastAsia"/>
        </w:rPr>
      </w:pPr>
      <w:r>
        <w:rPr>
          <w:rFonts w:eastAsiaTheme="minorEastAsia"/>
        </w:rPr>
        <w:t>Every depth we measure the time it took to perform the Minimax or Alpha-beta loop (</w:t>
      </w:r>
      <w:proofErr w:type="spellStart"/>
      <w:r>
        <w:rPr>
          <w:rFonts w:eastAsiaTheme="minorEastAsia"/>
          <w:i/>
          <w:iCs/>
        </w:rPr>
        <w:t>iter_time</w:t>
      </w:r>
      <w:proofErr w:type="spellEnd"/>
      <w:r>
        <w:rPr>
          <w:rFonts w:eastAsiaTheme="minorEastAsia"/>
          <w:i/>
          <w:iCs/>
        </w:rPr>
        <w:t>)</w:t>
      </w:r>
    </w:p>
    <w:p w:rsidR="0087496F" w:rsidRDefault="0087496F" w:rsidP="0087496F">
      <w:pPr>
        <w:pStyle w:val="ListParagraph"/>
        <w:numPr>
          <w:ilvl w:val="1"/>
          <w:numId w:val="3"/>
        </w:numPr>
        <w:rPr>
          <w:rFonts w:eastAsiaTheme="minorEastAsia"/>
        </w:rPr>
      </w:pPr>
      <w:r>
        <w:rPr>
          <w:rFonts w:eastAsiaTheme="minorEastAsia"/>
        </w:rPr>
        <w:t xml:space="preserve">We continue to the next depth if the </w:t>
      </w:r>
      <m:oMath>
        <m:r>
          <w:rPr>
            <w:rFonts w:ascii="Cambria Math" w:eastAsiaTheme="minorEastAsia" w:hAnsi="Cambria Math"/>
          </w:rPr>
          <m:t xml:space="preserve">remain time &gt; </m:t>
        </m:r>
        <m:r>
          <w:rPr>
            <w:rFonts w:ascii="Cambria Math" w:eastAsiaTheme="minorEastAsia" w:hAnsi="Cambria Math"/>
          </w:rPr>
          <m:t>40⋅iter</m:t>
        </m:r>
        <m:r>
          <m:rPr>
            <m:lit/>
          </m:rPr>
          <w:rPr>
            <w:rFonts w:ascii="Cambria Math" w:eastAsiaTheme="minorEastAsia" w:hAnsi="Cambria Math"/>
          </w:rPr>
          <m:t>_</m:t>
        </m:r>
        <m:r>
          <w:rPr>
            <w:rFonts w:ascii="Cambria Math" w:eastAsiaTheme="minorEastAsia" w:hAnsi="Cambria Math"/>
          </w:rPr>
          <m:t>time</m:t>
        </m:r>
      </m:oMath>
    </w:p>
    <w:p w:rsidR="00F45896" w:rsidRDefault="00F45896" w:rsidP="0087496F">
      <w:pPr>
        <w:pStyle w:val="ListParagraph"/>
        <w:numPr>
          <w:ilvl w:val="1"/>
          <w:numId w:val="3"/>
        </w:numPr>
        <w:rPr>
          <w:rFonts w:eastAsiaTheme="minorEastAsia"/>
        </w:rPr>
      </w:pPr>
      <w:r>
        <w:rPr>
          <w:rFonts w:eastAsiaTheme="minorEastAsia"/>
        </w:rPr>
        <w:t>We took the factor of 40 (to be on the safe side)</w:t>
      </w:r>
    </w:p>
    <w:p w:rsidR="00F45896" w:rsidRDefault="00F45896" w:rsidP="00F45896">
      <w:pPr>
        <w:pStyle w:val="ListParagraph"/>
        <w:numPr>
          <w:ilvl w:val="1"/>
          <w:numId w:val="3"/>
        </w:numPr>
        <w:rPr>
          <w:rFonts w:eastAsiaTheme="minorEastAsia"/>
        </w:rPr>
      </w:pPr>
      <w:r>
        <w:rPr>
          <w:rFonts w:eastAsiaTheme="minorEastAsia"/>
        </w:rPr>
        <w:t xml:space="preserve">In </w:t>
      </w:r>
      <w:proofErr w:type="gramStart"/>
      <w:r>
        <w:rPr>
          <w:rFonts w:eastAsiaTheme="minorEastAsia"/>
        </w:rPr>
        <w:t>addition</w:t>
      </w:r>
      <w:proofErr w:type="gramEnd"/>
      <w:r>
        <w:rPr>
          <w:rFonts w:eastAsiaTheme="minorEastAsia"/>
        </w:rPr>
        <w:t xml:space="preserve"> we took safety factors of few seconds to be sure that we have enough time to send our move to the </w:t>
      </w:r>
      <w:proofErr w:type="spellStart"/>
      <w:r>
        <w:rPr>
          <w:rFonts w:eastAsiaTheme="minorEastAsia"/>
        </w:rPr>
        <w:t>game_wrapper</w:t>
      </w:r>
      <w:proofErr w:type="spellEnd"/>
      <w:r>
        <w:rPr>
          <w:rFonts w:eastAsiaTheme="minorEastAsia"/>
        </w:rPr>
        <w:t xml:space="preserve"> (:</w:t>
      </w:r>
    </w:p>
    <w:p w:rsidR="00647DD8" w:rsidRDefault="00647DD8">
      <w:pPr>
        <w:rPr>
          <w:rFonts w:eastAsiaTheme="minorEastAsia"/>
        </w:rPr>
      </w:pPr>
      <w:r>
        <w:rPr>
          <w:rFonts w:eastAsiaTheme="minorEastAsia"/>
        </w:rPr>
        <w:br w:type="page"/>
      </w:r>
    </w:p>
    <w:p w:rsidR="00647DD8" w:rsidRPr="007E40DC" w:rsidRDefault="00647DD8" w:rsidP="00647DD8">
      <w:pPr>
        <w:rPr>
          <w:rFonts w:eastAsiaTheme="minorEastAsia"/>
          <w:b/>
          <w:bCs/>
        </w:rPr>
      </w:pPr>
      <w:r w:rsidRPr="007E40DC">
        <w:rPr>
          <w:rFonts w:eastAsiaTheme="minorEastAsia"/>
          <w:b/>
          <w:bCs/>
        </w:rPr>
        <w:lastRenderedPageBreak/>
        <w:t xml:space="preserve">Part E – </w:t>
      </w:r>
      <w:proofErr w:type="spellStart"/>
      <w:r w:rsidRPr="007E40DC">
        <w:rPr>
          <w:rFonts w:eastAsiaTheme="minorEastAsia"/>
          <w:b/>
          <w:bCs/>
        </w:rPr>
        <w:t>Experements</w:t>
      </w:r>
      <w:proofErr w:type="spellEnd"/>
      <w:r w:rsidRPr="007E40DC">
        <w:rPr>
          <w:rFonts w:eastAsiaTheme="minorEastAsia"/>
          <w:b/>
          <w:bCs/>
        </w:rPr>
        <w:t>:</w:t>
      </w:r>
    </w:p>
    <w:p w:rsidR="00647DD8" w:rsidRDefault="00647DD8" w:rsidP="00647DD8">
      <w:pPr>
        <w:rPr>
          <w:rFonts w:eastAsiaTheme="minorEastAsia"/>
        </w:rPr>
      </w:pPr>
      <w:r>
        <w:rPr>
          <w:rFonts w:eastAsiaTheme="minorEastAsia"/>
        </w:rPr>
        <w:t>Question 5:</w:t>
      </w:r>
    </w:p>
    <w:p w:rsidR="00FE18B9" w:rsidRDefault="00FE18B9" w:rsidP="00647DD8">
      <w:pPr>
        <w:rPr>
          <w:rFonts w:eastAsiaTheme="minorEastAsia"/>
          <w:b/>
          <w:bCs/>
        </w:rPr>
      </w:pPr>
      <w:r w:rsidRPr="00FE18B9">
        <w:rPr>
          <w:rFonts w:eastAsiaTheme="minorEastAsia"/>
          <w:b/>
          <w:bCs/>
        </w:rPr>
        <w:t>part a:</w:t>
      </w:r>
    </w:p>
    <w:tbl>
      <w:tblPr>
        <w:tblStyle w:val="TableGrid"/>
        <w:tblW w:w="8356" w:type="dxa"/>
        <w:tblLook w:val="04A0" w:firstRow="1" w:lastRow="0" w:firstColumn="1" w:lastColumn="0" w:noHBand="0" w:noVBand="1"/>
      </w:tblPr>
      <w:tblGrid>
        <w:gridCol w:w="1193"/>
        <w:gridCol w:w="1194"/>
        <w:gridCol w:w="1194"/>
        <w:gridCol w:w="1194"/>
        <w:gridCol w:w="1193"/>
        <w:gridCol w:w="1194"/>
        <w:gridCol w:w="1194"/>
      </w:tblGrid>
      <w:tr w:rsidR="00E825A9" w:rsidTr="00E825A9">
        <w:trPr>
          <w:trHeight w:val="766"/>
        </w:trPr>
        <w:tc>
          <w:tcPr>
            <w:tcW w:w="1193" w:type="dxa"/>
            <w:vAlign w:val="center"/>
          </w:tcPr>
          <w:p w:rsidR="00E825A9" w:rsidRDefault="00E825A9" w:rsidP="00E825A9">
            <w:pPr>
              <w:jc w:val="center"/>
              <w:rPr>
                <w:rFonts w:eastAsiaTheme="minorEastAsia"/>
                <w:b/>
                <w:bCs/>
              </w:rPr>
            </w:pPr>
            <w:r>
              <w:rPr>
                <w:rFonts w:eastAsiaTheme="minorEastAsia"/>
                <w:b/>
                <w:bCs/>
              </w:rPr>
              <w:t>Player 1</w:t>
            </w:r>
          </w:p>
        </w:tc>
        <w:tc>
          <w:tcPr>
            <w:tcW w:w="1194" w:type="dxa"/>
            <w:vAlign w:val="center"/>
          </w:tcPr>
          <w:p w:rsidR="00E825A9" w:rsidRDefault="00E825A9" w:rsidP="00E825A9">
            <w:pPr>
              <w:jc w:val="center"/>
              <w:rPr>
                <w:rFonts w:eastAsiaTheme="minorEastAsia"/>
                <w:b/>
                <w:bCs/>
              </w:rPr>
            </w:pPr>
            <w:r>
              <w:rPr>
                <w:rFonts w:eastAsiaTheme="minorEastAsia"/>
                <w:b/>
                <w:bCs/>
              </w:rPr>
              <w:t>Player 2</w:t>
            </w:r>
          </w:p>
        </w:tc>
        <w:tc>
          <w:tcPr>
            <w:tcW w:w="1194" w:type="dxa"/>
            <w:vAlign w:val="center"/>
          </w:tcPr>
          <w:p w:rsidR="00E825A9" w:rsidRDefault="00E825A9" w:rsidP="00E825A9">
            <w:pPr>
              <w:jc w:val="center"/>
              <w:rPr>
                <w:rFonts w:eastAsiaTheme="minorEastAsia"/>
                <w:b/>
                <w:bCs/>
              </w:rPr>
            </w:pPr>
            <w:r>
              <w:rPr>
                <w:rFonts w:eastAsiaTheme="minorEastAsia"/>
                <w:b/>
                <w:bCs/>
              </w:rPr>
              <w:t>1.1 sec</w:t>
            </w:r>
          </w:p>
        </w:tc>
        <w:tc>
          <w:tcPr>
            <w:tcW w:w="1194" w:type="dxa"/>
            <w:vAlign w:val="center"/>
          </w:tcPr>
          <w:p w:rsidR="00E825A9" w:rsidRDefault="00E825A9" w:rsidP="00E825A9">
            <w:pPr>
              <w:jc w:val="center"/>
              <w:rPr>
                <w:rFonts w:eastAsiaTheme="minorEastAsia"/>
                <w:b/>
                <w:bCs/>
              </w:rPr>
            </w:pPr>
            <w:r>
              <w:rPr>
                <w:rFonts w:eastAsiaTheme="minorEastAsia"/>
                <w:b/>
                <w:bCs/>
              </w:rPr>
              <w:t xml:space="preserve">3 </w:t>
            </w:r>
            <w:r>
              <w:rPr>
                <w:rFonts w:eastAsiaTheme="minorEastAsia"/>
                <w:b/>
                <w:bCs/>
              </w:rPr>
              <w:t>sec</w:t>
            </w:r>
          </w:p>
        </w:tc>
        <w:tc>
          <w:tcPr>
            <w:tcW w:w="1193" w:type="dxa"/>
            <w:vAlign w:val="center"/>
          </w:tcPr>
          <w:p w:rsidR="00E825A9" w:rsidRDefault="00E825A9" w:rsidP="00E825A9">
            <w:pPr>
              <w:jc w:val="center"/>
              <w:rPr>
                <w:rFonts w:eastAsiaTheme="minorEastAsia"/>
                <w:b/>
                <w:bCs/>
              </w:rPr>
            </w:pPr>
            <w:r>
              <w:rPr>
                <w:rFonts w:eastAsiaTheme="minorEastAsia"/>
                <w:b/>
                <w:bCs/>
              </w:rPr>
              <w:t>5</w:t>
            </w:r>
            <w:r>
              <w:rPr>
                <w:rFonts w:eastAsiaTheme="minorEastAsia"/>
                <w:b/>
                <w:bCs/>
              </w:rPr>
              <w:t xml:space="preserve"> sec</w:t>
            </w:r>
          </w:p>
        </w:tc>
        <w:tc>
          <w:tcPr>
            <w:tcW w:w="1194" w:type="dxa"/>
            <w:vAlign w:val="center"/>
          </w:tcPr>
          <w:p w:rsidR="00E825A9" w:rsidRDefault="00E825A9" w:rsidP="00E825A9">
            <w:pPr>
              <w:jc w:val="center"/>
              <w:rPr>
                <w:rFonts w:eastAsiaTheme="minorEastAsia"/>
                <w:b/>
                <w:bCs/>
              </w:rPr>
            </w:pPr>
            <w:r>
              <w:rPr>
                <w:rFonts w:eastAsiaTheme="minorEastAsia"/>
                <w:b/>
                <w:bCs/>
              </w:rPr>
              <w:t>10</w:t>
            </w:r>
            <w:r>
              <w:rPr>
                <w:rFonts w:eastAsiaTheme="minorEastAsia"/>
                <w:b/>
                <w:bCs/>
              </w:rPr>
              <w:t xml:space="preserve"> sec</w:t>
            </w:r>
          </w:p>
        </w:tc>
        <w:tc>
          <w:tcPr>
            <w:tcW w:w="1194" w:type="dxa"/>
            <w:vAlign w:val="center"/>
          </w:tcPr>
          <w:p w:rsidR="00E825A9" w:rsidRDefault="00E825A9" w:rsidP="00E825A9">
            <w:pPr>
              <w:jc w:val="center"/>
              <w:rPr>
                <w:rFonts w:eastAsiaTheme="minorEastAsia"/>
                <w:b/>
                <w:bCs/>
              </w:rPr>
            </w:pPr>
            <w:r>
              <w:rPr>
                <w:rFonts w:eastAsiaTheme="minorEastAsia"/>
                <w:b/>
                <w:bCs/>
              </w:rPr>
              <w:t>20</w:t>
            </w:r>
            <w:r>
              <w:rPr>
                <w:rFonts w:eastAsiaTheme="minorEastAsia"/>
                <w:b/>
                <w:bCs/>
              </w:rPr>
              <w:t xml:space="preserve"> sec</w:t>
            </w:r>
          </w:p>
        </w:tc>
      </w:tr>
      <w:tr w:rsidR="00E825A9" w:rsidTr="00E825A9">
        <w:trPr>
          <w:trHeight w:val="766"/>
        </w:trPr>
        <w:tc>
          <w:tcPr>
            <w:tcW w:w="1193" w:type="dxa"/>
            <w:shd w:val="clear" w:color="auto" w:fill="C5E0B3" w:themeFill="accent6" w:themeFillTint="66"/>
            <w:vAlign w:val="center"/>
          </w:tcPr>
          <w:p w:rsidR="00E825A9" w:rsidRDefault="00E825A9" w:rsidP="00E825A9">
            <w:pPr>
              <w:jc w:val="center"/>
              <w:rPr>
                <w:rFonts w:eastAsiaTheme="minorEastAsia"/>
                <w:b/>
                <w:bCs/>
              </w:rPr>
            </w:pPr>
            <w:proofErr w:type="spellStart"/>
            <w:r>
              <w:rPr>
                <w:rFonts w:eastAsiaTheme="minorEastAsia"/>
                <w:b/>
                <w:bCs/>
              </w:rPr>
              <w:t>Alphabeta</w:t>
            </w:r>
            <w:proofErr w:type="spellEnd"/>
          </w:p>
        </w:tc>
        <w:tc>
          <w:tcPr>
            <w:tcW w:w="1194" w:type="dxa"/>
            <w:shd w:val="clear" w:color="auto" w:fill="FFE599" w:themeFill="accent4" w:themeFillTint="66"/>
            <w:vAlign w:val="center"/>
          </w:tcPr>
          <w:p w:rsidR="00E825A9" w:rsidRDefault="00E825A9" w:rsidP="00E825A9">
            <w:pPr>
              <w:jc w:val="center"/>
              <w:rPr>
                <w:rFonts w:eastAsiaTheme="minorEastAsia"/>
                <w:b/>
                <w:bCs/>
              </w:rPr>
            </w:pPr>
            <w:r>
              <w:rPr>
                <w:rFonts w:eastAsiaTheme="minorEastAsia"/>
                <w:b/>
                <w:bCs/>
              </w:rPr>
              <w:t>Minimax</w:t>
            </w:r>
          </w:p>
        </w:tc>
        <w:tc>
          <w:tcPr>
            <w:tcW w:w="1194" w:type="dxa"/>
            <w:shd w:val="clear" w:color="auto" w:fill="FFE599" w:themeFill="accent4" w:themeFillTint="66"/>
            <w:vAlign w:val="center"/>
          </w:tcPr>
          <w:p w:rsidR="00E825A9" w:rsidRDefault="00E825A9" w:rsidP="00E825A9">
            <w:pPr>
              <w:jc w:val="center"/>
              <w:rPr>
                <w:rFonts w:eastAsiaTheme="minorEastAsia"/>
                <w:b/>
                <w:bCs/>
              </w:rPr>
            </w:pPr>
            <w:r>
              <w:rPr>
                <w:rFonts w:eastAsiaTheme="minorEastAsia"/>
                <w:b/>
                <w:bCs/>
              </w:rPr>
              <w:t>0:1</w:t>
            </w:r>
          </w:p>
        </w:tc>
        <w:tc>
          <w:tcPr>
            <w:tcW w:w="1194" w:type="dxa"/>
            <w:shd w:val="clear" w:color="auto" w:fill="FFE599" w:themeFill="accent4" w:themeFillTint="66"/>
            <w:vAlign w:val="center"/>
          </w:tcPr>
          <w:p w:rsidR="00E825A9" w:rsidRDefault="00E825A9" w:rsidP="00E825A9">
            <w:pPr>
              <w:jc w:val="center"/>
              <w:rPr>
                <w:rFonts w:eastAsiaTheme="minorEastAsia"/>
                <w:b/>
                <w:bCs/>
              </w:rPr>
            </w:pPr>
            <w:r>
              <w:rPr>
                <w:rFonts w:eastAsiaTheme="minorEastAsia"/>
                <w:b/>
                <w:bCs/>
              </w:rPr>
              <w:t>0:1</w:t>
            </w:r>
          </w:p>
        </w:tc>
        <w:tc>
          <w:tcPr>
            <w:tcW w:w="1193" w:type="dxa"/>
            <w:shd w:val="clear" w:color="auto" w:fill="C5E0B3" w:themeFill="accent6" w:themeFillTint="66"/>
            <w:vAlign w:val="center"/>
          </w:tcPr>
          <w:p w:rsidR="00E825A9" w:rsidRDefault="00E825A9" w:rsidP="00E825A9">
            <w:pPr>
              <w:jc w:val="center"/>
              <w:rPr>
                <w:rFonts w:eastAsiaTheme="minorEastAsia"/>
                <w:b/>
                <w:bCs/>
              </w:rPr>
            </w:pPr>
            <w:r>
              <w:rPr>
                <w:rFonts w:eastAsiaTheme="minorEastAsia"/>
                <w:b/>
                <w:bCs/>
              </w:rPr>
              <w:t>1:0</w:t>
            </w:r>
          </w:p>
        </w:tc>
        <w:tc>
          <w:tcPr>
            <w:tcW w:w="1194" w:type="dxa"/>
            <w:shd w:val="clear" w:color="auto" w:fill="C5E0B3" w:themeFill="accent6" w:themeFillTint="66"/>
            <w:vAlign w:val="center"/>
          </w:tcPr>
          <w:p w:rsidR="00E825A9" w:rsidRDefault="00E825A9" w:rsidP="00E825A9">
            <w:pPr>
              <w:jc w:val="center"/>
              <w:rPr>
                <w:rFonts w:eastAsiaTheme="minorEastAsia"/>
                <w:b/>
                <w:bCs/>
              </w:rPr>
            </w:pPr>
            <w:r>
              <w:rPr>
                <w:rFonts w:eastAsiaTheme="minorEastAsia"/>
                <w:b/>
                <w:bCs/>
              </w:rPr>
              <w:t>1:0</w:t>
            </w:r>
          </w:p>
        </w:tc>
        <w:tc>
          <w:tcPr>
            <w:tcW w:w="1194" w:type="dxa"/>
            <w:vAlign w:val="center"/>
          </w:tcPr>
          <w:p w:rsidR="00E825A9" w:rsidRDefault="00E825A9" w:rsidP="00E825A9">
            <w:pPr>
              <w:jc w:val="center"/>
              <w:rPr>
                <w:rFonts w:eastAsiaTheme="minorEastAsia"/>
                <w:b/>
                <w:bCs/>
              </w:rPr>
            </w:pPr>
            <w:r>
              <w:rPr>
                <w:rFonts w:eastAsiaTheme="minorEastAsia"/>
                <w:b/>
                <w:bCs/>
              </w:rPr>
              <w:t>tie</w:t>
            </w:r>
          </w:p>
        </w:tc>
      </w:tr>
      <w:tr w:rsidR="00E825A9" w:rsidTr="00E825A9">
        <w:trPr>
          <w:trHeight w:val="800"/>
        </w:trPr>
        <w:tc>
          <w:tcPr>
            <w:tcW w:w="1193" w:type="dxa"/>
            <w:shd w:val="clear" w:color="auto" w:fill="FFE599" w:themeFill="accent4" w:themeFillTint="66"/>
            <w:vAlign w:val="center"/>
          </w:tcPr>
          <w:p w:rsidR="00E825A9" w:rsidRDefault="00E825A9" w:rsidP="00E825A9">
            <w:pPr>
              <w:jc w:val="center"/>
              <w:rPr>
                <w:rFonts w:eastAsiaTheme="minorEastAsia"/>
                <w:b/>
                <w:bCs/>
              </w:rPr>
            </w:pPr>
            <w:r>
              <w:rPr>
                <w:rFonts w:eastAsiaTheme="minorEastAsia"/>
                <w:b/>
                <w:bCs/>
              </w:rPr>
              <w:t>Minimax</w:t>
            </w:r>
          </w:p>
        </w:tc>
        <w:tc>
          <w:tcPr>
            <w:tcW w:w="1194" w:type="dxa"/>
            <w:shd w:val="clear" w:color="auto" w:fill="C5E0B3" w:themeFill="accent6" w:themeFillTint="66"/>
            <w:vAlign w:val="center"/>
          </w:tcPr>
          <w:p w:rsidR="00E825A9" w:rsidRDefault="00E825A9" w:rsidP="00E825A9">
            <w:pPr>
              <w:jc w:val="center"/>
              <w:rPr>
                <w:rFonts w:eastAsiaTheme="minorEastAsia"/>
                <w:b/>
                <w:bCs/>
              </w:rPr>
            </w:pPr>
            <w:proofErr w:type="spellStart"/>
            <w:r>
              <w:rPr>
                <w:rFonts w:eastAsiaTheme="minorEastAsia"/>
                <w:b/>
                <w:bCs/>
              </w:rPr>
              <w:t>Alphabeta</w:t>
            </w:r>
            <w:proofErr w:type="spellEnd"/>
          </w:p>
        </w:tc>
        <w:tc>
          <w:tcPr>
            <w:tcW w:w="1194" w:type="dxa"/>
            <w:shd w:val="clear" w:color="auto" w:fill="C5E0B3" w:themeFill="accent6" w:themeFillTint="66"/>
            <w:vAlign w:val="center"/>
          </w:tcPr>
          <w:p w:rsidR="00E825A9" w:rsidRDefault="00E825A9" w:rsidP="00E825A9">
            <w:pPr>
              <w:jc w:val="center"/>
              <w:rPr>
                <w:rFonts w:eastAsiaTheme="minorEastAsia"/>
                <w:b/>
                <w:bCs/>
              </w:rPr>
            </w:pPr>
            <w:r>
              <w:rPr>
                <w:rFonts w:eastAsiaTheme="minorEastAsia"/>
                <w:b/>
                <w:bCs/>
              </w:rPr>
              <w:t>0:1</w:t>
            </w:r>
          </w:p>
        </w:tc>
        <w:tc>
          <w:tcPr>
            <w:tcW w:w="1194" w:type="dxa"/>
            <w:shd w:val="clear" w:color="auto" w:fill="C5E0B3" w:themeFill="accent6" w:themeFillTint="66"/>
            <w:vAlign w:val="center"/>
          </w:tcPr>
          <w:p w:rsidR="00E825A9" w:rsidRDefault="00E825A9" w:rsidP="00E825A9">
            <w:pPr>
              <w:jc w:val="center"/>
              <w:rPr>
                <w:rFonts w:eastAsiaTheme="minorEastAsia"/>
                <w:b/>
                <w:bCs/>
              </w:rPr>
            </w:pPr>
            <w:r>
              <w:rPr>
                <w:rFonts w:eastAsiaTheme="minorEastAsia"/>
                <w:b/>
                <w:bCs/>
              </w:rPr>
              <w:t>0:1</w:t>
            </w:r>
            <w:bookmarkStart w:id="0" w:name="_GoBack"/>
            <w:bookmarkEnd w:id="0"/>
          </w:p>
        </w:tc>
        <w:tc>
          <w:tcPr>
            <w:tcW w:w="1193" w:type="dxa"/>
            <w:shd w:val="clear" w:color="auto" w:fill="C5E0B3" w:themeFill="accent6" w:themeFillTint="66"/>
            <w:vAlign w:val="center"/>
          </w:tcPr>
          <w:p w:rsidR="00E825A9" w:rsidRDefault="00E825A9" w:rsidP="00E825A9">
            <w:pPr>
              <w:jc w:val="center"/>
              <w:rPr>
                <w:rFonts w:eastAsiaTheme="minorEastAsia"/>
                <w:b/>
                <w:bCs/>
              </w:rPr>
            </w:pPr>
            <w:r>
              <w:rPr>
                <w:rFonts w:eastAsiaTheme="minorEastAsia"/>
                <w:b/>
                <w:bCs/>
              </w:rPr>
              <w:t>0:1</w:t>
            </w:r>
          </w:p>
        </w:tc>
        <w:tc>
          <w:tcPr>
            <w:tcW w:w="1194" w:type="dxa"/>
            <w:shd w:val="clear" w:color="auto" w:fill="C5E0B3" w:themeFill="accent6" w:themeFillTint="66"/>
            <w:vAlign w:val="center"/>
          </w:tcPr>
          <w:p w:rsidR="00E825A9" w:rsidRDefault="00E825A9" w:rsidP="00E825A9">
            <w:pPr>
              <w:jc w:val="center"/>
              <w:rPr>
                <w:rFonts w:eastAsiaTheme="minorEastAsia"/>
                <w:b/>
                <w:bCs/>
              </w:rPr>
            </w:pPr>
            <w:r>
              <w:rPr>
                <w:rFonts w:eastAsiaTheme="minorEastAsia"/>
                <w:b/>
                <w:bCs/>
              </w:rPr>
              <w:t>0:1</w:t>
            </w:r>
          </w:p>
        </w:tc>
        <w:tc>
          <w:tcPr>
            <w:tcW w:w="1194" w:type="dxa"/>
            <w:vAlign w:val="center"/>
          </w:tcPr>
          <w:p w:rsidR="00E825A9" w:rsidRDefault="00E825A9" w:rsidP="00E825A9">
            <w:pPr>
              <w:jc w:val="center"/>
              <w:rPr>
                <w:rFonts w:eastAsiaTheme="minorEastAsia"/>
                <w:b/>
                <w:bCs/>
              </w:rPr>
            </w:pPr>
            <w:r>
              <w:rPr>
                <w:rFonts w:eastAsiaTheme="minorEastAsia"/>
                <w:b/>
                <w:bCs/>
              </w:rPr>
              <w:t>tie</w:t>
            </w:r>
          </w:p>
        </w:tc>
      </w:tr>
      <w:tr w:rsidR="00E825A9" w:rsidTr="00793ADB">
        <w:trPr>
          <w:trHeight w:val="766"/>
        </w:trPr>
        <w:tc>
          <w:tcPr>
            <w:tcW w:w="1193" w:type="dxa"/>
            <w:tcBorders>
              <w:left w:val="single" w:sz="4" w:space="0" w:color="FFFFFF" w:themeColor="background1"/>
              <w:bottom w:val="single" w:sz="4" w:space="0" w:color="FFFFFF" w:themeColor="background1"/>
              <w:right w:val="single" w:sz="4" w:space="0" w:color="FFFFFF" w:themeColor="background1"/>
            </w:tcBorders>
            <w:vAlign w:val="center"/>
          </w:tcPr>
          <w:p w:rsidR="00E825A9" w:rsidRDefault="00E825A9" w:rsidP="00E825A9">
            <w:pPr>
              <w:jc w:val="center"/>
              <w:rPr>
                <w:rFonts w:eastAsiaTheme="minorEastAsia"/>
                <w:b/>
                <w:bCs/>
              </w:rPr>
            </w:pPr>
          </w:p>
        </w:tc>
        <w:tc>
          <w:tcPr>
            <w:tcW w:w="1194" w:type="dxa"/>
            <w:tcBorders>
              <w:left w:val="single" w:sz="4" w:space="0" w:color="FFFFFF" w:themeColor="background1"/>
              <w:bottom w:val="single" w:sz="4" w:space="0" w:color="FFFFFF" w:themeColor="background1"/>
            </w:tcBorders>
            <w:vAlign w:val="center"/>
          </w:tcPr>
          <w:p w:rsidR="00E825A9" w:rsidRDefault="00E825A9" w:rsidP="00E825A9">
            <w:pPr>
              <w:jc w:val="center"/>
              <w:rPr>
                <w:rFonts w:eastAsiaTheme="minorEastAsia"/>
                <w:b/>
                <w:bCs/>
              </w:rPr>
            </w:pPr>
          </w:p>
        </w:tc>
        <w:tc>
          <w:tcPr>
            <w:tcW w:w="2388" w:type="dxa"/>
            <w:gridSpan w:val="2"/>
            <w:vAlign w:val="center"/>
          </w:tcPr>
          <w:p w:rsidR="00E825A9" w:rsidRDefault="00E825A9" w:rsidP="00E825A9">
            <w:pPr>
              <w:jc w:val="center"/>
              <w:rPr>
                <w:rFonts w:eastAsiaTheme="minorEastAsia"/>
                <w:b/>
                <w:bCs/>
              </w:rPr>
            </w:pPr>
            <w:r>
              <w:rPr>
                <w:rFonts w:eastAsiaTheme="minorEastAsia"/>
                <w:b/>
                <w:bCs/>
              </w:rPr>
              <w:t xml:space="preserve">Black is winning </w:t>
            </w:r>
          </w:p>
          <w:p w:rsidR="00E825A9" w:rsidRDefault="00E825A9" w:rsidP="00E825A9">
            <w:pPr>
              <w:jc w:val="center"/>
              <w:rPr>
                <w:rFonts w:eastAsiaTheme="minorEastAsia"/>
                <w:b/>
                <w:bCs/>
              </w:rPr>
            </w:pPr>
            <w:r>
              <w:rPr>
                <w:rFonts w:eastAsiaTheme="minorEastAsia"/>
                <w:b/>
                <w:bCs/>
              </w:rPr>
              <w:t>(player 2)</w:t>
            </w:r>
          </w:p>
        </w:tc>
        <w:tc>
          <w:tcPr>
            <w:tcW w:w="2387" w:type="dxa"/>
            <w:gridSpan w:val="2"/>
            <w:vAlign w:val="center"/>
          </w:tcPr>
          <w:p w:rsidR="00E825A9" w:rsidRDefault="00E825A9" w:rsidP="00E825A9">
            <w:pPr>
              <w:jc w:val="center"/>
              <w:rPr>
                <w:rFonts w:eastAsiaTheme="minorEastAsia"/>
                <w:b/>
                <w:bCs/>
              </w:rPr>
            </w:pPr>
            <w:r>
              <w:rPr>
                <w:rFonts w:eastAsiaTheme="minorEastAsia"/>
                <w:b/>
                <w:bCs/>
              </w:rPr>
              <w:t>Alpha Beta is better</w:t>
            </w:r>
          </w:p>
        </w:tc>
        <w:tc>
          <w:tcPr>
            <w:tcW w:w="1194" w:type="dxa"/>
            <w:tcBorders>
              <w:bottom w:val="single" w:sz="4" w:space="0" w:color="FFFFFF" w:themeColor="background1"/>
              <w:right w:val="single" w:sz="4" w:space="0" w:color="FFFFFF" w:themeColor="background1"/>
            </w:tcBorders>
            <w:vAlign w:val="center"/>
          </w:tcPr>
          <w:p w:rsidR="00E825A9" w:rsidRDefault="00E825A9" w:rsidP="00E825A9">
            <w:pPr>
              <w:jc w:val="center"/>
              <w:rPr>
                <w:rFonts w:eastAsiaTheme="minorEastAsia"/>
                <w:b/>
                <w:bCs/>
              </w:rPr>
            </w:pPr>
          </w:p>
        </w:tc>
      </w:tr>
    </w:tbl>
    <w:p w:rsidR="00FE18B9" w:rsidRDefault="00FE18B9" w:rsidP="00647DD8">
      <w:pPr>
        <w:rPr>
          <w:rFonts w:eastAsiaTheme="minorEastAsia"/>
        </w:rPr>
      </w:pPr>
    </w:p>
    <w:p w:rsidR="00FE18B9" w:rsidRDefault="00E825A9" w:rsidP="00E825A9">
      <w:pPr>
        <w:pStyle w:val="ListParagraph"/>
        <w:numPr>
          <w:ilvl w:val="0"/>
          <w:numId w:val="3"/>
        </w:numPr>
        <w:rPr>
          <w:rFonts w:eastAsiaTheme="minorEastAsia"/>
        </w:rPr>
      </w:pPr>
      <w:r>
        <w:rPr>
          <w:rFonts w:eastAsiaTheme="minorEastAsia"/>
        </w:rPr>
        <w:t xml:space="preserve">For high enough time limit per move the game should end in a tie- cause the game is quite </w:t>
      </w:r>
      <w:proofErr w:type="spellStart"/>
      <w:r>
        <w:rPr>
          <w:rFonts w:eastAsiaTheme="minorEastAsia"/>
        </w:rPr>
        <w:t>drawish</w:t>
      </w:r>
      <w:proofErr w:type="spellEnd"/>
      <w:r>
        <w:rPr>
          <w:rFonts w:eastAsiaTheme="minorEastAsia"/>
        </w:rPr>
        <w:t xml:space="preserve"> and both of the player with the same heuristic and if they both reach at least a depth of 3-4 they just not allow the other player to create a mill and the game will end in a tie.  This can explain the 20 sec result</w:t>
      </w:r>
    </w:p>
    <w:p w:rsidR="00E825A9" w:rsidRDefault="00E825A9" w:rsidP="00E825A9">
      <w:pPr>
        <w:pStyle w:val="ListParagraph"/>
        <w:numPr>
          <w:ilvl w:val="0"/>
          <w:numId w:val="3"/>
        </w:numPr>
        <w:rPr>
          <w:rFonts w:eastAsiaTheme="minorEastAsia"/>
        </w:rPr>
      </w:pPr>
      <w:r>
        <w:rPr>
          <w:rFonts w:eastAsiaTheme="minorEastAsia"/>
        </w:rPr>
        <w:t xml:space="preserve">In a low time per move, both of the player can’t get high depth and most of the time they stay in the same one (1.1 sec case). We assume that our heuristic is better for Black – better defending and stopping the rival than attacking (But this is only an assumption). </w:t>
      </w:r>
    </w:p>
    <w:p w:rsidR="00E825A9" w:rsidRPr="00E825A9" w:rsidRDefault="00E825A9" w:rsidP="00E825A9">
      <w:pPr>
        <w:pStyle w:val="ListParagraph"/>
        <w:numPr>
          <w:ilvl w:val="0"/>
          <w:numId w:val="3"/>
        </w:numPr>
        <w:rPr>
          <w:rFonts w:eastAsiaTheme="minorEastAsia"/>
        </w:rPr>
      </w:pPr>
      <w:r>
        <w:rPr>
          <w:rFonts w:eastAsiaTheme="minorEastAsia"/>
        </w:rPr>
        <w:t xml:space="preserve">For middle time game (5 </w:t>
      </w:r>
      <w:proofErr w:type="gramStart"/>
      <w:r>
        <w:rPr>
          <w:rFonts w:eastAsiaTheme="minorEastAsia"/>
        </w:rPr>
        <w:t>sec</w:t>
      </w:r>
      <w:proofErr w:type="gramEnd"/>
      <w:r>
        <w:rPr>
          <w:rFonts w:eastAsiaTheme="minorEastAsia"/>
        </w:rPr>
        <w:t xml:space="preserve"> and 10 sec) Alpha-beta is winning. It is enough time for alpha-beta to get more depth than the minimax player and winning the game.</w:t>
      </w:r>
    </w:p>
    <w:p w:rsidR="00FE18B9" w:rsidRDefault="00FE18B9" w:rsidP="00647DD8">
      <w:pPr>
        <w:rPr>
          <w:rFonts w:eastAsiaTheme="minorEastAsia"/>
        </w:rPr>
      </w:pPr>
    </w:p>
    <w:p w:rsidR="00FE18B9" w:rsidRDefault="00FE18B9" w:rsidP="00647DD8">
      <w:pPr>
        <w:rPr>
          <w:rFonts w:eastAsiaTheme="minorEastAsia"/>
        </w:rPr>
      </w:pPr>
    </w:p>
    <w:p w:rsidR="00FE18B9" w:rsidRDefault="00FE18B9">
      <w:pPr>
        <w:rPr>
          <w:rFonts w:eastAsiaTheme="minorEastAsia"/>
        </w:rPr>
      </w:pPr>
      <w:r>
        <w:rPr>
          <w:rFonts w:eastAsiaTheme="minorEastAsia"/>
        </w:rPr>
        <w:br w:type="page"/>
      </w:r>
    </w:p>
    <w:p w:rsidR="00FE18B9" w:rsidRDefault="00FE18B9" w:rsidP="00647DD8">
      <w:pPr>
        <w:rPr>
          <w:rFonts w:eastAsiaTheme="minorEastAsia"/>
        </w:rPr>
      </w:pPr>
    </w:p>
    <w:p w:rsidR="007E40DC" w:rsidRPr="00FE18B9" w:rsidRDefault="007E40DC" w:rsidP="00647DD8">
      <w:pPr>
        <w:rPr>
          <w:rFonts w:eastAsiaTheme="minorEastAsia"/>
          <w:b/>
          <w:bCs/>
        </w:rPr>
      </w:pPr>
      <w:r w:rsidRPr="00FE18B9">
        <w:rPr>
          <w:rFonts w:eastAsiaTheme="minorEastAsia"/>
          <w:b/>
          <w:bCs/>
        </w:rPr>
        <w:t xml:space="preserve">part b: </w:t>
      </w:r>
    </w:p>
    <w:p w:rsidR="00647DD8" w:rsidRDefault="00647DD8" w:rsidP="00647DD8">
      <w:pPr>
        <w:rPr>
          <w:rFonts w:eastAsiaTheme="minorEastAsia"/>
        </w:rPr>
      </w:pPr>
      <w:r w:rsidRPr="00647DD8">
        <w:rPr>
          <w:rFonts w:eastAsiaTheme="minorEastAsia"/>
        </w:rPr>
        <w:drawing>
          <wp:anchor distT="0" distB="0" distL="114300" distR="114300" simplePos="0" relativeHeight="251658240" behindDoc="1" locked="0" layoutInCell="1" allowOverlap="1" wp14:anchorId="10637C29" wp14:editId="539EE857">
            <wp:simplePos x="0" y="0"/>
            <wp:positionH relativeFrom="column">
              <wp:posOffset>3589020</wp:posOffset>
            </wp:positionH>
            <wp:positionV relativeFrom="paragraph">
              <wp:posOffset>281940</wp:posOffset>
            </wp:positionV>
            <wp:extent cx="2159460" cy="2834640"/>
            <wp:effectExtent l="0" t="0" r="0" b="3810"/>
            <wp:wrapTight wrapText="bothSides">
              <wp:wrapPolygon edited="0">
                <wp:start x="0" y="0"/>
                <wp:lineTo x="0" y="21484"/>
                <wp:lineTo x="21346" y="21484"/>
                <wp:lineTo x="213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59460" cy="283464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Results:</w:t>
      </w:r>
    </w:p>
    <w:p w:rsidR="00647DD8" w:rsidRDefault="00647DD8" w:rsidP="00647DD8">
      <w:pPr>
        <w:rPr>
          <w:rFonts w:eastAsiaTheme="minorEastAsia"/>
        </w:rPr>
      </w:pPr>
      <w:r w:rsidRPr="00647DD8">
        <w:rPr>
          <w:rFonts w:eastAsiaTheme="minorEastAsia"/>
        </w:rPr>
        <w:drawing>
          <wp:anchor distT="0" distB="0" distL="114300" distR="114300" simplePos="0" relativeHeight="251659264" behindDoc="1" locked="0" layoutInCell="1" allowOverlap="1" wp14:anchorId="08A45644" wp14:editId="238E1751">
            <wp:simplePos x="0" y="0"/>
            <wp:positionH relativeFrom="column">
              <wp:posOffset>0</wp:posOffset>
            </wp:positionH>
            <wp:positionV relativeFrom="paragraph">
              <wp:posOffset>-3175</wp:posOffset>
            </wp:positionV>
            <wp:extent cx="3493844" cy="2819400"/>
            <wp:effectExtent l="0" t="0" r="0" b="0"/>
            <wp:wrapTight wrapText="bothSides">
              <wp:wrapPolygon edited="0">
                <wp:start x="0" y="0"/>
                <wp:lineTo x="0" y="21454"/>
                <wp:lineTo x="21435" y="21454"/>
                <wp:lineTo x="214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3844" cy="2819400"/>
                    </a:xfrm>
                    <a:prstGeom prst="rect">
                      <a:avLst/>
                    </a:prstGeom>
                  </pic:spPr>
                </pic:pic>
              </a:graphicData>
            </a:graphic>
          </wp:anchor>
        </w:drawing>
      </w:r>
    </w:p>
    <w:p w:rsidR="00647DD8" w:rsidRDefault="008A2F30" w:rsidP="008A2F30">
      <w:pPr>
        <w:pStyle w:val="ListParagraph"/>
        <w:numPr>
          <w:ilvl w:val="0"/>
          <w:numId w:val="3"/>
        </w:numPr>
        <w:rPr>
          <w:rFonts w:eastAsiaTheme="minorEastAsia"/>
        </w:rPr>
      </w:pPr>
      <w:r>
        <w:rPr>
          <w:rFonts w:eastAsiaTheme="minorEastAsia"/>
        </w:rPr>
        <w:t xml:space="preserve">For depth=3 we won with our Heavy Player in all the depth </w:t>
      </w:r>
      <w:proofErr w:type="spellStart"/>
      <w:r>
        <w:rPr>
          <w:rFonts w:eastAsiaTheme="minorEastAsia"/>
        </w:rPr>
        <w:t>diffrences</w:t>
      </w:r>
      <w:proofErr w:type="spellEnd"/>
      <w:r>
        <w:rPr>
          <w:rFonts w:eastAsiaTheme="minorEastAsia"/>
        </w:rPr>
        <w:t>.</w:t>
      </w:r>
    </w:p>
    <w:p w:rsidR="008A2F30" w:rsidRDefault="008A2F30" w:rsidP="008A2F30">
      <w:pPr>
        <w:pStyle w:val="ListParagraph"/>
        <w:numPr>
          <w:ilvl w:val="0"/>
          <w:numId w:val="3"/>
        </w:numPr>
        <w:rPr>
          <w:rFonts w:eastAsiaTheme="minorEastAsia"/>
        </w:rPr>
      </w:pPr>
      <w:r>
        <w:rPr>
          <w:rFonts w:eastAsiaTheme="minorEastAsia"/>
        </w:rPr>
        <w:t>For depth=2 all the games ended in a tie (Program Paused)</w:t>
      </w:r>
    </w:p>
    <w:p w:rsidR="008A2F30" w:rsidRDefault="008A2F30" w:rsidP="008A2F30">
      <w:pPr>
        <w:rPr>
          <w:rFonts w:eastAsiaTheme="minorEastAsia"/>
        </w:rPr>
      </w:pPr>
      <w:r>
        <w:rPr>
          <w:rFonts w:eastAsiaTheme="minorEastAsia"/>
        </w:rPr>
        <w:t>Discussion:</w:t>
      </w:r>
    </w:p>
    <w:p w:rsidR="008A2F30" w:rsidRDefault="008A2F30" w:rsidP="008A2F30">
      <w:pPr>
        <w:pStyle w:val="ListParagraph"/>
        <w:numPr>
          <w:ilvl w:val="0"/>
          <w:numId w:val="4"/>
        </w:numPr>
        <w:rPr>
          <w:rFonts w:eastAsiaTheme="minorEastAsia"/>
        </w:rPr>
      </w:pPr>
      <w:r>
        <w:rPr>
          <w:rFonts w:eastAsiaTheme="minorEastAsia"/>
        </w:rPr>
        <w:t xml:space="preserve">Depth 3 experiments are understandable – the light heuristic wasn’t informed enough- it doesn’t have parameters such as – the difference between number of blocked soldiers, double mills, 3 piece configurations. So even the light player </w:t>
      </w:r>
      <w:proofErr w:type="gramStart"/>
      <w:r>
        <w:rPr>
          <w:rFonts w:eastAsiaTheme="minorEastAsia"/>
        </w:rPr>
        <w:t>get</w:t>
      </w:r>
      <w:proofErr w:type="gramEnd"/>
      <w:r>
        <w:rPr>
          <w:rFonts w:eastAsiaTheme="minorEastAsia"/>
        </w:rPr>
        <w:t xml:space="preserve"> higher depth, he is so far away from the endgame/terminal positions and without good evaluation of the positions he is </w:t>
      </w:r>
      <w:proofErr w:type="spellStart"/>
      <w:r>
        <w:rPr>
          <w:rFonts w:eastAsiaTheme="minorEastAsia"/>
        </w:rPr>
        <w:t>loosing</w:t>
      </w:r>
      <w:proofErr w:type="spellEnd"/>
      <w:r>
        <w:rPr>
          <w:rFonts w:eastAsiaTheme="minorEastAsia"/>
        </w:rPr>
        <w:t xml:space="preserve"> to the more informed player. </w:t>
      </w:r>
    </w:p>
    <w:p w:rsidR="008A2F30" w:rsidRPr="00152116" w:rsidRDefault="008A2F30" w:rsidP="00152116">
      <w:pPr>
        <w:pStyle w:val="ListParagraph"/>
        <w:numPr>
          <w:ilvl w:val="0"/>
          <w:numId w:val="4"/>
        </w:numPr>
        <w:rPr>
          <w:rFonts w:eastAsiaTheme="minorEastAsia"/>
        </w:rPr>
      </w:pPr>
      <w:r>
        <w:rPr>
          <w:rFonts w:eastAsiaTheme="minorEastAsia"/>
        </w:rPr>
        <w:t xml:space="preserve">Depth 2 is strange, especially after the discussion of the depth 3 results. In all the games we </w:t>
      </w:r>
      <w:proofErr w:type="spellStart"/>
      <w:r>
        <w:rPr>
          <w:rFonts w:eastAsiaTheme="minorEastAsia"/>
        </w:rPr>
        <w:t>stoped</w:t>
      </w:r>
      <w:proofErr w:type="spellEnd"/>
      <w:r>
        <w:rPr>
          <w:rFonts w:eastAsiaTheme="minorEastAsia"/>
        </w:rPr>
        <w:t xml:space="preserve"> the game </w:t>
      </w:r>
      <w:proofErr w:type="gramStart"/>
      <w:r>
        <w:rPr>
          <w:rFonts w:eastAsiaTheme="minorEastAsia"/>
        </w:rPr>
        <w:t>cause</w:t>
      </w:r>
      <w:proofErr w:type="gramEnd"/>
      <w:r>
        <w:rPr>
          <w:rFonts w:eastAsiaTheme="minorEastAsia"/>
        </w:rPr>
        <w:t xml:space="preserve"> it’s just gets in a loop where no one want to loose and no one going for a new mill. The more informed player is usually in a better position but he can’t win. The explanation is that for winning he need to move one of the soldiers in a mill to construct a mill in the next move. </w:t>
      </w:r>
      <w:r>
        <w:rPr>
          <w:rFonts w:eastAsiaTheme="minorEastAsia"/>
          <w:b/>
          <w:bCs/>
        </w:rPr>
        <w:t xml:space="preserve">But </w:t>
      </w:r>
      <w:r>
        <w:rPr>
          <w:rFonts w:eastAsiaTheme="minorEastAsia"/>
        </w:rPr>
        <w:t xml:space="preserve">our heavy player is a two depth player so it </w:t>
      </w:r>
      <w:r w:rsidR="00152116">
        <w:rPr>
          <w:rFonts w:eastAsiaTheme="minorEastAsia"/>
        </w:rPr>
        <w:t xml:space="preserve">only </w:t>
      </w:r>
      <w:proofErr w:type="gramStart"/>
      <w:r w:rsidR="00152116">
        <w:rPr>
          <w:rFonts w:eastAsiaTheme="minorEastAsia"/>
        </w:rPr>
        <w:t>calculate</w:t>
      </w:r>
      <w:proofErr w:type="gramEnd"/>
      <w:r w:rsidR="00152116">
        <w:rPr>
          <w:rFonts w:eastAsiaTheme="minorEastAsia"/>
        </w:rPr>
        <w:t xml:space="preserve"> his move and the rival’s one, so he can’t reach the mill (which constructed only in depth=3). </w:t>
      </w:r>
      <w:r w:rsidR="00152116">
        <w:rPr>
          <w:rFonts w:eastAsiaTheme="minorEastAsia"/>
        </w:rPr>
        <w:br/>
      </w:r>
      <w:r w:rsidR="00152116" w:rsidRPr="00152116">
        <w:rPr>
          <w:rFonts w:eastAsiaTheme="minorEastAsia"/>
          <w:b/>
          <w:bCs/>
          <w:u w:val="single"/>
        </w:rPr>
        <w:t xml:space="preserve">The conclusion is that depth=2 isn’t enough for our players and heuristic. </w:t>
      </w:r>
    </w:p>
    <w:sectPr w:rsidR="008A2F30" w:rsidRPr="0015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93E01"/>
    <w:multiLevelType w:val="hybridMultilevel"/>
    <w:tmpl w:val="13EA39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C14CAE"/>
    <w:multiLevelType w:val="hybridMultilevel"/>
    <w:tmpl w:val="D8523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038F3"/>
    <w:multiLevelType w:val="hybridMultilevel"/>
    <w:tmpl w:val="EE3A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01175"/>
    <w:multiLevelType w:val="hybridMultilevel"/>
    <w:tmpl w:val="ABB83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68"/>
    <w:rsid w:val="00040813"/>
    <w:rsid w:val="00152116"/>
    <w:rsid w:val="00230DC2"/>
    <w:rsid w:val="00255683"/>
    <w:rsid w:val="00414328"/>
    <w:rsid w:val="00647DD8"/>
    <w:rsid w:val="00793ADB"/>
    <w:rsid w:val="007E40DC"/>
    <w:rsid w:val="0087496F"/>
    <w:rsid w:val="008A2F30"/>
    <w:rsid w:val="00960168"/>
    <w:rsid w:val="00E825A9"/>
    <w:rsid w:val="00F253E1"/>
    <w:rsid w:val="00F45896"/>
    <w:rsid w:val="00FE18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C7EE"/>
  <w15:chartTrackingRefBased/>
  <w15:docId w15:val="{E1AA018C-9FDD-4F78-BC19-AA3A4543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168"/>
    <w:pPr>
      <w:ind w:left="720"/>
      <w:contextualSpacing/>
    </w:pPr>
  </w:style>
  <w:style w:type="character" w:styleId="PlaceholderText">
    <w:name w:val="Placeholder Text"/>
    <w:basedOn w:val="DefaultParagraphFont"/>
    <w:uiPriority w:val="99"/>
    <w:semiHidden/>
    <w:rsid w:val="00960168"/>
    <w:rPr>
      <w:color w:val="808080"/>
    </w:rPr>
  </w:style>
  <w:style w:type="table" w:styleId="TableGrid">
    <w:name w:val="Table Grid"/>
    <w:basedOn w:val="TableNormal"/>
    <w:uiPriority w:val="39"/>
    <w:rsid w:val="00FE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10</cp:revision>
  <dcterms:created xsi:type="dcterms:W3CDTF">2022-01-18T17:39:00Z</dcterms:created>
  <dcterms:modified xsi:type="dcterms:W3CDTF">2022-01-18T19:16:00Z</dcterms:modified>
</cp:coreProperties>
</file>