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5D9" w:rsidRDefault="001F5D9F" w:rsidP="001F5D9F">
      <w:pPr>
        <w:ind w:left="-851"/>
      </w:pPr>
      <w:r w:rsidRPr="001F5D9F">
        <w:drawing>
          <wp:inline distT="0" distB="0" distL="0" distR="0">
            <wp:extent cx="6838950" cy="496252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  <w:r w:rsidRPr="001F5D9F">
        <w:lastRenderedPageBreak/>
        <w:drawing>
          <wp:inline distT="0" distB="0" distL="0" distR="0">
            <wp:extent cx="7200900" cy="537400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Pr="001F5D9F" w:rsidRDefault="001F5D9F" w:rsidP="001F5D9F">
      <w:pPr>
        <w:ind w:left="-851"/>
        <w:rPr>
          <w:b/>
          <w:bCs/>
          <w:i/>
          <w:iCs/>
        </w:rPr>
      </w:pPr>
      <w:r w:rsidRPr="001F5D9F">
        <w:rPr>
          <w:b/>
          <w:bCs/>
          <w:i/>
          <w:iCs/>
          <w:sz w:val="32"/>
          <w:szCs w:val="32"/>
        </w:rPr>
        <w:lastRenderedPageBreak/>
        <w:t>Exports above 20000cr in Year 2013 and Year 2014</w:t>
      </w:r>
    </w:p>
    <w:p w:rsidR="001F5D9F" w:rsidRDefault="001F5D9F" w:rsidP="001F5D9F">
      <w:pPr>
        <w:ind w:left="-851"/>
      </w:pPr>
      <w:r>
        <w:rPr>
          <w:noProof/>
        </w:rPr>
        <w:drawing>
          <wp:inline distT="0" distB="0" distL="0" distR="0">
            <wp:extent cx="6372225" cy="3771900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Default="001F5D9F" w:rsidP="001F5D9F">
      <w:pPr>
        <w:ind w:left="-851"/>
      </w:pPr>
    </w:p>
    <w:p w:rsidR="001F5D9F" w:rsidRPr="001F5D9F" w:rsidRDefault="001F5D9F" w:rsidP="001F5D9F">
      <w:pPr>
        <w:ind w:left="-851"/>
        <w:rPr>
          <w:b/>
          <w:bCs/>
          <w:i/>
          <w:iCs/>
        </w:rPr>
      </w:pPr>
      <w:r>
        <w:rPr>
          <w:b/>
          <w:bCs/>
          <w:i/>
          <w:iCs/>
          <w:sz w:val="32"/>
          <w:szCs w:val="32"/>
        </w:rPr>
        <w:lastRenderedPageBreak/>
        <w:t>Exports below 200</w:t>
      </w:r>
      <w:r w:rsidRPr="001F5D9F">
        <w:rPr>
          <w:b/>
          <w:bCs/>
          <w:i/>
          <w:iCs/>
          <w:sz w:val="32"/>
          <w:szCs w:val="32"/>
        </w:rPr>
        <w:t>cr in Year 2013 and Year 2014</w:t>
      </w:r>
    </w:p>
    <w:p w:rsidR="001F5D9F" w:rsidRDefault="001F5D9F" w:rsidP="001F5D9F">
      <w:pPr>
        <w:ind w:left="-851"/>
      </w:pPr>
      <w:r>
        <w:rPr>
          <w:noProof/>
        </w:rPr>
        <w:drawing>
          <wp:inline distT="0" distB="0" distL="0" distR="0">
            <wp:extent cx="6600825" cy="5038725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F5D9F" w:rsidSect="00E06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D9F"/>
    <w:rsid w:val="001F5D9F"/>
    <w:rsid w:val="00573BB3"/>
    <w:rsid w:val="009F4A78"/>
    <w:rsid w:val="00BB72DF"/>
    <w:rsid w:val="00E0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dirty="0" smtClean="0"/>
              <a:t>Top %inc</a:t>
            </a:r>
            <a:r>
              <a:rPr lang="en-US" baseline="0" dirty="0" smtClean="0"/>
              <a:t> in exports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Commodity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PULP AND WASTE PAPER</c:v>
                </c:pt>
                <c:pt idx="1">
                  <c:v>SILK,RAW</c:v>
                </c:pt>
                <c:pt idx="2">
                  <c:v>NEWSPRINT</c:v>
                </c:pt>
                <c:pt idx="3">
                  <c:v>NICKEL, PRODUCT MADE OF NICKEL</c:v>
                </c:pt>
                <c:pt idx="4">
                  <c:v>FOOTWEAR OF RUBBER/CANVAS ETC.</c:v>
                </c:pt>
                <c:pt idx="5">
                  <c:v>VEGETABLE OILS</c:v>
                </c:pt>
                <c:pt idx="6">
                  <c:v>AIRCRAFT, SPACECRAFT AND PARTS</c:v>
                </c:pt>
                <c:pt idx="7">
                  <c:v>OFFICE EQUIPMENTS</c:v>
                </c:pt>
                <c:pt idx="8">
                  <c:v>COCOA PRODUCTS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4183.3333329999996</c:v>
                </c:pt>
                <c:pt idx="1">
                  <c:v>981.31487890000005</c:v>
                </c:pt>
                <c:pt idx="2">
                  <c:v>300.86956520000001</c:v>
                </c:pt>
                <c:pt idx="3">
                  <c:v>104.73588340000002</c:v>
                </c:pt>
                <c:pt idx="4">
                  <c:v>79.414670290000018</c:v>
                </c:pt>
                <c:pt idx="5">
                  <c:v>78.659312689999979</c:v>
                </c:pt>
                <c:pt idx="6">
                  <c:v>66.937792819999984</c:v>
                </c:pt>
                <c:pt idx="7">
                  <c:v>61.710794300000003</c:v>
                </c:pt>
                <c:pt idx="8">
                  <c:v>61.042052370000007</c:v>
                </c:pt>
              </c:numCache>
            </c:numRef>
          </c:val>
        </c:ser>
        <c:axId val="132339968"/>
        <c:axId val="132711168"/>
      </c:barChart>
      <c:catAx>
        <c:axId val="132339968"/>
        <c:scaling>
          <c:orientation val="minMax"/>
        </c:scaling>
        <c:axPos val="b"/>
        <c:tickLblPos val="nextTo"/>
        <c:crossAx val="132711168"/>
        <c:crosses val="autoZero"/>
        <c:auto val="1"/>
        <c:lblAlgn val="ctr"/>
        <c:lblOffset val="100"/>
      </c:catAx>
      <c:valAx>
        <c:axId val="132711168"/>
        <c:scaling>
          <c:orientation val="minMax"/>
        </c:scaling>
        <c:axPos val="l"/>
        <c:majorGridlines/>
        <c:numFmt formatCode="General" sourceLinked="1"/>
        <c:tickLblPos val="nextTo"/>
        <c:crossAx val="132339968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sz="1800"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dirty="0" smtClean="0"/>
              <a:t>Bottom %inc exports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Commodity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SHELLAC</c:v>
                </c:pt>
                <c:pt idx="1">
                  <c:v>PROCESSED MEAT</c:v>
                </c:pt>
                <c:pt idx="2">
                  <c:v>OTHER COMMODITIES</c:v>
                </c:pt>
                <c:pt idx="3">
                  <c:v>RAW HIDES AND SKINS</c:v>
                </c:pt>
                <c:pt idx="4">
                  <c:v>OIL MEALS</c:v>
                </c:pt>
                <c:pt idx="5">
                  <c:v>TIN AND PRODUCTS MADE OF TIN</c:v>
                </c:pt>
                <c:pt idx="6">
                  <c:v>IRON ORE</c:v>
                </c:pt>
                <c:pt idx="7">
                  <c:v>TELECOM INSTRUMENTS</c:v>
                </c:pt>
                <c:pt idx="8">
                  <c:v>NATURAL RUBBER</c:v>
                </c:pt>
                <c:pt idx="9">
                  <c:v>WOOL, RAW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-48.126085880000012</c:v>
                </c:pt>
                <c:pt idx="1">
                  <c:v>-48.4375</c:v>
                </c:pt>
                <c:pt idx="2">
                  <c:v>-51.354378650000001</c:v>
                </c:pt>
                <c:pt idx="3">
                  <c:v>-51.643192490000011</c:v>
                </c:pt>
                <c:pt idx="4">
                  <c:v>-53.00714309</c:v>
                </c:pt>
                <c:pt idx="5">
                  <c:v>-59.664209659999997</c:v>
                </c:pt>
                <c:pt idx="6">
                  <c:v>-61.313964519999971</c:v>
                </c:pt>
                <c:pt idx="7">
                  <c:v>-66.260919470000076</c:v>
                </c:pt>
                <c:pt idx="8">
                  <c:v>-79.594506210000006</c:v>
                </c:pt>
                <c:pt idx="9">
                  <c:v>-91.666666670000026</c:v>
                </c:pt>
              </c:numCache>
            </c:numRef>
          </c:val>
        </c:ser>
        <c:axId val="132876928"/>
        <c:axId val="133626112"/>
      </c:barChart>
      <c:catAx>
        <c:axId val="132876928"/>
        <c:scaling>
          <c:orientation val="minMax"/>
        </c:scaling>
        <c:axPos val="b"/>
        <c:tickLblPos val="nextTo"/>
        <c:crossAx val="133626112"/>
        <c:crosses val="autoZero"/>
        <c:auto val="1"/>
        <c:lblAlgn val="ctr"/>
        <c:lblOffset val="100"/>
      </c:catAx>
      <c:valAx>
        <c:axId val="133626112"/>
        <c:scaling>
          <c:orientation val="minMax"/>
        </c:scaling>
        <c:axPos val="l"/>
        <c:majorGridlines/>
        <c:numFmt formatCode="General" sourceLinked="1"/>
        <c:tickLblPos val="nextTo"/>
        <c:crossAx val="132876928"/>
        <c:crosses val="autoZero"/>
        <c:crossBetween val="between"/>
      </c:valAx>
    </c:plotArea>
    <c:legend>
      <c:legendPos val="r"/>
    </c:legend>
    <c:plotVisOnly val="1"/>
  </c:chart>
  <c:txPr>
    <a:bodyPr/>
    <a:lstStyle/>
    <a:p>
      <a:pPr>
        <a:defRPr sz="1800"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apr_dec_13</c:v>
                </c:pt>
              </c:strCache>
            </c:strRef>
          </c:tx>
          <c:cat>
            <c:strRef>
              <c:f>Sheet1!$A$2:$A$16</c:f>
              <c:strCache>
                <c:ptCount val="15"/>
                <c:pt idx="0">
                  <c:v>PETROLEUM PRODUCTS</c:v>
                </c:pt>
                <c:pt idx="1">
                  <c:v>PEARL, PRECS, SEMIPRECS STONES</c:v>
                </c:pt>
                <c:pt idx="2">
                  <c:v>DRUG FORMULATIONS, BIOLOGICALS</c:v>
                </c:pt>
                <c:pt idx="3">
                  <c:v>GOLD AND OTH PRECS METL JWLERY</c:v>
                </c:pt>
                <c:pt idx="4">
                  <c:v>IRON AND STEEL</c:v>
                </c:pt>
                <c:pt idx="5">
                  <c:v>RMG COTTON INCL ACCESSORIES</c:v>
                </c:pt>
                <c:pt idx="6">
                  <c:v>OTHER COMMODITIES</c:v>
                </c:pt>
                <c:pt idx="7">
                  <c:v>PRODUCTS OF IRON AND STEEL</c:v>
                </c:pt>
                <c:pt idx="8">
                  <c:v>MOTOR VEHICLE/CARS</c:v>
                </c:pt>
                <c:pt idx="9">
                  <c:v>ORGANIC CHEMICALS</c:v>
                </c:pt>
                <c:pt idx="10">
                  <c:v>MARINE PRODUCTS</c:v>
                </c:pt>
                <c:pt idx="11">
                  <c:v>MANMADE YARN,FABRICS,MADEUPS</c:v>
                </c:pt>
                <c:pt idx="12">
                  <c:v>COTTON FABRICS, MADEUPS ETC.</c:v>
                </c:pt>
                <c:pt idx="13">
                  <c:v>RICE -BASMOTI</c:v>
                </c:pt>
                <c:pt idx="14">
                  <c:v>COTTON YARN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289867.59999999998</c:v>
                </c:pt>
                <c:pt idx="1">
                  <c:v>124734.39999999999</c:v>
                </c:pt>
                <c:pt idx="2">
                  <c:v>47105.7</c:v>
                </c:pt>
                <c:pt idx="3">
                  <c:v>46340.9</c:v>
                </c:pt>
                <c:pt idx="4">
                  <c:v>41142.199999999997</c:v>
                </c:pt>
                <c:pt idx="5">
                  <c:v>38421.199999999997</c:v>
                </c:pt>
                <c:pt idx="6">
                  <c:v>30711.5</c:v>
                </c:pt>
                <c:pt idx="7">
                  <c:v>29728.799999999996</c:v>
                </c:pt>
                <c:pt idx="8">
                  <c:v>27258.400000000001</c:v>
                </c:pt>
                <c:pt idx="9">
                  <c:v>24970.3</c:v>
                </c:pt>
                <c:pt idx="10">
                  <c:v>23377.9</c:v>
                </c:pt>
                <c:pt idx="11">
                  <c:v>22790.6</c:v>
                </c:pt>
                <c:pt idx="12">
                  <c:v>22673.1</c:v>
                </c:pt>
                <c:pt idx="13">
                  <c:v>20641.2</c:v>
                </c:pt>
                <c:pt idx="14">
                  <c:v>20095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apr_dec_14</c:v>
                </c:pt>
              </c:strCache>
            </c:strRef>
          </c:tx>
          <c:cat>
            <c:strRef>
              <c:f>Sheet1!$A$2:$A$16</c:f>
              <c:strCache>
                <c:ptCount val="15"/>
                <c:pt idx="0">
                  <c:v>PETROLEUM PRODUCTS</c:v>
                </c:pt>
                <c:pt idx="1">
                  <c:v>PEARL, PRECS, SEMIPRECS STONES</c:v>
                </c:pt>
                <c:pt idx="2">
                  <c:v>DRUG FORMULATIONS, BIOLOGICALS</c:v>
                </c:pt>
                <c:pt idx="3">
                  <c:v>GOLD AND OTH PRECS METL JWLERY</c:v>
                </c:pt>
                <c:pt idx="4">
                  <c:v>IRON AND STEEL</c:v>
                </c:pt>
                <c:pt idx="5">
                  <c:v>RMG COTTON INCL ACCESSORIES</c:v>
                </c:pt>
                <c:pt idx="6">
                  <c:v>OTHER COMMODITIES</c:v>
                </c:pt>
                <c:pt idx="7">
                  <c:v>PRODUCTS OF IRON AND STEEL</c:v>
                </c:pt>
                <c:pt idx="8">
                  <c:v>MOTOR VEHICLE/CARS</c:v>
                </c:pt>
                <c:pt idx="9">
                  <c:v>ORGANIC CHEMICALS</c:v>
                </c:pt>
                <c:pt idx="10">
                  <c:v>MARINE PRODUCTS</c:v>
                </c:pt>
                <c:pt idx="11">
                  <c:v>MANMADE YARN,FABRICS,MADEUPS</c:v>
                </c:pt>
                <c:pt idx="12">
                  <c:v>COTTON FABRICS, MADEUPS ETC.</c:v>
                </c:pt>
                <c:pt idx="13">
                  <c:v>RICE -BASMOTI</c:v>
                </c:pt>
                <c:pt idx="14">
                  <c:v>COTTON YARN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284761.5</c:v>
                </c:pt>
                <c:pt idx="1">
                  <c:v>109676.7</c:v>
                </c:pt>
                <c:pt idx="2">
                  <c:v>51455.8</c:v>
                </c:pt>
                <c:pt idx="3">
                  <c:v>69854.399999999994</c:v>
                </c:pt>
                <c:pt idx="4">
                  <c:v>40699.800000000003</c:v>
                </c:pt>
                <c:pt idx="5">
                  <c:v>40871.199999999997</c:v>
                </c:pt>
                <c:pt idx="6">
                  <c:v>14939.8</c:v>
                </c:pt>
                <c:pt idx="7">
                  <c:v>34512.400000000001</c:v>
                </c:pt>
                <c:pt idx="8">
                  <c:v>31457.4</c:v>
                </c:pt>
                <c:pt idx="9">
                  <c:v>25744.7</c:v>
                </c:pt>
                <c:pt idx="10">
                  <c:v>26967.200000000001</c:v>
                </c:pt>
                <c:pt idx="11">
                  <c:v>24194.2</c:v>
                </c:pt>
                <c:pt idx="12">
                  <c:v>25088.3</c:v>
                </c:pt>
                <c:pt idx="13">
                  <c:v>20472</c:v>
                </c:pt>
                <c:pt idx="14">
                  <c:v>17683.400000000001</c:v>
                </c:pt>
              </c:numCache>
            </c:numRef>
          </c:val>
        </c:ser>
        <c:axId val="135339392"/>
        <c:axId val="135991296"/>
      </c:barChart>
      <c:catAx>
        <c:axId val="135339392"/>
        <c:scaling>
          <c:orientation val="minMax"/>
        </c:scaling>
        <c:axPos val="b"/>
        <c:tickLblPos val="nextTo"/>
        <c:crossAx val="135991296"/>
        <c:crosses val="autoZero"/>
        <c:auto val="1"/>
        <c:lblAlgn val="ctr"/>
        <c:lblOffset val="100"/>
      </c:catAx>
      <c:valAx>
        <c:axId val="135991296"/>
        <c:scaling>
          <c:orientation val="minMax"/>
        </c:scaling>
        <c:axPos val="l"/>
        <c:majorGridlines/>
        <c:numFmt formatCode="General" sourceLinked="1"/>
        <c:tickLblPos val="nextTo"/>
        <c:crossAx val="135339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apr_dec_13</c:v>
                </c:pt>
              </c:strCache>
            </c:strRef>
          </c:tx>
          <c:cat>
            <c:strRef>
              <c:f>Sheet1!$A$2:$A$24</c:f>
              <c:strCache>
                <c:ptCount val="23"/>
                <c:pt idx="0">
                  <c:v>PROJECT GOODS</c:v>
                </c:pt>
                <c:pt idx="1">
                  <c:v>ELECTRODES</c:v>
                </c:pt>
                <c:pt idx="2">
                  <c:v>NATURAL RUBBER</c:v>
                </c:pt>
                <c:pt idx="3">
                  <c:v>OFFICE EQUIPMENTS</c:v>
                </c:pt>
                <c:pt idx="4">
                  <c:v>MOLLASES</c:v>
                </c:pt>
                <c:pt idx="5">
                  <c:v>SILVER</c:v>
                </c:pt>
                <c:pt idx="6">
                  <c:v>JUTE YARN</c:v>
                </c:pt>
                <c:pt idx="7">
                  <c:v>JUTE, RAW</c:v>
                </c:pt>
                <c:pt idx="8">
                  <c:v>PRIME MICA AND MICA PRODUCTS</c:v>
                </c:pt>
                <c:pt idx="9">
                  <c:v>SILK WASTE</c:v>
                </c:pt>
                <c:pt idx="10">
                  <c:v>NIGER SEEDS</c:v>
                </c:pt>
                <c:pt idx="11">
                  <c:v>CASHEW NUT SHELL LIQUID</c:v>
                </c:pt>
                <c:pt idx="12">
                  <c:v>FERTILEZERS CRUDE</c:v>
                </c:pt>
                <c:pt idx="13">
                  <c:v>ANIMAL CASINGS</c:v>
                </c:pt>
                <c:pt idx="14">
                  <c:v>RAW HIDES AND SKINS</c:v>
                </c:pt>
                <c:pt idx="15">
                  <c:v>SILK CARPET</c:v>
                </c:pt>
                <c:pt idx="16">
                  <c:v>NEWSPRINT</c:v>
                </c:pt>
                <c:pt idx="17">
                  <c:v>OTHER WOOD AND WOOD PRODUCTS</c:v>
                </c:pt>
                <c:pt idx="18">
                  <c:v>PROCESSED MEAT</c:v>
                </c:pt>
                <c:pt idx="19">
                  <c:v>OTHER MEAT</c:v>
                </c:pt>
                <c:pt idx="20">
                  <c:v>WOOL, RAW</c:v>
                </c:pt>
                <c:pt idx="21">
                  <c:v>PULP AND WASTE PAPER</c:v>
                </c:pt>
                <c:pt idx="22">
                  <c:v>SILK,RAW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187</c:v>
                </c:pt>
                <c:pt idx="1">
                  <c:v>178</c:v>
                </c:pt>
                <c:pt idx="2">
                  <c:v>152.9</c:v>
                </c:pt>
                <c:pt idx="3">
                  <c:v>147.30000000000001</c:v>
                </c:pt>
                <c:pt idx="4">
                  <c:v>143.1</c:v>
                </c:pt>
                <c:pt idx="5">
                  <c:v>91.2</c:v>
                </c:pt>
                <c:pt idx="6">
                  <c:v>90</c:v>
                </c:pt>
                <c:pt idx="7">
                  <c:v>85.3</c:v>
                </c:pt>
                <c:pt idx="8">
                  <c:v>85</c:v>
                </c:pt>
                <c:pt idx="9">
                  <c:v>82.3</c:v>
                </c:pt>
                <c:pt idx="10">
                  <c:v>76.5</c:v>
                </c:pt>
                <c:pt idx="11">
                  <c:v>30.2</c:v>
                </c:pt>
                <c:pt idx="12">
                  <c:v>24.1</c:v>
                </c:pt>
                <c:pt idx="13">
                  <c:v>23.1</c:v>
                </c:pt>
                <c:pt idx="14">
                  <c:v>21.3</c:v>
                </c:pt>
                <c:pt idx="15">
                  <c:v>11.8</c:v>
                </c:pt>
                <c:pt idx="16">
                  <c:v>11.5</c:v>
                </c:pt>
                <c:pt idx="17">
                  <c:v>9.4</c:v>
                </c:pt>
                <c:pt idx="18">
                  <c:v>6.4</c:v>
                </c:pt>
                <c:pt idx="19">
                  <c:v>2.8</c:v>
                </c:pt>
                <c:pt idx="20">
                  <c:v>1.2</c:v>
                </c:pt>
                <c:pt idx="21">
                  <c:v>0.60000000000000009</c:v>
                </c:pt>
                <c:pt idx="22">
                  <c:v>4.6239999999999989E-2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apr_dec_14</c:v>
                </c:pt>
              </c:strCache>
            </c:strRef>
          </c:tx>
          <c:cat>
            <c:strRef>
              <c:f>Sheet1!$A$2:$A$24</c:f>
              <c:strCache>
                <c:ptCount val="23"/>
                <c:pt idx="0">
                  <c:v>PROJECT GOODS</c:v>
                </c:pt>
                <c:pt idx="1">
                  <c:v>ELECTRODES</c:v>
                </c:pt>
                <c:pt idx="2">
                  <c:v>NATURAL RUBBER</c:v>
                </c:pt>
                <c:pt idx="3">
                  <c:v>OFFICE EQUIPMENTS</c:v>
                </c:pt>
                <c:pt idx="4">
                  <c:v>MOLLASES</c:v>
                </c:pt>
                <c:pt idx="5">
                  <c:v>SILVER</c:v>
                </c:pt>
                <c:pt idx="6">
                  <c:v>JUTE YARN</c:v>
                </c:pt>
                <c:pt idx="7">
                  <c:v>JUTE, RAW</c:v>
                </c:pt>
                <c:pt idx="8">
                  <c:v>PRIME MICA AND MICA PRODUCTS</c:v>
                </c:pt>
                <c:pt idx="9">
                  <c:v>SILK WASTE</c:v>
                </c:pt>
                <c:pt idx="10">
                  <c:v>NIGER SEEDS</c:v>
                </c:pt>
                <c:pt idx="11">
                  <c:v>CASHEW NUT SHELL LIQUID</c:v>
                </c:pt>
                <c:pt idx="12">
                  <c:v>FERTILEZERS CRUDE</c:v>
                </c:pt>
                <c:pt idx="13">
                  <c:v>ANIMAL CASINGS</c:v>
                </c:pt>
                <c:pt idx="14">
                  <c:v>RAW HIDES AND SKINS</c:v>
                </c:pt>
                <c:pt idx="15">
                  <c:v>SILK CARPET</c:v>
                </c:pt>
                <c:pt idx="16">
                  <c:v>NEWSPRINT</c:v>
                </c:pt>
                <c:pt idx="17">
                  <c:v>OTHER WOOD AND WOOD PRODUCTS</c:v>
                </c:pt>
                <c:pt idx="18">
                  <c:v>PROCESSED MEAT</c:v>
                </c:pt>
                <c:pt idx="19">
                  <c:v>OTHER MEAT</c:v>
                </c:pt>
                <c:pt idx="20">
                  <c:v>WOOL, RAW</c:v>
                </c:pt>
                <c:pt idx="21">
                  <c:v>PULP AND WASTE PAPER</c:v>
                </c:pt>
                <c:pt idx="22">
                  <c:v>SILK,RAW</c:v>
                </c:pt>
              </c:strCache>
            </c:strRef>
          </c:cat>
          <c:val>
            <c:numRef>
              <c:f>Sheet1!$C$2:$C$24</c:f>
              <c:numCache>
                <c:formatCode>General</c:formatCode>
                <c:ptCount val="23"/>
                <c:pt idx="0">
                  <c:v>180.7</c:v>
                </c:pt>
                <c:pt idx="1">
                  <c:v>173.4</c:v>
                </c:pt>
                <c:pt idx="2">
                  <c:v>31.2</c:v>
                </c:pt>
                <c:pt idx="3">
                  <c:v>238.2</c:v>
                </c:pt>
                <c:pt idx="4">
                  <c:v>129</c:v>
                </c:pt>
                <c:pt idx="5">
                  <c:v>48.6</c:v>
                </c:pt>
                <c:pt idx="6">
                  <c:v>93.4</c:v>
                </c:pt>
                <c:pt idx="7">
                  <c:v>84.6</c:v>
                </c:pt>
                <c:pt idx="8">
                  <c:v>85.5</c:v>
                </c:pt>
                <c:pt idx="9">
                  <c:v>87.7</c:v>
                </c:pt>
                <c:pt idx="10">
                  <c:v>65.3</c:v>
                </c:pt>
                <c:pt idx="11">
                  <c:v>36.700000000000003</c:v>
                </c:pt>
                <c:pt idx="12">
                  <c:v>33.700000000000003</c:v>
                </c:pt>
                <c:pt idx="13">
                  <c:v>16.899999999999999</c:v>
                </c:pt>
                <c:pt idx="14">
                  <c:v>10.3</c:v>
                </c:pt>
                <c:pt idx="15">
                  <c:v>11.7</c:v>
                </c:pt>
                <c:pt idx="16">
                  <c:v>46.1</c:v>
                </c:pt>
                <c:pt idx="17">
                  <c:v>13.6</c:v>
                </c:pt>
                <c:pt idx="18">
                  <c:v>3.3</c:v>
                </c:pt>
                <c:pt idx="19">
                  <c:v>2.2999999999999998</c:v>
                </c:pt>
                <c:pt idx="20">
                  <c:v>0.1</c:v>
                </c:pt>
                <c:pt idx="21">
                  <c:v>25.7</c:v>
                </c:pt>
                <c:pt idx="22">
                  <c:v>0.5</c:v>
                </c:pt>
              </c:numCache>
            </c:numRef>
          </c:val>
        </c:ser>
        <c:axId val="136974720"/>
        <c:axId val="136976256"/>
      </c:barChart>
      <c:catAx>
        <c:axId val="136974720"/>
        <c:scaling>
          <c:orientation val="minMax"/>
        </c:scaling>
        <c:axPos val="b"/>
        <c:tickLblPos val="nextTo"/>
        <c:crossAx val="136976256"/>
        <c:crosses val="autoZero"/>
        <c:auto val="1"/>
        <c:lblAlgn val="ctr"/>
        <c:lblOffset val="100"/>
      </c:catAx>
      <c:valAx>
        <c:axId val="136976256"/>
        <c:scaling>
          <c:orientation val="minMax"/>
        </c:scaling>
        <c:axPos val="l"/>
        <c:majorGridlines/>
        <c:numFmt formatCode="General" sourceLinked="1"/>
        <c:tickLblPos val="nextTo"/>
        <c:crossAx val="136974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jastisriradheshyam</dc:creator>
  <cp:lastModifiedBy>jastisriradheshyam</cp:lastModifiedBy>
  <cp:revision>1</cp:revision>
  <dcterms:created xsi:type="dcterms:W3CDTF">2016-10-27T03:47:00Z</dcterms:created>
  <dcterms:modified xsi:type="dcterms:W3CDTF">2016-10-27T04:31:00Z</dcterms:modified>
</cp:coreProperties>
</file>