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46C7" w14:textId="3F58066D" w:rsidR="003014AC" w:rsidRDefault="003014AC" w:rsidP="003014AC">
      <w:pPr>
        <w:pStyle w:val="2"/>
      </w:pPr>
      <w:r>
        <w:rPr>
          <w:rFonts w:hint="eastAsia"/>
        </w:rPr>
        <w:t>估值</w:t>
      </w:r>
    </w:p>
    <w:p w14:paraId="245DC1DF" w14:textId="6767DA2B" w:rsidR="001034EE" w:rsidRDefault="001034EE">
      <w:r>
        <w:rPr>
          <w:rFonts w:hint="eastAsia"/>
        </w:rPr>
        <w:t>估值</w:t>
      </w:r>
      <w:r w:rsidR="00F72987">
        <w:rPr>
          <w:rFonts w:hint="eastAsia"/>
        </w:rPr>
        <w:t>方</w:t>
      </w:r>
      <w:r>
        <w:rPr>
          <w:rFonts w:hint="eastAsia"/>
        </w:rPr>
        <w:t>法：P</w:t>
      </w:r>
      <w:r>
        <w:t>S</w:t>
      </w:r>
      <w:r>
        <w:rPr>
          <w:rFonts w:hint="eastAsia"/>
        </w:rPr>
        <w:t>市盈率法</w:t>
      </w:r>
    </w:p>
    <w:p w14:paraId="5054FCCD" w14:textId="77777777" w:rsidR="003014AC" w:rsidRDefault="003014AC"/>
    <w:p w14:paraId="4935AE44" w14:textId="7646D68B" w:rsidR="001034EE" w:rsidRDefault="001034EE">
      <w:r>
        <w:rPr>
          <w:rFonts w:hint="eastAsia"/>
        </w:rPr>
        <w:t>市盈率=总市值/总销售额，</w:t>
      </w:r>
    </w:p>
    <w:p w14:paraId="16A18BBC" w14:textId="46FD2A54" w:rsidR="009E6298" w:rsidRPr="009E6298" w:rsidRDefault="009E6298">
      <w:r>
        <w:rPr>
          <w:rFonts w:hint="eastAsia"/>
        </w:rPr>
        <w:t>2</w:t>
      </w:r>
      <w:r>
        <w:t>018</w:t>
      </w:r>
      <w:r>
        <w:rPr>
          <w:rFonts w:hint="eastAsia"/>
        </w:rPr>
        <w:t>年度总销售额预期为3</w:t>
      </w:r>
      <w:r>
        <w:t>00</w:t>
      </w:r>
      <w:r>
        <w:rPr>
          <w:rFonts w:hint="eastAsia"/>
        </w:rPr>
        <w:t>万元</w:t>
      </w:r>
    </w:p>
    <w:p w14:paraId="76DC0F93" w14:textId="38F68065" w:rsidR="00D4302F" w:rsidRDefault="001034EE">
      <w:r>
        <w:rPr>
          <w:rFonts w:hint="eastAsia"/>
        </w:rPr>
        <w:t>根据东方财富数据，</w:t>
      </w:r>
      <w:r w:rsidR="006C1012">
        <w:rPr>
          <w:rFonts w:hint="eastAsia"/>
        </w:rPr>
        <w:t>医疗行业近1</w:t>
      </w:r>
      <w:r w:rsidR="006C1012">
        <w:t>2</w:t>
      </w:r>
      <w:r w:rsidR="006C1012">
        <w:rPr>
          <w:rFonts w:hint="eastAsia"/>
        </w:rPr>
        <w:t>个月平均市销率P</w:t>
      </w:r>
      <w:r w:rsidR="006C1012">
        <w:t>/S</w:t>
      </w:r>
      <w:r w:rsidR="006C1012">
        <w:rPr>
          <w:rFonts w:hint="eastAsia"/>
        </w:rPr>
        <w:t>为5</w:t>
      </w:r>
      <w:r w:rsidR="006C1012">
        <w:t>.01</w:t>
      </w:r>
      <w:r w:rsidR="003014AC">
        <w:rPr>
          <w:rFonts w:hint="eastAsia"/>
        </w:rPr>
        <w:t>，行业最低值为2</w:t>
      </w:r>
      <w:r w:rsidR="003014AC">
        <w:t>.23</w:t>
      </w:r>
    </w:p>
    <w:p w14:paraId="47F8507B" w14:textId="77777777" w:rsidR="003014AC" w:rsidRDefault="003014AC"/>
    <w:p w14:paraId="08AC00E2" w14:textId="2C39FEFF" w:rsidR="001034EE" w:rsidRDefault="003014AC">
      <w:r>
        <w:rPr>
          <w:rFonts w:hint="eastAsia"/>
        </w:rPr>
        <w:t>2</w:t>
      </w:r>
      <w:r>
        <w:t>018</w:t>
      </w:r>
      <w:r>
        <w:rPr>
          <w:rFonts w:hint="eastAsia"/>
        </w:rPr>
        <w:t>年估值：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34EE" w14:paraId="051DFC0F" w14:textId="77777777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E34E67" w14:textId="1170AEE4" w:rsidR="001034EE" w:rsidRDefault="001034EE">
            <w:r>
              <w:rPr>
                <w:rFonts w:hint="eastAsia"/>
              </w:rPr>
              <w:t>市盈率</w:t>
            </w:r>
          </w:p>
        </w:tc>
        <w:tc>
          <w:tcPr>
            <w:tcW w:w="2765" w:type="dxa"/>
          </w:tcPr>
          <w:p w14:paraId="7D43B0C9" w14:textId="5C897E3E" w:rsidR="001034EE" w:rsidRDefault="0030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.23</w:t>
            </w:r>
            <w:r>
              <w:rPr>
                <w:rFonts w:hint="eastAsia"/>
              </w:rPr>
              <w:t>（保守）</w:t>
            </w:r>
          </w:p>
        </w:tc>
        <w:tc>
          <w:tcPr>
            <w:tcW w:w="2766" w:type="dxa"/>
          </w:tcPr>
          <w:p w14:paraId="28E21A76" w14:textId="0D351D8F" w:rsidR="001034EE" w:rsidRDefault="0030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.01</w:t>
            </w:r>
            <w:r>
              <w:rPr>
                <w:rFonts w:hint="eastAsia"/>
              </w:rPr>
              <w:t>（乐观）</w:t>
            </w:r>
          </w:p>
        </w:tc>
      </w:tr>
      <w:tr w:rsidR="001034EE" w14:paraId="7E1BF41B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5B8118" w14:textId="16D12337" w:rsidR="001034EE" w:rsidRDefault="003014AC">
            <w:r>
              <w:rPr>
                <w:rFonts w:hint="eastAsia"/>
              </w:rPr>
              <w:t>估值</w:t>
            </w:r>
          </w:p>
        </w:tc>
        <w:tc>
          <w:tcPr>
            <w:tcW w:w="2765" w:type="dxa"/>
          </w:tcPr>
          <w:p w14:paraId="53747805" w14:textId="06BF0249" w:rsidR="001034EE" w:rsidRDefault="0030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70</w:t>
            </w:r>
            <w:r>
              <w:rPr>
                <w:rFonts w:hint="eastAsia"/>
              </w:rPr>
              <w:t>万</w:t>
            </w:r>
          </w:p>
        </w:tc>
        <w:tc>
          <w:tcPr>
            <w:tcW w:w="2766" w:type="dxa"/>
          </w:tcPr>
          <w:p w14:paraId="362D2CC9" w14:textId="3872244D" w:rsidR="001034EE" w:rsidRDefault="0030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500</w:t>
            </w:r>
            <w:r>
              <w:rPr>
                <w:rFonts w:hint="eastAsia"/>
              </w:rPr>
              <w:t>万</w:t>
            </w:r>
          </w:p>
        </w:tc>
      </w:tr>
    </w:tbl>
    <w:p w14:paraId="2B10477C" w14:textId="25EFE8F0" w:rsidR="001034EE" w:rsidRDefault="001034EE"/>
    <w:p w14:paraId="6281E586" w14:textId="3D3D1091" w:rsidR="003014AC" w:rsidRDefault="003014AC">
      <w:r>
        <w:rPr>
          <w:rFonts w:hint="eastAsia"/>
        </w:rPr>
        <w:t>估值增长预期：</w:t>
      </w:r>
      <w:r>
        <w:br/>
      </w:r>
      <w:r>
        <w:rPr>
          <w:rFonts w:hint="eastAsia"/>
        </w:rPr>
        <w:t>（保守</w:t>
      </w:r>
      <w:r w:rsidR="00D37394">
        <w:rPr>
          <w:rFonts w:hint="eastAsia"/>
        </w:rPr>
        <w:t>：P</w:t>
      </w:r>
      <w:r w:rsidR="00D37394">
        <w:t>S=2.23</w:t>
      </w:r>
      <w:r>
        <w:rPr>
          <w:rFonts w:hint="eastAsia"/>
        </w:rPr>
        <w:t>）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950"/>
        <w:gridCol w:w="2138"/>
        <w:gridCol w:w="2185"/>
        <w:gridCol w:w="2023"/>
      </w:tblGrid>
      <w:tr w:rsidR="003014AC" w14:paraId="09192918" w14:textId="77777777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C4F3300" w14:textId="77777777" w:rsidR="003014AC" w:rsidRDefault="003014AC" w:rsidP="00440D9C"/>
        </w:tc>
        <w:tc>
          <w:tcPr>
            <w:tcW w:w="2138" w:type="dxa"/>
          </w:tcPr>
          <w:p w14:paraId="7564615C" w14:textId="77777777" w:rsidR="003014AC" w:rsidRDefault="003014AC" w:rsidP="0044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2185" w:type="dxa"/>
          </w:tcPr>
          <w:p w14:paraId="26F808E0" w14:textId="77777777" w:rsidR="003014AC" w:rsidRDefault="003014AC" w:rsidP="0044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（E）</w:t>
            </w:r>
          </w:p>
        </w:tc>
        <w:tc>
          <w:tcPr>
            <w:tcW w:w="2023" w:type="dxa"/>
          </w:tcPr>
          <w:p w14:paraId="147935FF" w14:textId="77777777" w:rsidR="003014AC" w:rsidRDefault="003014AC" w:rsidP="0044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（E）</w:t>
            </w:r>
          </w:p>
        </w:tc>
      </w:tr>
      <w:tr w:rsidR="003014AC" w14:paraId="4D3F1C61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54A2CB3" w14:textId="77777777" w:rsidR="003014AC" w:rsidRDefault="003014AC" w:rsidP="00440D9C">
            <w:r>
              <w:rPr>
                <w:rFonts w:hint="eastAsia"/>
              </w:rPr>
              <w:t>销售额</w:t>
            </w:r>
          </w:p>
        </w:tc>
        <w:tc>
          <w:tcPr>
            <w:tcW w:w="2138" w:type="dxa"/>
          </w:tcPr>
          <w:p w14:paraId="29A1A499" w14:textId="77777777" w:rsidR="003014AC" w:rsidRDefault="003014AC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2185" w:type="dxa"/>
          </w:tcPr>
          <w:p w14:paraId="393445B1" w14:textId="77777777" w:rsidR="003014AC" w:rsidRDefault="003014AC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  <w:tc>
          <w:tcPr>
            <w:tcW w:w="2023" w:type="dxa"/>
          </w:tcPr>
          <w:p w14:paraId="2562756A" w14:textId="77777777" w:rsidR="003014AC" w:rsidRDefault="003014AC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</w:tr>
      <w:tr w:rsidR="003014AC" w14:paraId="2DB01D91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93089E9" w14:textId="77777777" w:rsidR="003014AC" w:rsidRDefault="003014AC" w:rsidP="00440D9C">
            <w:r>
              <w:rPr>
                <w:rFonts w:hint="eastAsia"/>
              </w:rPr>
              <w:t>估值</w:t>
            </w:r>
          </w:p>
        </w:tc>
        <w:tc>
          <w:tcPr>
            <w:tcW w:w="2138" w:type="dxa"/>
          </w:tcPr>
          <w:p w14:paraId="26276CDD" w14:textId="0C85FF68" w:rsidR="003014AC" w:rsidRDefault="003014AC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670</w:t>
            </w:r>
            <w:r>
              <w:rPr>
                <w:rFonts w:hint="eastAsia"/>
              </w:rPr>
              <w:t>万</w:t>
            </w:r>
          </w:p>
        </w:tc>
        <w:tc>
          <w:tcPr>
            <w:tcW w:w="2185" w:type="dxa"/>
          </w:tcPr>
          <w:p w14:paraId="51881D1F" w14:textId="1676C8C5" w:rsidR="003014AC" w:rsidRDefault="003014AC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2230</w:t>
            </w:r>
            <w:r>
              <w:rPr>
                <w:rFonts w:hint="eastAsia"/>
              </w:rPr>
              <w:t>万</w:t>
            </w:r>
          </w:p>
        </w:tc>
        <w:tc>
          <w:tcPr>
            <w:tcW w:w="2023" w:type="dxa"/>
          </w:tcPr>
          <w:p w14:paraId="6DD208FF" w14:textId="49D6F717" w:rsidR="003014AC" w:rsidRDefault="003014AC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4460</w:t>
            </w:r>
            <w:r>
              <w:rPr>
                <w:rFonts w:hint="eastAsia"/>
              </w:rPr>
              <w:t>万</w:t>
            </w:r>
          </w:p>
        </w:tc>
      </w:tr>
    </w:tbl>
    <w:p w14:paraId="3C0D821B" w14:textId="77777777" w:rsidR="003014AC" w:rsidRDefault="003014AC"/>
    <w:p w14:paraId="184836D6" w14:textId="11B800F6" w:rsidR="003014AC" w:rsidRPr="006C1012" w:rsidRDefault="003014AC">
      <w:r>
        <w:rPr>
          <w:rFonts w:hint="eastAsia"/>
        </w:rPr>
        <w:t>（乐观</w:t>
      </w:r>
      <w:r w:rsidR="00D37394">
        <w:rPr>
          <w:rFonts w:hint="eastAsia"/>
        </w:rPr>
        <w:t>:</w:t>
      </w:r>
      <w:r w:rsidR="00D37394">
        <w:t xml:space="preserve"> PS=5.01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950"/>
        <w:gridCol w:w="2138"/>
        <w:gridCol w:w="2185"/>
        <w:gridCol w:w="2023"/>
      </w:tblGrid>
      <w:tr w:rsidR="001034EE" w14:paraId="76AC3878" w14:textId="2908AEBC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994B62C" w14:textId="77777777" w:rsidR="001034EE" w:rsidRDefault="001034EE"/>
        </w:tc>
        <w:tc>
          <w:tcPr>
            <w:tcW w:w="2138" w:type="dxa"/>
          </w:tcPr>
          <w:p w14:paraId="791EE93C" w14:textId="2C8BC86D" w:rsidR="001034EE" w:rsidRDefault="00103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2185" w:type="dxa"/>
          </w:tcPr>
          <w:p w14:paraId="31E699EF" w14:textId="119909E7" w:rsidR="001034EE" w:rsidRDefault="00103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（E）</w:t>
            </w:r>
          </w:p>
        </w:tc>
        <w:tc>
          <w:tcPr>
            <w:tcW w:w="2023" w:type="dxa"/>
          </w:tcPr>
          <w:p w14:paraId="4D2428E1" w14:textId="630CDC6F" w:rsidR="001034EE" w:rsidRDefault="00103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（E）</w:t>
            </w:r>
          </w:p>
        </w:tc>
      </w:tr>
      <w:tr w:rsidR="001034EE" w14:paraId="63A85AF2" w14:textId="7F411D9F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692FBC5B" w14:textId="3F99CDC1" w:rsidR="001034EE" w:rsidRDefault="001034EE">
            <w:r>
              <w:rPr>
                <w:rFonts w:hint="eastAsia"/>
              </w:rPr>
              <w:t>销售额</w:t>
            </w:r>
          </w:p>
        </w:tc>
        <w:tc>
          <w:tcPr>
            <w:tcW w:w="2138" w:type="dxa"/>
          </w:tcPr>
          <w:p w14:paraId="10D90BDA" w14:textId="777B09D6" w:rsidR="001034EE" w:rsidRDefault="0010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2185" w:type="dxa"/>
          </w:tcPr>
          <w:p w14:paraId="71A86144" w14:textId="46355406" w:rsidR="001034EE" w:rsidRDefault="0010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  <w:tc>
          <w:tcPr>
            <w:tcW w:w="2023" w:type="dxa"/>
          </w:tcPr>
          <w:p w14:paraId="001A4D75" w14:textId="481E59DD" w:rsidR="001034EE" w:rsidRDefault="0010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</w:tr>
      <w:tr w:rsidR="001034EE" w14:paraId="6DCCF632" w14:textId="0C1A3C2D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C90B94C" w14:textId="483998DF" w:rsidR="001034EE" w:rsidRDefault="001034EE">
            <w:r>
              <w:rPr>
                <w:rFonts w:hint="eastAsia"/>
              </w:rPr>
              <w:t>估值</w:t>
            </w:r>
          </w:p>
        </w:tc>
        <w:tc>
          <w:tcPr>
            <w:tcW w:w="2138" w:type="dxa"/>
          </w:tcPr>
          <w:p w14:paraId="47FF3AD8" w14:textId="7EECED62" w:rsidR="001034EE" w:rsidRDefault="0010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500</w:t>
            </w:r>
            <w:r>
              <w:rPr>
                <w:rFonts w:hint="eastAsia"/>
              </w:rPr>
              <w:t>万</w:t>
            </w:r>
          </w:p>
        </w:tc>
        <w:tc>
          <w:tcPr>
            <w:tcW w:w="2185" w:type="dxa"/>
          </w:tcPr>
          <w:p w14:paraId="25815600" w14:textId="625BD158" w:rsidR="001034EE" w:rsidRDefault="0010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  <w:tc>
          <w:tcPr>
            <w:tcW w:w="2023" w:type="dxa"/>
          </w:tcPr>
          <w:p w14:paraId="65834671" w14:textId="785398E8" w:rsidR="001034EE" w:rsidRDefault="0010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1亿</w:t>
            </w:r>
          </w:p>
        </w:tc>
      </w:tr>
    </w:tbl>
    <w:p w14:paraId="6F256173" w14:textId="77777777" w:rsidR="008D5FD5" w:rsidRDefault="008D5FD5"/>
    <w:p w14:paraId="2A203263" w14:textId="03D2D52B" w:rsidR="008D5FD5" w:rsidRDefault="008D5FD5" w:rsidP="008D5FD5">
      <w:pPr>
        <w:pStyle w:val="2"/>
      </w:pPr>
      <w:r>
        <w:rPr>
          <w:rFonts w:hint="eastAsia"/>
        </w:rPr>
        <w:t>数量</w:t>
      </w:r>
    </w:p>
    <w:p w14:paraId="4A488F17" w14:textId="0BFB5807" w:rsidR="008D5FD5" w:rsidRDefault="008D5FD5" w:rsidP="008D5FD5">
      <w:r>
        <w:rPr>
          <w:rFonts w:hint="eastAsia"/>
        </w:rPr>
        <w:t>建议在融资前，创始人保持控股股东地位，6</w:t>
      </w:r>
      <w:r>
        <w:t>7</w:t>
      </w:r>
      <w:r>
        <w:rPr>
          <w:rFonts w:hint="eastAsia"/>
        </w:rPr>
        <w:t>%，</w:t>
      </w:r>
      <w:r w:rsidR="005E021B">
        <w:rPr>
          <w:rFonts w:hint="eastAsia"/>
        </w:rPr>
        <w:t>其余</w:t>
      </w:r>
      <w:r>
        <w:rPr>
          <w:rFonts w:hint="eastAsia"/>
        </w:rPr>
        <w:t>3位股东的实际股权比例调整为：1</w:t>
      </w:r>
      <w:r>
        <w:t>7</w:t>
      </w:r>
      <w:r>
        <w:rPr>
          <w:rFonts w:hint="eastAsia"/>
        </w:rPr>
        <w:t>%，8%，8%</w:t>
      </w:r>
      <w:r w:rsidR="005E021B">
        <w:rPr>
          <w:rFonts w:hint="eastAsia"/>
        </w:rPr>
        <w:t>，</w:t>
      </w:r>
    </w:p>
    <w:p w14:paraId="6E6EEE61" w14:textId="77777777" w:rsidR="008D5FD5" w:rsidRPr="008D5FD5" w:rsidRDefault="008D5FD5" w:rsidP="008D5FD5"/>
    <w:p w14:paraId="7413D7C3" w14:textId="70E7B334" w:rsidR="008D5FD5" w:rsidRDefault="008D5FD5" w:rsidP="008D5FD5">
      <w:pPr>
        <w:pStyle w:val="2"/>
      </w:pPr>
      <w:r>
        <w:rPr>
          <w:rFonts w:hint="eastAsia"/>
        </w:rPr>
        <w:t>股权定价</w:t>
      </w:r>
    </w:p>
    <w:p w14:paraId="54974156" w14:textId="60B93115" w:rsidR="008D5FD5" w:rsidRDefault="005E021B">
      <w:r>
        <w:rPr>
          <w:rFonts w:hint="eastAsia"/>
        </w:rPr>
        <w:t>以当前6</w:t>
      </w:r>
      <w:r>
        <w:t>70</w:t>
      </w:r>
      <w:r>
        <w:rPr>
          <w:rFonts w:hint="eastAsia"/>
        </w:rPr>
        <w:t>万估值为基础定价：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621"/>
        <w:gridCol w:w="1672"/>
        <w:gridCol w:w="1668"/>
        <w:gridCol w:w="1693"/>
        <w:gridCol w:w="1642"/>
      </w:tblGrid>
      <w:tr w:rsidR="005E021B" w14:paraId="10AA539D" w14:textId="6BC2E6EE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5DEFB73" w14:textId="6F24BA53" w:rsidR="005E021B" w:rsidRDefault="005E021B">
            <w:r>
              <w:rPr>
                <w:rFonts w:hint="eastAsia"/>
              </w:rPr>
              <w:t>持股人</w:t>
            </w:r>
          </w:p>
        </w:tc>
        <w:tc>
          <w:tcPr>
            <w:tcW w:w="1672" w:type="dxa"/>
          </w:tcPr>
          <w:p w14:paraId="0CDD8EC8" w14:textId="5D4BFAFB" w:rsidR="005E021B" w:rsidRDefault="005E0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持股比例</w:t>
            </w:r>
          </w:p>
        </w:tc>
        <w:tc>
          <w:tcPr>
            <w:tcW w:w="1668" w:type="dxa"/>
          </w:tcPr>
          <w:p w14:paraId="2ABB35C5" w14:textId="27660176" w:rsidR="005E021B" w:rsidRDefault="005E0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股权价值</w:t>
            </w:r>
          </w:p>
        </w:tc>
        <w:tc>
          <w:tcPr>
            <w:tcW w:w="1693" w:type="dxa"/>
          </w:tcPr>
          <w:p w14:paraId="6B0A995C" w14:textId="7CE9E04E" w:rsidR="005E021B" w:rsidRDefault="005E0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实际出资</w:t>
            </w:r>
          </w:p>
        </w:tc>
        <w:tc>
          <w:tcPr>
            <w:tcW w:w="1642" w:type="dxa"/>
          </w:tcPr>
          <w:p w14:paraId="2F2219A5" w14:textId="12A9CD68" w:rsidR="005E021B" w:rsidRDefault="005E0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实际折扣</w:t>
            </w:r>
          </w:p>
        </w:tc>
      </w:tr>
      <w:tr w:rsidR="005E021B" w14:paraId="1D2803D3" w14:textId="4A3E990C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D868814" w14:textId="1760413F" w:rsidR="005E021B" w:rsidRDefault="005E021B">
            <w:r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14:paraId="715664CE" w14:textId="4B7A3F80" w:rsidR="005E021B" w:rsidRDefault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%</w:t>
            </w:r>
          </w:p>
        </w:tc>
        <w:tc>
          <w:tcPr>
            <w:tcW w:w="1668" w:type="dxa"/>
          </w:tcPr>
          <w:p w14:paraId="1A662A93" w14:textId="2D7ABF7C" w:rsidR="005E021B" w:rsidRDefault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  <w:r w:rsidR="00597EFE"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93" w:type="dxa"/>
          </w:tcPr>
          <w:p w14:paraId="5C7C0711" w14:textId="7A44B892" w:rsidR="005E021B" w:rsidRDefault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42" w:type="dxa"/>
          </w:tcPr>
          <w:p w14:paraId="5E822D7C" w14:textId="6E0EF193" w:rsidR="005E021B" w:rsidRDefault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1折</w:t>
            </w:r>
          </w:p>
        </w:tc>
      </w:tr>
      <w:tr w:rsidR="005E021B" w14:paraId="34AC904D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73D823D" w14:textId="73C724E8" w:rsidR="005E021B" w:rsidRDefault="005E021B" w:rsidP="005E021B">
            <w:r>
              <w:rPr>
                <w:rFonts w:hint="eastAsia"/>
              </w:rPr>
              <w:t>B</w:t>
            </w:r>
          </w:p>
        </w:tc>
        <w:tc>
          <w:tcPr>
            <w:tcW w:w="1672" w:type="dxa"/>
          </w:tcPr>
          <w:p w14:paraId="2DBA2D5C" w14:textId="43E08522" w:rsidR="005E021B" w:rsidRDefault="005E021B" w:rsidP="005E0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8%</w:t>
            </w:r>
          </w:p>
        </w:tc>
        <w:tc>
          <w:tcPr>
            <w:tcW w:w="1668" w:type="dxa"/>
          </w:tcPr>
          <w:p w14:paraId="5A6AFC09" w14:textId="6FBAB7CA" w:rsidR="005E021B" w:rsidRDefault="005E021B" w:rsidP="005E0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693" w:type="dxa"/>
          </w:tcPr>
          <w:p w14:paraId="5553C866" w14:textId="3969BE30" w:rsidR="005E021B" w:rsidRDefault="005E021B" w:rsidP="005E0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42" w:type="dxa"/>
          </w:tcPr>
          <w:p w14:paraId="0A3BD6D0" w14:textId="6077D30D" w:rsidR="005E021B" w:rsidRDefault="005E021B" w:rsidP="005E0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折</w:t>
            </w:r>
          </w:p>
        </w:tc>
      </w:tr>
      <w:tr w:rsidR="005E021B" w14:paraId="7E90B5E7" w14:textId="4317DCDE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23FA3EB" w14:textId="39DFD783" w:rsidR="005E021B" w:rsidRDefault="005E021B" w:rsidP="005E021B">
            <w:r>
              <w:rPr>
                <w:rFonts w:hint="eastAsia"/>
              </w:rPr>
              <w:t>C</w:t>
            </w:r>
          </w:p>
        </w:tc>
        <w:tc>
          <w:tcPr>
            <w:tcW w:w="1672" w:type="dxa"/>
          </w:tcPr>
          <w:p w14:paraId="046384C5" w14:textId="2059DB2C" w:rsidR="005E021B" w:rsidRDefault="005E021B" w:rsidP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%</w:t>
            </w:r>
          </w:p>
        </w:tc>
        <w:tc>
          <w:tcPr>
            <w:tcW w:w="1668" w:type="dxa"/>
          </w:tcPr>
          <w:p w14:paraId="78E924A6" w14:textId="60707278" w:rsidR="005E021B" w:rsidRDefault="005E021B" w:rsidP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693" w:type="dxa"/>
          </w:tcPr>
          <w:p w14:paraId="232FDF28" w14:textId="28B208BD" w:rsidR="005E021B" w:rsidRDefault="005E021B" w:rsidP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42" w:type="dxa"/>
          </w:tcPr>
          <w:p w14:paraId="0580FCEE" w14:textId="45A8B5D6" w:rsidR="005E021B" w:rsidRDefault="005E021B" w:rsidP="005E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2折</w:t>
            </w:r>
          </w:p>
        </w:tc>
      </w:tr>
    </w:tbl>
    <w:p w14:paraId="596D9D29" w14:textId="2BFEF62E" w:rsidR="008D5FD5" w:rsidRDefault="00597EFE">
      <w:r w:rsidRPr="00597EFE">
        <w:rPr>
          <w:rFonts w:hint="eastAsia"/>
        </w:rPr>
        <w:t>早期阶段团队成员股权激励，通常定价范围为估值的</w:t>
      </w:r>
      <w:r w:rsidRPr="00597EFE">
        <w:t>3折以内，</w:t>
      </w:r>
      <w:r w:rsidR="00F72987">
        <w:rPr>
          <w:rFonts w:hint="eastAsia"/>
        </w:rPr>
        <w:t>结合公司实际情况，持股人A的贡献最大，工作时间最长，以1折价格购买，价格约为1</w:t>
      </w:r>
      <w:r w:rsidR="00F72987">
        <w:t>0</w:t>
      </w:r>
      <w:r w:rsidR="00F72987">
        <w:rPr>
          <w:rFonts w:hint="eastAsia"/>
        </w:rPr>
        <w:t>万；B、C作为重要骨干成员以2折折扣购买，价格约为1</w:t>
      </w:r>
      <w:r w:rsidR="00F72987">
        <w:t>0</w:t>
      </w:r>
      <w:r w:rsidR="00F72987">
        <w:rPr>
          <w:rFonts w:hint="eastAsia"/>
        </w:rPr>
        <w:t>万。</w:t>
      </w:r>
    </w:p>
    <w:p w14:paraId="451CDE2D" w14:textId="267D843D" w:rsidR="006C1012" w:rsidRDefault="009E6298" w:rsidP="009E6298">
      <w:pPr>
        <w:pStyle w:val="2"/>
      </w:pPr>
      <w:r>
        <w:rPr>
          <w:rFonts w:hint="eastAsia"/>
        </w:rPr>
        <w:lastRenderedPageBreak/>
        <w:t>收益模拟测算</w:t>
      </w:r>
    </w:p>
    <w:p w14:paraId="52FFF3BD" w14:textId="1C80A2A3" w:rsidR="00190517" w:rsidRDefault="009E6298">
      <w:r>
        <w:rPr>
          <w:rFonts w:hint="eastAsia"/>
        </w:rPr>
        <w:t>采用保守估值增长预期，</w:t>
      </w:r>
      <w:r w:rsidR="00190517">
        <w:rPr>
          <w:rFonts w:hint="eastAsia"/>
        </w:rPr>
        <w:t>以</w:t>
      </w:r>
      <w:r>
        <w:rPr>
          <w:rFonts w:hint="eastAsia"/>
        </w:rPr>
        <w:t>投入成本1</w:t>
      </w:r>
      <w:r>
        <w:t>0</w:t>
      </w:r>
      <w:r>
        <w:rPr>
          <w:rFonts w:hint="eastAsia"/>
        </w:rPr>
        <w:t>万元，持股</w:t>
      </w:r>
      <w:r>
        <w:t>8</w:t>
      </w:r>
      <w:r>
        <w:rPr>
          <w:rFonts w:hint="eastAsia"/>
        </w:rPr>
        <w:t>%为例，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517" w14:paraId="4005955A" w14:textId="77777777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D934DF" w14:textId="77777777" w:rsidR="00190517" w:rsidRDefault="00190517"/>
        </w:tc>
        <w:tc>
          <w:tcPr>
            <w:tcW w:w="2074" w:type="dxa"/>
          </w:tcPr>
          <w:p w14:paraId="3CCE1046" w14:textId="205F3E83" w:rsidR="00190517" w:rsidRDefault="00190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2074" w:type="dxa"/>
          </w:tcPr>
          <w:p w14:paraId="48532F49" w14:textId="34EBD20A" w:rsidR="00190517" w:rsidRDefault="00190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（E）</w:t>
            </w:r>
          </w:p>
        </w:tc>
        <w:tc>
          <w:tcPr>
            <w:tcW w:w="2074" w:type="dxa"/>
          </w:tcPr>
          <w:p w14:paraId="3A49E5E7" w14:textId="77DF32B8" w:rsidR="00190517" w:rsidRDefault="009E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（E）</w:t>
            </w:r>
          </w:p>
        </w:tc>
      </w:tr>
      <w:tr w:rsidR="00190517" w14:paraId="02CBAA45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00DE2" w14:textId="15F0A6FB" w:rsidR="00190517" w:rsidRDefault="00190517">
            <w:r>
              <w:rPr>
                <w:rFonts w:hint="eastAsia"/>
              </w:rPr>
              <w:t>估值</w:t>
            </w:r>
          </w:p>
        </w:tc>
        <w:tc>
          <w:tcPr>
            <w:tcW w:w="2074" w:type="dxa"/>
          </w:tcPr>
          <w:p w14:paraId="468181F3" w14:textId="7C7C3033" w:rsidR="00190517" w:rsidRDefault="00190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70</w:t>
            </w:r>
            <w:r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14:paraId="71632203" w14:textId="0EE45E83" w:rsidR="00190517" w:rsidRDefault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2230</w:t>
            </w:r>
            <w:r w:rsidR="00190517"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14:paraId="031CCC06" w14:textId="345CA611" w:rsidR="00190517" w:rsidRDefault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460</w:t>
            </w:r>
            <w:r>
              <w:rPr>
                <w:rFonts w:hint="eastAsia"/>
              </w:rPr>
              <w:t>万</w:t>
            </w:r>
          </w:p>
        </w:tc>
      </w:tr>
      <w:tr w:rsidR="00190517" w14:paraId="2874FD24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4FD35D" w14:textId="5DD5EF5F" w:rsidR="00190517" w:rsidRDefault="00190517">
            <w:r>
              <w:rPr>
                <w:rFonts w:hint="eastAsia"/>
              </w:rPr>
              <w:t>持</w:t>
            </w:r>
            <w:r w:rsidR="00F72987">
              <w:rPr>
                <w:rFonts w:hint="eastAsia"/>
              </w:rPr>
              <w:t>有</w:t>
            </w:r>
            <w:r>
              <w:rPr>
                <w:rFonts w:hint="eastAsia"/>
              </w:rPr>
              <w:t>股权价值</w:t>
            </w:r>
          </w:p>
        </w:tc>
        <w:tc>
          <w:tcPr>
            <w:tcW w:w="2074" w:type="dxa"/>
          </w:tcPr>
          <w:p w14:paraId="436C6D66" w14:textId="50B6C0B3" w:rsidR="00190517" w:rsidRDefault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  <w:r w:rsidR="00190517"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14:paraId="31ADB35A" w14:textId="27B5D342" w:rsidR="00190517" w:rsidRDefault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</w:t>
            </w:r>
            <w:r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14:paraId="6FC6609B" w14:textId="301D27BF" w:rsidR="00190517" w:rsidRDefault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  <w:r>
              <w:rPr>
                <w:rFonts w:hint="eastAsia"/>
              </w:rPr>
              <w:t>万</w:t>
            </w:r>
          </w:p>
        </w:tc>
      </w:tr>
      <w:tr w:rsidR="00190517" w14:paraId="2AABA549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32F86A" w14:textId="074C70ED" w:rsidR="00190517" w:rsidRDefault="009E6298">
            <w:r>
              <w:rPr>
                <w:rFonts w:hint="eastAsia"/>
              </w:rPr>
              <w:t>投入收益</w:t>
            </w:r>
          </w:p>
        </w:tc>
        <w:tc>
          <w:tcPr>
            <w:tcW w:w="2074" w:type="dxa"/>
          </w:tcPr>
          <w:p w14:paraId="5970D2D9" w14:textId="511D93A7" w:rsidR="00190517" w:rsidRDefault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14:paraId="5855AE97" w14:textId="2F51218C" w:rsidR="00190517" w:rsidRDefault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68</w:t>
            </w:r>
            <w:r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14:paraId="6A17B5F0" w14:textId="5973CC6D" w:rsidR="00190517" w:rsidRDefault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47</w:t>
            </w:r>
            <w:r>
              <w:rPr>
                <w:rFonts w:hint="eastAsia"/>
              </w:rPr>
              <w:t>万</w:t>
            </w:r>
          </w:p>
        </w:tc>
      </w:tr>
    </w:tbl>
    <w:p w14:paraId="383A4C52" w14:textId="3846D17B" w:rsidR="00190517" w:rsidRDefault="00190517"/>
    <w:p w14:paraId="0FDF33CD" w14:textId="59F28FCE" w:rsidR="009E6298" w:rsidRDefault="009E6298" w:rsidP="009E6298">
      <w:pPr>
        <w:pStyle w:val="2"/>
      </w:pPr>
      <w:r>
        <w:rPr>
          <w:rFonts w:hint="eastAsia"/>
        </w:rPr>
        <w:t>退出模拟测算</w:t>
      </w:r>
    </w:p>
    <w:p w14:paraId="4983A4EE" w14:textId="443D9397" w:rsidR="009E6298" w:rsidRDefault="005E021B" w:rsidP="009E6298">
      <w:r>
        <w:rPr>
          <w:rFonts w:hint="eastAsia"/>
        </w:rPr>
        <w:t>为提升激励效果，</w:t>
      </w:r>
      <w:r w:rsidR="00D91649">
        <w:rPr>
          <w:rFonts w:hint="eastAsia"/>
        </w:rPr>
        <w:t>并</w:t>
      </w:r>
      <w:r>
        <w:rPr>
          <w:rFonts w:hint="eastAsia"/>
        </w:rPr>
        <w:t>结合股权退出安排，设置</w:t>
      </w:r>
      <w:r>
        <w:t>3</w:t>
      </w:r>
      <w:r>
        <w:rPr>
          <w:rFonts w:hint="eastAsia"/>
        </w:rPr>
        <w:t>年锁定期</w:t>
      </w:r>
      <w:r w:rsidR="00D37394">
        <w:rPr>
          <w:rFonts w:hint="eastAsia"/>
        </w:rPr>
        <w:t>（第一年解锁4</w:t>
      </w:r>
      <w:r w:rsidR="00D37394">
        <w:t>0</w:t>
      </w:r>
      <w:r w:rsidR="00D37394">
        <w:rPr>
          <w:rFonts w:hint="eastAsia"/>
        </w:rPr>
        <w:t>%，第二年3</w:t>
      </w:r>
      <w:r w:rsidR="00D37394">
        <w:t>0</w:t>
      </w:r>
      <w:r w:rsidR="00D37394">
        <w:rPr>
          <w:rFonts w:hint="eastAsia"/>
        </w:rPr>
        <w:t>%，第三年3</w:t>
      </w:r>
      <w:r w:rsidR="00D37394">
        <w:t>0</w:t>
      </w:r>
      <w:r w:rsidR="00D37394">
        <w:rPr>
          <w:rFonts w:hint="eastAsia"/>
        </w:rPr>
        <w:t>%），解锁部分股权可按照实际投入成本的2倍回购，未解锁部分按照原价回购。</w:t>
      </w:r>
    </w:p>
    <w:p w14:paraId="1584E654" w14:textId="30F56238" w:rsidR="00D37394" w:rsidRDefault="00D37394" w:rsidP="009E629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653"/>
        <w:gridCol w:w="1600"/>
        <w:gridCol w:w="1694"/>
        <w:gridCol w:w="1694"/>
        <w:gridCol w:w="1655"/>
      </w:tblGrid>
      <w:tr w:rsidR="00D91649" w14:paraId="2CD2B5EA" w14:textId="77777777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E7515D1" w14:textId="7458C91E" w:rsidR="00D91649" w:rsidRDefault="00D91649" w:rsidP="00D91649">
            <w:pPr>
              <w:jc w:val="center"/>
            </w:pPr>
            <w:r>
              <w:rPr>
                <w:rFonts w:hint="eastAsia"/>
              </w:rPr>
              <w:t>持股8%退出模拟</w:t>
            </w:r>
          </w:p>
        </w:tc>
      </w:tr>
      <w:tr w:rsidR="00D91649" w14:paraId="5F234839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411C350C" w14:textId="2E865E56" w:rsidR="00D91649" w:rsidRDefault="002B5219" w:rsidP="009E6298">
            <w:r>
              <w:rPr>
                <w:rFonts w:hint="eastAsia"/>
              </w:rPr>
              <w:t>退出时点</w:t>
            </w:r>
          </w:p>
        </w:tc>
        <w:tc>
          <w:tcPr>
            <w:tcW w:w="1600" w:type="dxa"/>
          </w:tcPr>
          <w:p w14:paraId="3916AFB7" w14:textId="59425A99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1年内</w:t>
            </w:r>
          </w:p>
        </w:tc>
        <w:tc>
          <w:tcPr>
            <w:tcW w:w="1694" w:type="dxa"/>
          </w:tcPr>
          <w:p w14:paraId="722BED57" w14:textId="5C9E1EF6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1年后</w:t>
            </w:r>
          </w:p>
        </w:tc>
        <w:tc>
          <w:tcPr>
            <w:tcW w:w="1694" w:type="dxa"/>
          </w:tcPr>
          <w:p w14:paraId="1A3D1699" w14:textId="0EAFE08E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2年后</w:t>
            </w:r>
          </w:p>
        </w:tc>
        <w:tc>
          <w:tcPr>
            <w:tcW w:w="1655" w:type="dxa"/>
          </w:tcPr>
          <w:p w14:paraId="3498A5F4" w14:textId="32F789CD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3年后</w:t>
            </w:r>
          </w:p>
        </w:tc>
      </w:tr>
      <w:tr w:rsidR="00D91649" w14:paraId="2236CEEC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7969097" w14:textId="6A0AA3E9" w:rsidR="00D91649" w:rsidRDefault="00D91649" w:rsidP="009E6298">
            <w:r>
              <w:rPr>
                <w:rFonts w:hint="eastAsia"/>
              </w:rPr>
              <w:t>解锁比例</w:t>
            </w:r>
          </w:p>
        </w:tc>
        <w:tc>
          <w:tcPr>
            <w:tcW w:w="1600" w:type="dxa"/>
          </w:tcPr>
          <w:p w14:paraId="1421477C" w14:textId="619A748D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94" w:type="dxa"/>
          </w:tcPr>
          <w:p w14:paraId="1635E18D" w14:textId="365FCBFC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%</w:t>
            </w:r>
          </w:p>
        </w:tc>
        <w:tc>
          <w:tcPr>
            <w:tcW w:w="1694" w:type="dxa"/>
          </w:tcPr>
          <w:p w14:paraId="2C1A98E5" w14:textId="6F758247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</w:t>
            </w:r>
            <w:r>
              <w:rPr>
                <w:rFonts w:hint="eastAsia"/>
              </w:rPr>
              <w:t>%</w:t>
            </w:r>
          </w:p>
        </w:tc>
        <w:tc>
          <w:tcPr>
            <w:tcW w:w="1655" w:type="dxa"/>
          </w:tcPr>
          <w:p w14:paraId="13684549" w14:textId="76AFFFE6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%</w:t>
            </w:r>
          </w:p>
        </w:tc>
      </w:tr>
      <w:tr w:rsidR="00D91649" w14:paraId="5335577C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B668114" w14:textId="66EFFC5F" w:rsidR="00D91649" w:rsidRDefault="00D91649" w:rsidP="009E6298">
            <w:r>
              <w:rPr>
                <w:rFonts w:hint="eastAsia"/>
              </w:rPr>
              <w:t>解锁部分回购价格</w:t>
            </w:r>
          </w:p>
        </w:tc>
        <w:tc>
          <w:tcPr>
            <w:tcW w:w="1600" w:type="dxa"/>
          </w:tcPr>
          <w:p w14:paraId="735AC61B" w14:textId="7D761E4F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94" w:type="dxa"/>
          </w:tcPr>
          <w:p w14:paraId="2672DDD2" w14:textId="5BC017B8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8万</w:t>
            </w:r>
          </w:p>
        </w:tc>
        <w:tc>
          <w:tcPr>
            <w:tcW w:w="1694" w:type="dxa"/>
          </w:tcPr>
          <w:p w14:paraId="1FB47704" w14:textId="26B8D57B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55" w:type="dxa"/>
          </w:tcPr>
          <w:p w14:paraId="694690FE" w14:textId="6A6339CB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  <w:tr w:rsidR="00D91649" w14:paraId="1BE9015C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AC83A82" w14:textId="290EAFC2" w:rsidR="00D91649" w:rsidRDefault="00D91649" w:rsidP="009E6298">
            <w:r>
              <w:rPr>
                <w:rFonts w:hint="eastAsia"/>
              </w:rPr>
              <w:t>锁定比例</w:t>
            </w:r>
          </w:p>
        </w:tc>
        <w:tc>
          <w:tcPr>
            <w:tcW w:w="1600" w:type="dxa"/>
          </w:tcPr>
          <w:p w14:paraId="4851D8A6" w14:textId="3775BBC7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694" w:type="dxa"/>
          </w:tcPr>
          <w:p w14:paraId="6E79790C" w14:textId="7C6EF8F5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  <w:r>
              <w:rPr>
                <w:rFonts w:hint="eastAsia"/>
              </w:rPr>
              <w:t>%</w:t>
            </w:r>
          </w:p>
        </w:tc>
        <w:tc>
          <w:tcPr>
            <w:tcW w:w="1694" w:type="dxa"/>
          </w:tcPr>
          <w:p w14:paraId="4525A9E2" w14:textId="7459E7A3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%</w:t>
            </w:r>
          </w:p>
        </w:tc>
        <w:tc>
          <w:tcPr>
            <w:tcW w:w="1655" w:type="dxa"/>
          </w:tcPr>
          <w:p w14:paraId="50F32BED" w14:textId="3A6A271B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0%</w:t>
            </w:r>
          </w:p>
        </w:tc>
      </w:tr>
      <w:tr w:rsidR="00D91649" w14:paraId="6B0875E9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87FCAAC" w14:textId="65E54946" w:rsidR="00D91649" w:rsidRDefault="00D91649" w:rsidP="009E6298">
            <w:r>
              <w:rPr>
                <w:rFonts w:hint="eastAsia"/>
              </w:rPr>
              <w:t>锁定部分回购价格</w:t>
            </w:r>
          </w:p>
        </w:tc>
        <w:tc>
          <w:tcPr>
            <w:tcW w:w="1600" w:type="dxa"/>
          </w:tcPr>
          <w:p w14:paraId="6C405C94" w14:textId="3BFAB112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94" w:type="dxa"/>
          </w:tcPr>
          <w:p w14:paraId="398F04CC" w14:textId="06F125B6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6万</w:t>
            </w:r>
          </w:p>
        </w:tc>
        <w:tc>
          <w:tcPr>
            <w:tcW w:w="1694" w:type="dxa"/>
          </w:tcPr>
          <w:p w14:paraId="3EB7D78F" w14:textId="48677698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3万</w:t>
            </w:r>
          </w:p>
        </w:tc>
        <w:tc>
          <w:tcPr>
            <w:tcW w:w="1655" w:type="dxa"/>
          </w:tcPr>
          <w:p w14:paraId="2DD54D6F" w14:textId="0953D0B0" w:rsidR="00D91649" w:rsidRDefault="00D91649" w:rsidP="009E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91649" w14:paraId="2B8D65ED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04A9D7F" w14:textId="169C679A" w:rsidR="00D91649" w:rsidRDefault="00D91649" w:rsidP="009E6298">
            <w:r>
              <w:rPr>
                <w:rFonts w:hint="eastAsia"/>
              </w:rPr>
              <w:t>回购总价</w:t>
            </w:r>
          </w:p>
        </w:tc>
        <w:tc>
          <w:tcPr>
            <w:tcW w:w="1600" w:type="dxa"/>
          </w:tcPr>
          <w:p w14:paraId="7989038D" w14:textId="24C60F67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94" w:type="dxa"/>
          </w:tcPr>
          <w:p w14:paraId="185A2027" w14:textId="5BBFB050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94" w:type="dxa"/>
          </w:tcPr>
          <w:p w14:paraId="5490293F" w14:textId="22DB203B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1655" w:type="dxa"/>
          </w:tcPr>
          <w:p w14:paraId="398B2EC1" w14:textId="29AB1EA2" w:rsidR="00D91649" w:rsidRDefault="00D91649" w:rsidP="009E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</w:tbl>
    <w:p w14:paraId="517BBBA7" w14:textId="2DE8F321" w:rsidR="00D37394" w:rsidRDefault="00D37394" w:rsidP="009E629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653"/>
        <w:gridCol w:w="1600"/>
        <w:gridCol w:w="1694"/>
        <w:gridCol w:w="1694"/>
        <w:gridCol w:w="1655"/>
      </w:tblGrid>
      <w:tr w:rsidR="00D91649" w14:paraId="58910B8B" w14:textId="77777777" w:rsidTr="00F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49E45B58" w14:textId="604AE9D8" w:rsidR="00D91649" w:rsidRDefault="00D91649" w:rsidP="00F72987">
            <w:pPr>
              <w:jc w:val="center"/>
            </w:pPr>
            <w:r>
              <w:rPr>
                <w:rFonts w:hint="eastAsia"/>
              </w:rPr>
              <w:t>持股1</w:t>
            </w:r>
            <w:r>
              <w:t>7</w:t>
            </w:r>
            <w:r>
              <w:rPr>
                <w:rFonts w:hint="eastAsia"/>
              </w:rPr>
              <w:t>%退出模拟</w:t>
            </w:r>
          </w:p>
        </w:tc>
      </w:tr>
      <w:tr w:rsidR="00D91649" w14:paraId="2C15E7A8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8AA1D4A" w14:textId="1DF23A31" w:rsidR="00D91649" w:rsidRDefault="002B5219" w:rsidP="00440D9C">
            <w:r>
              <w:rPr>
                <w:rFonts w:hint="eastAsia"/>
              </w:rPr>
              <w:t>退出时点</w:t>
            </w:r>
          </w:p>
        </w:tc>
        <w:tc>
          <w:tcPr>
            <w:tcW w:w="1600" w:type="dxa"/>
          </w:tcPr>
          <w:p w14:paraId="213261BF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1年内</w:t>
            </w:r>
          </w:p>
        </w:tc>
        <w:tc>
          <w:tcPr>
            <w:tcW w:w="1694" w:type="dxa"/>
          </w:tcPr>
          <w:p w14:paraId="24DCA944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1年后</w:t>
            </w:r>
          </w:p>
        </w:tc>
        <w:tc>
          <w:tcPr>
            <w:tcW w:w="1694" w:type="dxa"/>
          </w:tcPr>
          <w:p w14:paraId="4056571E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2年后</w:t>
            </w:r>
          </w:p>
        </w:tc>
        <w:tc>
          <w:tcPr>
            <w:tcW w:w="1655" w:type="dxa"/>
          </w:tcPr>
          <w:p w14:paraId="4B58E354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3年后</w:t>
            </w:r>
          </w:p>
        </w:tc>
      </w:tr>
      <w:tr w:rsidR="00D91649" w14:paraId="688A90BF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F64DF36" w14:textId="77777777" w:rsidR="00D91649" w:rsidRDefault="00D91649" w:rsidP="00440D9C">
            <w:r>
              <w:rPr>
                <w:rFonts w:hint="eastAsia"/>
              </w:rPr>
              <w:t>解锁比例</w:t>
            </w:r>
          </w:p>
        </w:tc>
        <w:tc>
          <w:tcPr>
            <w:tcW w:w="1600" w:type="dxa"/>
          </w:tcPr>
          <w:p w14:paraId="3BD409E3" w14:textId="7777777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94" w:type="dxa"/>
          </w:tcPr>
          <w:p w14:paraId="508C1930" w14:textId="700AC28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  <w:r>
              <w:rPr>
                <w:rFonts w:hint="eastAsia"/>
              </w:rPr>
              <w:t>%</w:t>
            </w:r>
          </w:p>
        </w:tc>
        <w:tc>
          <w:tcPr>
            <w:tcW w:w="1694" w:type="dxa"/>
          </w:tcPr>
          <w:p w14:paraId="29AF2A78" w14:textId="062B8F21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</w:t>
            </w:r>
            <w:r>
              <w:rPr>
                <w:rFonts w:hint="eastAsia"/>
              </w:rPr>
              <w:t>%</w:t>
            </w:r>
          </w:p>
        </w:tc>
        <w:tc>
          <w:tcPr>
            <w:tcW w:w="1655" w:type="dxa"/>
          </w:tcPr>
          <w:p w14:paraId="3FFD03E0" w14:textId="71839EAC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17%</w:t>
            </w:r>
          </w:p>
        </w:tc>
      </w:tr>
      <w:tr w:rsidR="00D91649" w14:paraId="0802C13D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6DFF091" w14:textId="77777777" w:rsidR="00D91649" w:rsidRDefault="00D91649" w:rsidP="00440D9C">
            <w:r>
              <w:rPr>
                <w:rFonts w:hint="eastAsia"/>
              </w:rPr>
              <w:t>解锁部分回购价格</w:t>
            </w:r>
          </w:p>
        </w:tc>
        <w:tc>
          <w:tcPr>
            <w:tcW w:w="1600" w:type="dxa"/>
          </w:tcPr>
          <w:p w14:paraId="781CA3D8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94" w:type="dxa"/>
          </w:tcPr>
          <w:p w14:paraId="7DC68602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8万</w:t>
            </w:r>
          </w:p>
        </w:tc>
        <w:tc>
          <w:tcPr>
            <w:tcW w:w="1694" w:type="dxa"/>
          </w:tcPr>
          <w:p w14:paraId="440FF456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55" w:type="dxa"/>
          </w:tcPr>
          <w:p w14:paraId="331D5997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  <w:tr w:rsidR="00D91649" w14:paraId="33BA3B48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CBBEA4B" w14:textId="77777777" w:rsidR="00D91649" w:rsidRDefault="00D91649" w:rsidP="00440D9C">
            <w:r>
              <w:rPr>
                <w:rFonts w:hint="eastAsia"/>
              </w:rPr>
              <w:t>锁定比例</w:t>
            </w:r>
          </w:p>
        </w:tc>
        <w:tc>
          <w:tcPr>
            <w:tcW w:w="1600" w:type="dxa"/>
          </w:tcPr>
          <w:p w14:paraId="001834BD" w14:textId="02CA9040" w:rsidR="00D91649" w:rsidRDefault="00627903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94" w:type="dxa"/>
          </w:tcPr>
          <w:p w14:paraId="3BABE2F2" w14:textId="1B3D8819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  <w:r>
              <w:rPr>
                <w:rFonts w:hint="eastAsia"/>
              </w:rPr>
              <w:t>%</w:t>
            </w:r>
          </w:p>
        </w:tc>
        <w:tc>
          <w:tcPr>
            <w:tcW w:w="1694" w:type="dxa"/>
          </w:tcPr>
          <w:p w14:paraId="4C2E1ECE" w14:textId="5C5CA521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  <w:r>
              <w:rPr>
                <w:rFonts w:hint="eastAsia"/>
              </w:rPr>
              <w:t>%</w:t>
            </w:r>
          </w:p>
        </w:tc>
        <w:tc>
          <w:tcPr>
            <w:tcW w:w="1655" w:type="dxa"/>
          </w:tcPr>
          <w:p w14:paraId="2060917D" w14:textId="7777777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0%</w:t>
            </w:r>
          </w:p>
        </w:tc>
      </w:tr>
      <w:tr w:rsidR="00D91649" w14:paraId="438DB222" w14:textId="77777777" w:rsidTr="00F7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A810EF4" w14:textId="77777777" w:rsidR="00D91649" w:rsidRDefault="00D91649" w:rsidP="00440D9C">
            <w:r>
              <w:rPr>
                <w:rFonts w:hint="eastAsia"/>
              </w:rPr>
              <w:t>锁定部分回购价格</w:t>
            </w:r>
          </w:p>
        </w:tc>
        <w:tc>
          <w:tcPr>
            <w:tcW w:w="1600" w:type="dxa"/>
          </w:tcPr>
          <w:p w14:paraId="1427594C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94" w:type="dxa"/>
          </w:tcPr>
          <w:p w14:paraId="449963FE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6万</w:t>
            </w:r>
          </w:p>
        </w:tc>
        <w:tc>
          <w:tcPr>
            <w:tcW w:w="1694" w:type="dxa"/>
          </w:tcPr>
          <w:p w14:paraId="4B9DE7A1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3万</w:t>
            </w:r>
          </w:p>
        </w:tc>
        <w:tc>
          <w:tcPr>
            <w:tcW w:w="1655" w:type="dxa"/>
          </w:tcPr>
          <w:p w14:paraId="03CBFBF6" w14:textId="77777777" w:rsidR="00D91649" w:rsidRDefault="00D91649" w:rsidP="004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91649" w14:paraId="3FECE813" w14:textId="77777777" w:rsidTr="00F72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DF78ACF" w14:textId="77777777" w:rsidR="00D91649" w:rsidRDefault="00D91649" w:rsidP="00440D9C">
            <w:r>
              <w:rPr>
                <w:rFonts w:hint="eastAsia"/>
              </w:rPr>
              <w:t>回购总价</w:t>
            </w:r>
          </w:p>
        </w:tc>
        <w:tc>
          <w:tcPr>
            <w:tcW w:w="1600" w:type="dxa"/>
          </w:tcPr>
          <w:p w14:paraId="0C94F37B" w14:textId="7777777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694" w:type="dxa"/>
          </w:tcPr>
          <w:p w14:paraId="494D65B6" w14:textId="7777777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94" w:type="dxa"/>
          </w:tcPr>
          <w:p w14:paraId="3943E184" w14:textId="7777777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1655" w:type="dxa"/>
          </w:tcPr>
          <w:p w14:paraId="7C2F5C17" w14:textId="77777777" w:rsidR="00D91649" w:rsidRDefault="00D91649" w:rsidP="0044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</w:tbl>
    <w:p w14:paraId="5CC41393" w14:textId="77777777" w:rsidR="00D91649" w:rsidRPr="009E6298" w:rsidRDefault="00D91649" w:rsidP="009E6298"/>
    <w:sectPr w:rsidR="00D91649" w:rsidRPr="009E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1E"/>
    <w:rsid w:val="001034EE"/>
    <w:rsid w:val="00190517"/>
    <w:rsid w:val="002B5219"/>
    <w:rsid w:val="003014AC"/>
    <w:rsid w:val="004D251E"/>
    <w:rsid w:val="00597EFE"/>
    <w:rsid w:val="005E021B"/>
    <w:rsid w:val="00627903"/>
    <w:rsid w:val="006C1012"/>
    <w:rsid w:val="008D5FD5"/>
    <w:rsid w:val="009E6298"/>
    <w:rsid w:val="009F0F0E"/>
    <w:rsid w:val="00D37394"/>
    <w:rsid w:val="00D4302F"/>
    <w:rsid w:val="00D91649"/>
    <w:rsid w:val="00DC496B"/>
    <w:rsid w:val="00F7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6A24"/>
  <w15:chartTrackingRefBased/>
  <w15:docId w15:val="{3053EB33-42C7-4061-8A4A-129AD969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1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014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1">
    <w:name w:val="Plain Table 2"/>
    <w:basedOn w:val="a1"/>
    <w:uiPriority w:val="42"/>
    <w:rsid w:val="00F729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3A5F-4827-422E-8613-635EE266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文焘</dc:creator>
  <cp:keywords/>
  <dc:description/>
  <cp:lastModifiedBy>陆 文焘</cp:lastModifiedBy>
  <cp:revision>7</cp:revision>
  <cp:lastPrinted>2018-06-20T06:53:00Z</cp:lastPrinted>
  <dcterms:created xsi:type="dcterms:W3CDTF">2018-06-20T04:59:00Z</dcterms:created>
  <dcterms:modified xsi:type="dcterms:W3CDTF">2018-06-20T07:10:00Z</dcterms:modified>
</cp:coreProperties>
</file>