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hAnsi="宋体" w:eastAsia="华文新魏"/>
          <w:sz w:val="44"/>
        </w:rPr>
      </w:pPr>
    </w:p>
    <w:p>
      <w:pPr>
        <w:jc w:val="center"/>
        <w:rPr>
          <w:rFonts w:ascii="华文新魏" w:hAnsi="宋体" w:eastAsia="华文新魏"/>
          <w:sz w:val="44"/>
        </w:rPr>
      </w:pPr>
    </w:p>
    <w:p>
      <w:pPr>
        <w:jc w:val="center"/>
        <w:rPr>
          <w:rFonts w:ascii="华文新魏" w:hAnsi="宋体" w:eastAsia="华文新魏"/>
          <w:sz w:val="44"/>
        </w:rPr>
      </w:pPr>
    </w:p>
    <w:p>
      <w:pPr>
        <w:jc w:val="center"/>
        <w:rPr>
          <w:b/>
          <w:bCs/>
          <w:sz w:val="44"/>
          <w:szCs w:val="44"/>
        </w:rPr>
      </w:pPr>
      <w:r>
        <w:rPr>
          <w:b/>
          <w:bCs/>
          <w:sz w:val="44"/>
          <w:szCs w:val="44"/>
        </w:rPr>
        <w:t>基于</w:t>
      </w:r>
      <w:r>
        <w:rPr>
          <w:rFonts w:hint="eastAsia"/>
          <w:b/>
          <w:bCs/>
          <w:sz w:val="44"/>
          <w:szCs w:val="44"/>
        </w:rPr>
        <w:t>字符识别的云笔记微信小程序</w:t>
      </w:r>
    </w:p>
    <w:p>
      <w:pPr>
        <w:jc w:val="center"/>
        <w:rPr>
          <w:rFonts w:hint="eastAsia"/>
          <w:b/>
          <w:bCs/>
          <w:sz w:val="44"/>
          <w:szCs w:val="44"/>
        </w:rPr>
      </w:pPr>
      <w:r>
        <w:rPr>
          <w:rFonts w:hint="eastAsia"/>
          <w:b/>
          <w:bCs/>
          <w:sz w:val="44"/>
          <w:szCs w:val="44"/>
        </w:rPr>
        <w:t>详细设计</w:t>
      </w:r>
      <w:bookmarkStart w:id="10" w:name="_GoBack"/>
      <w:bookmarkEnd w:id="10"/>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ind w:left="2520" w:firstLine="420"/>
      </w:pPr>
      <w:r>
        <w:rPr>
          <w:sz w:val="28"/>
          <w:szCs w:val="28"/>
        </w:rPr>
        <w:t>项目组长：</w:t>
      </w:r>
      <w:r>
        <w:rPr>
          <w:rFonts w:hint="eastAsia"/>
        </w:rPr>
        <w:t xml:space="preserve">和志超 </w:t>
      </w:r>
      <w:r>
        <w:t xml:space="preserve"> </w:t>
      </w:r>
      <w:r>
        <w:rPr>
          <w:rFonts w:hint="eastAsia"/>
        </w:rPr>
        <w:t>201922172014400 </w:t>
      </w:r>
    </w:p>
    <w:p>
      <w:pPr>
        <w:pStyle w:val="8"/>
        <w:widowControl/>
        <w:spacing w:before="60" w:beforeAutospacing="0" w:after="60" w:afterAutospacing="0"/>
        <w:ind w:left="2520" w:firstLine="420"/>
      </w:pPr>
      <w:r>
        <w:rPr>
          <w:sz w:val="28"/>
          <w:szCs w:val="28"/>
        </w:rPr>
        <w:t>项目成员：</w:t>
      </w:r>
      <w:r>
        <w:rPr>
          <w:rFonts w:hint="eastAsia"/>
          <w:sz w:val="28"/>
          <w:szCs w:val="28"/>
        </w:rPr>
        <w:t xml:space="preserve"> </w:t>
      </w:r>
      <w:r>
        <w:rPr>
          <w:rFonts w:hint="eastAsia"/>
        </w:rPr>
        <w:t>董云霄 201922172014393</w:t>
      </w:r>
    </w:p>
    <w:p>
      <w:pPr>
        <w:pStyle w:val="8"/>
        <w:widowControl/>
        <w:spacing w:before="60" w:beforeAutospacing="0" w:after="60" w:afterAutospacing="0"/>
        <w:ind w:left="3780" w:firstLine="577" w:firstLineChars="275"/>
      </w:pPr>
      <w:r>
        <w:rPr>
          <w:rFonts w:hint="eastAsia"/>
        </w:rPr>
        <w:t>于芳星 201912172014298</w:t>
      </w:r>
    </w:p>
    <w:p>
      <w:pPr>
        <w:pStyle w:val="8"/>
        <w:widowControl/>
        <w:spacing w:before="60" w:beforeAutospacing="0" w:after="60" w:afterAutospacing="0"/>
        <w:ind w:left="3780" w:firstLine="577" w:firstLineChars="275"/>
      </w:pPr>
      <w:r>
        <w:rPr>
          <w:rFonts w:hint="eastAsia"/>
        </w:rPr>
        <w:t>李垒昂 201922172014394</w:t>
      </w:r>
    </w:p>
    <w:p>
      <w:pPr>
        <w:pStyle w:val="8"/>
        <w:widowControl/>
        <w:spacing w:before="60" w:beforeAutospacing="0" w:after="60" w:afterAutospacing="0"/>
        <w:ind w:left="3780" w:firstLine="577" w:firstLineChars="275"/>
      </w:pPr>
      <w:bookmarkStart w:id="0" w:name="OLE_LINK1"/>
      <w:r>
        <w:rPr>
          <w:rFonts w:hint="eastAsia"/>
        </w:rPr>
        <w:t>方海川</w:t>
      </w:r>
      <w:bookmarkEnd w:id="0"/>
      <w:r>
        <w:rPr>
          <w:rFonts w:hint="eastAsia"/>
        </w:rPr>
        <w:t> 201912172014292</w:t>
      </w:r>
    </w:p>
    <w:p>
      <w:pPr>
        <w:pStyle w:val="8"/>
        <w:widowControl/>
        <w:spacing w:before="60" w:beforeAutospacing="0" w:after="60" w:afterAutospacing="0"/>
        <w:ind w:left="3780" w:firstLine="577" w:firstLineChars="275"/>
      </w:pPr>
      <w:r>
        <w:rPr>
          <w:rFonts w:hint="eastAsia"/>
        </w:rPr>
        <w:t>杜钰琳 201912172014300</w:t>
      </w:r>
    </w:p>
    <w:p>
      <w:pPr>
        <w:pStyle w:val="8"/>
        <w:widowControl/>
        <w:spacing w:before="60" w:beforeAutospacing="0" w:after="60" w:afterAutospacing="0"/>
        <w:ind w:left="3780" w:firstLine="577" w:firstLineChars="275"/>
      </w:pPr>
      <w:r>
        <w:rPr>
          <w:rFonts w:hint="eastAsia"/>
        </w:rPr>
        <w:t>徐新超 201922172014422</w:t>
      </w:r>
    </w:p>
    <w:p>
      <w:pPr>
        <w:ind w:left="2520" w:firstLine="420"/>
        <w:rPr>
          <w:b/>
          <w:bCs/>
          <w:sz w:val="28"/>
          <w:szCs w:val="28"/>
        </w:rPr>
      </w:pPr>
    </w:p>
    <w:p>
      <w:pPr>
        <w:jc w:val="center"/>
        <w:rPr>
          <w:rFonts w:hint="eastAsia" w:ascii="黑体" w:eastAsia="黑体"/>
          <w:spacing w:val="-10"/>
          <w:sz w:val="32"/>
          <w:szCs w:val="32"/>
        </w:rPr>
      </w:pPr>
    </w:p>
    <w:p>
      <w:pPr>
        <w:jc w:val="center"/>
        <w:rPr>
          <w:rFonts w:hint="eastAsia" w:ascii="黑体" w:eastAsia="黑体"/>
          <w:spacing w:val="-10"/>
          <w:sz w:val="32"/>
          <w:szCs w:val="32"/>
        </w:rPr>
      </w:pPr>
    </w:p>
    <w:p>
      <w:pPr>
        <w:pStyle w:val="2"/>
        <w:spacing w:before="156" w:after="156"/>
        <w:ind w:left="2" w:firstLine="643"/>
      </w:pPr>
      <w:bookmarkStart w:id="1" w:name="_Toc8066"/>
      <w:r>
        <w:t xml:space="preserve">1 </w:t>
      </w:r>
      <w:r>
        <w:rPr>
          <w:rFonts w:hint="eastAsia"/>
        </w:rPr>
        <w:t>系统详细设计</w:t>
      </w:r>
    </w:p>
    <w:p>
      <w:pPr>
        <w:pStyle w:val="3"/>
        <w:spacing w:before="156" w:after="156" w:line="240" w:lineRule="auto"/>
        <w:ind w:left="2"/>
        <w:rPr>
          <w:rFonts w:ascii="黑体" w:hAnsi="黑体" w:cs="黑体"/>
        </w:rPr>
      </w:pPr>
      <w:r>
        <w:rPr>
          <w:rFonts w:ascii="黑体" w:hAnsi="黑体" w:cs="黑体"/>
        </w:rPr>
        <w:t>1</w:t>
      </w:r>
      <w:r>
        <w:rPr>
          <w:rFonts w:hint="eastAsia" w:ascii="黑体" w:hAnsi="黑体" w:cs="黑体"/>
        </w:rPr>
        <w:t>.1云笔记功能设计</w:t>
      </w:r>
    </w:p>
    <w:p>
      <w:pPr>
        <w:ind w:left="2" w:firstLine="480"/>
      </w:pPr>
      <w:r>
        <w:rPr>
          <w:rFonts w:hint="eastAsia"/>
        </w:rPr>
        <w:t>云笔记主要由新闻模块、笔记添加模块、笔记列表模块、个人中心模块组成，用户可以在新闻页面查看管理员发布的知识类文章；用户可以通过笔记添加模块添加笔记；可以在笔记列表模块查看自己上传的历史笔记，当用户打开自己的历史笔记详情页面，可以通过详情页面上方的下载、删除、转发按钮对此篇笔记进行相应的下载、删除、转发操作；当用户进入个人中心，可以看到个人的详细信息，同时可以通过个人中心详情页面的联系客服和本地文档按钮进行联系客服和查看手机本地pdf笔记文件的操作。其中云笔记的功能结构图如图</w:t>
      </w:r>
      <w:r>
        <w:t>1</w:t>
      </w:r>
      <w:r>
        <w:rPr>
          <w:rFonts w:hint="eastAsia"/>
        </w:rPr>
        <w:t>.1所示。</w:t>
      </w:r>
    </w:p>
    <w:p>
      <w:pPr>
        <w:ind w:left="2" w:firstLine="480"/>
        <w:jc w:val="center"/>
      </w:pPr>
      <w:r>
        <w:rPr>
          <w:rFonts w:hint="eastAsia"/>
        </w:rPr>
        <w:drawing>
          <wp:inline distT="0" distB="0" distL="114300" distR="114300">
            <wp:extent cx="5106670" cy="4275455"/>
            <wp:effectExtent l="0" t="0" r="139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106670" cy="4275455"/>
                    </a:xfrm>
                    <a:prstGeom prst="rect">
                      <a:avLst/>
                    </a:prstGeom>
                    <a:noFill/>
                    <a:ln>
                      <a:noFill/>
                    </a:ln>
                  </pic:spPr>
                </pic:pic>
              </a:graphicData>
            </a:graphic>
          </wp:inline>
        </w:drawing>
      </w:r>
    </w:p>
    <w:p>
      <w:pPr>
        <w:pStyle w:val="5"/>
        <w:ind w:left="2" w:firstLine="480"/>
      </w:pPr>
      <w:r>
        <w:t>图1</w:t>
      </w:r>
      <w:r>
        <w:rPr>
          <w:rFonts w:hint="eastAsia"/>
        </w:rPr>
        <w:t>.1 云笔记的功能结构图</w:t>
      </w:r>
    </w:p>
    <w:p>
      <w:pPr>
        <w:ind w:left="2" w:firstLine="480"/>
      </w:pPr>
      <w:r>
        <w:rPr>
          <w:rFonts w:hint="eastAsia"/>
        </w:rPr>
        <w:t>云笔记的使用流程主要是添加笔记和浏览笔记列表，其次是下载pdf笔记以及本地pdf笔记查看和删除。云笔记的程序流程图如图</w:t>
      </w:r>
      <w:r>
        <w:t>1</w:t>
      </w:r>
      <w:r>
        <w:rPr>
          <w:rFonts w:hint="eastAsia"/>
        </w:rPr>
        <w:t>.2所示。</w:t>
      </w:r>
    </w:p>
    <w:p>
      <w:pPr>
        <w:ind w:left="2"/>
        <w:jc w:val="center"/>
      </w:pPr>
      <w:r>
        <w:rPr>
          <w:rFonts w:ascii="Times New Roman" w:hAnsi="Times New Roman"/>
        </w:rPr>
        <w:drawing>
          <wp:inline distT="0" distB="0" distL="114300" distR="114300">
            <wp:extent cx="5662295" cy="7643495"/>
            <wp:effectExtent l="0" t="0" r="6985" b="6985"/>
            <wp:docPr id="24" name="图片 18"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系统流程图"/>
                    <pic:cNvPicPr>
                      <a:picLocks noChangeAspect="1"/>
                    </pic:cNvPicPr>
                  </pic:nvPicPr>
                  <pic:blipFill>
                    <a:blip r:embed="rId5"/>
                    <a:stretch>
                      <a:fillRect/>
                    </a:stretch>
                  </pic:blipFill>
                  <pic:spPr>
                    <a:xfrm>
                      <a:off x="0" y="0"/>
                      <a:ext cx="5662295" cy="7643495"/>
                    </a:xfrm>
                    <a:prstGeom prst="rect">
                      <a:avLst/>
                    </a:prstGeom>
                    <a:noFill/>
                    <a:ln>
                      <a:noFill/>
                    </a:ln>
                  </pic:spPr>
                </pic:pic>
              </a:graphicData>
            </a:graphic>
          </wp:inline>
        </w:drawing>
      </w:r>
    </w:p>
    <w:p>
      <w:pPr>
        <w:pStyle w:val="5"/>
        <w:ind w:left="2" w:firstLine="480"/>
      </w:pPr>
      <w:r>
        <w:t>图1</w:t>
      </w:r>
      <w:r>
        <w:rPr>
          <w:rFonts w:hint="eastAsia"/>
        </w:rPr>
        <w:t>.2 云笔记的程序流程图</w:t>
      </w:r>
    </w:p>
    <w:p/>
    <w:bookmarkEnd w:id="1"/>
    <w:p>
      <w:pPr>
        <w:pStyle w:val="3"/>
        <w:spacing w:before="156" w:after="156" w:line="240" w:lineRule="auto"/>
        <w:ind w:left="2"/>
        <w:rPr>
          <w:rFonts w:ascii="黑体" w:hAnsi="黑体" w:cs="黑体"/>
        </w:rPr>
      </w:pPr>
      <w:r>
        <w:rPr>
          <w:rFonts w:ascii="黑体" w:hAnsi="黑体" w:cs="黑体"/>
        </w:rPr>
        <w:t>1</w:t>
      </w:r>
      <w:r>
        <w:rPr>
          <w:rFonts w:hint="eastAsia" w:ascii="黑体" w:hAnsi="黑体" w:cs="黑体"/>
        </w:rPr>
        <w:t>.2云服务管理平台功能设计</w:t>
      </w:r>
    </w:p>
    <w:p>
      <w:pPr>
        <w:ind w:left="2" w:firstLine="480"/>
      </w:pPr>
      <w:r>
        <w:rPr>
          <w:rFonts w:hint="eastAsia"/>
        </w:rPr>
        <w:t>云服务管理平台整体框架分为两部分，一部分是提供云笔记调用的接口，实现小程序与云端数据库的数据交互，使得用户的笔记信息得以云保存，提高数据的安全性。另一部分是管理员管理平台，提供新闻编辑、管理员用户管理、管理员用户组管理、笔记管理等功能，使得管理员对系统有全局的掌控，保障了系统的安全性。云服务管理平台的整体功能如图</w:t>
      </w:r>
      <w:r>
        <w:t>1</w:t>
      </w:r>
      <w:r>
        <w:rPr>
          <w:rFonts w:hint="eastAsia"/>
        </w:rPr>
        <w:t>.3所示。</w:t>
      </w:r>
    </w:p>
    <w:p>
      <w:pPr>
        <w:widowControl/>
        <w:ind w:left="2"/>
        <w:jc w:val="center"/>
      </w:pPr>
      <w:r>
        <w:rPr>
          <w:rFonts w:hint="eastAsia"/>
        </w:rPr>
        <w:drawing>
          <wp:inline distT="0" distB="0" distL="114300" distR="114300">
            <wp:extent cx="5009515" cy="3667760"/>
            <wp:effectExtent l="0" t="0" r="4445" b="50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009515" cy="3667760"/>
                    </a:xfrm>
                    <a:prstGeom prst="rect">
                      <a:avLst/>
                    </a:prstGeom>
                    <a:noFill/>
                    <a:ln>
                      <a:noFill/>
                    </a:ln>
                  </pic:spPr>
                </pic:pic>
              </a:graphicData>
            </a:graphic>
          </wp:inline>
        </w:drawing>
      </w:r>
    </w:p>
    <w:p>
      <w:pPr>
        <w:pStyle w:val="5"/>
        <w:ind w:left="2" w:firstLine="480"/>
        <w:rPr>
          <w:rFonts w:cs="楷体"/>
        </w:rPr>
      </w:pPr>
      <w:r>
        <w:rPr>
          <w:rFonts w:hint="eastAsia" w:cs="楷体"/>
        </w:rPr>
        <w:t>图</w:t>
      </w:r>
      <w:r>
        <w:rPr>
          <w:rFonts w:cs="楷体"/>
        </w:rPr>
        <w:t>1</w:t>
      </w:r>
      <w:r>
        <w:rPr>
          <w:rFonts w:hint="eastAsia" w:cs="楷体"/>
        </w:rPr>
        <w:t>.3 云服务管理平台的整体功能图</w:t>
      </w:r>
    </w:p>
    <w:p>
      <w:pPr>
        <w:pStyle w:val="4"/>
        <w:spacing w:before="156" w:after="156"/>
        <w:ind w:left="2" w:firstLine="130"/>
        <w:rPr>
          <w:rFonts w:ascii="宋体" w:hAnsi="宋体"/>
          <w:bCs w:val="0"/>
        </w:rPr>
      </w:pPr>
      <w:bookmarkStart w:id="2" w:name="_Toc10992656"/>
      <w:bookmarkStart w:id="3" w:name="_Toc5145"/>
      <w:bookmarkStart w:id="4" w:name="_Toc17198"/>
      <w:bookmarkStart w:id="5" w:name="_Toc16386"/>
      <w:r>
        <w:rPr>
          <w:bCs w:val="0"/>
        </w:rPr>
        <w:t xml:space="preserve">1.2.1 </w:t>
      </w:r>
      <w:r>
        <w:rPr>
          <w:rFonts w:hint="eastAsia" w:ascii="宋体" w:hAnsi="宋体"/>
          <w:bCs w:val="0"/>
        </w:rPr>
        <w:t>服务接口</w:t>
      </w:r>
      <w:r>
        <w:rPr>
          <w:rFonts w:ascii="宋体" w:hAnsi="宋体"/>
          <w:bCs w:val="0"/>
        </w:rPr>
        <w:t>功能</w:t>
      </w:r>
      <w:r>
        <w:rPr>
          <w:rFonts w:hint="eastAsia" w:ascii="宋体" w:hAnsi="宋体"/>
          <w:bCs w:val="0"/>
        </w:rPr>
        <w:t>设计</w:t>
      </w:r>
      <w:bookmarkEnd w:id="2"/>
    </w:p>
    <w:p>
      <w:pPr>
        <w:ind w:left="2" w:firstLine="480"/>
        <w:rPr>
          <w:rFonts w:ascii="Times New Roman" w:hAnsi="Times New Roman"/>
        </w:rPr>
      </w:pPr>
      <w:r>
        <w:rPr>
          <w:rFonts w:hint="eastAsia" w:ascii="Times New Roman" w:hAnsi="Times New Roman"/>
        </w:rPr>
        <w:t>小程序调用的服务接口包括登陆接口，文件上传接口、识别接口、文件下载接口、数据库服务接口、</w:t>
      </w:r>
      <w:r>
        <w:rPr>
          <w:rFonts w:hint="eastAsia" w:cs="宋体"/>
        </w:rPr>
        <w:t>pdf</w:t>
      </w:r>
      <w:r>
        <w:rPr>
          <w:rFonts w:hint="eastAsia" w:ascii="Times New Roman" w:hAnsi="Times New Roman"/>
        </w:rPr>
        <w:t>文件生成接口。服务接口的功能结构图如图</w:t>
      </w:r>
      <w:r>
        <w:rPr>
          <w:rFonts w:ascii="Times New Roman" w:hAnsi="Times New Roman"/>
        </w:rPr>
        <w:t>1</w:t>
      </w:r>
      <w:r>
        <w:rPr>
          <w:rFonts w:hint="eastAsia" w:ascii="Times New Roman" w:hAnsi="Times New Roman"/>
        </w:rPr>
        <w:t>.4所示。</w:t>
      </w:r>
    </w:p>
    <w:p>
      <w:pPr>
        <w:widowControl/>
        <w:ind w:left="2"/>
      </w:pPr>
    </w:p>
    <w:p>
      <w:pPr>
        <w:widowControl/>
        <w:ind w:left="2"/>
        <w:jc w:val="center"/>
      </w:pPr>
      <w:r>
        <w:drawing>
          <wp:inline distT="0" distB="0" distL="114300" distR="114300">
            <wp:extent cx="2131695" cy="1889760"/>
            <wp:effectExtent l="0" t="0" r="190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2131695" cy="1889760"/>
                    </a:xfrm>
                    <a:prstGeom prst="rect">
                      <a:avLst/>
                    </a:prstGeom>
                    <a:noFill/>
                    <a:ln>
                      <a:noFill/>
                    </a:ln>
                  </pic:spPr>
                </pic:pic>
              </a:graphicData>
            </a:graphic>
          </wp:inline>
        </w:drawing>
      </w:r>
    </w:p>
    <w:p>
      <w:pPr>
        <w:pStyle w:val="5"/>
        <w:ind w:left="2" w:firstLine="480"/>
        <w:rPr>
          <w:rFonts w:cs="楷体"/>
        </w:rPr>
      </w:pPr>
      <w:r>
        <w:rPr>
          <w:rFonts w:hint="eastAsia" w:cs="楷体"/>
        </w:rPr>
        <w:t>图</w:t>
      </w:r>
      <w:r>
        <w:rPr>
          <w:rFonts w:cs="楷体"/>
        </w:rPr>
        <w:t>1</w:t>
      </w:r>
      <w:r>
        <w:rPr>
          <w:rFonts w:hint="eastAsia" w:cs="楷体"/>
        </w:rPr>
        <w:t>.4 服务接口功能图</w:t>
      </w:r>
    </w:p>
    <w:p>
      <w:pPr>
        <w:ind w:left="2" w:firstLine="480"/>
        <w:rPr>
          <w:rFonts w:cs="宋体"/>
        </w:rPr>
      </w:pPr>
      <w:r>
        <w:rPr>
          <w:rFonts w:hint="eastAsia" w:cs="宋体"/>
        </w:rPr>
        <w:t>当小程序用wx.request API调用云服务管理平台的服务接口时，相当于调用ThinkPHP的一个控制器中的一个方法，待被调用的方法完成处理后，方法返回的数据被加载到wx.request的回执函数中，微信小程序js页面的逻辑处理会判断返回数据是否正确，如果正确，回执函数中的返回值是小程序请求的正确数据，如果不正确，回执函数中会返回0，此时小程序会提示用户，“请求数据错误，请稍后再试”。 服务接口的流程图如图</w:t>
      </w:r>
      <w:r>
        <w:rPr>
          <w:rFonts w:cs="宋体"/>
        </w:rPr>
        <w:t>1</w:t>
      </w:r>
      <w:r>
        <w:rPr>
          <w:rFonts w:hint="eastAsia" w:cs="宋体"/>
        </w:rPr>
        <w:t>.5所示。</w:t>
      </w:r>
    </w:p>
    <w:p>
      <w:pPr>
        <w:widowControl/>
        <w:ind w:left="2"/>
        <w:jc w:val="center"/>
      </w:pPr>
      <w:r>
        <w:rPr>
          <w:rFonts w:hint="eastAsia"/>
        </w:rPr>
        <w:drawing>
          <wp:inline distT="0" distB="0" distL="114300" distR="114300">
            <wp:extent cx="3389630" cy="3448685"/>
            <wp:effectExtent l="0" t="0" r="8890"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3389630" cy="3448685"/>
                    </a:xfrm>
                    <a:prstGeom prst="rect">
                      <a:avLst/>
                    </a:prstGeom>
                    <a:noFill/>
                    <a:ln>
                      <a:noFill/>
                    </a:ln>
                  </pic:spPr>
                </pic:pic>
              </a:graphicData>
            </a:graphic>
          </wp:inline>
        </w:drawing>
      </w:r>
    </w:p>
    <w:p>
      <w:pPr>
        <w:pStyle w:val="5"/>
        <w:ind w:left="2" w:firstLine="480"/>
      </w:pPr>
      <w:r>
        <w:t>图1</w:t>
      </w:r>
      <w:r>
        <w:rPr>
          <w:rFonts w:hint="eastAsia"/>
        </w:rPr>
        <w:t>.5 服务接口流程图</w:t>
      </w:r>
    </w:p>
    <w:p>
      <w:pPr>
        <w:pStyle w:val="4"/>
        <w:spacing w:before="156" w:after="156"/>
        <w:ind w:left="2" w:firstLine="130"/>
        <w:rPr>
          <w:rFonts w:ascii="宋体" w:hAnsi="宋体"/>
          <w:bCs w:val="0"/>
        </w:rPr>
      </w:pPr>
      <w:bookmarkStart w:id="6" w:name="_Toc10992657"/>
      <w:r>
        <w:rPr>
          <w:bCs w:val="0"/>
        </w:rPr>
        <w:t>1.2.2</w:t>
      </w:r>
      <w:r>
        <w:rPr>
          <w:rFonts w:hint="eastAsia" w:ascii="宋体" w:hAnsi="宋体"/>
          <w:bCs w:val="0"/>
        </w:rPr>
        <w:t>登录</w:t>
      </w:r>
      <w:r>
        <w:rPr>
          <w:rFonts w:ascii="宋体" w:hAnsi="宋体"/>
          <w:bCs w:val="0"/>
        </w:rPr>
        <w:t>功能</w:t>
      </w:r>
      <w:r>
        <w:rPr>
          <w:rFonts w:hint="eastAsia" w:ascii="宋体" w:hAnsi="宋体"/>
          <w:bCs w:val="0"/>
        </w:rPr>
        <w:t>设计</w:t>
      </w:r>
      <w:bookmarkEnd w:id="6"/>
    </w:p>
    <w:p>
      <w:pPr>
        <w:ind w:left="2" w:firstLine="480"/>
        <w:rPr>
          <w:rFonts w:ascii="Times New Roman" w:hAnsi="Times New Roman"/>
        </w:rPr>
      </w:pPr>
      <w:r>
        <w:rPr>
          <w:rFonts w:hint="eastAsia" w:ascii="Times New Roman" w:hAnsi="Times New Roman"/>
        </w:rPr>
        <w:t>云服务管理平台的登录功能包括登录检测和权限检测。其功能结构图如图</w:t>
      </w:r>
      <w:r>
        <w:rPr>
          <w:rFonts w:ascii="Times New Roman" w:hAnsi="Times New Roman"/>
        </w:rPr>
        <w:t>1</w:t>
      </w:r>
      <w:r>
        <w:rPr>
          <w:rFonts w:hint="eastAsia" w:ascii="Times New Roman" w:hAnsi="Times New Roman"/>
        </w:rPr>
        <w:t>.6所示。</w:t>
      </w:r>
    </w:p>
    <w:p>
      <w:pPr>
        <w:widowControl/>
        <w:ind w:left="2" w:firstLine="480"/>
        <w:jc w:val="center"/>
      </w:pPr>
      <w:r>
        <w:drawing>
          <wp:inline distT="0" distB="0" distL="114300" distR="114300">
            <wp:extent cx="2143125" cy="2229485"/>
            <wp:effectExtent l="0" t="0" r="5715" b="1079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2143125" cy="2229485"/>
                    </a:xfrm>
                    <a:prstGeom prst="rect">
                      <a:avLst/>
                    </a:prstGeom>
                    <a:noFill/>
                    <a:ln>
                      <a:noFill/>
                    </a:ln>
                  </pic:spPr>
                </pic:pic>
              </a:graphicData>
            </a:graphic>
          </wp:inline>
        </w:drawing>
      </w:r>
    </w:p>
    <w:p>
      <w:pPr>
        <w:pStyle w:val="5"/>
        <w:ind w:left="2" w:firstLine="480"/>
      </w:pPr>
      <w:r>
        <w:t>图1</w:t>
      </w:r>
      <w:r>
        <w:rPr>
          <w:rFonts w:hint="eastAsia"/>
        </w:rPr>
        <w:t>.6登录功能图</w:t>
      </w:r>
    </w:p>
    <w:p>
      <w:pPr>
        <w:widowControl/>
        <w:ind w:left="2" w:firstLine="480"/>
      </w:pPr>
      <w:r>
        <w:rPr>
          <w:rFonts w:hint="eastAsia"/>
        </w:rPr>
        <w:t>只有超级管理员和管理员才可以登录云服务管理平台。当用户打开浏览器客户端进入登录页面，输入账号密码和验证码后，点击登录，登陆检测程序首先检查验证码是否正确，如果存在则取出数据库中此账号对应的密码（MD5加密），将用户输入的密码（经过MD5加密）与刚刚数据库中的密码比对，如果一致，则继续检测此用户是否有登录云服务管理平台的权限，如果没有，则拒绝登陆。管理平台登录程序流程图如图</w:t>
      </w:r>
      <w:r>
        <w:t>1</w:t>
      </w:r>
      <w:r>
        <w:rPr>
          <w:rFonts w:hint="eastAsia"/>
        </w:rPr>
        <w:t>.7所示。</w:t>
      </w:r>
    </w:p>
    <w:p>
      <w:pPr>
        <w:widowControl/>
        <w:ind w:left="2"/>
        <w:jc w:val="center"/>
      </w:pPr>
      <w:r>
        <w:rPr>
          <w:rFonts w:hint="eastAsia"/>
        </w:rPr>
        <w:drawing>
          <wp:inline distT="0" distB="0" distL="114300" distR="114300">
            <wp:extent cx="2885440" cy="3743325"/>
            <wp:effectExtent l="0" t="0" r="10160" b="571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2885440" cy="3743325"/>
                    </a:xfrm>
                    <a:prstGeom prst="rect">
                      <a:avLst/>
                    </a:prstGeom>
                    <a:noFill/>
                    <a:ln>
                      <a:noFill/>
                    </a:ln>
                  </pic:spPr>
                </pic:pic>
              </a:graphicData>
            </a:graphic>
          </wp:inline>
        </w:drawing>
      </w:r>
    </w:p>
    <w:p>
      <w:pPr>
        <w:pStyle w:val="5"/>
        <w:ind w:left="2" w:firstLine="480"/>
      </w:pPr>
      <w:r>
        <w:t>图1</w:t>
      </w:r>
      <w:r>
        <w:rPr>
          <w:rFonts w:hint="eastAsia"/>
        </w:rPr>
        <w:t>.7 管理平台登录程序流程图</w:t>
      </w:r>
    </w:p>
    <w:p>
      <w:pPr>
        <w:pStyle w:val="4"/>
        <w:spacing w:before="156" w:after="156"/>
        <w:ind w:left="2" w:firstLine="130"/>
        <w:rPr>
          <w:rFonts w:ascii="宋体" w:hAnsi="宋体"/>
          <w:bCs w:val="0"/>
        </w:rPr>
      </w:pPr>
      <w:bookmarkStart w:id="7" w:name="_Toc10992658"/>
      <w:r>
        <w:rPr>
          <w:bCs w:val="0"/>
        </w:rPr>
        <w:t xml:space="preserve">1.2.3 </w:t>
      </w:r>
      <w:r>
        <w:rPr>
          <w:rFonts w:hint="eastAsia" w:ascii="宋体" w:hAnsi="宋体"/>
          <w:bCs w:val="0"/>
        </w:rPr>
        <w:t>新闻管理</w:t>
      </w:r>
      <w:r>
        <w:rPr>
          <w:rFonts w:ascii="宋体" w:hAnsi="宋体"/>
          <w:bCs w:val="0"/>
        </w:rPr>
        <w:t>功能</w:t>
      </w:r>
      <w:r>
        <w:rPr>
          <w:rFonts w:hint="eastAsia" w:ascii="宋体" w:hAnsi="宋体"/>
          <w:bCs w:val="0"/>
        </w:rPr>
        <w:t>设计</w:t>
      </w:r>
      <w:bookmarkEnd w:id="7"/>
    </w:p>
    <w:p>
      <w:pPr>
        <w:ind w:left="2" w:firstLine="480"/>
        <w:rPr>
          <w:rFonts w:ascii="Times New Roman" w:hAnsi="Times New Roman"/>
        </w:rPr>
      </w:pPr>
      <w:r>
        <w:rPr>
          <w:rFonts w:hint="eastAsia" w:ascii="Times New Roman" w:hAnsi="Times New Roman"/>
        </w:rPr>
        <w:t>云服务管理平台的新闻管理功能包含新闻编写、新闻修改、新闻删除。其功能结构图如图</w:t>
      </w:r>
      <w:r>
        <w:rPr>
          <w:rFonts w:ascii="Times New Roman" w:hAnsi="Times New Roman"/>
        </w:rPr>
        <w:t>1</w:t>
      </w:r>
      <w:r>
        <w:rPr>
          <w:rFonts w:hint="eastAsia" w:ascii="Times New Roman" w:hAnsi="Times New Roman"/>
        </w:rPr>
        <w:t>.8所示。</w:t>
      </w:r>
    </w:p>
    <w:bookmarkEnd w:id="3"/>
    <w:bookmarkEnd w:id="4"/>
    <w:bookmarkEnd w:id="5"/>
    <w:p>
      <w:pPr>
        <w:ind w:left="2"/>
        <w:jc w:val="center"/>
      </w:pPr>
      <w:r>
        <w:rPr>
          <w:rFonts w:hint="eastAsia"/>
        </w:rPr>
        <w:drawing>
          <wp:inline distT="0" distB="0" distL="114300" distR="114300">
            <wp:extent cx="2073910" cy="2836545"/>
            <wp:effectExtent l="0" t="0" r="13970" b="1333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1"/>
                    <a:stretch>
                      <a:fillRect/>
                    </a:stretch>
                  </pic:blipFill>
                  <pic:spPr>
                    <a:xfrm>
                      <a:off x="0" y="0"/>
                      <a:ext cx="2073910" cy="2836545"/>
                    </a:xfrm>
                    <a:prstGeom prst="rect">
                      <a:avLst/>
                    </a:prstGeom>
                    <a:noFill/>
                    <a:ln>
                      <a:noFill/>
                    </a:ln>
                  </pic:spPr>
                </pic:pic>
              </a:graphicData>
            </a:graphic>
          </wp:inline>
        </w:drawing>
      </w:r>
    </w:p>
    <w:p>
      <w:pPr>
        <w:pStyle w:val="5"/>
        <w:ind w:left="2" w:firstLine="480"/>
      </w:pPr>
      <w:r>
        <w:t>图1</w:t>
      </w:r>
      <w:r>
        <w:rPr>
          <w:rFonts w:hint="eastAsia"/>
        </w:rPr>
        <w:t>.8 管理平台新闻管理功能图</w:t>
      </w:r>
    </w:p>
    <w:p>
      <w:pPr>
        <w:ind w:left="2" w:firstLine="480"/>
        <w:rPr>
          <w:rFonts w:ascii="Times New Roman" w:hAnsi="Times New Roman"/>
        </w:rPr>
      </w:pPr>
      <w:r>
        <w:rPr>
          <w:rFonts w:hint="eastAsia" w:ascii="Times New Roman" w:hAnsi="Times New Roman"/>
        </w:rPr>
        <w:t>超级管理员和拥有新闻编写权限的管理员登陆云服务管理平台后，可以点击新闻管理按钮对新闻进行修改、删除，点击新增按钮，可以编写新闻，点击分类管理，可以对新闻增加分类或者对已有新闻分类进行修改或者删除。如图</w:t>
      </w:r>
      <w:r>
        <w:rPr>
          <w:rFonts w:ascii="Times New Roman" w:hAnsi="Times New Roman"/>
        </w:rPr>
        <w:t>1</w:t>
      </w:r>
      <w:r>
        <w:rPr>
          <w:rFonts w:hint="eastAsia" w:ascii="Times New Roman" w:hAnsi="Times New Roman"/>
        </w:rPr>
        <w:t>.9为管理平台新闻管理的流程图。</w:t>
      </w:r>
    </w:p>
    <w:p>
      <w:pPr>
        <w:widowControl/>
        <w:ind w:left="2"/>
        <w:jc w:val="center"/>
      </w:pPr>
      <w:r>
        <w:rPr>
          <w:rFonts w:hint="eastAsia"/>
        </w:rPr>
        <w:drawing>
          <wp:inline distT="0" distB="0" distL="114300" distR="114300">
            <wp:extent cx="2277110" cy="2658745"/>
            <wp:effectExtent l="0" t="0" r="8890" b="825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2277110" cy="2658745"/>
                    </a:xfrm>
                    <a:prstGeom prst="rect">
                      <a:avLst/>
                    </a:prstGeom>
                    <a:noFill/>
                    <a:ln>
                      <a:noFill/>
                    </a:ln>
                  </pic:spPr>
                </pic:pic>
              </a:graphicData>
            </a:graphic>
          </wp:inline>
        </w:drawing>
      </w:r>
    </w:p>
    <w:p>
      <w:pPr>
        <w:pStyle w:val="5"/>
        <w:ind w:left="2" w:firstLine="480"/>
      </w:pPr>
      <w:r>
        <w:t>图1</w:t>
      </w:r>
      <w:r>
        <w:rPr>
          <w:rFonts w:hint="eastAsia"/>
        </w:rPr>
        <w:t>.9 管理平台新闻管理流程图</w:t>
      </w:r>
    </w:p>
    <w:p>
      <w:pPr>
        <w:pStyle w:val="4"/>
        <w:spacing w:before="156" w:after="156"/>
        <w:ind w:left="2" w:firstLine="130"/>
        <w:rPr>
          <w:rFonts w:ascii="宋体" w:hAnsi="宋体"/>
          <w:bCs w:val="0"/>
        </w:rPr>
      </w:pPr>
      <w:bookmarkStart w:id="8" w:name="_Toc10992659"/>
      <w:r>
        <w:rPr>
          <w:bCs w:val="0"/>
        </w:rPr>
        <w:t xml:space="preserve">1.2.4 </w:t>
      </w:r>
      <w:r>
        <w:rPr>
          <w:rFonts w:hint="eastAsia" w:ascii="宋体" w:hAnsi="宋体"/>
          <w:bCs w:val="0"/>
        </w:rPr>
        <w:t>用户管理</w:t>
      </w:r>
      <w:r>
        <w:rPr>
          <w:rFonts w:ascii="宋体" w:hAnsi="宋体"/>
          <w:bCs w:val="0"/>
        </w:rPr>
        <w:t>功能</w:t>
      </w:r>
      <w:r>
        <w:rPr>
          <w:rFonts w:hint="eastAsia" w:ascii="宋体" w:hAnsi="宋体"/>
          <w:bCs w:val="0"/>
        </w:rPr>
        <w:t>设计</w:t>
      </w:r>
      <w:bookmarkEnd w:id="8"/>
    </w:p>
    <w:p>
      <w:pPr>
        <w:widowControl/>
        <w:ind w:left="2" w:firstLine="480"/>
      </w:pPr>
      <w:r>
        <w:rPr>
          <w:rFonts w:hint="eastAsia"/>
        </w:rPr>
        <w:t>用户管理包括对管理员用户信息的删除、管理员用户信息的修改、添加管理员用户和删除微信小程序用户的笔记，用户管理的功能结构图如图</w:t>
      </w:r>
      <w:r>
        <w:t>1</w:t>
      </w:r>
      <w:r>
        <w:rPr>
          <w:rFonts w:hint="eastAsia"/>
        </w:rPr>
        <w:t>.10所示。</w:t>
      </w:r>
    </w:p>
    <w:p>
      <w:pPr>
        <w:widowControl/>
        <w:ind w:left="2"/>
        <w:jc w:val="center"/>
      </w:pPr>
      <w:r>
        <w:rPr>
          <w:rFonts w:hint="eastAsia"/>
        </w:rPr>
        <w:drawing>
          <wp:inline distT="0" distB="0" distL="114300" distR="114300">
            <wp:extent cx="2074545" cy="2134235"/>
            <wp:effectExtent l="0" t="0" r="13335" b="1460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2074545" cy="2134235"/>
                    </a:xfrm>
                    <a:prstGeom prst="rect">
                      <a:avLst/>
                    </a:prstGeom>
                    <a:noFill/>
                    <a:ln>
                      <a:noFill/>
                    </a:ln>
                  </pic:spPr>
                </pic:pic>
              </a:graphicData>
            </a:graphic>
          </wp:inline>
        </w:drawing>
      </w:r>
    </w:p>
    <w:p>
      <w:pPr>
        <w:pStyle w:val="5"/>
        <w:ind w:left="2" w:firstLine="480"/>
      </w:pPr>
      <w:r>
        <w:t>图1</w:t>
      </w:r>
      <w:r>
        <w:rPr>
          <w:rFonts w:hint="eastAsia"/>
        </w:rPr>
        <w:t>.10 管理平台用户管理功能图</w:t>
      </w:r>
    </w:p>
    <w:p>
      <w:pPr>
        <w:widowControl/>
        <w:ind w:left="2" w:firstLine="480"/>
      </w:pPr>
      <w:r>
        <w:rPr>
          <w:rFonts w:hint="eastAsia"/>
        </w:rPr>
        <w:t>只有用户管理权限的管理员登录云服务管理平台才能进行用户管理。管理员对用户笔记的管理功能只包含微信小程序用户笔记的删除，由于笔记是用户自己整理的，处于安全考虑，超级管理员是不能随意修改用户的文章，只有出现小程序用户的笔记内容有违反法律规定的内容，管理员才能删除用户的笔记。</w:t>
      </w:r>
    </w:p>
    <w:p>
      <w:pPr>
        <w:ind w:left="2" w:firstLine="480"/>
        <w:rPr>
          <w:rFonts w:ascii="Times New Roman" w:hAnsi="Times New Roman"/>
        </w:rPr>
      </w:pPr>
      <w:r>
        <w:rPr>
          <w:rFonts w:hint="eastAsia" w:ascii="Times New Roman" w:hAnsi="Times New Roman"/>
        </w:rPr>
        <w:t>用户管理功能的程序流程图如图</w:t>
      </w:r>
      <w:r>
        <w:rPr>
          <w:rFonts w:ascii="Times New Roman" w:hAnsi="Times New Roman"/>
        </w:rPr>
        <w:t>1</w:t>
      </w:r>
      <w:r>
        <w:rPr>
          <w:rFonts w:hint="eastAsia" w:ascii="Times New Roman" w:hAnsi="Times New Roman"/>
        </w:rPr>
        <w:t>.11所示。</w:t>
      </w:r>
    </w:p>
    <w:p>
      <w:pPr>
        <w:widowControl/>
        <w:ind w:left="2"/>
        <w:jc w:val="center"/>
      </w:pPr>
      <w:r>
        <w:rPr>
          <w:rFonts w:hint="eastAsia"/>
        </w:rPr>
        <w:drawing>
          <wp:inline distT="0" distB="0" distL="114300" distR="114300">
            <wp:extent cx="2031365" cy="2657475"/>
            <wp:effectExtent l="0" t="0" r="10795"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2031365" cy="2657475"/>
                    </a:xfrm>
                    <a:prstGeom prst="rect">
                      <a:avLst/>
                    </a:prstGeom>
                    <a:noFill/>
                    <a:ln>
                      <a:noFill/>
                    </a:ln>
                  </pic:spPr>
                </pic:pic>
              </a:graphicData>
            </a:graphic>
          </wp:inline>
        </w:drawing>
      </w:r>
    </w:p>
    <w:p>
      <w:pPr>
        <w:pStyle w:val="5"/>
        <w:ind w:left="2" w:firstLine="480"/>
      </w:pPr>
      <w:r>
        <w:t>图1</w:t>
      </w:r>
      <w:r>
        <w:rPr>
          <w:rFonts w:hint="eastAsia"/>
        </w:rPr>
        <w:t>.11 管理平台用户管理流程图</w:t>
      </w:r>
    </w:p>
    <w:p>
      <w:pPr>
        <w:pStyle w:val="4"/>
        <w:spacing w:before="156" w:after="156"/>
        <w:ind w:left="2" w:firstLine="130"/>
        <w:rPr>
          <w:rFonts w:ascii="宋体" w:hAnsi="宋体"/>
          <w:bCs w:val="0"/>
        </w:rPr>
      </w:pPr>
      <w:bookmarkStart w:id="9" w:name="_Toc10992660"/>
      <w:r>
        <w:rPr>
          <w:bCs w:val="0"/>
        </w:rPr>
        <w:t xml:space="preserve">1.2.5 </w:t>
      </w:r>
      <w:r>
        <w:rPr>
          <w:rFonts w:hint="eastAsia" w:ascii="宋体" w:hAnsi="宋体"/>
          <w:bCs w:val="0"/>
        </w:rPr>
        <w:t>用户组管理</w:t>
      </w:r>
      <w:r>
        <w:rPr>
          <w:rFonts w:ascii="宋体" w:hAnsi="宋体"/>
          <w:bCs w:val="0"/>
        </w:rPr>
        <w:t>功能</w:t>
      </w:r>
      <w:r>
        <w:rPr>
          <w:rFonts w:hint="eastAsia" w:ascii="宋体" w:hAnsi="宋体"/>
          <w:bCs w:val="0"/>
        </w:rPr>
        <w:t>设计</w:t>
      </w:r>
      <w:bookmarkEnd w:id="9"/>
    </w:p>
    <w:p>
      <w:pPr>
        <w:ind w:left="2" w:firstLine="480"/>
        <w:rPr>
          <w:rFonts w:ascii="Times New Roman" w:hAnsi="Times New Roman"/>
        </w:rPr>
      </w:pPr>
      <w:r>
        <w:rPr>
          <w:rFonts w:hint="eastAsia" w:ascii="Times New Roman" w:hAnsi="Times New Roman"/>
        </w:rPr>
        <w:t>用户组管理包括用管理员户组信息的添加、删除、和修改。用户组管理的功能结构图如图</w:t>
      </w:r>
      <w:r>
        <w:rPr>
          <w:rFonts w:ascii="Times New Roman" w:hAnsi="Times New Roman"/>
        </w:rPr>
        <w:t>1</w:t>
      </w:r>
      <w:r>
        <w:rPr>
          <w:rFonts w:hint="eastAsia" w:ascii="Times New Roman" w:hAnsi="Times New Roman"/>
        </w:rPr>
        <w:t>.12所示。</w:t>
      </w:r>
    </w:p>
    <w:p>
      <w:pPr>
        <w:widowControl/>
        <w:ind w:left="2"/>
        <w:jc w:val="center"/>
      </w:pPr>
      <w:r>
        <w:rPr>
          <w:rFonts w:hint="eastAsia"/>
        </w:rPr>
        <w:drawing>
          <wp:inline distT="0" distB="0" distL="114300" distR="114300">
            <wp:extent cx="1779905" cy="2165985"/>
            <wp:effectExtent l="0" t="0" r="3175" b="1333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
                    <a:stretch>
                      <a:fillRect/>
                    </a:stretch>
                  </pic:blipFill>
                  <pic:spPr>
                    <a:xfrm>
                      <a:off x="0" y="0"/>
                      <a:ext cx="1779905" cy="2165985"/>
                    </a:xfrm>
                    <a:prstGeom prst="rect">
                      <a:avLst/>
                    </a:prstGeom>
                    <a:noFill/>
                    <a:ln>
                      <a:noFill/>
                    </a:ln>
                  </pic:spPr>
                </pic:pic>
              </a:graphicData>
            </a:graphic>
          </wp:inline>
        </w:drawing>
      </w:r>
    </w:p>
    <w:p>
      <w:pPr>
        <w:pStyle w:val="5"/>
        <w:ind w:left="2" w:firstLine="480"/>
      </w:pPr>
      <w:r>
        <w:t>图1</w:t>
      </w:r>
      <w:r>
        <w:rPr>
          <w:rFonts w:hint="eastAsia"/>
        </w:rPr>
        <w:t>.12 管理平台用户组管理功能图</w:t>
      </w:r>
    </w:p>
    <w:p>
      <w:pPr>
        <w:widowControl/>
        <w:ind w:left="2" w:firstLine="480"/>
      </w:pPr>
      <w:r>
        <w:rPr>
          <w:rFonts w:hint="eastAsia"/>
        </w:rPr>
        <w:t>只有拥有用户组管理权限的管理员登录云服务管理平台，才能进行用户组管理。用户组管理包括对删除管理员用户组、添加管理员用户组和更改管理员用户组信息。</w:t>
      </w:r>
      <w:r>
        <w:rPr>
          <w:rFonts w:hint="eastAsia" w:ascii="Times New Roman" w:hAnsi="Times New Roman"/>
        </w:rPr>
        <w:t>用户组管理功能的程序流程图如图</w:t>
      </w:r>
      <w:r>
        <w:rPr>
          <w:rFonts w:ascii="Times New Roman" w:hAnsi="Times New Roman"/>
        </w:rPr>
        <w:t>1</w:t>
      </w:r>
      <w:r>
        <w:rPr>
          <w:rFonts w:hint="eastAsia" w:ascii="Times New Roman" w:hAnsi="Times New Roman"/>
        </w:rPr>
        <w:t>.13所示。</w:t>
      </w:r>
    </w:p>
    <w:p>
      <w:pPr>
        <w:widowControl/>
        <w:ind w:left="2"/>
        <w:jc w:val="center"/>
      </w:pPr>
      <w:r>
        <w:rPr>
          <w:rFonts w:hint="eastAsia"/>
        </w:rPr>
        <w:drawing>
          <wp:inline distT="0" distB="0" distL="114300" distR="114300">
            <wp:extent cx="1991360" cy="2717165"/>
            <wp:effectExtent l="0" t="0" r="5080" b="1079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6"/>
                    <a:stretch>
                      <a:fillRect/>
                    </a:stretch>
                  </pic:blipFill>
                  <pic:spPr>
                    <a:xfrm>
                      <a:off x="0" y="0"/>
                      <a:ext cx="1991360" cy="2717165"/>
                    </a:xfrm>
                    <a:prstGeom prst="rect">
                      <a:avLst/>
                    </a:prstGeom>
                    <a:noFill/>
                    <a:ln>
                      <a:noFill/>
                    </a:ln>
                  </pic:spPr>
                </pic:pic>
              </a:graphicData>
            </a:graphic>
          </wp:inline>
        </w:drawing>
      </w:r>
    </w:p>
    <w:p>
      <w:pPr>
        <w:pStyle w:val="5"/>
        <w:ind w:left="2" w:firstLine="480"/>
      </w:pPr>
      <w:r>
        <w:t>图1</w:t>
      </w:r>
      <w:r>
        <w:rPr>
          <w:rFonts w:hint="eastAsia"/>
        </w:rPr>
        <w:t>.13 管理平台用户组管理流程图</w:t>
      </w:r>
    </w:p>
    <w:p>
      <w:pPr>
        <w:ind w:firstLine="420"/>
      </w:pPr>
    </w:p>
    <w:p>
      <w:pPr>
        <w:pStyle w:val="2"/>
        <w:ind w:firstLine="643"/>
      </w:pPr>
      <w:r>
        <w:t>2</w:t>
      </w:r>
      <w:r>
        <w:rPr>
          <w:rFonts w:hint="eastAsia"/>
        </w:rPr>
        <w:t xml:space="preserve"> 数据库设计</w:t>
      </w:r>
    </w:p>
    <w:p>
      <w:pPr>
        <w:ind w:left="2" w:firstLine="480"/>
      </w:pPr>
      <w:r>
        <w:rPr>
          <w:rFonts w:hint="eastAsia"/>
        </w:rPr>
        <w:t>云笔记所涉及的数据表有2个（见表</w:t>
      </w:r>
      <w:r>
        <w:t>2</w:t>
      </w:r>
      <w:r>
        <w:rPr>
          <w:rFonts w:hint="eastAsia"/>
        </w:rPr>
        <w:t>.1），分别为xcx_userinfo和xcx_dirary，其中xcx_userinfo表主要存储小程序用户个人信息，例如用户的昵称、openid、性别等，其详细设计如表</w:t>
      </w:r>
      <w:r>
        <w:t>2</w:t>
      </w:r>
      <w:r>
        <w:rPr>
          <w:rFonts w:hint="eastAsia"/>
        </w:rPr>
        <w:t>.2所示。xcx_dirary表存储的为用户的笔记信息，比如笔记名字、内容、创建时间等，其详细设计如表</w:t>
      </w:r>
      <w:r>
        <w:t>2</w:t>
      </w:r>
      <w:r>
        <w:rPr>
          <w:rFonts w:hint="eastAsia"/>
        </w:rPr>
        <w:t>.3所示。</w:t>
      </w:r>
    </w:p>
    <w:p>
      <w:pPr>
        <w:ind w:left="2" w:firstLine="480"/>
        <w:jc w:val="center"/>
        <w:rPr>
          <w:rFonts w:ascii="楷体" w:hAnsi="楷体" w:eastAsia="楷体" w:cs="楷体"/>
        </w:rPr>
      </w:pPr>
      <w:r>
        <w:rPr>
          <w:rFonts w:hint="eastAsia" w:ascii="楷体" w:hAnsi="楷体" w:eastAsia="楷体" w:cs="楷体"/>
        </w:rPr>
        <w:t>表</w:t>
      </w:r>
      <w:r>
        <w:rPr>
          <w:rFonts w:ascii="楷体" w:hAnsi="楷体" w:eastAsia="楷体" w:cs="楷体"/>
        </w:rPr>
        <w:t>2</w:t>
      </w:r>
      <w:r>
        <w:rPr>
          <w:rFonts w:hint="eastAsia" w:ascii="楷体" w:hAnsi="楷体" w:eastAsia="楷体" w:cs="楷体"/>
        </w:rPr>
        <w:t>.1 xcx数据库</w:t>
      </w:r>
    </w:p>
    <w:tbl>
      <w:tblPr>
        <w:tblStyle w:val="9"/>
        <w:tblpPr w:leftFromText="180" w:rightFromText="180" w:vertAnchor="text" w:horzAnchor="page" w:tblpX="2028" w:tblpY="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3"/>
        <w:gridCol w:w="4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93"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表名</w:t>
            </w:r>
          </w:p>
        </w:tc>
        <w:tc>
          <w:tcPr>
            <w:tcW w:w="407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字段数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39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xcx_userinfo</w:t>
            </w:r>
          </w:p>
        </w:tc>
        <w:tc>
          <w:tcPr>
            <w:tcW w:w="407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439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xcx_dirary</w:t>
            </w:r>
          </w:p>
        </w:tc>
        <w:tc>
          <w:tcPr>
            <w:tcW w:w="407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7</w:t>
            </w:r>
          </w:p>
        </w:tc>
      </w:tr>
    </w:tbl>
    <w:p>
      <w:pPr>
        <w:pStyle w:val="5"/>
        <w:jc w:val="left"/>
        <w:rPr>
          <w:rFonts w:cs="楷体"/>
        </w:rPr>
      </w:pPr>
    </w:p>
    <w:p>
      <w:pPr>
        <w:ind w:left="2" w:firstLine="480"/>
        <w:rPr>
          <w:rFonts w:ascii="Times New Roman" w:hAnsi="Times New Roman"/>
        </w:rPr>
      </w:pPr>
      <w:r>
        <w:rPr>
          <w:rFonts w:hint="eastAsia" w:ascii="Times New Roman" w:hAnsi="Times New Roman"/>
        </w:rPr>
        <w:t>云笔记用户表中</w:t>
      </w:r>
      <w:r>
        <w:rPr>
          <w:rFonts w:hint="eastAsia" w:cs="宋体"/>
        </w:rPr>
        <w:t xml:space="preserve">Openid </w:t>
      </w:r>
      <w:r>
        <w:rPr>
          <w:rFonts w:hint="eastAsia" w:ascii="Times New Roman" w:hAnsi="Times New Roman"/>
        </w:rPr>
        <w:t>是主键，是用户在此表中唯一的标识。</w:t>
      </w:r>
      <w:r>
        <w:rPr>
          <w:rFonts w:hint="eastAsia" w:cs="宋体"/>
        </w:rPr>
        <w:t>Nick</w:t>
      </w:r>
      <w:r>
        <w:rPr>
          <w:rFonts w:hint="eastAsia" w:ascii="Times New Roman" w:hAnsi="Times New Roman"/>
        </w:rPr>
        <w:t>存储的是用户的微信昵称，</w:t>
      </w:r>
      <w:r>
        <w:rPr>
          <w:rFonts w:hint="eastAsia" w:cs="宋体"/>
        </w:rPr>
        <w:t>ImgUrl</w:t>
      </w:r>
      <w:r>
        <w:rPr>
          <w:rFonts w:hint="eastAsia" w:ascii="Times New Roman" w:hAnsi="Times New Roman"/>
        </w:rPr>
        <w:t>存储的是用户微信头像在微信服务器中的地址，</w:t>
      </w:r>
      <w:r>
        <w:rPr>
          <w:rFonts w:hint="eastAsia" w:cs="宋体"/>
        </w:rPr>
        <w:t>Sex</w:t>
      </w:r>
      <w:r>
        <w:rPr>
          <w:rFonts w:hint="eastAsia" w:ascii="Times New Roman" w:hAnsi="Times New Roman"/>
        </w:rPr>
        <w:t>存储的是用户的性别，</w:t>
      </w:r>
      <w:r>
        <w:rPr>
          <w:rFonts w:hint="eastAsia" w:cs="宋体"/>
        </w:rPr>
        <w:t>Time</w:t>
      </w:r>
      <w:r>
        <w:rPr>
          <w:rFonts w:hint="eastAsia" w:ascii="Times New Roman" w:hAnsi="Times New Roman"/>
        </w:rPr>
        <w:t>存储的是用户注册云笔记的时间，</w:t>
      </w:r>
      <w:r>
        <w:rPr>
          <w:rFonts w:hint="eastAsia" w:cs="宋体"/>
        </w:rPr>
        <w:t>id</w:t>
      </w:r>
      <w:r>
        <w:rPr>
          <w:rFonts w:hint="eastAsia" w:ascii="Times New Roman" w:hAnsi="Times New Roman"/>
        </w:rPr>
        <w:t>是表中每条记录的序号值，设置自增。</w:t>
      </w:r>
    </w:p>
    <w:tbl>
      <w:tblPr>
        <w:tblStyle w:val="9"/>
        <w:tblpPr w:leftFromText="180" w:rightFromText="180" w:vertAnchor="text" w:horzAnchor="margin" w:tblpXSpec="center" w:tblpY="3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74"/>
        <w:gridCol w:w="1501"/>
        <w:gridCol w:w="2045"/>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774"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5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045"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0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I</w:t>
            </w:r>
            <w:r>
              <w:rPr>
                <w:rFonts w:hint="eastAsia" w:ascii="楷体" w:hAnsi="楷体" w:eastAsia="楷体" w:cs="楷体"/>
              </w:rPr>
              <w:t>nt(20)</w:t>
            </w:r>
          </w:p>
        </w:tc>
        <w:tc>
          <w:tcPr>
            <w:tcW w:w="774"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Openid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04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Nick</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ImgUrl</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Sex</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74"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04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加入时间</w:t>
            </w:r>
          </w:p>
        </w:tc>
      </w:tr>
    </w:tbl>
    <w:p>
      <w:pPr>
        <w:pStyle w:val="5"/>
        <w:ind w:left="2" w:firstLine="480"/>
        <w:rPr>
          <w:rFonts w:cs="楷体"/>
        </w:rPr>
      </w:pPr>
      <w:r>
        <w:rPr>
          <w:rFonts w:hint="eastAsia" w:cs="楷体"/>
        </w:rPr>
        <w:t>表</w:t>
      </w:r>
      <w:r>
        <w:rPr>
          <w:rFonts w:cs="楷体"/>
        </w:rPr>
        <w:t>2</w:t>
      </w:r>
      <w:r>
        <w:rPr>
          <w:rFonts w:hint="eastAsia" w:cs="楷体"/>
        </w:rPr>
        <w:t xml:space="preserve">.2 </w:t>
      </w:r>
      <w:r>
        <w:rPr>
          <w:rFonts w:hint="eastAsia" w:ascii="Times New Roman" w:hAnsi="Times New Roman"/>
        </w:rPr>
        <w:t>用户表(</w:t>
      </w:r>
      <w:r>
        <w:rPr>
          <w:rFonts w:hint="eastAsia" w:cs="楷体"/>
        </w:rPr>
        <w:t>xcx_uerinfo</w:t>
      </w:r>
      <w:r>
        <w:rPr>
          <w:rFonts w:hint="eastAsia" w:ascii="Times New Roman" w:hAnsi="Times New Roman"/>
        </w:rPr>
        <w:t>)</w:t>
      </w:r>
    </w:p>
    <w:p>
      <w:pPr>
        <w:ind w:left="2" w:firstLine="480"/>
        <w:rPr>
          <w:rFonts w:cs="宋体"/>
        </w:rPr>
      </w:pPr>
    </w:p>
    <w:p>
      <w:pPr>
        <w:ind w:left="2" w:firstLine="480"/>
        <w:rPr>
          <w:rFonts w:ascii="Times New Roman" w:hAnsi="Times New Roman"/>
        </w:rPr>
      </w:pPr>
      <w:r>
        <w:rPr>
          <w:rFonts w:hint="eastAsia" w:cs="宋体"/>
        </w:rPr>
        <w:t>云笔记笔记表存储的是小程序用户的笔记信息，其中Id是此表的主键，Openid是外键，与用户表建立联系，Title存储的是笔记的标题名称，Ctime存储的是笔记生成的时间，Content存储的是笔记的内容，Pdfurl是pdf笔记在云服务器中的地址，Tojson是笔记的富文本格式，用于笔记的格式转换。</w:t>
      </w:r>
    </w:p>
    <w:tbl>
      <w:tblPr>
        <w:tblStyle w:val="9"/>
        <w:tblpPr w:leftFromText="180" w:rightFromText="180" w:vertAnchor="text" w:horzAnchor="margin" w:tblpX="534" w:tblpY="3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60"/>
        <w:gridCol w:w="708"/>
        <w:gridCol w:w="1560"/>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242"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560"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708"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560"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126"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76"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int(20)</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文章序号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Openid</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Foreigh key</w:t>
            </w: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Title</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Ctime</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Content</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longtext</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Pdfurl</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P</w:t>
            </w:r>
            <w:r>
              <w:rPr>
                <w:rFonts w:hint="eastAsia" w:ascii="楷体" w:hAnsi="楷体" w:eastAsia="楷体" w:cs="楷体"/>
              </w:rPr>
              <w:t>df地址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T</w:t>
            </w:r>
            <w:r>
              <w:rPr>
                <w:rFonts w:hint="eastAsia" w:ascii="楷体" w:hAnsi="楷体" w:eastAsia="楷体" w:cs="楷体"/>
              </w:rPr>
              <w:t>ojson</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longtext</w:t>
            </w:r>
          </w:p>
        </w:tc>
        <w:tc>
          <w:tcPr>
            <w:tcW w:w="708"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文本笔记</w:t>
            </w:r>
          </w:p>
        </w:tc>
      </w:tr>
    </w:tbl>
    <w:p>
      <w:pPr>
        <w:pStyle w:val="5"/>
        <w:ind w:left="2" w:firstLine="480"/>
        <w:rPr>
          <w:rFonts w:cs="楷体"/>
        </w:rPr>
      </w:pPr>
      <w:r>
        <w:rPr>
          <w:rFonts w:hint="eastAsia" w:cs="楷体"/>
        </w:rPr>
        <w:t>表</w:t>
      </w:r>
      <w:r>
        <w:rPr>
          <w:rFonts w:cs="楷体"/>
        </w:rPr>
        <w:t>2</w:t>
      </w:r>
      <w:r>
        <w:rPr>
          <w:rFonts w:hint="eastAsia" w:cs="楷体"/>
        </w:rPr>
        <w:t>.3 笔记表（xcx_dirary）</w:t>
      </w:r>
    </w:p>
    <w:p>
      <w:pPr>
        <w:ind w:left="2"/>
      </w:pPr>
    </w:p>
    <w:p>
      <w:pPr>
        <w:ind w:left="2" w:firstLine="470"/>
        <w:rPr>
          <w:rFonts w:ascii="Times New Roman" w:hAnsi="Times New Roman"/>
        </w:rPr>
      </w:pPr>
      <w:r>
        <w:rPr>
          <w:rFonts w:hint="eastAsia" w:cs="宋体"/>
        </w:rPr>
        <w:t>云服务管理平台所涉及的数据表有 5个（见表</w:t>
      </w:r>
      <w:r>
        <w:rPr>
          <w:rFonts w:cs="宋体"/>
        </w:rPr>
        <w:t>2</w:t>
      </w:r>
      <w:r>
        <w:rPr>
          <w:rFonts w:hint="eastAsia" w:cs="宋体"/>
        </w:rPr>
        <w:t>.4），分别为xcx_auth_group（见表</w:t>
      </w:r>
      <w:r>
        <w:rPr>
          <w:rFonts w:cs="宋体"/>
        </w:rPr>
        <w:t>2</w:t>
      </w:r>
      <w:r>
        <w:rPr>
          <w:rFonts w:hint="eastAsia" w:cs="宋体"/>
        </w:rPr>
        <w:t>.5），xcx_category（见表</w:t>
      </w:r>
      <w:r>
        <w:rPr>
          <w:rFonts w:cs="宋体"/>
        </w:rPr>
        <w:t>2</w:t>
      </w:r>
      <w:r>
        <w:rPr>
          <w:rFonts w:hint="eastAsia" w:cs="宋体"/>
        </w:rPr>
        <w:t>.6），xcx_article（见表</w:t>
      </w:r>
      <w:r>
        <w:rPr>
          <w:rFonts w:cs="宋体"/>
        </w:rPr>
        <w:t>2</w:t>
      </w:r>
      <w:r>
        <w:rPr>
          <w:rFonts w:hint="eastAsia" w:cs="宋体"/>
        </w:rPr>
        <w:t>.7），xcx_log（见表</w:t>
      </w:r>
      <w:r>
        <w:rPr>
          <w:rFonts w:cs="宋体"/>
        </w:rPr>
        <w:t>2</w:t>
      </w:r>
      <w:r>
        <w:rPr>
          <w:rFonts w:hint="eastAsia" w:cs="宋体"/>
        </w:rPr>
        <w:t>.8），xcx_member（见表</w:t>
      </w:r>
      <w:r>
        <w:rPr>
          <w:rFonts w:cs="宋体"/>
        </w:rPr>
        <w:t>2</w:t>
      </w:r>
      <w:r>
        <w:rPr>
          <w:rFonts w:hint="eastAsia" w:cs="宋体"/>
        </w:rPr>
        <w:t>.9）。xcx_auth_group存储用户组信息，xcx_category存储新闻分类信息，xcx_article存储新闻信息，xcx_log存储平台操作日志信息，xcx_member存储管理员用户信息</w:t>
      </w:r>
      <w:r>
        <w:rPr>
          <w:rFonts w:hint="eastAsia" w:ascii="Times New Roman" w:hAnsi="Times New Roman"/>
        </w:rPr>
        <w:t>。</w:t>
      </w:r>
    </w:p>
    <w:p>
      <w:pPr>
        <w:pStyle w:val="5"/>
        <w:ind w:left="2" w:firstLine="480"/>
        <w:rPr>
          <w:rFonts w:cs="楷体"/>
        </w:rPr>
      </w:pPr>
      <w:r>
        <w:rPr>
          <w:rFonts w:hint="eastAsia" w:cs="楷体"/>
        </w:rPr>
        <w:t>表</w:t>
      </w:r>
      <w:r>
        <w:rPr>
          <w:rFonts w:cs="楷体"/>
        </w:rPr>
        <w:t>2</w:t>
      </w:r>
      <w:r>
        <w:rPr>
          <w:rFonts w:hint="eastAsia" w:cs="楷体"/>
        </w:rPr>
        <w:t>.4 xcx云服务管理平台数据库</w:t>
      </w:r>
    </w:p>
    <w:tbl>
      <w:tblPr>
        <w:tblStyle w:val="9"/>
        <w:tblpPr w:leftFromText="180" w:rightFromText="180" w:vertAnchor="text" w:horzAnchor="margin" w:tblpX="392" w:tblpY="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21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表名</w:t>
            </w:r>
          </w:p>
        </w:tc>
        <w:tc>
          <w:tcPr>
            <w:tcW w:w="4253"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字段数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21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Times New Roman" w:hAnsi="Times New Roman"/>
              </w:rPr>
              <w:t>xcx_auth_group</w:t>
            </w:r>
          </w:p>
        </w:tc>
        <w:tc>
          <w:tcPr>
            <w:tcW w:w="425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Times New Roman" w:hAnsi="Times New Roman"/>
              </w:rPr>
              <w:t>xcx_category</w:t>
            </w:r>
          </w:p>
        </w:tc>
        <w:tc>
          <w:tcPr>
            <w:tcW w:w="425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vAlign w:val="center"/>
          </w:tcPr>
          <w:p>
            <w:pPr>
              <w:ind w:left="2"/>
              <w:jc w:val="center"/>
              <w:rPr>
                <w:rFonts w:ascii="Times New Roman" w:hAnsi="Times New Roman"/>
              </w:rPr>
            </w:pPr>
            <w:r>
              <w:rPr>
                <w:rFonts w:hint="eastAsia" w:ascii="Times New Roman" w:hAnsi="Times New Roman"/>
              </w:rPr>
              <w:t>xcx_article</w:t>
            </w:r>
          </w:p>
        </w:tc>
        <w:tc>
          <w:tcPr>
            <w:tcW w:w="425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vAlign w:val="center"/>
          </w:tcPr>
          <w:p>
            <w:pPr>
              <w:ind w:left="2"/>
              <w:jc w:val="center"/>
              <w:rPr>
                <w:rFonts w:ascii="Times New Roman" w:hAnsi="Times New Roman"/>
              </w:rPr>
            </w:pPr>
            <w:r>
              <w:rPr>
                <w:rFonts w:hint="eastAsia" w:ascii="Times New Roman" w:hAnsi="Times New Roman"/>
              </w:rPr>
              <w:t>xcx_log</w:t>
            </w:r>
          </w:p>
        </w:tc>
        <w:tc>
          <w:tcPr>
            <w:tcW w:w="425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19" w:type="dxa"/>
            <w:tcBorders>
              <w:top w:val="single" w:color="auto" w:sz="4" w:space="0"/>
              <w:left w:val="single" w:color="auto" w:sz="4" w:space="0"/>
              <w:bottom w:val="single" w:color="auto" w:sz="4" w:space="0"/>
              <w:right w:val="single" w:color="auto" w:sz="4" w:space="0"/>
            </w:tcBorders>
            <w:vAlign w:val="center"/>
          </w:tcPr>
          <w:p>
            <w:pPr>
              <w:ind w:left="2"/>
              <w:jc w:val="center"/>
              <w:rPr>
                <w:rFonts w:ascii="Times New Roman" w:hAnsi="Times New Roman"/>
              </w:rPr>
            </w:pPr>
            <w:r>
              <w:rPr>
                <w:rFonts w:hint="eastAsia" w:ascii="Times New Roman" w:hAnsi="Times New Roman"/>
              </w:rPr>
              <w:t>xcx_member</w:t>
            </w:r>
          </w:p>
        </w:tc>
        <w:tc>
          <w:tcPr>
            <w:tcW w:w="4253"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10</w:t>
            </w:r>
          </w:p>
        </w:tc>
      </w:tr>
    </w:tbl>
    <w:p>
      <w:pPr>
        <w:widowControl/>
      </w:pPr>
    </w:p>
    <w:p>
      <w:pPr>
        <w:widowControl/>
        <w:ind w:left="2" w:firstLine="480"/>
      </w:pPr>
      <w:r>
        <w:rPr>
          <w:rFonts w:hint="eastAsia"/>
        </w:rPr>
        <w:t>管理员用户组表存储的是云服务管理平台中的管理员用户组，其中Id是主键；Name是用户组名；Staus是用户组状态，标识此用户组是否可用；rules是用户组权限，标识此管理员用户组可以操作的功能。</w:t>
      </w:r>
    </w:p>
    <w:tbl>
      <w:tblPr>
        <w:tblStyle w:val="9"/>
        <w:tblpPr w:leftFromText="180" w:rightFromText="180" w:vertAnchor="text" w:horzAnchor="margin" w:tblpX="392" w:tblpY="3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01"/>
        <w:gridCol w:w="850"/>
        <w:gridCol w:w="1560"/>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850"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560"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126"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76"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N</w:t>
            </w:r>
            <w:r>
              <w:rPr>
                <w:rFonts w:hint="eastAsia" w:ascii="楷体" w:hAnsi="楷体" w:eastAsia="楷体" w:cs="楷体"/>
              </w:rPr>
              <w:t>ame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Status</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tinyint(1)</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rules</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6"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用户权限</w:t>
            </w:r>
          </w:p>
        </w:tc>
      </w:tr>
    </w:tbl>
    <w:p>
      <w:pPr>
        <w:pStyle w:val="5"/>
        <w:ind w:left="2" w:firstLine="480"/>
        <w:rPr>
          <w:rFonts w:cs="楷体"/>
        </w:rPr>
      </w:pPr>
      <w:r>
        <w:rPr>
          <w:rFonts w:hint="eastAsia" w:cs="楷体"/>
        </w:rPr>
        <w:t>表</w:t>
      </w:r>
      <w:r>
        <w:rPr>
          <w:rFonts w:cs="楷体"/>
        </w:rPr>
        <w:t>2</w:t>
      </w:r>
      <w:r>
        <w:rPr>
          <w:rFonts w:hint="eastAsia" w:cs="楷体"/>
        </w:rPr>
        <w:t>.5 管理员用户组表（xcx_auth_group）</w:t>
      </w:r>
    </w:p>
    <w:p>
      <w:pPr>
        <w:widowControl/>
        <w:ind w:left="2"/>
      </w:pPr>
    </w:p>
    <w:p>
      <w:pPr>
        <w:widowControl/>
        <w:ind w:left="2" w:firstLine="480"/>
      </w:pPr>
      <w:r>
        <w:rPr>
          <w:rFonts w:hint="eastAsia"/>
        </w:rPr>
        <w:t>栏目表存储的是新闻的栏目种类，其中Id是主键；Type是新闻的栏目名称；Pid是此栏目的id；Seotitle是SEO标题，易于站内检索；Keywords是关键字描述；Desc是此栏目的整体的描述。</w:t>
      </w:r>
    </w:p>
    <w:tbl>
      <w:tblPr>
        <w:tblStyle w:val="9"/>
        <w:tblpPr w:leftFromText="180" w:rightFromText="180" w:vertAnchor="text" w:horzAnchor="page" w:tblpXSpec="center" w:tblpY="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09"/>
        <w:gridCol w:w="1559"/>
        <w:gridCol w:w="2160"/>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70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55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160"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42"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1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T</w:t>
            </w:r>
            <w:r>
              <w:rPr>
                <w:rFonts w:hint="eastAsia" w:ascii="楷体" w:hAnsi="楷体" w:eastAsia="楷体" w:cs="楷体"/>
              </w:rPr>
              <w:t>ype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栏目类型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所属分类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Seotitle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SEO标题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Keywords</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Desc</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6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描述</w:t>
            </w:r>
          </w:p>
        </w:tc>
      </w:tr>
    </w:tbl>
    <w:p>
      <w:pPr>
        <w:pStyle w:val="5"/>
        <w:ind w:left="2" w:firstLine="480"/>
        <w:rPr>
          <w:rFonts w:cs="楷体"/>
        </w:rPr>
      </w:pPr>
      <w:r>
        <w:rPr>
          <w:rFonts w:hint="eastAsia" w:cs="楷体"/>
        </w:rPr>
        <w:t>表</w:t>
      </w:r>
      <w:r>
        <w:rPr>
          <w:rFonts w:cs="楷体"/>
        </w:rPr>
        <w:t>2</w:t>
      </w:r>
      <w:r>
        <w:rPr>
          <w:rFonts w:hint="eastAsia" w:cs="楷体"/>
        </w:rPr>
        <w:t>.6 栏目表（xcx_category）</w:t>
      </w:r>
    </w:p>
    <w:p>
      <w:pPr>
        <w:widowControl/>
        <w:ind w:left="2" w:firstLine="480"/>
      </w:pPr>
    </w:p>
    <w:p>
      <w:pPr>
        <w:widowControl/>
        <w:ind w:left="2" w:firstLine="480"/>
      </w:pPr>
      <w:r>
        <w:rPr>
          <w:rFonts w:hint="eastAsia"/>
        </w:rPr>
        <w:t>新闻表存储的是管理员制作的新闻，其中Id是主键，是新闻的序号；Sid是此新闻的所属栏目类别Pid；Title是此新闻的名称；Seotitle是SEO标题，易于被检索；Keywords是此新闻的关键字；Desc是新闻摘要；Thumb是新闻封面在服务器中的地址；Content是新闻的内容；Time是此新闻创建的时间。</w:t>
      </w:r>
    </w:p>
    <w:tbl>
      <w:tblPr>
        <w:tblStyle w:val="9"/>
        <w:tblpPr w:leftFromText="180" w:rightFromText="180" w:vertAnchor="text" w:horzAnchor="margin" w:tblpX="250" w:tblpY="3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09"/>
        <w:gridCol w:w="1559"/>
        <w:gridCol w:w="2127"/>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70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55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127"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75"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Title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Seotitle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SEO标题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Keywords</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Desc</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Thumb</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封面地址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Conent</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text</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firstLine="105" w:firstLineChars="50"/>
              <w:rPr>
                <w:rFonts w:ascii="楷体" w:hAnsi="楷体" w:eastAsia="楷体" w:cs="楷体"/>
              </w:rPr>
            </w:pPr>
            <w:r>
              <w:rPr>
                <w:rFonts w:hint="eastAsia" w:ascii="楷体" w:hAnsi="楷体" w:eastAsia="楷体" w:cs="楷体"/>
              </w:rPr>
              <w:t>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创建时间</w:t>
            </w:r>
          </w:p>
        </w:tc>
      </w:tr>
    </w:tbl>
    <w:p>
      <w:pPr>
        <w:pStyle w:val="5"/>
        <w:ind w:left="2" w:firstLine="480"/>
        <w:rPr>
          <w:rFonts w:cs="楷体"/>
        </w:rPr>
      </w:pPr>
      <w:r>
        <w:rPr>
          <w:rFonts w:hint="eastAsia" w:cs="楷体"/>
        </w:rPr>
        <w:t>表</w:t>
      </w:r>
      <w:r>
        <w:rPr>
          <w:rFonts w:cs="楷体"/>
        </w:rPr>
        <w:t>2</w:t>
      </w:r>
      <w:r>
        <w:rPr>
          <w:rFonts w:hint="eastAsia" w:cs="楷体"/>
        </w:rPr>
        <w:t xml:space="preserve">.7 </w:t>
      </w:r>
      <w:r>
        <w:rPr>
          <w:rFonts w:hint="eastAsia"/>
        </w:rPr>
        <w:t>新闻表（</w:t>
      </w:r>
      <w:r>
        <w:rPr>
          <w:rFonts w:hint="eastAsia" w:cs="楷体"/>
        </w:rPr>
        <w:t>xcx_article</w:t>
      </w:r>
      <w:r>
        <w:rPr>
          <w:rFonts w:hint="eastAsia"/>
        </w:rPr>
        <w:t>）</w:t>
      </w:r>
    </w:p>
    <w:p>
      <w:pPr>
        <w:widowControl/>
      </w:pPr>
    </w:p>
    <w:p>
      <w:pPr>
        <w:widowControl/>
        <w:ind w:firstLine="480"/>
      </w:pPr>
      <w:r>
        <w:rPr>
          <w:rFonts w:hint="eastAsia"/>
        </w:rPr>
        <w:t>日志表存储的是各管理员操作云服务管理平台的关键操作；其中Id是主键；Name记录的是操作者；Time记录的此条记录产生的时间；Ip是操作者登陆主机的Ip地址；Log记录的操作者执行的操作。</w:t>
      </w:r>
    </w:p>
    <w:p>
      <w:pPr>
        <w:pStyle w:val="5"/>
        <w:ind w:left="2" w:firstLine="480"/>
        <w:rPr>
          <w:rFonts w:cs="楷体"/>
        </w:rPr>
      </w:pPr>
      <w:r>
        <w:rPr>
          <w:rFonts w:hint="eastAsia" w:cs="楷体"/>
        </w:rPr>
        <w:t>表</w:t>
      </w:r>
      <w:r>
        <w:rPr>
          <w:rFonts w:cs="楷体"/>
        </w:rPr>
        <w:t>2</w:t>
      </w:r>
      <w:r>
        <w:rPr>
          <w:rFonts w:hint="eastAsia" w:cs="楷体"/>
        </w:rPr>
        <w:t>.8 日志表（xcx_log）</w:t>
      </w:r>
    </w:p>
    <w:tbl>
      <w:tblPr>
        <w:tblStyle w:val="9"/>
        <w:tblpPr w:leftFromText="180" w:rightFromText="180" w:vertAnchor="text" w:horzAnchor="margin" w:tblpXSpec="center"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01"/>
        <w:gridCol w:w="850"/>
        <w:gridCol w:w="1701"/>
        <w:gridCol w:w="2127"/>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850"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127"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75"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N</w:t>
            </w:r>
            <w:r>
              <w:rPr>
                <w:rFonts w:hint="eastAsia" w:ascii="楷体" w:hAnsi="楷体" w:eastAsia="楷体" w:cs="楷体"/>
              </w:rPr>
              <w:t>ame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varchar(8)</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操作者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Ip</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登陆地址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Log</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850"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执行记录</w:t>
            </w:r>
          </w:p>
        </w:tc>
      </w:tr>
    </w:tbl>
    <w:p>
      <w:pPr>
        <w:widowControl/>
        <w:ind w:left="2" w:firstLine="480"/>
      </w:pPr>
    </w:p>
    <w:p>
      <w:pPr>
        <w:widowControl/>
        <w:ind w:left="2" w:firstLine="480"/>
      </w:pPr>
      <w:r>
        <w:rPr>
          <w:rFonts w:hint="eastAsia"/>
        </w:rPr>
        <w:t>管理员用户表记录的是云服务管理平台的所有管理员用户的信息，其中Name是主键并且唯一，Name、Head、Sex、Birthday、Phone、QQ、Email、Password记录的是此管理员用户的姓名、头像地址、性别、生日、电话、QQ、邮件地址和登陆密码，其中名字和密码作为登陆的凭证，Time是用户被创建的时间，Group_id是用户所在管理员用户组的Pid，用户所在用户组一旦被删除，此用户也将被删除。</w:t>
      </w:r>
    </w:p>
    <w:tbl>
      <w:tblPr>
        <w:tblStyle w:val="9"/>
        <w:tblpPr w:leftFromText="180" w:rightFromText="180" w:vertAnchor="text" w:horzAnchor="margin" w:tblpX="500"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709"/>
        <w:gridCol w:w="1559"/>
        <w:gridCol w:w="2127"/>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Field</w:t>
            </w:r>
          </w:p>
        </w:tc>
        <w:tc>
          <w:tcPr>
            <w:tcW w:w="1701"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Type</w:t>
            </w:r>
          </w:p>
        </w:tc>
        <w:tc>
          <w:tcPr>
            <w:tcW w:w="70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Null</w:t>
            </w:r>
          </w:p>
        </w:tc>
        <w:tc>
          <w:tcPr>
            <w:tcW w:w="1559"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Key</w:t>
            </w:r>
          </w:p>
        </w:tc>
        <w:tc>
          <w:tcPr>
            <w:tcW w:w="2127"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Extra</w:t>
            </w:r>
          </w:p>
        </w:tc>
        <w:tc>
          <w:tcPr>
            <w:tcW w:w="1275" w:type="dxa"/>
            <w:tcBorders>
              <w:top w:val="single" w:color="auto" w:sz="4" w:space="0"/>
              <w:left w:val="single" w:color="auto" w:sz="4" w:space="0"/>
              <w:bottom w:val="single" w:color="auto" w:sz="4" w:space="0"/>
              <w:right w:val="single" w:color="auto" w:sz="4" w:space="0"/>
            </w:tcBorders>
            <w:shd w:val="clear" w:color="auto" w:fill="CCC0D9"/>
            <w:vAlign w:val="center"/>
          </w:tcPr>
          <w:p>
            <w:pPr>
              <w:ind w:left="2"/>
              <w:jc w:val="center"/>
              <w:rPr>
                <w:rFonts w:ascii="楷体" w:hAnsi="楷体" w:eastAsia="楷体" w:cs="楷体"/>
              </w:rPr>
            </w:pPr>
            <w:r>
              <w:rPr>
                <w:rFonts w:hint="eastAsia" w:ascii="楷体" w:hAnsi="楷体" w:eastAsia="楷体" w:cs="楷体"/>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Auto_increament</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ascii="楷体" w:hAnsi="楷体" w:eastAsia="楷体" w:cs="楷体"/>
              </w:rPr>
              <w:t>N</w:t>
            </w:r>
            <w:r>
              <w:rPr>
                <w:rFonts w:hint="eastAsia" w:ascii="楷体" w:hAnsi="楷体" w:eastAsia="楷体" w:cs="楷体"/>
              </w:rPr>
              <w:t>ame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Premary key</w:t>
            </w: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Head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Sex</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varchar(4)</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男或女</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Birthday</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Phone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varchar(11)</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QQ</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Email</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可以为NULL</w:t>
            </w: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邮件地址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Password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varchar(30)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Time</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varchar(20)</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242"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Group_id</w:t>
            </w:r>
          </w:p>
        </w:tc>
        <w:tc>
          <w:tcPr>
            <w:tcW w:w="1701"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mediumint(8)</w:t>
            </w:r>
          </w:p>
        </w:tc>
        <w:tc>
          <w:tcPr>
            <w:tcW w:w="70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No</w:t>
            </w:r>
          </w:p>
        </w:tc>
        <w:tc>
          <w:tcPr>
            <w:tcW w:w="1559"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Foreign key</w:t>
            </w:r>
          </w:p>
        </w:tc>
        <w:tc>
          <w:tcPr>
            <w:tcW w:w="2127"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p>
        </w:tc>
        <w:tc>
          <w:tcPr>
            <w:tcW w:w="1275" w:type="dxa"/>
            <w:tcBorders>
              <w:top w:val="single" w:color="auto" w:sz="4" w:space="0"/>
              <w:left w:val="single" w:color="auto" w:sz="4" w:space="0"/>
              <w:bottom w:val="single" w:color="auto" w:sz="4" w:space="0"/>
              <w:right w:val="single" w:color="auto" w:sz="4" w:space="0"/>
            </w:tcBorders>
            <w:vAlign w:val="center"/>
          </w:tcPr>
          <w:p>
            <w:pPr>
              <w:ind w:left="2"/>
              <w:jc w:val="center"/>
              <w:rPr>
                <w:rFonts w:ascii="楷体" w:hAnsi="楷体" w:eastAsia="楷体" w:cs="楷体"/>
              </w:rPr>
            </w:pPr>
            <w:r>
              <w:rPr>
                <w:rFonts w:hint="eastAsia" w:ascii="楷体" w:hAnsi="楷体" w:eastAsia="楷体" w:cs="楷体"/>
              </w:rPr>
              <w:t>用户组</w:t>
            </w:r>
          </w:p>
        </w:tc>
      </w:tr>
    </w:tbl>
    <w:p>
      <w:pPr>
        <w:pStyle w:val="5"/>
        <w:ind w:left="2" w:firstLine="480"/>
        <w:rPr>
          <w:rFonts w:cs="楷体"/>
        </w:rPr>
      </w:pPr>
      <w:r>
        <w:rPr>
          <w:rFonts w:hint="eastAsia" w:cs="楷体"/>
        </w:rPr>
        <w:t>表</w:t>
      </w:r>
      <w:r>
        <w:rPr>
          <w:rFonts w:cs="楷体"/>
        </w:rPr>
        <w:t>2</w:t>
      </w:r>
      <w:r>
        <w:rPr>
          <w:rFonts w:hint="eastAsia" w:cs="楷体"/>
        </w:rPr>
        <w:t>.9 管理员用户表（xcx_member）</w:t>
      </w:r>
    </w:p>
    <w:p>
      <w:pPr>
        <w:widowControl/>
        <w:ind w:left="2"/>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FB"/>
    <w:rsid w:val="000D13B0"/>
    <w:rsid w:val="003F5FFE"/>
    <w:rsid w:val="005F7299"/>
    <w:rsid w:val="006D5449"/>
    <w:rsid w:val="008B180C"/>
    <w:rsid w:val="00B50639"/>
    <w:rsid w:val="00DE2BB9"/>
    <w:rsid w:val="00FA0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480" w:after="360" w:line="400" w:lineRule="exact"/>
      <w:ind w:firstLine="200" w:firstLineChars="200"/>
      <w:jc w:val="center"/>
      <w:outlineLvl w:val="0"/>
    </w:pPr>
    <w:rPr>
      <w:rFonts w:ascii="Times New Roman" w:hAnsi="Times New Roman" w:eastAsia="黑体" w:cs="Times New Roman"/>
      <w:b/>
      <w:bCs/>
      <w:kern w:val="44"/>
      <w:sz w:val="32"/>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semiHidden/>
    <w:unhideWhenUsed/>
    <w:qFormat/>
    <w:uiPriority w:val="0"/>
    <w:pPr>
      <w:spacing w:before="240" w:after="120" w:line="400" w:lineRule="exact"/>
      <w:ind w:firstLine="50" w:firstLineChars="50"/>
      <w:outlineLvl w:val="2"/>
    </w:pPr>
    <w:rPr>
      <w:rFonts w:ascii="Calibri" w:hAnsi="Calibri" w:eastAsia="黑体" w:cs="Times New Roman"/>
      <w:bCs/>
      <w:sz w:val="26"/>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style>
  <w:style w:type="character" w:customStyle="1" w:styleId="11">
    <w:name w:val="页眉 字符"/>
    <w:basedOn w:val="10"/>
    <w:link w:val="7"/>
    <w:uiPriority w:val="99"/>
    <w:rPr>
      <w:sz w:val="18"/>
      <w:szCs w:val="18"/>
    </w:rPr>
  </w:style>
  <w:style w:type="character" w:customStyle="1" w:styleId="12">
    <w:name w:val="页脚 字符"/>
    <w:basedOn w:val="10"/>
    <w:link w:val="6"/>
    <w:uiPriority w:val="99"/>
    <w:rPr>
      <w:sz w:val="18"/>
      <w:szCs w:val="18"/>
    </w:rPr>
  </w:style>
  <w:style w:type="character" w:customStyle="1" w:styleId="13">
    <w:name w:val="标题 1 字符"/>
    <w:basedOn w:val="10"/>
    <w:link w:val="2"/>
    <w:qFormat/>
    <w:uiPriority w:val="0"/>
    <w:rPr>
      <w:rFonts w:ascii="Times New Roman" w:hAnsi="Times New Roman" w:eastAsia="黑体" w:cs="Times New Roman"/>
      <w:b/>
      <w:bCs/>
      <w:kern w:val="44"/>
      <w:sz w:val="32"/>
      <w:szCs w:val="44"/>
    </w:rPr>
  </w:style>
  <w:style w:type="character" w:customStyle="1" w:styleId="14">
    <w:name w:val="标题 2 字符"/>
    <w:basedOn w:val="10"/>
    <w:link w:val="3"/>
    <w:semiHidden/>
    <w:uiPriority w:val="0"/>
    <w:rPr>
      <w:rFonts w:asciiTheme="majorHAnsi" w:hAnsiTheme="majorHAnsi" w:eastAsiaTheme="majorEastAsia" w:cstheme="majorBidi"/>
      <w:b/>
      <w:bCs/>
      <w:sz w:val="32"/>
      <w:szCs w:val="32"/>
    </w:rPr>
  </w:style>
  <w:style w:type="character" w:customStyle="1" w:styleId="15">
    <w:name w:val="标题 3 字符"/>
    <w:basedOn w:val="10"/>
    <w:link w:val="4"/>
    <w:semiHidden/>
    <w:uiPriority w:val="0"/>
    <w:rPr>
      <w:rFonts w:ascii="Calibri" w:hAnsi="Calibri" w:eastAsia="黑体" w:cs="Times New Roman"/>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794</Words>
  <Characters>4532</Characters>
  <Lines>37</Lines>
  <Paragraphs>10</Paragraphs>
  <TotalTime>0</TotalTime>
  <ScaleCrop>false</ScaleCrop>
  <LinksUpToDate>false</LinksUpToDate>
  <CharactersWithSpaces>5316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2020-07-04T08:36:00Z</dcterms:created>
  <dc:creator>lla</dc:creator>
  <cp:lastModifiedBy>He</cp:lastModifiedBy>
  <dcterms:modified xsi:type="dcterms:W3CDTF">2020-07-04T09:14:54Z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