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AE90" w14:textId="776E8AE2" w:rsidR="006D46AF" w:rsidRDefault="008737AD">
      <w:r>
        <w:rPr>
          <w:rFonts w:hint="eastAsia"/>
        </w:rPr>
        <w:t>详见链接：</w:t>
      </w:r>
      <w:r w:rsidRPr="008737AD">
        <w:t>http://www.ti.com.cn/general/cn/docs/gencontent.tsp?contentId=64183</w:t>
      </w:r>
      <w:bookmarkStart w:id="0" w:name="_GoBack"/>
      <w:bookmarkEnd w:id="0"/>
    </w:p>
    <w:sectPr w:rsidR="006D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AF"/>
    <w:rsid w:val="006D46AF"/>
    <w:rsid w:val="008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73E1"/>
  <w15:chartTrackingRefBased/>
  <w15:docId w15:val="{F0005DC5-7859-4F46-8E39-77C76B17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Xingqiao Pu</dc:creator>
  <cp:keywords/>
  <dc:description/>
  <cp:lastModifiedBy>Xingqiao Pu</cp:lastModifiedBy>
  <cp:revision>2</cp:revision>
  <dcterms:created xsi:type="dcterms:W3CDTF">2019-09-01T14:30:00Z</dcterms:created>
  <dcterms:modified xsi:type="dcterms:W3CDTF">2019-09-01T14:30:00Z</dcterms:modified>
</cp:coreProperties>
</file>