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053" w:rsidRPr="00645ECF" w:rsidRDefault="00270053" w:rsidP="00645ECF">
      <w:pPr>
        <w:spacing w:line="360" w:lineRule="auto"/>
        <w:rPr>
          <w:rFonts w:ascii="宋体" w:eastAsia="宋体" w:hAnsi="宋体"/>
          <w:sz w:val="24"/>
          <w:szCs w:val="24"/>
        </w:rPr>
      </w:pPr>
      <w:r w:rsidRPr="00645ECF">
        <w:rPr>
          <w:rFonts w:ascii="宋体" w:eastAsia="宋体" w:hAnsi="宋体" w:hint="eastAsia"/>
          <w:sz w:val="24"/>
          <w:szCs w:val="24"/>
        </w:rPr>
        <w:t>每一根光纤任何时候只能单向传输。</w:t>
      </w:r>
    </w:p>
    <w:p w:rsidR="007C146D" w:rsidRPr="00645ECF" w:rsidRDefault="00270053" w:rsidP="00645ECF">
      <w:pPr>
        <w:spacing w:line="360" w:lineRule="auto"/>
        <w:rPr>
          <w:rFonts w:ascii="宋体" w:eastAsia="宋体" w:hAnsi="宋体"/>
          <w:sz w:val="24"/>
          <w:szCs w:val="24"/>
        </w:rPr>
      </w:pPr>
      <w:r w:rsidRPr="00645ECF">
        <w:rPr>
          <w:rFonts w:ascii="宋体" w:eastAsia="宋体" w:hAnsi="宋体" w:hint="eastAsia"/>
          <w:sz w:val="24"/>
          <w:szCs w:val="24"/>
        </w:rPr>
        <w:t>无线通信可有两种实现方式，微波通信、红外光遥控、蓝牙系统</w:t>
      </w:r>
    </w:p>
    <w:p w:rsidR="00270053" w:rsidRPr="00645ECF" w:rsidRDefault="00270053" w:rsidP="00645ECF">
      <w:pPr>
        <w:spacing w:line="360" w:lineRule="auto"/>
        <w:textAlignment w:val="baseline"/>
        <w:rPr>
          <w:rFonts w:ascii="宋体" w:eastAsia="宋体" w:hAnsi="宋体"/>
          <w:sz w:val="24"/>
          <w:szCs w:val="24"/>
        </w:rPr>
      </w:pPr>
      <w:r w:rsidRPr="00645ECF">
        <w:rPr>
          <w:rFonts w:ascii="宋体" w:eastAsia="宋体" w:hAnsi="宋体" w:hint="eastAsia"/>
          <w:sz w:val="24"/>
          <w:szCs w:val="24"/>
        </w:rPr>
        <w:t>帧中继没有数据链路层的流量控制能力</w:t>
      </w:r>
    </w:p>
    <w:p w:rsidR="00270053" w:rsidRPr="00645ECF" w:rsidRDefault="00270053" w:rsidP="00645ECF">
      <w:pPr>
        <w:spacing w:line="360" w:lineRule="auto"/>
        <w:rPr>
          <w:rFonts w:ascii="宋体" w:eastAsia="宋体" w:hAnsi="宋体"/>
          <w:sz w:val="24"/>
          <w:szCs w:val="24"/>
        </w:rPr>
      </w:pPr>
      <w:r w:rsidRPr="00645ECF">
        <w:rPr>
          <w:rFonts w:ascii="宋体" w:eastAsia="宋体" w:hAnsi="宋体" w:hint="eastAsia"/>
          <w:sz w:val="24"/>
          <w:szCs w:val="24"/>
        </w:rPr>
        <w:t>帧中继的中间站只转发而不确认</w:t>
      </w:r>
    </w:p>
    <w:p w:rsidR="00563421" w:rsidRPr="00645ECF" w:rsidRDefault="00645ECF" w:rsidP="00645ECF">
      <w:pPr>
        <w:spacing w:line="360" w:lineRule="auto"/>
        <w:rPr>
          <w:rFonts w:ascii="宋体" w:eastAsia="宋体" w:hAnsi="宋体"/>
          <w:sz w:val="24"/>
          <w:szCs w:val="24"/>
        </w:rPr>
      </w:pPr>
      <w:r>
        <w:rPr>
          <w:rFonts w:ascii="宋体" w:eastAsia="宋体" w:hAnsi="宋体" w:hint="eastAsia"/>
          <w:sz w:val="24"/>
          <w:szCs w:val="24"/>
        </w:rPr>
        <w:t>TCP/IP中网络接口层对应的协议：</w:t>
      </w:r>
      <w:r w:rsidR="00563421" w:rsidRPr="00645ECF">
        <w:rPr>
          <w:rFonts w:ascii="宋体" w:eastAsia="宋体" w:hAnsi="宋体"/>
          <w:sz w:val="24"/>
          <w:szCs w:val="24"/>
        </w:rPr>
        <w:t>Ethernet、Token Ring</w:t>
      </w:r>
      <w:r w:rsidR="00563421" w:rsidRPr="00645ECF">
        <w:rPr>
          <w:rFonts w:ascii="宋体" w:eastAsia="宋体" w:hAnsi="宋体" w:hint="eastAsia"/>
          <w:sz w:val="24"/>
          <w:szCs w:val="24"/>
        </w:rPr>
        <w:t>、</w:t>
      </w:r>
      <w:r w:rsidR="00563421" w:rsidRPr="00645ECF">
        <w:rPr>
          <w:rFonts w:ascii="宋体" w:eastAsia="宋体" w:hAnsi="宋体"/>
          <w:sz w:val="24"/>
          <w:szCs w:val="24"/>
        </w:rPr>
        <w:t>X.25</w:t>
      </w:r>
      <w:r w:rsidR="00563421" w:rsidRPr="00645ECF">
        <w:rPr>
          <w:rFonts w:ascii="宋体" w:eastAsia="宋体" w:hAnsi="宋体" w:hint="eastAsia"/>
          <w:sz w:val="24"/>
          <w:szCs w:val="24"/>
        </w:rPr>
        <w:t>、</w:t>
      </w:r>
      <w:r w:rsidR="00563421" w:rsidRPr="00645ECF">
        <w:rPr>
          <w:rFonts w:ascii="宋体" w:eastAsia="宋体" w:hAnsi="宋体"/>
          <w:sz w:val="24"/>
          <w:szCs w:val="24"/>
        </w:rPr>
        <w:t>ATM</w:t>
      </w:r>
      <w:r w:rsidR="00563421" w:rsidRPr="00645ECF">
        <w:rPr>
          <w:rFonts w:ascii="宋体" w:eastAsia="宋体" w:hAnsi="宋体" w:hint="eastAsia"/>
          <w:sz w:val="24"/>
          <w:szCs w:val="24"/>
        </w:rPr>
        <w:t>网络</w:t>
      </w:r>
    </w:p>
    <w:p w:rsidR="00232611" w:rsidRPr="00645ECF" w:rsidRDefault="00232611" w:rsidP="00645ECF">
      <w:pPr>
        <w:spacing w:line="360" w:lineRule="auto"/>
        <w:rPr>
          <w:rFonts w:ascii="宋体" w:eastAsia="宋体" w:hAnsi="宋体"/>
          <w:sz w:val="24"/>
          <w:szCs w:val="24"/>
        </w:rPr>
      </w:pPr>
      <w:r w:rsidRPr="00645ECF">
        <w:rPr>
          <w:rFonts w:ascii="宋体" w:eastAsia="宋体" w:hAnsi="宋体" w:hint="eastAsia"/>
          <w:sz w:val="24"/>
          <w:szCs w:val="24"/>
        </w:rPr>
        <w:t>路由选择、流量控制、拥塞控制、差错控制</w:t>
      </w:r>
    </w:p>
    <w:p w:rsidR="00802502" w:rsidRPr="00645ECF" w:rsidRDefault="008453F1" w:rsidP="00645ECF">
      <w:pPr>
        <w:spacing w:line="360" w:lineRule="auto"/>
        <w:rPr>
          <w:rFonts w:ascii="宋体" w:eastAsia="宋体" w:hAnsi="宋体" w:hint="eastAsia"/>
          <w:sz w:val="24"/>
          <w:szCs w:val="24"/>
        </w:rPr>
      </w:pPr>
      <w:r w:rsidRPr="00645ECF">
        <w:rPr>
          <w:rFonts w:ascii="宋体" w:eastAsia="宋体" w:hAnsi="宋体" w:hint="eastAsia"/>
          <w:sz w:val="24"/>
          <w:szCs w:val="24"/>
        </w:rPr>
        <w:t>X.25、帧中继、ATM均属于分组交换网</w:t>
      </w:r>
    </w:p>
    <w:p w:rsidR="00802502" w:rsidRPr="00645ECF" w:rsidRDefault="00802502" w:rsidP="00645ECF">
      <w:pPr>
        <w:spacing w:line="360" w:lineRule="auto"/>
        <w:rPr>
          <w:rFonts w:ascii="宋体" w:eastAsia="宋体" w:hAnsi="宋体"/>
          <w:sz w:val="24"/>
          <w:szCs w:val="24"/>
        </w:rPr>
      </w:pPr>
      <w:r w:rsidRPr="00645ECF">
        <w:rPr>
          <w:rFonts w:ascii="宋体" w:eastAsia="宋体" w:hAnsi="宋体" w:hint="eastAsia"/>
          <w:sz w:val="24"/>
          <w:szCs w:val="24"/>
        </w:rPr>
        <w:t>面向连接和无连接服务方式争议实质是服务功能设计在何处的问题。</w:t>
      </w:r>
    </w:p>
    <w:p w:rsidR="00802502" w:rsidRPr="00645ECF" w:rsidRDefault="00802502" w:rsidP="00645ECF">
      <w:pPr>
        <w:spacing w:line="360" w:lineRule="auto"/>
        <w:rPr>
          <w:rFonts w:ascii="宋体" w:eastAsia="宋体" w:hAnsi="宋体"/>
          <w:sz w:val="24"/>
          <w:szCs w:val="24"/>
        </w:rPr>
      </w:pPr>
      <w:r w:rsidRPr="00645ECF">
        <w:rPr>
          <w:rFonts w:ascii="宋体" w:eastAsia="宋体" w:hAnsi="宋体" w:hint="eastAsia"/>
          <w:sz w:val="24"/>
          <w:szCs w:val="24"/>
        </w:rPr>
        <w:t>在面向连接的服务方式中，服务功能设置在网络层（通信子网）；</w:t>
      </w:r>
    </w:p>
    <w:p w:rsidR="00E81BA8" w:rsidRPr="00645ECF" w:rsidRDefault="00802502" w:rsidP="00645ECF">
      <w:pPr>
        <w:spacing w:line="360" w:lineRule="auto"/>
        <w:rPr>
          <w:rFonts w:ascii="宋体" w:eastAsia="宋体" w:hAnsi="宋体" w:hint="eastAsia"/>
          <w:sz w:val="24"/>
          <w:szCs w:val="24"/>
        </w:rPr>
      </w:pPr>
      <w:r w:rsidRPr="00645ECF">
        <w:rPr>
          <w:rFonts w:ascii="宋体" w:eastAsia="宋体" w:hAnsi="宋体" w:hint="eastAsia"/>
          <w:sz w:val="24"/>
          <w:szCs w:val="24"/>
        </w:rPr>
        <w:t>在无连接服务方式中，服务功能则设置在传输层（主机）。</w:t>
      </w:r>
    </w:p>
    <w:p w:rsidR="00E81BA8" w:rsidRPr="00645ECF" w:rsidRDefault="00E81BA8" w:rsidP="00645ECF">
      <w:pPr>
        <w:spacing w:line="360" w:lineRule="auto"/>
        <w:rPr>
          <w:rFonts w:ascii="宋体" w:eastAsia="宋体" w:hAnsi="宋体"/>
          <w:sz w:val="24"/>
          <w:szCs w:val="24"/>
        </w:rPr>
      </w:pPr>
      <w:r w:rsidRPr="00645ECF">
        <w:rPr>
          <w:rFonts w:ascii="宋体" w:eastAsia="宋体" w:hAnsi="宋体" w:hint="eastAsia"/>
          <w:sz w:val="24"/>
          <w:szCs w:val="24"/>
        </w:rPr>
        <w:t>在数据报方式中，通信子网内部节点按数据报方式交换数据，而与端系统相连的网络节点向端系统提供虚电路服务</w:t>
      </w:r>
    </w:p>
    <w:p w:rsidR="00E81BA8" w:rsidRPr="00645ECF" w:rsidRDefault="00E81BA8" w:rsidP="00645ECF">
      <w:pPr>
        <w:spacing w:line="360" w:lineRule="auto"/>
        <w:rPr>
          <w:rFonts w:ascii="宋体" w:eastAsia="宋体" w:hAnsi="宋体"/>
          <w:sz w:val="24"/>
          <w:szCs w:val="24"/>
        </w:rPr>
      </w:pPr>
      <w:r w:rsidRPr="00645ECF">
        <w:rPr>
          <w:rFonts w:ascii="宋体" w:eastAsia="宋体" w:hAnsi="宋体" w:hint="eastAsia"/>
          <w:sz w:val="24"/>
          <w:szCs w:val="24"/>
        </w:rPr>
        <w:t>在虚电路方式中，端系统的网络层与通信子网中节点的操作是一致的，也使用虚电路方式。</w:t>
      </w:r>
    </w:p>
    <w:p w:rsidR="00E81BA8" w:rsidRPr="00645ECF" w:rsidRDefault="00E81BA8" w:rsidP="00645ECF">
      <w:pPr>
        <w:spacing w:line="360" w:lineRule="auto"/>
        <w:rPr>
          <w:rFonts w:ascii="宋体" w:eastAsia="宋体" w:hAnsi="宋体" w:hint="eastAsia"/>
          <w:sz w:val="24"/>
          <w:szCs w:val="24"/>
        </w:rPr>
      </w:pPr>
      <w:r w:rsidRPr="00645ECF">
        <w:rPr>
          <w:rFonts w:ascii="宋体" w:eastAsia="宋体" w:hAnsi="宋体" w:hint="eastAsia"/>
          <w:sz w:val="24"/>
          <w:szCs w:val="24"/>
        </w:rPr>
        <w:t>虚电路子网、数据报子网、虚电路服务、数据报服务</w:t>
      </w:r>
    </w:p>
    <w:p w:rsidR="00EA0919" w:rsidRPr="00645ECF" w:rsidRDefault="00EA0919" w:rsidP="00645ECF">
      <w:pPr>
        <w:spacing w:line="360" w:lineRule="auto"/>
        <w:rPr>
          <w:rFonts w:ascii="宋体" w:eastAsia="宋体" w:hAnsi="宋体"/>
          <w:sz w:val="24"/>
          <w:szCs w:val="24"/>
        </w:rPr>
      </w:pPr>
      <w:r w:rsidRPr="00645ECF">
        <w:rPr>
          <w:rFonts w:ascii="宋体" w:eastAsia="宋体" w:hAnsi="宋体"/>
          <w:sz w:val="24"/>
          <w:szCs w:val="24"/>
        </w:rPr>
        <w:t>X.25即为B型</w:t>
      </w:r>
    </w:p>
    <w:p w:rsidR="00EA0919" w:rsidRPr="00645ECF" w:rsidRDefault="00EA0919" w:rsidP="00645ECF">
      <w:pPr>
        <w:spacing w:line="360" w:lineRule="auto"/>
        <w:rPr>
          <w:rFonts w:ascii="宋体" w:eastAsia="宋体" w:hAnsi="宋体"/>
          <w:sz w:val="24"/>
          <w:szCs w:val="24"/>
        </w:rPr>
      </w:pPr>
      <w:r w:rsidRPr="00645ECF">
        <w:rPr>
          <w:rFonts w:ascii="宋体" w:eastAsia="宋体" w:hAnsi="宋体" w:hint="eastAsia"/>
          <w:sz w:val="24"/>
          <w:szCs w:val="24"/>
        </w:rPr>
        <w:t>所有</w:t>
      </w:r>
      <w:r w:rsidRPr="00645ECF">
        <w:rPr>
          <w:rFonts w:ascii="宋体" w:eastAsia="宋体" w:hAnsi="宋体"/>
          <w:sz w:val="24"/>
          <w:szCs w:val="24"/>
        </w:rPr>
        <w:t>TCP连接都是全双工和点对点的</w:t>
      </w:r>
    </w:p>
    <w:p w:rsidR="00EA0919" w:rsidRPr="00645ECF" w:rsidRDefault="00EA0919" w:rsidP="00645ECF">
      <w:pPr>
        <w:spacing w:line="360" w:lineRule="auto"/>
        <w:rPr>
          <w:rFonts w:ascii="宋体" w:eastAsia="宋体" w:hAnsi="宋体"/>
          <w:sz w:val="24"/>
          <w:szCs w:val="24"/>
        </w:rPr>
      </w:pPr>
      <w:r w:rsidRPr="00645ECF">
        <w:rPr>
          <w:rFonts w:ascii="宋体" w:eastAsia="宋体" w:hAnsi="宋体"/>
          <w:sz w:val="24"/>
          <w:szCs w:val="24"/>
        </w:rPr>
        <w:t>TCP协议采用信用量方式实现流量控制</w:t>
      </w:r>
    </w:p>
    <w:p w:rsidR="00EA0919" w:rsidRPr="00645ECF" w:rsidRDefault="00EA0919" w:rsidP="00645ECF">
      <w:pPr>
        <w:spacing w:line="360" w:lineRule="auto"/>
        <w:rPr>
          <w:rFonts w:ascii="宋体" w:eastAsia="宋体" w:hAnsi="宋体"/>
          <w:sz w:val="24"/>
          <w:szCs w:val="24"/>
        </w:rPr>
      </w:pPr>
      <w:r w:rsidRPr="00645ECF">
        <w:rPr>
          <w:rFonts w:ascii="宋体" w:eastAsia="宋体" w:hAnsi="宋体" w:hint="eastAsia"/>
          <w:sz w:val="24"/>
          <w:szCs w:val="24"/>
        </w:rPr>
        <w:t>实时应用的条件是足够的带宽</w:t>
      </w:r>
    </w:p>
    <w:p w:rsidR="0012730D" w:rsidRPr="00645ECF" w:rsidRDefault="0012730D" w:rsidP="00645ECF">
      <w:pPr>
        <w:spacing w:line="360" w:lineRule="auto"/>
        <w:rPr>
          <w:rFonts w:ascii="宋体" w:eastAsia="宋体" w:hAnsi="宋体"/>
          <w:sz w:val="24"/>
          <w:szCs w:val="24"/>
        </w:rPr>
      </w:pPr>
      <w:r w:rsidRPr="00645ECF">
        <w:rPr>
          <w:rFonts w:ascii="宋体" w:eastAsia="宋体" w:hAnsi="宋体" w:hint="eastAsia"/>
          <w:sz w:val="24"/>
          <w:szCs w:val="24"/>
        </w:rPr>
        <w:t>没有任何拥塞控制的网络，在开始时传输延迟比进行拥塞控制的小</w:t>
      </w:r>
    </w:p>
    <w:p w:rsidR="0012730D" w:rsidRPr="00645ECF" w:rsidRDefault="002966F3" w:rsidP="00645ECF">
      <w:pPr>
        <w:spacing w:line="360" w:lineRule="auto"/>
        <w:rPr>
          <w:rFonts w:ascii="宋体" w:eastAsia="宋体" w:hAnsi="宋体"/>
          <w:sz w:val="24"/>
          <w:szCs w:val="24"/>
        </w:rPr>
      </w:pPr>
      <w:r w:rsidRPr="00645ECF">
        <w:rPr>
          <w:rFonts w:ascii="宋体" w:eastAsia="宋体" w:hAnsi="宋体" w:hint="eastAsia"/>
          <w:sz w:val="24"/>
          <w:szCs w:val="24"/>
        </w:rPr>
        <w:t xml:space="preserve">拥塞控制 </w:t>
      </w:r>
      <w:r w:rsidRPr="00645ECF">
        <w:rPr>
          <w:rFonts w:ascii="宋体" w:eastAsia="宋体" w:hAnsi="宋体"/>
          <w:sz w:val="24"/>
          <w:szCs w:val="24"/>
        </w:rPr>
        <w:t xml:space="preserve">– </w:t>
      </w:r>
      <w:r w:rsidRPr="00645ECF">
        <w:rPr>
          <w:rFonts w:ascii="宋体" w:eastAsia="宋体" w:hAnsi="宋体" w:hint="eastAsia"/>
          <w:sz w:val="24"/>
          <w:szCs w:val="24"/>
        </w:rPr>
        <w:t>开环：设计好；闭环</w:t>
      </w:r>
      <w:r w:rsidRPr="00645ECF">
        <w:rPr>
          <w:rFonts w:ascii="宋体" w:eastAsia="宋体" w:hAnsi="宋体"/>
          <w:sz w:val="24"/>
          <w:szCs w:val="24"/>
        </w:rPr>
        <w:t>:</w:t>
      </w:r>
      <w:r w:rsidRPr="00645ECF">
        <w:rPr>
          <w:rFonts w:ascii="宋体" w:eastAsia="宋体" w:hAnsi="宋体" w:hint="eastAsia"/>
          <w:sz w:val="24"/>
          <w:szCs w:val="24"/>
        </w:rPr>
        <w:t>反馈</w:t>
      </w:r>
    </w:p>
    <w:p w:rsidR="002966F3" w:rsidRPr="00645ECF" w:rsidRDefault="002966F3" w:rsidP="00645ECF">
      <w:pPr>
        <w:spacing w:line="360" w:lineRule="auto"/>
        <w:rPr>
          <w:rFonts w:ascii="宋体" w:eastAsia="宋体" w:hAnsi="宋体"/>
          <w:sz w:val="24"/>
          <w:szCs w:val="24"/>
        </w:rPr>
      </w:pPr>
      <w:r w:rsidRPr="00645ECF">
        <w:rPr>
          <w:rFonts w:ascii="宋体" w:eastAsia="宋体" w:hAnsi="宋体" w:hint="eastAsia"/>
          <w:sz w:val="24"/>
          <w:szCs w:val="24"/>
        </w:rPr>
        <w:t>许可控制是虚电路子网中拥塞控制机制 另一种策略是资源预约</w:t>
      </w:r>
    </w:p>
    <w:p w:rsidR="00891F49" w:rsidRPr="00645ECF" w:rsidRDefault="00260551" w:rsidP="00645ECF">
      <w:pPr>
        <w:spacing w:line="360" w:lineRule="auto"/>
        <w:rPr>
          <w:rFonts w:ascii="宋体" w:eastAsia="宋体" w:hAnsi="宋体" w:hint="eastAsia"/>
          <w:sz w:val="24"/>
          <w:szCs w:val="24"/>
        </w:rPr>
      </w:pPr>
      <w:r w:rsidRPr="00645ECF">
        <w:rPr>
          <w:rFonts w:ascii="宋体" w:eastAsia="宋体" w:hAnsi="宋体"/>
          <w:sz w:val="24"/>
          <w:szCs w:val="24"/>
        </w:rPr>
        <w:t>Ethernet是局域网中使用最广泛的共享总线型网络</w:t>
      </w:r>
    </w:p>
    <w:p w:rsidR="00891F49" w:rsidRPr="00645ECF" w:rsidRDefault="00891F49" w:rsidP="00645ECF">
      <w:pPr>
        <w:spacing w:line="360" w:lineRule="auto"/>
        <w:rPr>
          <w:rFonts w:ascii="宋体" w:eastAsia="宋体" w:hAnsi="宋体" w:hint="eastAsia"/>
          <w:sz w:val="24"/>
          <w:szCs w:val="24"/>
        </w:rPr>
      </w:pPr>
      <w:r w:rsidRPr="00645ECF">
        <w:rPr>
          <w:rFonts w:ascii="宋体" w:eastAsia="宋体" w:hAnsi="宋体" w:hint="eastAsia"/>
          <w:sz w:val="24"/>
          <w:szCs w:val="24"/>
        </w:rPr>
        <w:t>环不是广播控制，而是由单个的点到点的连接组合在一起形成的一个圆环。</w:t>
      </w:r>
    </w:p>
    <w:p w:rsidR="00891F49" w:rsidRPr="00645ECF" w:rsidRDefault="00891F49" w:rsidP="00645ECF">
      <w:pPr>
        <w:spacing w:line="360" w:lineRule="auto"/>
        <w:rPr>
          <w:rFonts w:ascii="宋体" w:eastAsia="宋体" w:hAnsi="宋体"/>
          <w:sz w:val="24"/>
          <w:szCs w:val="24"/>
        </w:rPr>
      </w:pPr>
      <w:r w:rsidRPr="00645ECF">
        <w:rPr>
          <w:rFonts w:ascii="宋体" w:eastAsia="宋体" w:hAnsi="宋体" w:hint="eastAsia"/>
          <w:sz w:val="24"/>
          <w:szCs w:val="24"/>
        </w:rPr>
        <w:t>主要的高速骨干网技术：快速以太网</w:t>
      </w:r>
      <w:r w:rsidRPr="00645ECF">
        <w:rPr>
          <w:rFonts w:ascii="宋体" w:eastAsia="宋体" w:hAnsi="宋体"/>
          <w:sz w:val="24"/>
          <w:szCs w:val="24"/>
        </w:rPr>
        <w:t>100BASE-T  FDDI</w:t>
      </w:r>
      <w:r w:rsidRPr="00645ECF">
        <w:rPr>
          <w:rFonts w:ascii="宋体" w:eastAsia="宋体" w:hAnsi="宋体" w:hint="eastAsia"/>
          <w:sz w:val="24"/>
          <w:szCs w:val="24"/>
        </w:rPr>
        <w:t xml:space="preserve"> 千兆以太网 异步传输模式</w:t>
      </w:r>
      <w:r w:rsidRPr="00645ECF">
        <w:rPr>
          <w:rFonts w:ascii="宋体" w:eastAsia="宋体" w:hAnsi="宋体"/>
          <w:sz w:val="24"/>
          <w:szCs w:val="24"/>
        </w:rPr>
        <w:t>ATM等。</w:t>
      </w:r>
    </w:p>
    <w:p w:rsidR="00891F49" w:rsidRPr="00645ECF" w:rsidRDefault="009F10D2" w:rsidP="00645ECF">
      <w:pPr>
        <w:spacing w:line="360" w:lineRule="auto"/>
        <w:rPr>
          <w:rFonts w:ascii="宋体" w:eastAsia="宋体" w:hAnsi="宋体"/>
          <w:sz w:val="24"/>
          <w:szCs w:val="24"/>
        </w:rPr>
      </w:pPr>
      <w:r w:rsidRPr="00645ECF">
        <w:rPr>
          <w:rFonts w:ascii="宋体" w:eastAsia="宋体" w:hAnsi="宋体" w:hint="eastAsia"/>
          <w:sz w:val="24"/>
          <w:szCs w:val="24"/>
        </w:rPr>
        <w:t>交换式局域网包括：交换式以太网、</w:t>
      </w:r>
      <w:r w:rsidRPr="00645ECF">
        <w:rPr>
          <w:rFonts w:ascii="宋体" w:eastAsia="宋体" w:hAnsi="宋体"/>
          <w:sz w:val="24"/>
          <w:szCs w:val="24"/>
        </w:rPr>
        <w:t>ATM局域网和虚拟局域网。</w:t>
      </w:r>
    </w:p>
    <w:p w:rsidR="00891F49" w:rsidRPr="00645ECF" w:rsidRDefault="00891F49" w:rsidP="00645ECF">
      <w:pPr>
        <w:spacing w:line="360" w:lineRule="auto"/>
        <w:rPr>
          <w:rFonts w:ascii="宋体" w:eastAsia="宋体" w:hAnsi="宋体"/>
          <w:sz w:val="24"/>
          <w:szCs w:val="24"/>
        </w:rPr>
      </w:pPr>
    </w:p>
    <w:p w:rsidR="00891F49" w:rsidRPr="00645ECF" w:rsidRDefault="002D3371" w:rsidP="00645ECF">
      <w:pPr>
        <w:spacing w:line="360" w:lineRule="auto"/>
        <w:rPr>
          <w:rFonts w:ascii="宋体" w:eastAsia="宋体" w:hAnsi="宋体"/>
          <w:sz w:val="24"/>
          <w:szCs w:val="24"/>
        </w:rPr>
      </w:pPr>
      <w:r w:rsidRPr="00645ECF">
        <w:rPr>
          <w:rFonts w:ascii="宋体" w:eastAsia="宋体" w:hAnsi="宋体" w:hint="eastAsia"/>
          <w:sz w:val="24"/>
          <w:szCs w:val="24"/>
        </w:rPr>
        <w:t>同步传输中数据传送基本单位是比特</w:t>
      </w:r>
    </w:p>
    <w:p w:rsidR="002D3371" w:rsidRPr="00645ECF" w:rsidRDefault="002D3371" w:rsidP="00645ECF">
      <w:pPr>
        <w:spacing w:line="360" w:lineRule="auto"/>
        <w:rPr>
          <w:rFonts w:ascii="宋体" w:eastAsia="宋体" w:hAnsi="宋体"/>
          <w:sz w:val="24"/>
          <w:szCs w:val="24"/>
        </w:rPr>
      </w:pPr>
      <w:r w:rsidRPr="00645ECF">
        <w:rPr>
          <w:rFonts w:ascii="宋体" w:eastAsia="宋体" w:hAnsi="宋体" w:hint="eastAsia"/>
          <w:sz w:val="24"/>
          <w:szCs w:val="24"/>
        </w:rPr>
        <w:lastRenderedPageBreak/>
        <w:t>报文交换不适合交互式通信，不能满足实时通信需求</w:t>
      </w:r>
    </w:p>
    <w:p w:rsidR="002D3371" w:rsidRPr="00645ECF" w:rsidRDefault="002D3371" w:rsidP="00645ECF">
      <w:pPr>
        <w:spacing w:line="360" w:lineRule="auto"/>
        <w:rPr>
          <w:rFonts w:ascii="宋体" w:eastAsia="宋体" w:hAnsi="宋体"/>
          <w:sz w:val="24"/>
          <w:szCs w:val="24"/>
        </w:rPr>
      </w:pPr>
      <w:r w:rsidRPr="00645ECF">
        <w:rPr>
          <w:rFonts w:ascii="宋体" w:eastAsia="宋体" w:hAnsi="宋体" w:hint="eastAsia"/>
          <w:sz w:val="24"/>
          <w:szCs w:val="24"/>
        </w:rPr>
        <w:t>OSI模型N层为N+1层提供服务</w:t>
      </w:r>
    </w:p>
    <w:p w:rsidR="002D3371" w:rsidRPr="00645ECF" w:rsidRDefault="002D3371" w:rsidP="00645ECF">
      <w:pPr>
        <w:spacing w:line="360" w:lineRule="auto"/>
        <w:rPr>
          <w:rFonts w:ascii="宋体" w:eastAsia="宋体" w:hAnsi="宋体"/>
          <w:sz w:val="24"/>
          <w:szCs w:val="24"/>
        </w:rPr>
      </w:pPr>
      <w:r w:rsidRPr="00645ECF">
        <w:rPr>
          <w:rFonts w:ascii="宋体" w:eastAsia="宋体" w:hAnsi="宋体" w:hint="eastAsia"/>
          <w:sz w:val="24"/>
          <w:szCs w:val="24"/>
        </w:rPr>
        <w:t>域名的主机名www</w:t>
      </w:r>
    </w:p>
    <w:p w:rsidR="002D3371" w:rsidRPr="00645ECF" w:rsidRDefault="002D3371" w:rsidP="00645ECF">
      <w:pPr>
        <w:spacing w:line="360" w:lineRule="auto"/>
        <w:rPr>
          <w:rFonts w:ascii="宋体" w:eastAsia="宋体" w:hAnsi="宋体"/>
          <w:sz w:val="24"/>
          <w:szCs w:val="24"/>
        </w:rPr>
      </w:pPr>
      <w:proofErr w:type="spellStart"/>
      <w:r w:rsidRPr="00645ECF">
        <w:rPr>
          <w:rFonts w:ascii="宋体" w:eastAsia="宋体" w:hAnsi="宋体" w:hint="eastAsia"/>
          <w:sz w:val="24"/>
          <w:szCs w:val="24"/>
        </w:rPr>
        <w:t>tcp</w:t>
      </w:r>
      <w:proofErr w:type="spellEnd"/>
      <w:r w:rsidRPr="00645ECF">
        <w:rPr>
          <w:rFonts w:ascii="宋体" w:eastAsia="宋体" w:hAnsi="宋体" w:hint="eastAsia"/>
          <w:sz w:val="24"/>
          <w:szCs w:val="24"/>
        </w:rPr>
        <w:t>/</w:t>
      </w:r>
      <w:proofErr w:type="spellStart"/>
      <w:r w:rsidRPr="00645ECF">
        <w:rPr>
          <w:rFonts w:ascii="宋体" w:eastAsia="宋体" w:hAnsi="宋体" w:hint="eastAsia"/>
          <w:sz w:val="24"/>
          <w:szCs w:val="24"/>
        </w:rPr>
        <w:t>ip</w:t>
      </w:r>
      <w:proofErr w:type="spellEnd"/>
      <w:r w:rsidRPr="00645ECF">
        <w:rPr>
          <w:rFonts w:ascii="宋体" w:eastAsia="宋体" w:hAnsi="宋体" w:hint="eastAsia"/>
          <w:sz w:val="24"/>
          <w:szCs w:val="24"/>
        </w:rPr>
        <w:t>用子网屏蔽号区分网络号和主机号</w:t>
      </w:r>
    </w:p>
    <w:p w:rsidR="00891F49" w:rsidRPr="00645ECF" w:rsidRDefault="005E0702" w:rsidP="00645ECF">
      <w:pPr>
        <w:spacing w:line="360" w:lineRule="auto"/>
        <w:rPr>
          <w:rFonts w:ascii="宋体" w:eastAsia="宋体" w:hAnsi="宋体"/>
          <w:sz w:val="24"/>
          <w:szCs w:val="24"/>
        </w:rPr>
      </w:pPr>
      <w:r w:rsidRPr="00645ECF">
        <w:rPr>
          <w:rFonts w:ascii="宋体" w:eastAsia="宋体" w:hAnsi="宋体" w:hint="eastAsia"/>
          <w:sz w:val="24"/>
          <w:szCs w:val="24"/>
        </w:rPr>
        <w:t>接受和发送共享同一信道：半双工</w:t>
      </w:r>
    </w:p>
    <w:p w:rsidR="00A91596" w:rsidRPr="00645ECF" w:rsidRDefault="00A91596" w:rsidP="00645ECF">
      <w:pPr>
        <w:spacing w:line="360" w:lineRule="auto"/>
        <w:rPr>
          <w:rFonts w:ascii="宋体" w:eastAsia="宋体" w:hAnsi="宋体"/>
          <w:sz w:val="24"/>
          <w:szCs w:val="24"/>
        </w:rPr>
      </w:pPr>
      <w:r w:rsidRPr="00645ECF">
        <w:rPr>
          <w:rFonts w:ascii="宋体" w:eastAsia="宋体" w:hAnsi="宋体" w:hint="eastAsia"/>
          <w:sz w:val="24"/>
          <w:szCs w:val="24"/>
        </w:rPr>
        <w:t>传输层为用户应用程序提供网络服务</w:t>
      </w:r>
    </w:p>
    <w:p w:rsidR="00C9124A" w:rsidRPr="00645ECF" w:rsidRDefault="00C9124A" w:rsidP="00645ECF">
      <w:pPr>
        <w:spacing w:line="360" w:lineRule="auto"/>
        <w:rPr>
          <w:rFonts w:ascii="宋体" w:eastAsia="宋体" w:hAnsi="宋体" w:hint="eastAsia"/>
          <w:sz w:val="24"/>
          <w:szCs w:val="24"/>
        </w:rPr>
      </w:pPr>
      <w:r w:rsidRPr="00645ECF">
        <w:rPr>
          <w:rFonts w:ascii="宋体" w:eastAsia="宋体" w:hAnsi="宋体"/>
          <w:sz w:val="24"/>
          <w:szCs w:val="24"/>
        </w:rPr>
        <w:t>C型网络服务质量最差，如广域网、无线分组网、IP网等</w:t>
      </w:r>
    </w:p>
    <w:p w:rsidR="00C9124A" w:rsidRPr="00645ECF" w:rsidRDefault="00C9124A" w:rsidP="00645ECF">
      <w:pPr>
        <w:spacing w:line="360" w:lineRule="auto"/>
        <w:rPr>
          <w:rFonts w:ascii="宋体" w:eastAsia="宋体" w:hAnsi="宋体"/>
          <w:sz w:val="24"/>
          <w:szCs w:val="24"/>
        </w:rPr>
      </w:pPr>
      <w:r w:rsidRPr="00645ECF">
        <w:rPr>
          <w:rFonts w:ascii="宋体" w:eastAsia="宋体" w:hAnsi="宋体" w:hint="eastAsia"/>
          <w:sz w:val="24"/>
          <w:szCs w:val="24"/>
        </w:rPr>
        <w:t>TCP端对端，不支持广播和多播</w:t>
      </w:r>
    </w:p>
    <w:p w:rsidR="00C9124A" w:rsidRPr="00645ECF" w:rsidRDefault="00C9124A" w:rsidP="00645ECF">
      <w:pPr>
        <w:spacing w:line="360" w:lineRule="auto"/>
        <w:rPr>
          <w:rFonts w:ascii="宋体" w:eastAsia="宋体" w:hAnsi="宋体"/>
          <w:sz w:val="24"/>
          <w:szCs w:val="24"/>
        </w:rPr>
      </w:pPr>
      <w:r w:rsidRPr="00645ECF">
        <w:rPr>
          <w:rFonts w:ascii="宋体" w:eastAsia="宋体" w:hAnsi="宋体" w:hint="eastAsia"/>
          <w:sz w:val="24"/>
          <w:szCs w:val="24"/>
        </w:rPr>
        <w:t>有两种控制方式：无竞争（冲突避免，如无线网）方式和竞争方式（冲突检测，如总线式以太网）</w:t>
      </w:r>
    </w:p>
    <w:p w:rsidR="00C9124A" w:rsidRPr="00645ECF" w:rsidRDefault="00C9124A" w:rsidP="00645ECF">
      <w:pPr>
        <w:spacing w:line="360" w:lineRule="auto"/>
        <w:rPr>
          <w:rFonts w:ascii="宋体" w:eastAsia="宋体" w:hAnsi="宋体" w:hint="eastAsia"/>
          <w:sz w:val="24"/>
          <w:szCs w:val="24"/>
        </w:rPr>
      </w:pPr>
      <w:r w:rsidRPr="00645ECF">
        <w:rPr>
          <w:rFonts w:ascii="宋体" w:eastAsia="宋体" w:hAnsi="宋体" w:hint="eastAsia"/>
          <w:sz w:val="24"/>
          <w:szCs w:val="24"/>
        </w:rPr>
        <w:t>总线</w:t>
      </w:r>
      <w:r w:rsidRPr="00645ECF">
        <w:rPr>
          <w:rFonts w:ascii="宋体" w:eastAsia="宋体" w:hAnsi="宋体"/>
          <w:sz w:val="24"/>
          <w:szCs w:val="24"/>
        </w:rPr>
        <w:t>/树型和星型拓扑结构中应用最广的介质访问控制技术是载波监听多路访问/冲突检测(CSMA/CD)。</w:t>
      </w:r>
    </w:p>
    <w:p w:rsidR="00C9124A" w:rsidRPr="00645ECF" w:rsidRDefault="00C9124A" w:rsidP="00645ECF">
      <w:pPr>
        <w:spacing w:line="360" w:lineRule="auto"/>
        <w:rPr>
          <w:rFonts w:ascii="宋体" w:eastAsia="宋体" w:hAnsi="宋体"/>
          <w:sz w:val="24"/>
          <w:szCs w:val="24"/>
        </w:rPr>
      </w:pPr>
      <w:r w:rsidRPr="00645ECF">
        <w:rPr>
          <w:rFonts w:ascii="宋体" w:eastAsia="宋体" w:hAnsi="宋体"/>
          <w:sz w:val="24"/>
          <w:szCs w:val="24"/>
        </w:rPr>
        <w:t>Ethernet是局域网中使用最广泛的共享总线型网络</w:t>
      </w:r>
      <w:r w:rsidRPr="00645ECF">
        <w:rPr>
          <w:rFonts w:ascii="宋体" w:eastAsia="宋体" w:hAnsi="宋体" w:hint="eastAsia"/>
          <w:sz w:val="24"/>
          <w:szCs w:val="24"/>
        </w:rPr>
        <w:t>：</w:t>
      </w:r>
      <w:r w:rsidRPr="00645ECF">
        <w:rPr>
          <w:rFonts w:ascii="宋体" w:eastAsia="宋体" w:hAnsi="宋体" w:hint="eastAsia"/>
          <w:sz w:val="24"/>
          <w:szCs w:val="24"/>
        </w:rPr>
        <w:t>如</w:t>
      </w:r>
      <w:r w:rsidRPr="00645ECF">
        <w:rPr>
          <w:rFonts w:ascii="宋体" w:eastAsia="宋体" w:hAnsi="宋体"/>
          <w:sz w:val="24"/>
          <w:szCs w:val="24"/>
        </w:rPr>
        <w:t>10BASE5，10BASE-T</w:t>
      </w:r>
    </w:p>
    <w:p w:rsidR="00C9124A" w:rsidRPr="00645ECF" w:rsidRDefault="00C9124A" w:rsidP="00645ECF">
      <w:pPr>
        <w:spacing w:line="360" w:lineRule="auto"/>
        <w:rPr>
          <w:rFonts w:ascii="宋体" w:eastAsia="宋体" w:hAnsi="宋体"/>
          <w:sz w:val="24"/>
          <w:szCs w:val="24"/>
        </w:rPr>
      </w:pPr>
      <w:r w:rsidRPr="00645ECF">
        <w:rPr>
          <w:rFonts w:ascii="宋体" w:eastAsia="宋体" w:hAnsi="宋体"/>
          <w:sz w:val="24"/>
          <w:szCs w:val="24"/>
        </w:rPr>
        <w:t>Ethernet由工作站、网卡、Ethernet总线三部分组成</w:t>
      </w:r>
    </w:p>
    <w:p w:rsidR="00C9124A" w:rsidRPr="00645ECF" w:rsidRDefault="00C9124A" w:rsidP="00645ECF">
      <w:pPr>
        <w:spacing w:line="360" w:lineRule="auto"/>
        <w:rPr>
          <w:rFonts w:ascii="宋体" w:eastAsia="宋体" w:hAnsi="宋体"/>
          <w:sz w:val="24"/>
          <w:szCs w:val="24"/>
        </w:rPr>
      </w:pPr>
      <w:r w:rsidRPr="00645ECF">
        <w:rPr>
          <w:rFonts w:ascii="宋体" w:eastAsia="宋体" w:hAnsi="宋体" w:hint="eastAsia"/>
          <w:sz w:val="24"/>
          <w:szCs w:val="24"/>
        </w:rPr>
        <w:t>10</w:t>
      </w:r>
      <w:r w:rsidRPr="00645ECF">
        <w:rPr>
          <w:rFonts w:ascii="宋体" w:eastAsia="宋体" w:hAnsi="宋体"/>
          <w:sz w:val="24"/>
          <w:szCs w:val="24"/>
        </w:rPr>
        <w:t xml:space="preserve">BASE5 </w:t>
      </w:r>
      <w:r w:rsidRPr="00645ECF">
        <w:rPr>
          <w:rFonts w:ascii="宋体" w:eastAsia="宋体" w:hAnsi="宋体" w:hint="eastAsia"/>
          <w:sz w:val="24"/>
          <w:szCs w:val="24"/>
        </w:rPr>
        <w:t>同轴电缆 500m</w:t>
      </w:r>
    </w:p>
    <w:p w:rsidR="00C9124A" w:rsidRPr="00645ECF" w:rsidRDefault="00C9124A" w:rsidP="00645ECF">
      <w:pPr>
        <w:spacing w:line="360" w:lineRule="auto"/>
        <w:rPr>
          <w:rFonts w:ascii="宋体" w:eastAsia="宋体" w:hAnsi="宋体" w:hint="eastAsia"/>
          <w:sz w:val="24"/>
          <w:szCs w:val="24"/>
        </w:rPr>
      </w:pPr>
      <w:r w:rsidRPr="00645ECF">
        <w:rPr>
          <w:rFonts w:ascii="宋体" w:eastAsia="宋体" w:hAnsi="宋体" w:hint="eastAsia"/>
          <w:sz w:val="24"/>
          <w:szCs w:val="24"/>
        </w:rPr>
        <w:t>10</w:t>
      </w:r>
      <w:r w:rsidRPr="00645ECF">
        <w:rPr>
          <w:rFonts w:ascii="宋体" w:eastAsia="宋体" w:hAnsi="宋体"/>
          <w:sz w:val="24"/>
          <w:szCs w:val="24"/>
        </w:rPr>
        <w:t xml:space="preserve">BASE2 </w:t>
      </w:r>
      <w:r w:rsidRPr="00645ECF">
        <w:rPr>
          <w:rFonts w:ascii="宋体" w:eastAsia="宋体" w:hAnsi="宋体" w:hint="eastAsia"/>
          <w:sz w:val="24"/>
          <w:szCs w:val="24"/>
        </w:rPr>
        <w:t>同轴电缆 200m</w:t>
      </w:r>
    </w:p>
    <w:p w:rsidR="00C9124A" w:rsidRPr="00645ECF" w:rsidRDefault="00C9124A" w:rsidP="00645ECF">
      <w:pPr>
        <w:spacing w:line="360" w:lineRule="auto"/>
        <w:rPr>
          <w:rFonts w:ascii="宋体" w:eastAsia="宋体" w:hAnsi="宋体"/>
          <w:sz w:val="24"/>
          <w:szCs w:val="24"/>
        </w:rPr>
      </w:pPr>
      <w:r w:rsidRPr="00645ECF">
        <w:rPr>
          <w:rFonts w:ascii="宋体" w:eastAsia="宋体" w:hAnsi="宋体" w:hint="eastAsia"/>
          <w:sz w:val="24"/>
          <w:szCs w:val="24"/>
        </w:rPr>
        <w:t>10</w:t>
      </w:r>
      <w:r w:rsidRPr="00645ECF">
        <w:rPr>
          <w:rFonts w:ascii="宋体" w:eastAsia="宋体" w:hAnsi="宋体"/>
          <w:sz w:val="24"/>
          <w:szCs w:val="24"/>
        </w:rPr>
        <w:t>BASE-T</w:t>
      </w:r>
      <w:r w:rsidRPr="00645ECF">
        <w:rPr>
          <w:rFonts w:ascii="宋体" w:eastAsia="宋体" w:hAnsi="宋体" w:hint="eastAsia"/>
          <w:sz w:val="24"/>
          <w:szCs w:val="24"/>
        </w:rPr>
        <w:t xml:space="preserve">星型 </w:t>
      </w:r>
      <w:r w:rsidR="00773F2A" w:rsidRPr="00645ECF">
        <w:rPr>
          <w:rFonts w:ascii="宋体" w:eastAsia="宋体" w:hAnsi="宋体" w:hint="eastAsia"/>
          <w:sz w:val="24"/>
          <w:szCs w:val="24"/>
        </w:rPr>
        <w:t>非屏蔽双绞线</w:t>
      </w:r>
    </w:p>
    <w:p w:rsidR="00C9124A" w:rsidRPr="00645ECF" w:rsidRDefault="00C9124A" w:rsidP="00645ECF">
      <w:pPr>
        <w:spacing w:line="360" w:lineRule="auto"/>
        <w:rPr>
          <w:rFonts w:ascii="宋体" w:eastAsia="宋体" w:hAnsi="宋体" w:hint="eastAsia"/>
          <w:sz w:val="24"/>
          <w:szCs w:val="24"/>
        </w:rPr>
      </w:pPr>
      <w:r w:rsidRPr="00645ECF">
        <w:rPr>
          <w:rFonts w:ascii="宋体" w:eastAsia="宋体" w:hAnsi="宋体" w:hint="eastAsia"/>
          <w:sz w:val="24"/>
          <w:szCs w:val="24"/>
        </w:rPr>
        <w:t>10BROAD36</w:t>
      </w:r>
      <w:r w:rsidRPr="00645ECF">
        <w:rPr>
          <w:rFonts w:ascii="宋体" w:eastAsia="宋体" w:hAnsi="宋体"/>
          <w:sz w:val="24"/>
          <w:szCs w:val="24"/>
        </w:rPr>
        <w:t xml:space="preserve"> </w:t>
      </w:r>
      <w:r w:rsidRPr="00645ECF">
        <w:rPr>
          <w:rFonts w:ascii="宋体" w:eastAsia="宋体" w:hAnsi="宋体" w:hint="eastAsia"/>
          <w:sz w:val="24"/>
          <w:szCs w:val="24"/>
        </w:rPr>
        <w:t>宽带</w:t>
      </w:r>
      <w:r w:rsidR="00773F2A" w:rsidRPr="00645ECF">
        <w:rPr>
          <w:rFonts w:ascii="宋体" w:eastAsia="宋体" w:hAnsi="宋体" w:hint="eastAsia"/>
          <w:sz w:val="24"/>
          <w:szCs w:val="24"/>
        </w:rPr>
        <w:t xml:space="preserve"> 同轴电缆</w:t>
      </w:r>
    </w:p>
    <w:p w:rsidR="00C9124A" w:rsidRPr="00645ECF" w:rsidRDefault="00C9124A" w:rsidP="00645ECF">
      <w:pPr>
        <w:spacing w:line="360" w:lineRule="auto"/>
        <w:rPr>
          <w:rFonts w:ascii="宋体" w:eastAsia="宋体" w:hAnsi="宋体" w:hint="eastAsia"/>
          <w:sz w:val="24"/>
          <w:szCs w:val="24"/>
        </w:rPr>
      </w:pPr>
      <w:r w:rsidRPr="00645ECF">
        <w:rPr>
          <w:rFonts w:ascii="宋体" w:eastAsia="宋体" w:hAnsi="宋体" w:hint="eastAsia"/>
          <w:sz w:val="24"/>
          <w:szCs w:val="24"/>
        </w:rPr>
        <w:t>10</w:t>
      </w:r>
      <w:r w:rsidRPr="00645ECF">
        <w:rPr>
          <w:rFonts w:ascii="宋体" w:eastAsia="宋体" w:hAnsi="宋体"/>
          <w:sz w:val="24"/>
          <w:szCs w:val="24"/>
        </w:rPr>
        <w:t xml:space="preserve">BASE-F </w:t>
      </w:r>
      <w:r w:rsidRPr="00645ECF">
        <w:rPr>
          <w:rFonts w:ascii="宋体" w:eastAsia="宋体" w:hAnsi="宋体" w:hint="eastAsia"/>
          <w:sz w:val="24"/>
          <w:szCs w:val="24"/>
        </w:rPr>
        <w:t>星型</w:t>
      </w:r>
      <w:r w:rsidR="00773F2A" w:rsidRPr="00645ECF">
        <w:rPr>
          <w:rFonts w:ascii="宋体" w:eastAsia="宋体" w:hAnsi="宋体" w:hint="eastAsia"/>
          <w:sz w:val="24"/>
          <w:szCs w:val="24"/>
        </w:rPr>
        <w:t xml:space="preserve"> 光纤对</w:t>
      </w:r>
    </w:p>
    <w:p w:rsidR="00C9124A" w:rsidRPr="00645ECF" w:rsidRDefault="00773F2A" w:rsidP="00645ECF">
      <w:pPr>
        <w:spacing w:line="360" w:lineRule="auto"/>
        <w:rPr>
          <w:rFonts w:ascii="宋体" w:eastAsia="宋体" w:hAnsi="宋体" w:hint="eastAsia"/>
          <w:sz w:val="24"/>
          <w:szCs w:val="24"/>
        </w:rPr>
      </w:pPr>
      <w:r w:rsidRPr="00645ECF">
        <w:rPr>
          <w:rFonts w:ascii="宋体" w:eastAsia="宋体" w:hAnsi="宋体" w:hint="eastAsia"/>
          <w:sz w:val="24"/>
          <w:szCs w:val="24"/>
        </w:rPr>
        <w:t>令牌环技术作为局域网介质访问控制方法的一个标准</w:t>
      </w:r>
      <w:r w:rsidRPr="00645ECF">
        <w:rPr>
          <w:rFonts w:ascii="宋体" w:eastAsia="宋体" w:hAnsi="宋体" w:hint="eastAsia"/>
          <w:sz w:val="24"/>
          <w:szCs w:val="24"/>
        </w:rPr>
        <w:t>；环：单个的点到点的连接</w:t>
      </w:r>
    </w:p>
    <w:p w:rsidR="00C9124A" w:rsidRPr="00645ECF" w:rsidRDefault="00773F2A" w:rsidP="00645ECF">
      <w:pPr>
        <w:spacing w:line="360" w:lineRule="auto"/>
        <w:rPr>
          <w:rFonts w:ascii="宋体" w:eastAsia="宋体" w:hAnsi="宋体"/>
          <w:sz w:val="24"/>
          <w:szCs w:val="24"/>
        </w:rPr>
      </w:pPr>
      <w:r w:rsidRPr="00645ECF">
        <w:rPr>
          <w:rFonts w:ascii="宋体" w:eastAsia="宋体" w:hAnsi="宋体" w:hint="eastAsia"/>
          <w:sz w:val="24"/>
          <w:szCs w:val="24"/>
        </w:rPr>
        <w:t>光纤分布式数据接口（Fiber Distributed Data Interface ,FDDI）是一种用于高速局域网技术，采用共享介质访问控制标准</w:t>
      </w:r>
    </w:p>
    <w:p w:rsidR="00645ECF" w:rsidRPr="00645ECF" w:rsidRDefault="00645ECF" w:rsidP="00645ECF">
      <w:pPr>
        <w:spacing w:line="360" w:lineRule="auto"/>
        <w:rPr>
          <w:rFonts w:ascii="宋体" w:eastAsia="宋体" w:hAnsi="宋体" w:hint="eastAsia"/>
          <w:sz w:val="24"/>
          <w:szCs w:val="24"/>
        </w:rPr>
      </w:pPr>
      <w:r>
        <w:rPr>
          <w:rFonts w:ascii="宋体" w:eastAsia="宋体" w:hAnsi="宋体" w:hint="eastAsia"/>
          <w:sz w:val="24"/>
          <w:szCs w:val="24"/>
        </w:rPr>
        <w:t>主要的高速骨干网技术：100</w:t>
      </w:r>
      <w:r>
        <w:rPr>
          <w:rFonts w:ascii="宋体" w:eastAsia="宋体" w:hAnsi="宋体"/>
          <w:sz w:val="24"/>
          <w:szCs w:val="24"/>
        </w:rPr>
        <w:t>BASE-T</w:t>
      </w:r>
      <w:r>
        <w:rPr>
          <w:rFonts w:ascii="宋体" w:eastAsia="宋体" w:hAnsi="宋体" w:hint="eastAsia"/>
          <w:sz w:val="24"/>
          <w:szCs w:val="24"/>
        </w:rPr>
        <w:t>\</w:t>
      </w:r>
      <w:r>
        <w:rPr>
          <w:rFonts w:ascii="宋体" w:eastAsia="宋体" w:hAnsi="宋体"/>
          <w:sz w:val="24"/>
          <w:szCs w:val="24"/>
        </w:rPr>
        <w:t>FDDI\</w:t>
      </w:r>
      <w:r>
        <w:rPr>
          <w:rFonts w:ascii="宋体" w:eastAsia="宋体" w:hAnsi="宋体" w:hint="eastAsia"/>
          <w:sz w:val="24"/>
          <w:szCs w:val="24"/>
        </w:rPr>
        <w:t>千兆以太网\异步传输模式A</w:t>
      </w:r>
      <w:r>
        <w:rPr>
          <w:rFonts w:ascii="宋体" w:eastAsia="宋体" w:hAnsi="宋体"/>
          <w:sz w:val="24"/>
          <w:szCs w:val="24"/>
        </w:rPr>
        <w:t>TM</w:t>
      </w:r>
    </w:p>
    <w:p w:rsidR="00C9124A" w:rsidRPr="00645ECF" w:rsidRDefault="00645ECF" w:rsidP="00645ECF">
      <w:pPr>
        <w:spacing w:line="360" w:lineRule="auto"/>
        <w:rPr>
          <w:rFonts w:ascii="宋体" w:eastAsia="宋体" w:hAnsi="宋体"/>
          <w:sz w:val="24"/>
          <w:szCs w:val="24"/>
        </w:rPr>
      </w:pPr>
      <w:r>
        <w:rPr>
          <w:rFonts w:ascii="宋体" w:eastAsia="宋体" w:hAnsi="宋体" w:hint="eastAsia"/>
          <w:sz w:val="24"/>
          <w:szCs w:val="24"/>
        </w:rPr>
        <w:t>交换机交换模式：直通交换、存储转发交换、无碎片直通交换</w:t>
      </w:r>
    </w:p>
    <w:p w:rsidR="00C9124A" w:rsidRPr="00645ECF" w:rsidRDefault="00645ECF" w:rsidP="00645ECF">
      <w:pPr>
        <w:spacing w:line="360" w:lineRule="auto"/>
        <w:rPr>
          <w:rFonts w:ascii="宋体" w:eastAsia="宋体" w:hAnsi="宋体"/>
          <w:sz w:val="24"/>
          <w:szCs w:val="24"/>
        </w:rPr>
      </w:pPr>
      <w:r>
        <w:rPr>
          <w:rFonts w:ascii="宋体" w:eastAsia="宋体" w:hAnsi="宋体" w:hint="eastAsia"/>
          <w:sz w:val="24"/>
          <w:szCs w:val="24"/>
        </w:rPr>
        <w:t>无线调制方式：扩展频谱方式、窄带调制方式</w:t>
      </w:r>
    </w:p>
    <w:p w:rsidR="00C9124A" w:rsidRPr="00645ECF" w:rsidRDefault="00645ECF" w:rsidP="00645ECF">
      <w:pPr>
        <w:spacing w:line="360" w:lineRule="auto"/>
        <w:rPr>
          <w:rFonts w:ascii="宋体" w:eastAsia="宋体" w:hAnsi="宋体"/>
          <w:sz w:val="24"/>
          <w:szCs w:val="24"/>
        </w:rPr>
      </w:pPr>
      <w:r>
        <w:rPr>
          <w:rFonts w:ascii="宋体" w:eastAsia="宋体" w:hAnsi="宋体" w:hint="eastAsia"/>
          <w:sz w:val="24"/>
          <w:szCs w:val="24"/>
        </w:rPr>
        <w:t>IEEE802.11</w:t>
      </w:r>
      <w:r>
        <w:rPr>
          <w:rFonts w:ascii="宋体" w:eastAsia="宋体" w:hAnsi="宋体"/>
          <w:sz w:val="24"/>
          <w:szCs w:val="24"/>
        </w:rPr>
        <w:t xml:space="preserve"> </w:t>
      </w:r>
      <w:r w:rsidRPr="00645ECF">
        <w:rPr>
          <w:rFonts w:ascii="宋体" w:eastAsia="宋体" w:hAnsi="宋体" w:hint="eastAsia"/>
          <w:sz w:val="24"/>
          <w:szCs w:val="24"/>
        </w:rPr>
        <w:t>MAC层采用冲突避免CA协议，即CSMA/CA</w:t>
      </w:r>
    </w:p>
    <w:p w:rsidR="00C9124A" w:rsidRPr="00645ECF" w:rsidRDefault="00C33BBD" w:rsidP="00645ECF">
      <w:pPr>
        <w:spacing w:line="360" w:lineRule="auto"/>
        <w:rPr>
          <w:rFonts w:ascii="宋体" w:eastAsia="宋体" w:hAnsi="宋体"/>
          <w:sz w:val="24"/>
          <w:szCs w:val="24"/>
        </w:rPr>
      </w:pPr>
      <w:r w:rsidRPr="00C33BBD">
        <w:rPr>
          <w:rFonts w:ascii="宋体" w:eastAsia="宋体" w:hAnsi="宋体" w:hint="eastAsia"/>
          <w:sz w:val="24"/>
          <w:szCs w:val="24"/>
        </w:rPr>
        <w:t>数据链路层的互联可采用网桥、交换机</w:t>
      </w:r>
    </w:p>
    <w:p w:rsidR="00C9124A" w:rsidRPr="00645ECF" w:rsidRDefault="00C33BBD" w:rsidP="00645ECF">
      <w:pPr>
        <w:spacing w:line="360" w:lineRule="auto"/>
        <w:rPr>
          <w:rFonts w:ascii="宋体" w:eastAsia="宋体" w:hAnsi="宋体"/>
          <w:sz w:val="24"/>
          <w:szCs w:val="24"/>
        </w:rPr>
      </w:pPr>
      <w:r w:rsidRPr="00C33BBD">
        <w:rPr>
          <w:rFonts w:ascii="宋体" w:eastAsia="宋体" w:hAnsi="宋体" w:hint="eastAsia"/>
          <w:sz w:val="24"/>
          <w:szCs w:val="24"/>
        </w:rPr>
        <w:t>网络互联时的连接设备有：中继器、网桥、交换机、路由器和网关。</w:t>
      </w:r>
    </w:p>
    <w:p w:rsidR="00C9124A" w:rsidRDefault="00C33BBD" w:rsidP="00645ECF">
      <w:pPr>
        <w:spacing w:line="360" w:lineRule="auto"/>
        <w:rPr>
          <w:rFonts w:ascii="宋体" w:eastAsia="宋体" w:hAnsi="宋体"/>
          <w:sz w:val="24"/>
          <w:szCs w:val="24"/>
        </w:rPr>
      </w:pPr>
      <w:r w:rsidRPr="00C33BBD">
        <w:rPr>
          <w:rFonts w:ascii="宋体" w:eastAsia="宋体" w:hAnsi="宋体" w:hint="eastAsia"/>
          <w:sz w:val="24"/>
          <w:szCs w:val="24"/>
        </w:rPr>
        <w:t>物理层：中继器和集线器</w:t>
      </w:r>
    </w:p>
    <w:p w:rsidR="00C33BBD" w:rsidRPr="00645ECF" w:rsidRDefault="00C33BBD" w:rsidP="00645ECF">
      <w:pPr>
        <w:spacing w:line="360" w:lineRule="auto"/>
        <w:rPr>
          <w:rFonts w:ascii="宋体" w:eastAsia="宋体" w:hAnsi="宋体" w:hint="eastAsia"/>
          <w:sz w:val="24"/>
          <w:szCs w:val="24"/>
        </w:rPr>
      </w:pPr>
      <w:r>
        <w:rPr>
          <w:rFonts w:ascii="宋体" w:eastAsia="宋体" w:hAnsi="宋体" w:hint="eastAsia"/>
          <w:sz w:val="24"/>
          <w:szCs w:val="24"/>
        </w:rPr>
        <w:lastRenderedPageBreak/>
        <w:t>交换机交换技术：端口交换、帧交换、信元交换</w:t>
      </w:r>
    </w:p>
    <w:p w:rsidR="00642F23" w:rsidRPr="00642F23" w:rsidRDefault="00642F23" w:rsidP="00642F23">
      <w:pPr>
        <w:spacing w:line="360" w:lineRule="auto"/>
        <w:rPr>
          <w:rFonts w:ascii="宋体" w:eastAsia="宋体" w:hAnsi="宋体"/>
          <w:sz w:val="24"/>
          <w:szCs w:val="24"/>
        </w:rPr>
      </w:pPr>
      <w:r>
        <w:rPr>
          <w:rFonts w:ascii="宋体" w:eastAsia="宋体" w:hAnsi="宋体" w:hint="eastAsia"/>
          <w:sz w:val="24"/>
          <w:szCs w:val="24"/>
        </w:rPr>
        <w:t>电子邮件三种访问模式</w:t>
      </w:r>
      <w:r>
        <w:rPr>
          <w:rFonts w:ascii="宋体" w:eastAsia="宋体" w:hAnsi="宋体"/>
          <w:sz w:val="24"/>
          <w:szCs w:val="24"/>
        </w:rPr>
        <w:t>:</w:t>
      </w:r>
      <w:r w:rsidRPr="00642F23">
        <w:rPr>
          <w:rFonts w:ascii="宋体" w:eastAsia="宋体" w:hAnsi="宋体" w:hint="eastAsia"/>
          <w:sz w:val="24"/>
          <w:szCs w:val="24"/>
        </w:rPr>
        <w:t>离线、在线、断线。</w:t>
      </w:r>
    </w:p>
    <w:p w:rsidR="00C9124A" w:rsidRPr="00642F23" w:rsidRDefault="00642F23" w:rsidP="00645ECF">
      <w:pPr>
        <w:spacing w:line="360" w:lineRule="auto"/>
        <w:rPr>
          <w:rFonts w:ascii="宋体" w:eastAsia="宋体" w:hAnsi="宋体"/>
          <w:sz w:val="24"/>
          <w:szCs w:val="24"/>
        </w:rPr>
      </w:pPr>
      <w:r w:rsidRPr="00642F23">
        <w:rPr>
          <w:rFonts w:ascii="宋体" w:eastAsia="宋体" w:hAnsi="宋体" w:hint="eastAsia"/>
          <w:sz w:val="24"/>
          <w:szCs w:val="24"/>
        </w:rPr>
        <w:t>Telnet采用C/S模式</w:t>
      </w:r>
    </w:p>
    <w:p w:rsidR="00C9124A" w:rsidRPr="00645ECF" w:rsidRDefault="00642F23" w:rsidP="00645ECF">
      <w:pPr>
        <w:spacing w:line="360" w:lineRule="auto"/>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elnet</w:t>
      </w:r>
      <w:r>
        <w:rPr>
          <w:rFonts w:ascii="宋体" w:eastAsia="宋体" w:hAnsi="宋体" w:hint="eastAsia"/>
          <w:sz w:val="24"/>
          <w:szCs w:val="24"/>
        </w:rPr>
        <w:t>工作方式：默认方式、字符方式、行方式</w:t>
      </w:r>
    </w:p>
    <w:p w:rsidR="00642F23" w:rsidRPr="00642F23" w:rsidRDefault="00642F23" w:rsidP="00642F23">
      <w:pPr>
        <w:spacing w:line="360" w:lineRule="auto"/>
        <w:rPr>
          <w:rFonts w:ascii="宋体" w:eastAsia="宋体" w:hAnsi="宋体"/>
          <w:sz w:val="24"/>
          <w:szCs w:val="24"/>
        </w:rPr>
      </w:pPr>
      <w:r w:rsidRPr="00642F23">
        <w:rPr>
          <w:rFonts w:ascii="宋体" w:eastAsia="宋体" w:hAnsi="宋体" w:hint="eastAsia"/>
          <w:sz w:val="24"/>
          <w:szCs w:val="24"/>
        </w:rPr>
        <w:t>WWW采用B/S模式</w:t>
      </w:r>
    </w:p>
    <w:p w:rsidR="00C9124A" w:rsidRDefault="00642F23" w:rsidP="00642F23">
      <w:pPr>
        <w:tabs>
          <w:tab w:val="left" w:pos="1217"/>
        </w:tabs>
        <w:spacing w:line="360" w:lineRule="auto"/>
        <w:rPr>
          <w:rFonts w:ascii="宋体" w:eastAsia="宋体" w:hAnsi="宋体"/>
          <w:sz w:val="24"/>
          <w:szCs w:val="24"/>
        </w:rPr>
      </w:pPr>
      <w:r>
        <w:rPr>
          <w:rFonts w:ascii="宋体" w:eastAsia="宋体" w:hAnsi="宋体" w:hint="eastAsia"/>
          <w:sz w:val="24"/>
          <w:szCs w:val="24"/>
        </w:rPr>
        <w:t>接入类型：按接入身份（仿真终端、主机方式、网络方式）</w:t>
      </w:r>
    </w:p>
    <w:p w:rsidR="00642F23" w:rsidRPr="00645ECF" w:rsidRDefault="00642F23" w:rsidP="00642F23">
      <w:pPr>
        <w:tabs>
          <w:tab w:val="left" w:pos="1217"/>
        </w:tabs>
        <w:spacing w:line="360" w:lineRule="auto"/>
        <w:rPr>
          <w:rFonts w:ascii="宋体" w:eastAsia="宋体" w:hAnsi="宋体" w:hint="eastAsia"/>
          <w:sz w:val="24"/>
          <w:szCs w:val="24"/>
        </w:rPr>
      </w:pPr>
      <w:r>
        <w:rPr>
          <w:rFonts w:ascii="宋体" w:eastAsia="宋体" w:hAnsi="宋体" w:hint="eastAsia"/>
          <w:sz w:val="24"/>
          <w:szCs w:val="24"/>
        </w:rPr>
        <w:t>按接入方式（直接接入、拨号接入）</w:t>
      </w:r>
    </w:p>
    <w:p w:rsidR="00C9124A" w:rsidRPr="00645ECF" w:rsidRDefault="00642F23" w:rsidP="00642F23">
      <w:pPr>
        <w:spacing w:line="360" w:lineRule="auto"/>
        <w:rPr>
          <w:rFonts w:ascii="宋体" w:eastAsia="宋体" w:hAnsi="宋体"/>
          <w:sz w:val="24"/>
          <w:szCs w:val="24"/>
        </w:rPr>
      </w:pPr>
      <w:r w:rsidRPr="00642F23">
        <w:rPr>
          <w:rFonts w:ascii="宋体" w:eastAsia="宋体" w:hAnsi="宋体" w:hint="eastAsia"/>
          <w:sz w:val="24"/>
          <w:szCs w:val="24"/>
        </w:rPr>
        <w:t>按接入网络技术</w:t>
      </w:r>
      <w:r w:rsidRPr="00642F23">
        <w:rPr>
          <w:rFonts w:ascii="宋体" w:eastAsia="宋体" w:hAnsi="宋体"/>
          <w:sz w:val="24"/>
          <w:szCs w:val="24"/>
        </w:rPr>
        <w:t>(协议)分类：可分为POST、X.25、DDN、HFC、帧中继、ISDN、</w:t>
      </w:r>
      <w:proofErr w:type="spellStart"/>
      <w:r w:rsidRPr="00642F23">
        <w:rPr>
          <w:rFonts w:ascii="宋体" w:eastAsia="宋体" w:hAnsi="宋体"/>
          <w:sz w:val="24"/>
          <w:szCs w:val="24"/>
        </w:rPr>
        <w:t>xDSL</w:t>
      </w:r>
      <w:proofErr w:type="spellEnd"/>
    </w:p>
    <w:p w:rsidR="00C9124A" w:rsidRPr="00645ECF" w:rsidRDefault="00642F23" w:rsidP="00645ECF">
      <w:pPr>
        <w:spacing w:line="360" w:lineRule="auto"/>
        <w:rPr>
          <w:rFonts w:ascii="宋体" w:eastAsia="宋体" w:hAnsi="宋体"/>
          <w:sz w:val="24"/>
          <w:szCs w:val="24"/>
        </w:rPr>
      </w:pPr>
      <w:r w:rsidRPr="00642F23">
        <w:rPr>
          <w:rFonts w:ascii="宋体" w:eastAsia="宋体" w:hAnsi="宋体" w:hint="eastAsia"/>
          <w:sz w:val="24"/>
          <w:szCs w:val="24"/>
        </w:rPr>
        <w:t>传统的接入网是窄带的，如电话网、</w:t>
      </w:r>
      <w:r w:rsidRPr="00642F23">
        <w:rPr>
          <w:rFonts w:ascii="宋体" w:eastAsia="宋体" w:hAnsi="宋体"/>
          <w:sz w:val="24"/>
          <w:szCs w:val="24"/>
        </w:rPr>
        <w:t>ISDN、DDN</w:t>
      </w:r>
    </w:p>
    <w:p w:rsidR="00C9124A" w:rsidRPr="00645ECF" w:rsidRDefault="00642F23" w:rsidP="00645ECF">
      <w:pPr>
        <w:spacing w:line="360" w:lineRule="auto"/>
        <w:rPr>
          <w:rFonts w:ascii="宋体" w:eastAsia="宋体" w:hAnsi="宋体"/>
          <w:sz w:val="24"/>
          <w:szCs w:val="24"/>
        </w:rPr>
      </w:pPr>
      <w:r w:rsidRPr="00642F23">
        <w:rPr>
          <w:rFonts w:ascii="宋体" w:eastAsia="宋体" w:hAnsi="宋体"/>
          <w:sz w:val="24"/>
          <w:szCs w:val="24"/>
        </w:rPr>
        <w:t>Cable Modem</w:t>
      </w:r>
      <w:r>
        <w:rPr>
          <w:rFonts w:ascii="宋体" w:eastAsia="宋体" w:hAnsi="宋体"/>
          <w:sz w:val="24"/>
          <w:szCs w:val="24"/>
        </w:rPr>
        <w:t xml:space="preserve"> </w:t>
      </w:r>
      <w:r w:rsidRPr="00642F23">
        <w:rPr>
          <w:rFonts w:ascii="宋体" w:eastAsia="宋体" w:hAnsi="宋体" w:hint="eastAsia"/>
          <w:sz w:val="24"/>
          <w:szCs w:val="24"/>
        </w:rPr>
        <w:t>电缆调制解调系统</w:t>
      </w:r>
    </w:p>
    <w:p w:rsidR="00C9124A" w:rsidRPr="00645ECF" w:rsidRDefault="00642F23" w:rsidP="00645ECF">
      <w:pPr>
        <w:spacing w:line="360" w:lineRule="auto"/>
        <w:rPr>
          <w:rFonts w:ascii="宋体" w:eastAsia="宋体" w:hAnsi="宋体"/>
          <w:sz w:val="24"/>
          <w:szCs w:val="24"/>
        </w:rPr>
      </w:pPr>
      <w:r>
        <w:rPr>
          <w:rFonts w:ascii="宋体" w:eastAsia="宋体" w:hAnsi="宋体" w:hint="eastAsia"/>
          <w:sz w:val="24"/>
          <w:szCs w:val="24"/>
        </w:rPr>
        <w:t>无线接入技术：</w:t>
      </w:r>
      <w:r w:rsidRPr="00642F23">
        <w:rPr>
          <w:rFonts w:ascii="宋体" w:eastAsia="宋体" w:hAnsi="宋体"/>
          <w:sz w:val="24"/>
          <w:szCs w:val="24"/>
        </w:rPr>
        <w:t>FDMA频分多址、TDMA时分多址、CDMA码分多址技术</w:t>
      </w:r>
    </w:p>
    <w:p w:rsidR="00C9124A" w:rsidRPr="00645ECF" w:rsidRDefault="00642F23" w:rsidP="00645ECF">
      <w:pPr>
        <w:spacing w:line="360" w:lineRule="auto"/>
        <w:rPr>
          <w:rFonts w:ascii="宋体" w:eastAsia="宋体" w:hAnsi="宋体"/>
          <w:sz w:val="24"/>
          <w:szCs w:val="24"/>
        </w:rPr>
      </w:pPr>
      <w:r w:rsidRPr="00642F23">
        <w:rPr>
          <w:rFonts w:ascii="宋体" w:eastAsia="宋体" w:hAnsi="宋体" w:hint="eastAsia"/>
          <w:sz w:val="24"/>
          <w:szCs w:val="24"/>
        </w:rPr>
        <w:t>网络安全是数字信息资源被保护的过程，其目标是保证数据的</w:t>
      </w:r>
      <w:r w:rsidRPr="001925C6">
        <w:rPr>
          <w:rFonts w:ascii="宋体" w:eastAsia="宋体" w:hAnsi="宋体" w:hint="eastAsia"/>
          <w:b/>
          <w:bCs/>
          <w:sz w:val="24"/>
          <w:szCs w:val="24"/>
        </w:rPr>
        <w:t>完整性</w:t>
      </w:r>
      <w:r w:rsidRPr="00642F23">
        <w:rPr>
          <w:rFonts w:ascii="宋体" w:eastAsia="宋体" w:hAnsi="宋体" w:hint="eastAsia"/>
          <w:sz w:val="24"/>
          <w:szCs w:val="24"/>
        </w:rPr>
        <w:t>、保护数据的</w:t>
      </w:r>
      <w:r w:rsidRPr="001925C6">
        <w:rPr>
          <w:rFonts w:ascii="宋体" w:eastAsia="宋体" w:hAnsi="宋体" w:hint="eastAsia"/>
          <w:b/>
          <w:bCs/>
          <w:sz w:val="24"/>
          <w:szCs w:val="24"/>
        </w:rPr>
        <w:t>机密性</w:t>
      </w:r>
      <w:r w:rsidRPr="00642F23">
        <w:rPr>
          <w:rFonts w:ascii="宋体" w:eastAsia="宋体" w:hAnsi="宋体" w:hint="eastAsia"/>
          <w:sz w:val="24"/>
          <w:szCs w:val="24"/>
        </w:rPr>
        <w:t>和确保数据的</w:t>
      </w:r>
      <w:r w:rsidRPr="001925C6">
        <w:rPr>
          <w:rFonts w:ascii="宋体" w:eastAsia="宋体" w:hAnsi="宋体" w:hint="eastAsia"/>
          <w:b/>
          <w:bCs/>
          <w:sz w:val="24"/>
          <w:szCs w:val="24"/>
        </w:rPr>
        <w:t>有效性</w:t>
      </w:r>
    </w:p>
    <w:p w:rsidR="001925C6" w:rsidRPr="001925C6" w:rsidRDefault="001925C6" w:rsidP="001925C6">
      <w:pPr>
        <w:spacing w:line="360" w:lineRule="auto"/>
        <w:rPr>
          <w:rFonts w:ascii="宋体" w:eastAsia="宋体" w:hAnsi="宋体"/>
          <w:sz w:val="24"/>
          <w:szCs w:val="24"/>
        </w:rPr>
      </w:pPr>
      <w:r w:rsidRPr="001925C6">
        <w:rPr>
          <w:rFonts w:ascii="宋体" w:eastAsia="宋体" w:hAnsi="宋体" w:hint="eastAsia"/>
          <w:b/>
          <w:bCs/>
          <w:sz w:val="24"/>
          <w:szCs w:val="24"/>
        </w:rPr>
        <w:t>通信子网中的常见安全措施</w:t>
      </w:r>
      <w:r>
        <w:rPr>
          <w:rFonts w:ascii="宋体" w:eastAsia="宋体" w:hAnsi="宋体" w:hint="eastAsia"/>
          <w:b/>
          <w:bCs/>
          <w:sz w:val="24"/>
          <w:szCs w:val="24"/>
        </w:rPr>
        <w:t>：路由控制、分组交换、光纤通信</w:t>
      </w:r>
    </w:p>
    <w:p w:rsidR="00C9124A" w:rsidRPr="001925C6" w:rsidRDefault="001925C6" w:rsidP="00645ECF">
      <w:pPr>
        <w:spacing w:line="360" w:lineRule="auto"/>
        <w:rPr>
          <w:rFonts w:ascii="宋体" w:eastAsia="宋体" w:hAnsi="宋体"/>
          <w:sz w:val="24"/>
          <w:szCs w:val="24"/>
        </w:rPr>
      </w:pPr>
      <w:r w:rsidRPr="001925C6">
        <w:rPr>
          <w:rFonts w:ascii="宋体" w:eastAsia="宋体" w:hAnsi="宋体" w:hint="eastAsia"/>
          <w:sz w:val="24"/>
          <w:szCs w:val="24"/>
        </w:rPr>
        <w:t>加密、验证、权限设置等属于主动防范技术</w:t>
      </w:r>
    </w:p>
    <w:p w:rsidR="00C9124A" w:rsidRPr="00645ECF" w:rsidRDefault="001925C6" w:rsidP="00645ECF">
      <w:pPr>
        <w:spacing w:line="360" w:lineRule="auto"/>
        <w:rPr>
          <w:rFonts w:ascii="宋体" w:eastAsia="宋体" w:hAnsi="宋体"/>
          <w:sz w:val="24"/>
          <w:szCs w:val="24"/>
        </w:rPr>
      </w:pPr>
      <w:r w:rsidRPr="001925C6">
        <w:rPr>
          <w:rFonts w:ascii="宋体" w:eastAsia="宋体" w:hAnsi="宋体" w:hint="eastAsia"/>
          <w:sz w:val="24"/>
          <w:szCs w:val="24"/>
        </w:rPr>
        <w:t>防火墙技术、防病毒技术属于被动防范技术</w:t>
      </w:r>
    </w:p>
    <w:p w:rsidR="00C9124A" w:rsidRPr="00645ECF" w:rsidRDefault="001925C6" w:rsidP="00645ECF">
      <w:pPr>
        <w:spacing w:line="360" w:lineRule="auto"/>
        <w:rPr>
          <w:rFonts w:ascii="宋体" w:eastAsia="宋体" w:hAnsi="宋体"/>
          <w:sz w:val="24"/>
          <w:szCs w:val="24"/>
        </w:rPr>
      </w:pPr>
      <w:r>
        <w:rPr>
          <w:rFonts w:ascii="宋体" w:eastAsia="宋体" w:hAnsi="宋体" w:hint="eastAsia"/>
          <w:sz w:val="24"/>
          <w:szCs w:val="24"/>
        </w:rPr>
        <w:t>网络攻击模式四类：</w:t>
      </w:r>
      <w:r w:rsidRPr="001925C6">
        <w:rPr>
          <w:rFonts w:ascii="宋体" w:eastAsia="宋体" w:hAnsi="宋体" w:hint="eastAsia"/>
          <w:sz w:val="24"/>
          <w:szCs w:val="24"/>
        </w:rPr>
        <w:t>信息收集型攻击、利用型攻击、服务拒绝攻击、假消息攻击攻击 或者分为侦察/信息收集型攻击、访问类攻击、拒绝服务类攻击、病毒类攻击、Web类攻击、溢出类攻击、假消息攻击</w:t>
      </w:r>
    </w:p>
    <w:p w:rsidR="00C9124A" w:rsidRPr="00645ECF" w:rsidRDefault="00C9124A" w:rsidP="00645ECF">
      <w:pPr>
        <w:spacing w:line="360" w:lineRule="auto"/>
        <w:rPr>
          <w:rFonts w:ascii="宋体" w:eastAsia="宋体" w:hAnsi="宋体"/>
          <w:sz w:val="24"/>
          <w:szCs w:val="24"/>
        </w:rPr>
      </w:pPr>
    </w:p>
    <w:p w:rsidR="00C9124A" w:rsidRPr="00645ECF" w:rsidRDefault="001925C6" w:rsidP="00645ECF">
      <w:pPr>
        <w:spacing w:line="360" w:lineRule="auto"/>
        <w:rPr>
          <w:rFonts w:ascii="宋体" w:eastAsia="宋体" w:hAnsi="宋体"/>
          <w:sz w:val="24"/>
          <w:szCs w:val="24"/>
        </w:rPr>
      </w:pPr>
      <w:r w:rsidRPr="001925C6">
        <w:rPr>
          <w:rFonts w:ascii="宋体" w:eastAsia="宋体" w:hAnsi="宋体" w:hint="eastAsia"/>
          <w:b/>
          <w:bCs/>
          <w:sz w:val="24"/>
          <w:szCs w:val="24"/>
        </w:rPr>
        <w:t>防火墙的安全模型</w:t>
      </w:r>
      <w:r>
        <w:rPr>
          <w:rFonts w:ascii="宋体" w:eastAsia="宋体" w:hAnsi="宋体" w:hint="eastAsia"/>
          <w:b/>
          <w:bCs/>
          <w:sz w:val="24"/>
          <w:szCs w:val="24"/>
        </w:rPr>
        <w:t>：</w:t>
      </w:r>
      <w:r w:rsidRPr="001925C6">
        <w:rPr>
          <w:rFonts w:ascii="宋体" w:eastAsia="宋体" w:hAnsi="宋体" w:hint="eastAsia"/>
          <w:b/>
          <w:bCs/>
          <w:sz w:val="24"/>
          <w:szCs w:val="24"/>
        </w:rPr>
        <w:t>禁止没有被列为允许访问的服务</w:t>
      </w:r>
      <w:r>
        <w:rPr>
          <w:rFonts w:ascii="宋体" w:eastAsia="宋体" w:hAnsi="宋体" w:hint="eastAsia"/>
          <w:b/>
          <w:bCs/>
          <w:sz w:val="24"/>
          <w:szCs w:val="24"/>
        </w:rPr>
        <w:t>；</w:t>
      </w:r>
      <w:r w:rsidRPr="001925C6">
        <w:rPr>
          <w:rFonts w:ascii="宋体" w:eastAsia="宋体" w:hAnsi="宋体" w:hint="eastAsia"/>
          <w:b/>
          <w:bCs/>
          <w:sz w:val="24"/>
          <w:szCs w:val="24"/>
        </w:rPr>
        <w:t>允许没有被列为禁止访问的服务</w:t>
      </w:r>
    </w:p>
    <w:p w:rsidR="00C9124A" w:rsidRPr="00645ECF" w:rsidRDefault="00C9124A" w:rsidP="00645ECF">
      <w:pPr>
        <w:spacing w:line="360" w:lineRule="auto"/>
        <w:rPr>
          <w:rFonts w:ascii="宋体" w:eastAsia="宋体" w:hAnsi="宋体"/>
          <w:sz w:val="24"/>
          <w:szCs w:val="24"/>
        </w:rPr>
      </w:pPr>
    </w:p>
    <w:p w:rsidR="00C9124A" w:rsidRPr="00645ECF" w:rsidRDefault="001925C6" w:rsidP="00645ECF">
      <w:pPr>
        <w:spacing w:line="360" w:lineRule="auto"/>
        <w:rPr>
          <w:rFonts w:ascii="宋体" w:eastAsia="宋体" w:hAnsi="宋体"/>
          <w:sz w:val="24"/>
          <w:szCs w:val="24"/>
        </w:rPr>
      </w:pPr>
      <w:r w:rsidRPr="001925C6">
        <w:rPr>
          <w:rFonts w:ascii="宋体" w:eastAsia="宋体" w:hAnsi="宋体" w:hint="eastAsia"/>
          <w:b/>
          <w:bCs/>
          <w:sz w:val="24"/>
          <w:szCs w:val="24"/>
        </w:rPr>
        <w:t>防火墙主要有四个部件：防火墙策略（包括网络策略、服务访问策略和防火墙设计策略）、高级鉴别机制、包过滤和代理服务器</w:t>
      </w:r>
    </w:p>
    <w:p w:rsidR="00C9124A" w:rsidRPr="00645ECF" w:rsidRDefault="00C9124A" w:rsidP="00645ECF">
      <w:pPr>
        <w:spacing w:line="360" w:lineRule="auto"/>
        <w:rPr>
          <w:rFonts w:ascii="宋体" w:eastAsia="宋体" w:hAnsi="宋体"/>
          <w:sz w:val="24"/>
          <w:szCs w:val="24"/>
        </w:rPr>
      </w:pPr>
    </w:p>
    <w:p w:rsidR="00C9124A" w:rsidRPr="00645ECF" w:rsidRDefault="001925C6" w:rsidP="00645ECF">
      <w:pPr>
        <w:spacing w:line="360" w:lineRule="auto"/>
        <w:rPr>
          <w:rFonts w:ascii="宋体" w:eastAsia="宋体" w:hAnsi="宋体"/>
          <w:sz w:val="24"/>
          <w:szCs w:val="24"/>
        </w:rPr>
      </w:pPr>
      <w:r w:rsidRPr="001925C6">
        <w:rPr>
          <w:rFonts w:ascii="宋体" w:eastAsia="宋体" w:hAnsi="宋体" w:hint="eastAsia"/>
          <w:b/>
          <w:bCs/>
          <w:sz w:val="24"/>
          <w:szCs w:val="24"/>
        </w:rPr>
        <w:t>防火墙一般分为三类：报文过滤网关、电路层网关、应用层网关</w:t>
      </w:r>
    </w:p>
    <w:p w:rsidR="00C9124A" w:rsidRPr="00645ECF" w:rsidRDefault="00C9124A" w:rsidP="00645ECF">
      <w:pPr>
        <w:spacing w:line="360" w:lineRule="auto"/>
        <w:rPr>
          <w:rFonts w:ascii="宋体" w:eastAsia="宋体" w:hAnsi="宋体"/>
          <w:sz w:val="24"/>
          <w:szCs w:val="24"/>
        </w:rPr>
      </w:pPr>
    </w:p>
    <w:p w:rsidR="00C9124A" w:rsidRPr="00645ECF" w:rsidRDefault="001925C6" w:rsidP="00645ECF">
      <w:pPr>
        <w:spacing w:line="360" w:lineRule="auto"/>
        <w:rPr>
          <w:rFonts w:ascii="宋体" w:eastAsia="宋体" w:hAnsi="宋体"/>
          <w:sz w:val="24"/>
          <w:szCs w:val="24"/>
        </w:rPr>
      </w:pPr>
      <w:r w:rsidRPr="001925C6">
        <w:rPr>
          <w:rFonts w:ascii="宋体" w:eastAsia="宋体" w:hAnsi="宋体"/>
          <w:sz w:val="24"/>
          <w:szCs w:val="24"/>
        </w:rPr>
        <w:t>ATM是面向连接的，IP是无连接的</w:t>
      </w:r>
    </w:p>
    <w:p w:rsidR="00C9124A" w:rsidRPr="00645ECF" w:rsidRDefault="001925C6" w:rsidP="00645ECF">
      <w:pPr>
        <w:spacing w:line="360" w:lineRule="auto"/>
        <w:rPr>
          <w:rFonts w:ascii="宋体" w:eastAsia="宋体" w:hAnsi="宋体"/>
          <w:sz w:val="24"/>
          <w:szCs w:val="24"/>
        </w:rPr>
      </w:pPr>
      <w:r w:rsidRPr="001925C6">
        <w:rPr>
          <w:rFonts w:ascii="宋体" w:eastAsia="宋体" w:hAnsi="宋体" w:hint="eastAsia"/>
          <w:b/>
          <w:bCs/>
          <w:sz w:val="24"/>
          <w:szCs w:val="24"/>
        </w:rPr>
        <w:lastRenderedPageBreak/>
        <w:t>ATM采用点对点方式，IP采用广播方式</w:t>
      </w:r>
    </w:p>
    <w:p w:rsidR="00C9124A" w:rsidRPr="00645ECF" w:rsidRDefault="00C9124A" w:rsidP="00645ECF">
      <w:pPr>
        <w:spacing w:line="360" w:lineRule="auto"/>
        <w:rPr>
          <w:rFonts w:ascii="宋体" w:eastAsia="宋体" w:hAnsi="宋体"/>
          <w:sz w:val="24"/>
          <w:szCs w:val="24"/>
        </w:rPr>
      </w:pPr>
    </w:p>
    <w:p w:rsidR="00C9124A" w:rsidRPr="00645ECF" w:rsidRDefault="001925C6" w:rsidP="00645ECF">
      <w:pPr>
        <w:spacing w:line="360" w:lineRule="auto"/>
        <w:rPr>
          <w:rFonts w:ascii="宋体" w:eastAsia="宋体" w:hAnsi="宋体"/>
          <w:sz w:val="24"/>
          <w:szCs w:val="24"/>
        </w:rPr>
      </w:pPr>
      <w:r w:rsidRPr="001925C6">
        <w:rPr>
          <w:rFonts w:ascii="宋体" w:eastAsia="宋体" w:hAnsi="宋体" w:hint="eastAsia"/>
          <w:b/>
          <w:bCs/>
          <w:sz w:val="24"/>
          <w:szCs w:val="24"/>
        </w:rPr>
        <w:t>帧中继是一种重要的广域网技术，是在工作站间建立虚电路的面向连接的技术</w:t>
      </w:r>
    </w:p>
    <w:p w:rsidR="00C9124A" w:rsidRPr="00645ECF" w:rsidRDefault="00C9124A" w:rsidP="00645ECF">
      <w:pPr>
        <w:spacing w:line="360" w:lineRule="auto"/>
        <w:rPr>
          <w:rFonts w:ascii="宋体" w:eastAsia="宋体" w:hAnsi="宋体"/>
          <w:sz w:val="24"/>
          <w:szCs w:val="24"/>
        </w:rPr>
      </w:pPr>
    </w:p>
    <w:p w:rsidR="00C9124A" w:rsidRPr="00645ECF" w:rsidRDefault="001925C6" w:rsidP="00645ECF">
      <w:pPr>
        <w:spacing w:line="360" w:lineRule="auto"/>
        <w:rPr>
          <w:rFonts w:ascii="宋体" w:eastAsia="宋体" w:hAnsi="宋体"/>
          <w:sz w:val="24"/>
          <w:szCs w:val="24"/>
        </w:rPr>
      </w:pPr>
      <w:r w:rsidRPr="001925C6">
        <w:rPr>
          <w:rFonts w:ascii="宋体" w:eastAsia="宋体" w:hAnsi="宋体" w:hint="eastAsia"/>
          <w:b/>
          <w:bCs/>
          <w:sz w:val="24"/>
          <w:szCs w:val="24"/>
        </w:rPr>
        <w:t>PAN的主要实现技术包括蓝牙、红外、ZigBee、Home RF</w:t>
      </w:r>
      <w:bookmarkStart w:id="0" w:name="_GoBack"/>
      <w:bookmarkEnd w:id="0"/>
    </w:p>
    <w:p w:rsidR="00C9124A" w:rsidRPr="00645ECF" w:rsidRDefault="00C9124A" w:rsidP="00645ECF">
      <w:pPr>
        <w:spacing w:line="360" w:lineRule="auto"/>
        <w:rPr>
          <w:rFonts w:ascii="宋体" w:eastAsia="宋体" w:hAnsi="宋体"/>
          <w:sz w:val="24"/>
          <w:szCs w:val="24"/>
        </w:rPr>
      </w:pPr>
    </w:p>
    <w:p w:rsidR="00C9124A" w:rsidRPr="00645ECF" w:rsidRDefault="00C9124A" w:rsidP="00645ECF">
      <w:pPr>
        <w:spacing w:line="360" w:lineRule="auto"/>
        <w:rPr>
          <w:rFonts w:ascii="宋体" w:eastAsia="宋体" w:hAnsi="宋体"/>
          <w:sz w:val="24"/>
          <w:szCs w:val="24"/>
        </w:rPr>
      </w:pPr>
    </w:p>
    <w:p w:rsidR="00C9124A" w:rsidRPr="00645ECF" w:rsidRDefault="00C9124A" w:rsidP="00645ECF">
      <w:pPr>
        <w:spacing w:line="360" w:lineRule="auto"/>
        <w:rPr>
          <w:rFonts w:ascii="宋体" w:eastAsia="宋体" w:hAnsi="宋体"/>
          <w:sz w:val="24"/>
          <w:szCs w:val="24"/>
        </w:rPr>
      </w:pPr>
    </w:p>
    <w:p w:rsidR="00C9124A" w:rsidRPr="00645ECF" w:rsidRDefault="00C9124A" w:rsidP="00645ECF">
      <w:pPr>
        <w:spacing w:line="360" w:lineRule="auto"/>
        <w:rPr>
          <w:rFonts w:ascii="宋体" w:eastAsia="宋体" w:hAnsi="宋体"/>
          <w:sz w:val="24"/>
          <w:szCs w:val="24"/>
        </w:rPr>
      </w:pPr>
    </w:p>
    <w:p w:rsidR="00C9124A" w:rsidRPr="00645ECF" w:rsidRDefault="00C9124A" w:rsidP="00645ECF">
      <w:pPr>
        <w:spacing w:line="360" w:lineRule="auto"/>
        <w:rPr>
          <w:rFonts w:ascii="宋体" w:eastAsia="宋体" w:hAnsi="宋体"/>
          <w:sz w:val="24"/>
          <w:szCs w:val="24"/>
        </w:rPr>
      </w:pPr>
    </w:p>
    <w:p w:rsidR="00C9124A" w:rsidRPr="00645ECF" w:rsidRDefault="00C9124A" w:rsidP="00645ECF">
      <w:pPr>
        <w:spacing w:line="360" w:lineRule="auto"/>
        <w:rPr>
          <w:rFonts w:ascii="宋体" w:eastAsia="宋体" w:hAnsi="宋体"/>
          <w:sz w:val="24"/>
          <w:szCs w:val="24"/>
        </w:rPr>
      </w:pPr>
    </w:p>
    <w:p w:rsidR="00C9124A" w:rsidRPr="00645ECF" w:rsidRDefault="00C9124A" w:rsidP="00645ECF">
      <w:pPr>
        <w:spacing w:line="360" w:lineRule="auto"/>
        <w:rPr>
          <w:rFonts w:ascii="宋体" w:eastAsia="宋体" w:hAnsi="宋体"/>
          <w:sz w:val="24"/>
          <w:szCs w:val="24"/>
        </w:rPr>
      </w:pPr>
    </w:p>
    <w:p w:rsidR="00C9124A" w:rsidRPr="00645ECF" w:rsidRDefault="00C9124A" w:rsidP="00645ECF">
      <w:pPr>
        <w:spacing w:line="360" w:lineRule="auto"/>
        <w:rPr>
          <w:rFonts w:ascii="宋体" w:eastAsia="宋体" w:hAnsi="宋体"/>
          <w:sz w:val="24"/>
          <w:szCs w:val="24"/>
        </w:rPr>
      </w:pPr>
    </w:p>
    <w:p w:rsidR="00C9124A" w:rsidRPr="00645ECF" w:rsidRDefault="00C9124A" w:rsidP="00645ECF">
      <w:pPr>
        <w:spacing w:line="360" w:lineRule="auto"/>
        <w:rPr>
          <w:rFonts w:ascii="宋体" w:eastAsia="宋体" w:hAnsi="宋体"/>
          <w:sz w:val="24"/>
          <w:szCs w:val="24"/>
        </w:rPr>
      </w:pPr>
    </w:p>
    <w:p w:rsidR="00C9124A" w:rsidRPr="00645ECF" w:rsidRDefault="00C9124A" w:rsidP="00645ECF">
      <w:pPr>
        <w:spacing w:line="360" w:lineRule="auto"/>
        <w:rPr>
          <w:rFonts w:ascii="宋体" w:eastAsia="宋体" w:hAnsi="宋体" w:hint="eastAsia"/>
          <w:sz w:val="24"/>
          <w:szCs w:val="24"/>
        </w:rPr>
      </w:pPr>
    </w:p>
    <w:sectPr w:rsidR="00C9124A" w:rsidRPr="00645E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42A6" w:rsidRDefault="005D42A6" w:rsidP="002D3371">
      <w:r>
        <w:separator/>
      </w:r>
    </w:p>
  </w:endnote>
  <w:endnote w:type="continuationSeparator" w:id="0">
    <w:p w:rsidR="005D42A6" w:rsidRDefault="005D42A6" w:rsidP="002D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42A6" w:rsidRDefault="005D42A6" w:rsidP="002D3371">
      <w:r>
        <w:separator/>
      </w:r>
    </w:p>
  </w:footnote>
  <w:footnote w:type="continuationSeparator" w:id="0">
    <w:p w:rsidR="005D42A6" w:rsidRDefault="005D42A6" w:rsidP="002D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F550E"/>
    <w:multiLevelType w:val="hybridMultilevel"/>
    <w:tmpl w:val="8EE0A846"/>
    <w:lvl w:ilvl="0" w:tplc="019E48B6">
      <w:start w:val="1"/>
      <w:numFmt w:val="bullet"/>
      <w:lvlText w:val=""/>
      <w:lvlJc w:val="left"/>
      <w:pPr>
        <w:tabs>
          <w:tab w:val="num" w:pos="720"/>
        </w:tabs>
        <w:ind w:left="720" w:hanging="360"/>
      </w:pPr>
      <w:rPr>
        <w:rFonts w:ascii="Wingdings" w:hAnsi="Wingdings" w:hint="default"/>
      </w:rPr>
    </w:lvl>
    <w:lvl w:ilvl="1" w:tplc="E93082B2">
      <w:start w:val="1"/>
      <w:numFmt w:val="bullet"/>
      <w:lvlText w:val=""/>
      <w:lvlJc w:val="left"/>
      <w:pPr>
        <w:tabs>
          <w:tab w:val="num" w:pos="1440"/>
        </w:tabs>
        <w:ind w:left="1440" w:hanging="360"/>
      </w:pPr>
      <w:rPr>
        <w:rFonts w:ascii="Wingdings" w:hAnsi="Wingdings" w:hint="default"/>
      </w:rPr>
    </w:lvl>
    <w:lvl w:ilvl="2" w:tplc="6C6828F4" w:tentative="1">
      <w:start w:val="1"/>
      <w:numFmt w:val="bullet"/>
      <w:lvlText w:val=""/>
      <w:lvlJc w:val="left"/>
      <w:pPr>
        <w:tabs>
          <w:tab w:val="num" w:pos="2160"/>
        </w:tabs>
        <w:ind w:left="2160" w:hanging="360"/>
      </w:pPr>
      <w:rPr>
        <w:rFonts w:ascii="Wingdings" w:hAnsi="Wingdings" w:hint="default"/>
      </w:rPr>
    </w:lvl>
    <w:lvl w:ilvl="3" w:tplc="677EBFB2" w:tentative="1">
      <w:start w:val="1"/>
      <w:numFmt w:val="bullet"/>
      <w:lvlText w:val=""/>
      <w:lvlJc w:val="left"/>
      <w:pPr>
        <w:tabs>
          <w:tab w:val="num" w:pos="2880"/>
        </w:tabs>
        <w:ind w:left="2880" w:hanging="360"/>
      </w:pPr>
      <w:rPr>
        <w:rFonts w:ascii="Wingdings" w:hAnsi="Wingdings" w:hint="default"/>
      </w:rPr>
    </w:lvl>
    <w:lvl w:ilvl="4" w:tplc="A8D6A6F6" w:tentative="1">
      <w:start w:val="1"/>
      <w:numFmt w:val="bullet"/>
      <w:lvlText w:val=""/>
      <w:lvlJc w:val="left"/>
      <w:pPr>
        <w:tabs>
          <w:tab w:val="num" w:pos="3600"/>
        </w:tabs>
        <w:ind w:left="3600" w:hanging="360"/>
      </w:pPr>
      <w:rPr>
        <w:rFonts w:ascii="Wingdings" w:hAnsi="Wingdings" w:hint="default"/>
      </w:rPr>
    </w:lvl>
    <w:lvl w:ilvl="5" w:tplc="B282D560" w:tentative="1">
      <w:start w:val="1"/>
      <w:numFmt w:val="bullet"/>
      <w:lvlText w:val=""/>
      <w:lvlJc w:val="left"/>
      <w:pPr>
        <w:tabs>
          <w:tab w:val="num" w:pos="4320"/>
        </w:tabs>
        <w:ind w:left="4320" w:hanging="360"/>
      </w:pPr>
      <w:rPr>
        <w:rFonts w:ascii="Wingdings" w:hAnsi="Wingdings" w:hint="default"/>
      </w:rPr>
    </w:lvl>
    <w:lvl w:ilvl="6" w:tplc="7616CF1A" w:tentative="1">
      <w:start w:val="1"/>
      <w:numFmt w:val="bullet"/>
      <w:lvlText w:val=""/>
      <w:lvlJc w:val="left"/>
      <w:pPr>
        <w:tabs>
          <w:tab w:val="num" w:pos="5040"/>
        </w:tabs>
        <w:ind w:left="5040" w:hanging="360"/>
      </w:pPr>
      <w:rPr>
        <w:rFonts w:ascii="Wingdings" w:hAnsi="Wingdings" w:hint="default"/>
      </w:rPr>
    </w:lvl>
    <w:lvl w:ilvl="7" w:tplc="AAEA4212" w:tentative="1">
      <w:start w:val="1"/>
      <w:numFmt w:val="bullet"/>
      <w:lvlText w:val=""/>
      <w:lvlJc w:val="left"/>
      <w:pPr>
        <w:tabs>
          <w:tab w:val="num" w:pos="5760"/>
        </w:tabs>
        <w:ind w:left="5760" w:hanging="360"/>
      </w:pPr>
      <w:rPr>
        <w:rFonts w:ascii="Wingdings" w:hAnsi="Wingdings" w:hint="default"/>
      </w:rPr>
    </w:lvl>
    <w:lvl w:ilvl="8" w:tplc="26D4ED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894EA4"/>
    <w:multiLevelType w:val="hybridMultilevel"/>
    <w:tmpl w:val="46A824E8"/>
    <w:lvl w:ilvl="0" w:tplc="2B9ECDDC">
      <w:start w:val="1"/>
      <w:numFmt w:val="bullet"/>
      <w:lvlText w:val=""/>
      <w:lvlJc w:val="left"/>
      <w:pPr>
        <w:tabs>
          <w:tab w:val="num" w:pos="720"/>
        </w:tabs>
        <w:ind w:left="720" w:hanging="360"/>
      </w:pPr>
      <w:rPr>
        <w:rFonts w:ascii="Wingdings" w:hAnsi="Wingdings" w:hint="default"/>
      </w:rPr>
    </w:lvl>
    <w:lvl w:ilvl="1" w:tplc="06646B4C">
      <w:start w:val="1"/>
      <w:numFmt w:val="bullet"/>
      <w:lvlText w:val=""/>
      <w:lvlJc w:val="left"/>
      <w:pPr>
        <w:tabs>
          <w:tab w:val="num" w:pos="1440"/>
        </w:tabs>
        <w:ind w:left="1440" w:hanging="360"/>
      </w:pPr>
      <w:rPr>
        <w:rFonts w:ascii="Wingdings" w:hAnsi="Wingdings" w:hint="default"/>
      </w:rPr>
    </w:lvl>
    <w:lvl w:ilvl="2" w:tplc="BD40F00E" w:tentative="1">
      <w:start w:val="1"/>
      <w:numFmt w:val="bullet"/>
      <w:lvlText w:val=""/>
      <w:lvlJc w:val="left"/>
      <w:pPr>
        <w:tabs>
          <w:tab w:val="num" w:pos="2160"/>
        </w:tabs>
        <w:ind w:left="2160" w:hanging="360"/>
      </w:pPr>
      <w:rPr>
        <w:rFonts w:ascii="Wingdings" w:hAnsi="Wingdings" w:hint="default"/>
      </w:rPr>
    </w:lvl>
    <w:lvl w:ilvl="3" w:tplc="E38638BE" w:tentative="1">
      <w:start w:val="1"/>
      <w:numFmt w:val="bullet"/>
      <w:lvlText w:val=""/>
      <w:lvlJc w:val="left"/>
      <w:pPr>
        <w:tabs>
          <w:tab w:val="num" w:pos="2880"/>
        </w:tabs>
        <w:ind w:left="2880" w:hanging="360"/>
      </w:pPr>
      <w:rPr>
        <w:rFonts w:ascii="Wingdings" w:hAnsi="Wingdings" w:hint="default"/>
      </w:rPr>
    </w:lvl>
    <w:lvl w:ilvl="4" w:tplc="224648BC" w:tentative="1">
      <w:start w:val="1"/>
      <w:numFmt w:val="bullet"/>
      <w:lvlText w:val=""/>
      <w:lvlJc w:val="left"/>
      <w:pPr>
        <w:tabs>
          <w:tab w:val="num" w:pos="3600"/>
        </w:tabs>
        <w:ind w:left="3600" w:hanging="360"/>
      </w:pPr>
      <w:rPr>
        <w:rFonts w:ascii="Wingdings" w:hAnsi="Wingdings" w:hint="default"/>
      </w:rPr>
    </w:lvl>
    <w:lvl w:ilvl="5" w:tplc="ACB63B3A" w:tentative="1">
      <w:start w:val="1"/>
      <w:numFmt w:val="bullet"/>
      <w:lvlText w:val=""/>
      <w:lvlJc w:val="left"/>
      <w:pPr>
        <w:tabs>
          <w:tab w:val="num" w:pos="4320"/>
        </w:tabs>
        <w:ind w:left="4320" w:hanging="360"/>
      </w:pPr>
      <w:rPr>
        <w:rFonts w:ascii="Wingdings" w:hAnsi="Wingdings" w:hint="default"/>
      </w:rPr>
    </w:lvl>
    <w:lvl w:ilvl="6" w:tplc="6BF62340" w:tentative="1">
      <w:start w:val="1"/>
      <w:numFmt w:val="bullet"/>
      <w:lvlText w:val=""/>
      <w:lvlJc w:val="left"/>
      <w:pPr>
        <w:tabs>
          <w:tab w:val="num" w:pos="5040"/>
        </w:tabs>
        <w:ind w:left="5040" w:hanging="360"/>
      </w:pPr>
      <w:rPr>
        <w:rFonts w:ascii="Wingdings" w:hAnsi="Wingdings" w:hint="default"/>
      </w:rPr>
    </w:lvl>
    <w:lvl w:ilvl="7" w:tplc="94CE390E" w:tentative="1">
      <w:start w:val="1"/>
      <w:numFmt w:val="bullet"/>
      <w:lvlText w:val=""/>
      <w:lvlJc w:val="left"/>
      <w:pPr>
        <w:tabs>
          <w:tab w:val="num" w:pos="5760"/>
        </w:tabs>
        <w:ind w:left="5760" w:hanging="360"/>
      </w:pPr>
      <w:rPr>
        <w:rFonts w:ascii="Wingdings" w:hAnsi="Wingdings" w:hint="default"/>
      </w:rPr>
    </w:lvl>
    <w:lvl w:ilvl="8" w:tplc="3E1282F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F44A0D"/>
    <w:multiLevelType w:val="hybridMultilevel"/>
    <w:tmpl w:val="10584168"/>
    <w:lvl w:ilvl="0" w:tplc="7F36AF56">
      <w:start w:val="1"/>
      <w:numFmt w:val="bullet"/>
      <w:lvlText w:val=""/>
      <w:lvlJc w:val="left"/>
      <w:pPr>
        <w:tabs>
          <w:tab w:val="num" w:pos="720"/>
        </w:tabs>
        <w:ind w:left="720" w:hanging="360"/>
      </w:pPr>
      <w:rPr>
        <w:rFonts w:ascii="Wingdings" w:hAnsi="Wingdings" w:hint="default"/>
      </w:rPr>
    </w:lvl>
    <w:lvl w:ilvl="1" w:tplc="23FCF910">
      <w:start w:val="1"/>
      <w:numFmt w:val="bullet"/>
      <w:lvlText w:val=""/>
      <w:lvlJc w:val="left"/>
      <w:pPr>
        <w:tabs>
          <w:tab w:val="num" w:pos="1440"/>
        </w:tabs>
        <w:ind w:left="1440" w:hanging="360"/>
      </w:pPr>
      <w:rPr>
        <w:rFonts w:ascii="Wingdings" w:hAnsi="Wingdings" w:hint="default"/>
      </w:rPr>
    </w:lvl>
    <w:lvl w:ilvl="2" w:tplc="64A6BF10" w:tentative="1">
      <w:start w:val="1"/>
      <w:numFmt w:val="bullet"/>
      <w:lvlText w:val=""/>
      <w:lvlJc w:val="left"/>
      <w:pPr>
        <w:tabs>
          <w:tab w:val="num" w:pos="2160"/>
        </w:tabs>
        <w:ind w:left="2160" w:hanging="360"/>
      </w:pPr>
      <w:rPr>
        <w:rFonts w:ascii="Wingdings" w:hAnsi="Wingdings" w:hint="default"/>
      </w:rPr>
    </w:lvl>
    <w:lvl w:ilvl="3" w:tplc="5E1CCE68" w:tentative="1">
      <w:start w:val="1"/>
      <w:numFmt w:val="bullet"/>
      <w:lvlText w:val=""/>
      <w:lvlJc w:val="left"/>
      <w:pPr>
        <w:tabs>
          <w:tab w:val="num" w:pos="2880"/>
        </w:tabs>
        <w:ind w:left="2880" w:hanging="360"/>
      </w:pPr>
      <w:rPr>
        <w:rFonts w:ascii="Wingdings" w:hAnsi="Wingdings" w:hint="default"/>
      </w:rPr>
    </w:lvl>
    <w:lvl w:ilvl="4" w:tplc="2B5E2A80" w:tentative="1">
      <w:start w:val="1"/>
      <w:numFmt w:val="bullet"/>
      <w:lvlText w:val=""/>
      <w:lvlJc w:val="left"/>
      <w:pPr>
        <w:tabs>
          <w:tab w:val="num" w:pos="3600"/>
        </w:tabs>
        <w:ind w:left="3600" w:hanging="360"/>
      </w:pPr>
      <w:rPr>
        <w:rFonts w:ascii="Wingdings" w:hAnsi="Wingdings" w:hint="default"/>
      </w:rPr>
    </w:lvl>
    <w:lvl w:ilvl="5" w:tplc="E0164E62" w:tentative="1">
      <w:start w:val="1"/>
      <w:numFmt w:val="bullet"/>
      <w:lvlText w:val=""/>
      <w:lvlJc w:val="left"/>
      <w:pPr>
        <w:tabs>
          <w:tab w:val="num" w:pos="4320"/>
        </w:tabs>
        <w:ind w:left="4320" w:hanging="360"/>
      </w:pPr>
      <w:rPr>
        <w:rFonts w:ascii="Wingdings" w:hAnsi="Wingdings" w:hint="default"/>
      </w:rPr>
    </w:lvl>
    <w:lvl w:ilvl="6" w:tplc="6FBCFC16" w:tentative="1">
      <w:start w:val="1"/>
      <w:numFmt w:val="bullet"/>
      <w:lvlText w:val=""/>
      <w:lvlJc w:val="left"/>
      <w:pPr>
        <w:tabs>
          <w:tab w:val="num" w:pos="5040"/>
        </w:tabs>
        <w:ind w:left="5040" w:hanging="360"/>
      </w:pPr>
      <w:rPr>
        <w:rFonts w:ascii="Wingdings" w:hAnsi="Wingdings" w:hint="default"/>
      </w:rPr>
    </w:lvl>
    <w:lvl w:ilvl="7" w:tplc="9F60B546" w:tentative="1">
      <w:start w:val="1"/>
      <w:numFmt w:val="bullet"/>
      <w:lvlText w:val=""/>
      <w:lvlJc w:val="left"/>
      <w:pPr>
        <w:tabs>
          <w:tab w:val="num" w:pos="5760"/>
        </w:tabs>
        <w:ind w:left="5760" w:hanging="360"/>
      </w:pPr>
      <w:rPr>
        <w:rFonts w:ascii="Wingdings" w:hAnsi="Wingdings" w:hint="default"/>
      </w:rPr>
    </w:lvl>
    <w:lvl w:ilvl="8" w:tplc="ADB6C47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182EED"/>
    <w:multiLevelType w:val="hybridMultilevel"/>
    <w:tmpl w:val="D65C397A"/>
    <w:lvl w:ilvl="0" w:tplc="4D3091C6">
      <w:start w:val="1"/>
      <w:numFmt w:val="bullet"/>
      <w:lvlText w:val=""/>
      <w:lvlJc w:val="left"/>
      <w:pPr>
        <w:tabs>
          <w:tab w:val="num" w:pos="720"/>
        </w:tabs>
        <w:ind w:left="720" w:hanging="360"/>
      </w:pPr>
      <w:rPr>
        <w:rFonts w:ascii="Wingdings" w:hAnsi="Wingdings" w:hint="default"/>
      </w:rPr>
    </w:lvl>
    <w:lvl w:ilvl="1" w:tplc="D5D01CA8">
      <w:start w:val="1"/>
      <w:numFmt w:val="bullet"/>
      <w:lvlText w:val=""/>
      <w:lvlJc w:val="left"/>
      <w:pPr>
        <w:tabs>
          <w:tab w:val="num" w:pos="1440"/>
        </w:tabs>
        <w:ind w:left="1440" w:hanging="360"/>
      </w:pPr>
      <w:rPr>
        <w:rFonts w:ascii="Wingdings" w:hAnsi="Wingdings" w:hint="default"/>
      </w:rPr>
    </w:lvl>
    <w:lvl w:ilvl="2" w:tplc="BAEC7392" w:tentative="1">
      <w:start w:val="1"/>
      <w:numFmt w:val="bullet"/>
      <w:lvlText w:val=""/>
      <w:lvlJc w:val="left"/>
      <w:pPr>
        <w:tabs>
          <w:tab w:val="num" w:pos="2160"/>
        </w:tabs>
        <w:ind w:left="2160" w:hanging="360"/>
      </w:pPr>
      <w:rPr>
        <w:rFonts w:ascii="Wingdings" w:hAnsi="Wingdings" w:hint="default"/>
      </w:rPr>
    </w:lvl>
    <w:lvl w:ilvl="3" w:tplc="10CE070E" w:tentative="1">
      <w:start w:val="1"/>
      <w:numFmt w:val="bullet"/>
      <w:lvlText w:val=""/>
      <w:lvlJc w:val="left"/>
      <w:pPr>
        <w:tabs>
          <w:tab w:val="num" w:pos="2880"/>
        </w:tabs>
        <w:ind w:left="2880" w:hanging="360"/>
      </w:pPr>
      <w:rPr>
        <w:rFonts w:ascii="Wingdings" w:hAnsi="Wingdings" w:hint="default"/>
      </w:rPr>
    </w:lvl>
    <w:lvl w:ilvl="4" w:tplc="01C08CBA" w:tentative="1">
      <w:start w:val="1"/>
      <w:numFmt w:val="bullet"/>
      <w:lvlText w:val=""/>
      <w:lvlJc w:val="left"/>
      <w:pPr>
        <w:tabs>
          <w:tab w:val="num" w:pos="3600"/>
        </w:tabs>
        <w:ind w:left="3600" w:hanging="360"/>
      </w:pPr>
      <w:rPr>
        <w:rFonts w:ascii="Wingdings" w:hAnsi="Wingdings" w:hint="default"/>
      </w:rPr>
    </w:lvl>
    <w:lvl w:ilvl="5" w:tplc="652CA7CC" w:tentative="1">
      <w:start w:val="1"/>
      <w:numFmt w:val="bullet"/>
      <w:lvlText w:val=""/>
      <w:lvlJc w:val="left"/>
      <w:pPr>
        <w:tabs>
          <w:tab w:val="num" w:pos="4320"/>
        </w:tabs>
        <w:ind w:left="4320" w:hanging="360"/>
      </w:pPr>
      <w:rPr>
        <w:rFonts w:ascii="Wingdings" w:hAnsi="Wingdings" w:hint="default"/>
      </w:rPr>
    </w:lvl>
    <w:lvl w:ilvl="6" w:tplc="B67C6AA2" w:tentative="1">
      <w:start w:val="1"/>
      <w:numFmt w:val="bullet"/>
      <w:lvlText w:val=""/>
      <w:lvlJc w:val="left"/>
      <w:pPr>
        <w:tabs>
          <w:tab w:val="num" w:pos="5040"/>
        </w:tabs>
        <w:ind w:left="5040" w:hanging="360"/>
      </w:pPr>
      <w:rPr>
        <w:rFonts w:ascii="Wingdings" w:hAnsi="Wingdings" w:hint="default"/>
      </w:rPr>
    </w:lvl>
    <w:lvl w:ilvl="7" w:tplc="27901FD4" w:tentative="1">
      <w:start w:val="1"/>
      <w:numFmt w:val="bullet"/>
      <w:lvlText w:val=""/>
      <w:lvlJc w:val="left"/>
      <w:pPr>
        <w:tabs>
          <w:tab w:val="num" w:pos="5760"/>
        </w:tabs>
        <w:ind w:left="5760" w:hanging="360"/>
      </w:pPr>
      <w:rPr>
        <w:rFonts w:ascii="Wingdings" w:hAnsi="Wingdings" w:hint="default"/>
      </w:rPr>
    </w:lvl>
    <w:lvl w:ilvl="8" w:tplc="8F70203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6C76D2"/>
    <w:multiLevelType w:val="hybridMultilevel"/>
    <w:tmpl w:val="3E44118A"/>
    <w:lvl w:ilvl="0" w:tplc="16868B0C">
      <w:start w:val="1"/>
      <w:numFmt w:val="bullet"/>
      <w:lvlText w:val=""/>
      <w:lvlJc w:val="left"/>
      <w:pPr>
        <w:tabs>
          <w:tab w:val="num" w:pos="720"/>
        </w:tabs>
        <w:ind w:left="720" w:hanging="360"/>
      </w:pPr>
      <w:rPr>
        <w:rFonts w:ascii="Wingdings" w:hAnsi="Wingdings" w:hint="default"/>
      </w:rPr>
    </w:lvl>
    <w:lvl w:ilvl="1" w:tplc="E138BC6E">
      <w:start w:val="1"/>
      <w:numFmt w:val="bullet"/>
      <w:lvlText w:val=""/>
      <w:lvlJc w:val="left"/>
      <w:pPr>
        <w:tabs>
          <w:tab w:val="num" w:pos="1440"/>
        </w:tabs>
        <w:ind w:left="1440" w:hanging="360"/>
      </w:pPr>
      <w:rPr>
        <w:rFonts w:ascii="Wingdings" w:hAnsi="Wingdings" w:hint="default"/>
      </w:rPr>
    </w:lvl>
    <w:lvl w:ilvl="2" w:tplc="5978C73E" w:tentative="1">
      <w:start w:val="1"/>
      <w:numFmt w:val="bullet"/>
      <w:lvlText w:val=""/>
      <w:lvlJc w:val="left"/>
      <w:pPr>
        <w:tabs>
          <w:tab w:val="num" w:pos="2160"/>
        </w:tabs>
        <w:ind w:left="2160" w:hanging="360"/>
      </w:pPr>
      <w:rPr>
        <w:rFonts w:ascii="Wingdings" w:hAnsi="Wingdings" w:hint="default"/>
      </w:rPr>
    </w:lvl>
    <w:lvl w:ilvl="3" w:tplc="198A1128" w:tentative="1">
      <w:start w:val="1"/>
      <w:numFmt w:val="bullet"/>
      <w:lvlText w:val=""/>
      <w:lvlJc w:val="left"/>
      <w:pPr>
        <w:tabs>
          <w:tab w:val="num" w:pos="2880"/>
        </w:tabs>
        <w:ind w:left="2880" w:hanging="360"/>
      </w:pPr>
      <w:rPr>
        <w:rFonts w:ascii="Wingdings" w:hAnsi="Wingdings" w:hint="default"/>
      </w:rPr>
    </w:lvl>
    <w:lvl w:ilvl="4" w:tplc="85F22506" w:tentative="1">
      <w:start w:val="1"/>
      <w:numFmt w:val="bullet"/>
      <w:lvlText w:val=""/>
      <w:lvlJc w:val="left"/>
      <w:pPr>
        <w:tabs>
          <w:tab w:val="num" w:pos="3600"/>
        </w:tabs>
        <w:ind w:left="3600" w:hanging="360"/>
      </w:pPr>
      <w:rPr>
        <w:rFonts w:ascii="Wingdings" w:hAnsi="Wingdings" w:hint="default"/>
      </w:rPr>
    </w:lvl>
    <w:lvl w:ilvl="5" w:tplc="C00C2E26" w:tentative="1">
      <w:start w:val="1"/>
      <w:numFmt w:val="bullet"/>
      <w:lvlText w:val=""/>
      <w:lvlJc w:val="left"/>
      <w:pPr>
        <w:tabs>
          <w:tab w:val="num" w:pos="4320"/>
        </w:tabs>
        <w:ind w:left="4320" w:hanging="360"/>
      </w:pPr>
      <w:rPr>
        <w:rFonts w:ascii="Wingdings" w:hAnsi="Wingdings" w:hint="default"/>
      </w:rPr>
    </w:lvl>
    <w:lvl w:ilvl="6" w:tplc="E4B0F24A" w:tentative="1">
      <w:start w:val="1"/>
      <w:numFmt w:val="bullet"/>
      <w:lvlText w:val=""/>
      <w:lvlJc w:val="left"/>
      <w:pPr>
        <w:tabs>
          <w:tab w:val="num" w:pos="5040"/>
        </w:tabs>
        <w:ind w:left="5040" w:hanging="360"/>
      </w:pPr>
      <w:rPr>
        <w:rFonts w:ascii="Wingdings" w:hAnsi="Wingdings" w:hint="default"/>
      </w:rPr>
    </w:lvl>
    <w:lvl w:ilvl="7" w:tplc="8604D21C" w:tentative="1">
      <w:start w:val="1"/>
      <w:numFmt w:val="bullet"/>
      <w:lvlText w:val=""/>
      <w:lvlJc w:val="left"/>
      <w:pPr>
        <w:tabs>
          <w:tab w:val="num" w:pos="5760"/>
        </w:tabs>
        <w:ind w:left="5760" w:hanging="360"/>
      </w:pPr>
      <w:rPr>
        <w:rFonts w:ascii="Wingdings" w:hAnsi="Wingdings" w:hint="default"/>
      </w:rPr>
    </w:lvl>
    <w:lvl w:ilvl="8" w:tplc="023E56B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CC7678"/>
    <w:multiLevelType w:val="hybridMultilevel"/>
    <w:tmpl w:val="46F80E88"/>
    <w:lvl w:ilvl="0" w:tplc="B7887774">
      <w:start w:val="1"/>
      <w:numFmt w:val="bullet"/>
      <w:lvlText w:val=""/>
      <w:lvlJc w:val="left"/>
      <w:pPr>
        <w:tabs>
          <w:tab w:val="num" w:pos="720"/>
        </w:tabs>
        <w:ind w:left="720" w:hanging="360"/>
      </w:pPr>
      <w:rPr>
        <w:rFonts w:ascii="Wingdings" w:hAnsi="Wingdings" w:hint="default"/>
      </w:rPr>
    </w:lvl>
    <w:lvl w:ilvl="1" w:tplc="211C8D9A">
      <w:start w:val="1"/>
      <w:numFmt w:val="bullet"/>
      <w:lvlText w:val=""/>
      <w:lvlJc w:val="left"/>
      <w:pPr>
        <w:tabs>
          <w:tab w:val="num" w:pos="1440"/>
        </w:tabs>
        <w:ind w:left="1440" w:hanging="360"/>
      </w:pPr>
      <w:rPr>
        <w:rFonts w:ascii="Wingdings" w:hAnsi="Wingdings" w:hint="default"/>
      </w:rPr>
    </w:lvl>
    <w:lvl w:ilvl="2" w:tplc="AFF25AE0">
      <w:numFmt w:val="bullet"/>
      <w:lvlText w:val=""/>
      <w:lvlJc w:val="left"/>
      <w:pPr>
        <w:tabs>
          <w:tab w:val="num" w:pos="2160"/>
        </w:tabs>
        <w:ind w:left="2160" w:hanging="360"/>
      </w:pPr>
      <w:rPr>
        <w:rFonts w:ascii="Wingdings" w:hAnsi="Wingdings" w:hint="default"/>
      </w:rPr>
    </w:lvl>
    <w:lvl w:ilvl="3" w:tplc="D4DC81A2" w:tentative="1">
      <w:start w:val="1"/>
      <w:numFmt w:val="bullet"/>
      <w:lvlText w:val=""/>
      <w:lvlJc w:val="left"/>
      <w:pPr>
        <w:tabs>
          <w:tab w:val="num" w:pos="2880"/>
        </w:tabs>
        <w:ind w:left="2880" w:hanging="360"/>
      </w:pPr>
      <w:rPr>
        <w:rFonts w:ascii="Wingdings" w:hAnsi="Wingdings" w:hint="default"/>
      </w:rPr>
    </w:lvl>
    <w:lvl w:ilvl="4" w:tplc="B84A793E" w:tentative="1">
      <w:start w:val="1"/>
      <w:numFmt w:val="bullet"/>
      <w:lvlText w:val=""/>
      <w:lvlJc w:val="left"/>
      <w:pPr>
        <w:tabs>
          <w:tab w:val="num" w:pos="3600"/>
        </w:tabs>
        <w:ind w:left="3600" w:hanging="360"/>
      </w:pPr>
      <w:rPr>
        <w:rFonts w:ascii="Wingdings" w:hAnsi="Wingdings" w:hint="default"/>
      </w:rPr>
    </w:lvl>
    <w:lvl w:ilvl="5" w:tplc="E4C62954" w:tentative="1">
      <w:start w:val="1"/>
      <w:numFmt w:val="bullet"/>
      <w:lvlText w:val=""/>
      <w:lvlJc w:val="left"/>
      <w:pPr>
        <w:tabs>
          <w:tab w:val="num" w:pos="4320"/>
        </w:tabs>
        <w:ind w:left="4320" w:hanging="360"/>
      </w:pPr>
      <w:rPr>
        <w:rFonts w:ascii="Wingdings" w:hAnsi="Wingdings" w:hint="default"/>
      </w:rPr>
    </w:lvl>
    <w:lvl w:ilvl="6" w:tplc="0A84BCC6" w:tentative="1">
      <w:start w:val="1"/>
      <w:numFmt w:val="bullet"/>
      <w:lvlText w:val=""/>
      <w:lvlJc w:val="left"/>
      <w:pPr>
        <w:tabs>
          <w:tab w:val="num" w:pos="5040"/>
        </w:tabs>
        <w:ind w:left="5040" w:hanging="360"/>
      </w:pPr>
      <w:rPr>
        <w:rFonts w:ascii="Wingdings" w:hAnsi="Wingdings" w:hint="default"/>
      </w:rPr>
    </w:lvl>
    <w:lvl w:ilvl="7" w:tplc="96D4A8CC" w:tentative="1">
      <w:start w:val="1"/>
      <w:numFmt w:val="bullet"/>
      <w:lvlText w:val=""/>
      <w:lvlJc w:val="left"/>
      <w:pPr>
        <w:tabs>
          <w:tab w:val="num" w:pos="5760"/>
        </w:tabs>
        <w:ind w:left="5760" w:hanging="360"/>
      </w:pPr>
      <w:rPr>
        <w:rFonts w:ascii="Wingdings" w:hAnsi="Wingdings" w:hint="default"/>
      </w:rPr>
    </w:lvl>
    <w:lvl w:ilvl="8" w:tplc="331AC9F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7AC5FE5"/>
    <w:multiLevelType w:val="hybridMultilevel"/>
    <w:tmpl w:val="1FC421A6"/>
    <w:lvl w:ilvl="0" w:tplc="3D4CF4AE">
      <w:start w:val="1"/>
      <w:numFmt w:val="bullet"/>
      <w:lvlText w:val=""/>
      <w:lvlJc w:val="left"/>
      <w:pPr>
        <w:tabs>
          <w:tab w:val="num" w:pos="720"/>
        </w:tabs>
        <w:ind w:left="720" w:hanging="360"/>
      </w:pPr>
      <w:rPr>
        <w:rFonts w:ascii="Wingdings" w:hAnsi="Wingdings" w:hint="default"/>
      </w:rPr>
    </w:lvl>
    <w:lvl w:ilvl="1" w:tplc="5CB05002">
      <w:start w:val="1"/>
      <w:numFmt w:val="bullet"/>
      <w:lvlText w:val=""/>
      <w:lvlJc w:val="left"/>
      <w:pPr>
        <w:tabs>
          <w:tab w:val="num" w:pos="1440"/>
        </w:tabs>
        <w:ind w:left="1440" w:hanging="360"/>
      </w:pPr>
      <w:rPr>
        <w:rFonts w:ascii="Wingdings" w:hAnsi="Wingdings" w:hint="default"/>
      </w:rPr>
    </w:lvl>
    <w:lvl w:ilvl="2" w:tplc="BE8C92B6" w:tentative="1">
      <w:start w:val="1"/>
      <w:numFmt w:val="bullet"/>
      <w:lvlText w:val=""/>
      <w:lvlJc w:val="left"/>
      <w:pPr>
        <w:tabs>
          <w:tab w:val="num" w:pos="2160"/>
        </w:tabs>
        <w:ind w:left="2160" w:hanging="360"/>
      </w:pPr>
      <w:rPr>
        <w:rFonts w:ascii="Wingdings" w:hAnsi="Wingdings" w:hint="default"/>
      </w:rPr>
    </w:lvl>
    <w:lvl w:ilvl="3" w:tplc="F998F312" w:tentative="1">
      <w:start w:val="1"/>
      <w:numFmt w:val="bullet"/>
      <w:lvlText w:val=""/>
      <w:lvlJc w:val="left"/>
      <w:pPr>
        <w:tabs>
          <w:tab w:val="num" w:pos="2880"/>
        </w:tabs>
        <w:ind w:left="2880" w:hanging="360"/>
      </w:pPr>
      <w:rPr>
        <w:rFonts w:ascii="Wingdings" w:hAnsi="Wingdings" w:hint="default"/>
      </w:rPr>
    </w:lvl>
    <w:lvl w:ilvl="4" w:tplc="A9D25D2C" w:tentative="1">
      <w:start w:val="1"/>
      <w:numFmt w:val="bullet"/>
      <w:lvlText w:val=""/>
      <w:lvlJc w:val="left"/>
      <w:pPr>
        <w:tabs>
          <w:tab w:val="num" w:pos="3600"/>
        </w:tabs>
        <w:ind w:left="3600" w:hanging="360"/>
      </w:pPr>
      <w:rPr>
        <w:rFonts w:ascii="Wingdings" w:hAnsi="Wingdings" w:hint="default"/>
      </w:rPr>
    </w:lvl>
    <w:lvl w:ilvl="5" w:tplc="EC6EFF4A" w:tentative="1">
      <w:start w:val="1"/>
      <w:numFmt w:val="bullet"/>
      <w:lvlText w:val=""/>
      <w:lvlJc w:val="left"/>
      <w:pPr>
        <w:tabs>
          <w:tab w:val="num" w:pos="4320"/>
        </w:tabs>
        <w:ind w:left="4320" w:hanging="360"/>
      </w:pPr>
      <w:rPr>
        <w:rFonts w:ascii="Wingdings" w:hAnsi="Wingdings" w:hint="default"/>
      </w:rPr>
    </w:lvl>
    <w:lvl w:ilvl="6" w:tplc="723E567C" w:tentative="1">
      <w:start w:val="1"/>
      <w:numFmt w:val="bullet"/>
      <w:lvlText w:val=""/>
      <w:lvlJc w:val="left"/>
      <w:pPr>
        <w:tabs>
          <w:tab w:val="num" w:pos="5040"/>
        </w:tabs>
        <w:ind w:left="5040" w:hanging="360"/>
      </w:pPr>
      <w:rPr>
        <w:rFonts w:ascii="Wingdings" w:hAnsi="Wingdings" w:hint="default"/>
      </w:rPr>
    </w:lvl>
    <w:lvl w:ilvl="7" w:tplc="29203770" w:tentative="1">
      <w:start w:val="1"/>
      <w:numFmt w:val="bullet"/>
      <w:lvlText w:val=""/>
      <w:lvlJc w:val="left"/>
      <w:pPr>
        <w:tabs>
          <w:tab w:val="num" w:pos="5760"/>
        </w:tabs>
        <w:ind w:left="5760" w:hanging="360"/>
      </w:pPr>
      <w:rPr>
        <w:rFonts w:ascii="Wingdings" w:hAnsi="Wingdings" w:hint="default"/>
      </w:rPr>
    </w:lvl>
    <w:lvl w:ilvl="8" w:tplc="53CE5546"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053"/>
    <w:rsid w:val="00012ACC"/>
    <w:rsid w:val="000163D2"/>
    <w:rsid w:val="00040232"/>
    <w:rsid w:val="00123587"/>
    <w:rsid w:val="0012730D"/>
    <w:rsid w:val="001925C6"/>
    <w:rsid w:val="0022414A"/>
    <w:rsid w:val="00232611"/>
    <w:rsid w:val="00260551"/>
    <w:rsid w:val="00270053"/>
    <w:rsid w:val="002966F3"/>
    <w:rsid w:val="002D3371"/>
    <w:rsid w:val="00427523"/>
    <w:rsid w:val="0048177A"/>
    <w:rsid w:val="004962F9"/>
    <w:rsid w:val="004B3978"/>
    <w:rsid w:val="004D69A2"/>
    <w:rsid w:val="00563421"/>
    <w:rsid w:val="005D42A6"/>
    <w:rsid w:val="005E0702"/>
    <w:rsid w:val="00642F23"/>
    <w:rsid w:val="00645ECF"/>
    <w:rsid w:val="00655430"/>
    <w:rsid w:val="006D2737"/>
    <w:rsid w:val="007059C5"/>
    <w:rsid w:val="00773F2A"/>
    <w:rsid w:val="007C146D"/>
    <w:rsid w:val="007F0F2D"/>
    <w:rsid w:val="00802502"/>
    <w:rsid w:val="008453F1"/>
    <w:rsid w:val="00866F33"/>
    <w:rsid w:val="0087575B"/>
    <w:rsid w:val="00891F49"/>
    <w:rsid w:val="008A29F6"/>
    <w:rsid w:val="00954913"/>
    <w:rsid w:val="009F10D2"/>
    <w:rsid w:val="00A91596"/>
    <w:rsid w:val="00C32EF5"/>
    <w:rsid w:val="00C33BBD"/>
    <w:rsid w:val="00C9124A"/>
    <w:rsid w:val="00C9262A"/>
    <w:rsid w:val="00CC7471"/>
    <w:rsid w:val="00D042B3"/>
    <w:rsid w:val="00E81BA8"/>
    <w:rsid w:val="00EA0919"/>
    <w:rsid w:val="00EE21D0"/>
    <w:rsid w:val="00F67E3B"/>
    <w:rsid w:val="00FE0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61DEE"/>
  <w15:chartTrackingRefBased/>
  <w15:docId w15:val="{94333AD4-1C33-4C69-9799-761A3EDA7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0053"/>
    <w:pPr>
      <w:widowControl/>
      <w:ind w:firstLineChars="200" w:firstLine="420"/>
      <w:jc w:val="left"/>
    </w:pPr>
    <w:rPr>
      <w:rFonts w:ascii="宋体" w:eastAsia="宋体" w:hAnsi="宋体" w:cs="宋体"/>
      <w:kern w:val="0"/>
      <w:sz w:val="24"/>
      <w:szCs w:val="24"/>
    </w:rPr>
  </w:style>
  <w:style w:type="paragraph" w:styleId="a4">
    <w:name w:val="header"/>
    <w:basedOn w:val="a"/>
    <w:link w:val="a5"/>
    <w:uiPriority w:val="99"/>
    <w:unhideWhenUsed/>
    <w:rsid w:val="002D337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D3371"/>
    <w:rPr>
      <w:sz w:val="18"/>
      <w:szCs w:val="18"/>
    </w:rPr>
  </w:style>
  <w:style w:type="paragraph" w:styleId="a6">
    <w:name w:val="footer"/>
    <w:basedOn w:val="a"/>
    <w:link w:val="a7"/>
    <w:uiPriority w:val="99"/>
    <w:unhideWhenUsed/>
    <w:rsid w:val="002D3371"/>
    <w:pPr>
      <w:tabs>
        <w:tab w:val="center" w:pos="4153"/>
        <w:tab w:val="right" w:pos="8306"/>
      </w:tabs>
      <w:snapToGrid w:val="0"/>
      <w:jc w:val="left"/>
    </w:pPr>
    <w:rPr>
      <w:sz w:val="18"/>
      <w:szCs w:val="18"/>
    </w:rPr>
  </w:style>
  <w:style w:type="character" w:customStyle="1" w:styleId="a7">
    <w:name w:val="页脚 字符"/>
    <w:basedOn w:val="a0"/>
    <w:link w:val="a6"/>
    <w:uiPriority w:val="99"/>
    <w:rsid w:val="002D33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5088">
      <w:bodyDiv w:val="1"/>
      <w:marLeft w:val="0"/>
      <w:marRight w:val="0"/>
      <w:marTop w:val="0"/>
      <w:marBottom w:val="0"/>
      <w:divBdr>
        <w:top w:val="none" w:sz="0" w:space="0" w:color="auto"/>
        <w:left w:val="none" w:sz="0" w:space="0" w:color="auto"/>
        <w:bottom w:val="none" w:sz="0" w:space="0" w:color="auto"/>
        <w:right w:val="none" w:sz="0" w:space="0" w:color="auto"/>
      </w:divBdr>
      <w:divsChild>
        <w:div w:id="606424066">
          <w:marLeft w:val="1166"/>
          <w:marRight w:val="0"/>
          <w:marTop w:val="0"/>
          <w:marBottom w:val="0"/>
          <w:divBdr>
            <w:top w:val="none" w:sz="0" w:space="0" w:color="auto"/>
            <w:left w:val="none" w:sz="0" w:space="0" w:color="auto"/>
            <w:bottom w:val="none" w:sz="0" w:space="0" w:color="auto"/>
            <w:right w:val="none" w:sz="0" w:space="0" w:color="auto"/>
          </w:divBdr>
        </w:div>
      </w:divsChild>
    </w:div>
    <w:div w:id="136264154">
      <w:bodyDiv w:val="1"/>
      <w:marLeft w:val="0"/>
      <w:marRight w:val="0"/>
      <w:marTop w:val="0"/>
      <w:marBottom w:val="0"/>
      <w:divBdr>
        <w:top w:val="none" w:sz="0" w:space="0" w:color="auto"/>
        <w:left w:val="none" w:sz="0" w:space="0" w:color="auto"/>
        <w:bottom w:val="none" w:sz="0" w:space="0" w:color="auto"/>
        <w:right w:val="none" w:sz="0" w:space="0" w:color="auto"/>
      </w:divBdr>
      <w:divsChild>
        <w:div w:id="607928806">
          <w:marLeft w:val="1166"/>
          <w:marRight w:val="0"/>
          <w:marTop w:val="0"/>
          <w:marBottom w:val="0"/>
          <w:divBdr>
            <w:top w:val="none" w:sz="0" w:space="0" w:color="auto"/>
            <w:left w:val="none" w:sz="0" w:space="0" w:color="auto"/>
            <w:bottom w:val="none" w:sz="0" w:space="0" w:color="auto"/>
            <w:right w:val="none" w:sz="0" w:space="0" w:color="auto"/>
          </w:divBdr>
        </w:div>
        <w:div w:id="728186485">
          <w:marLeft w:val="1800"/>
          <w:marRight w:val="0"/>
          <w:marTop w:val="0"/>
          <w:marBottom w:val="0"/>
          <w:divBdr>
            <w:top w:val="none" w:sz="0" w:space="0" w:color="auto"/>
            <w:left w:val="none" w:sz="0" w:space="0" w:color="auto"/>
            <w:bottom w:val="none" w:sz="0" w:space="0" w:color="auto"/>
            <w:right w:val="none" w:sz="0" w:space="0" w:color="auto"/>
          </w:divBdr>
        </w:div>
        <w:div w:id="1504707855">
          <w:marLeft w:val="1800"/>
          <w:marRight w:val="0"/>
          <w:marTop w:val="0"/>
          <w:marBottom w:val="0"/>
          <w:divBdr>
            <w:top w:val="none" w:sz="0" w:space="0" w:color="auto"/>
            <w:left w:val="none" w:sz="0" w:space="0" w:color="auto"/>
            <w:bottom w:val="none" w:sz="0" w:space="0" w:color="auto"/>
            <w:right w:val="none" w:sz="0" w:space="0" w:color="auto"/>
          </w:divBdr>
        </w:div>
      </w:divsChild>
    </w:div>
    <w:div w:id="234826397">
      <w:bodyDiv w:val="1"/>
      <w:marLeft w:val="0"/>
      <w:marRight w:val="0"/>
      <w:marTop w:val="0"/>
      <w:marBottom w:val="0"/>
      <w:divBdr>
        <w:top w:val="none" w:sz="0" w:space="0" w:color="auto"/>
        <w:left w:val="none" w:sz="0" w:space="0" w:color="auto"/>
        <w:bottom w:val="none" w:sz="0" w:space="0" w:color="auto"/>
        <w:right w:val="none" w:sz="0" w:space="0" w:color="auto"/>
      </w:divBdr>
      <w:divsChild>
        <w:div w:id="493648274">
          <w:marLeft w:val="1166"/>
          <w:marRight w:val="0"/>
          <w:marTop w:val="0"/>
          <w:marBottom w:val="0"/>
          <w:divBdr>
            <w:top w:val="none" w:sz="0" w:space="0" w:color="auto"/>
            <w:left w:val="none" w:sz="0" w:space="0" w:color="auto"/>
            <w:bottom w:val="none" w:sz="0" w:space="0" w:color="auto"/>
            <w:right w:val="none" w:sz="0" w:space="0" w:color="auto"/>
          </w:divBdr>
        </w:div>
      </w:divsChild>
    </w:div>
    <w:div w:id="887495410">
      <w:bodyDiv w:val="1"/>
      <w:marLeft w:val="0"/>
      <w:marRight w:val="0"/>
      <w:marTop w:val="0"/>
      <w:marBottom w:val="0"/>
      <w:divBdr>
        <w:top w:val="none" w:sz="0" w:space="0" w:color="auto"/>
        <w:left w:val="none" w:sz="0" w:space="0" w:color="auto"/>
        <w:bottom w:val="none" w:sz="0" w:space="0" w:color="auto"/>
        <w:right w:val="none" w:sz="0" w:space="0" w:color="auto"/>
      </w:divBdr>
      <w:divsChild>
        <w:div w:id="1415130947">
          <w:marLeft w:val="1166"/>
          <w:marRight w:val="0"/>
          <w:marTop w:val="0"/>
          <w:marBottom w:val="0"/>
          <w:divBdr>
            <w:top w:val="none" w:sz="0" w:space="0" w:color="auto"/>
            <w:left w:val="none" w:sz="0" w:space="0" w:color="auto"/>
            <w:bottom w:val="none" w:sz="0" w:space="0" w:color="auto"/>
            <w:right w:val="none" w:sz="0" w:space="0" w:color="auto"/>
          </w:divBdr>
        </w:div>
      </w:divsChild>
    </w:div>
    <w:div w:id="1078596085">
      <w:bodyDiv w:val="1"/>
      <w:marLeft w:val="0"/>
      <w:marRight w:val="0"/>
      <w:marTop w:val="0"/>
      <w:marBottom w:val="0"/>
      <w:divBdr>
        <w:top w:val="none" w:sz="0" w:space="0" w:color="auto"/>
        <w:left w:val="none" w:sz="0" w:space="0" w:color="auto"/>
        <w:bottom w:val="none" w:sz="0" w:space="0" w:color="auto"/>
        <w:right w:val="none" w:sz="0" w:space="0" w:color="auto"/>
      </w:divBdr>
      <w:divsChild>
        <w:div w:id="479538427">
          <w:marLeft w:val="1166"/>
          <w:marRight w:val="0"/>
          <w:marTop w:val="0"/>
          <w:marBottom w:val="0"/>
          <w:divBdr>
            <w:top w:val="none" w:sz="0" w:space="0" w:color="auto"/>
            <w:left w:val="none" w:sz="0" w:space="0" w:color="auto"/>
            <w:bottom w:val="none" w:sz="0" w:space="0" w:color="auto"/>
            <w:right w:val="none" w:sz="0" w:space="0" w:color="auto"/>
          </w:divBdr>
        </w:div>
      </w:divsChild>
    </w:div>
    <w:div w:id="1285771483">
      <w:bodyDiv w:val="1"/>
      <w:marLeft w:val="0"/>
      <w:marRight w:val="0"/>
      <w:marTop w:val="0"/>
      <w:marBottom w:val="0"/>
      <w:divBdr>
        <w:top w:val="none" w:sz="0" w:space="0" w:color="auto"/>
        <w:left w:val="none" w:sz="0" w:space="0" w:color="auto"/>
        <w:bottom w:val="none" w:sz="0" w:space="0" w:color="auto"/>
        <w:right w:val="none" w:sz="0" w:space="0" w:color="auto"/>
      </w:divBdr>
      <w:divsChild>
        <w:div w:id="179317068">
          <w:marLeft w:val="1166"/>
          <w:marRight w:val="0"/>
          <w:marTop w:val="0"/>
          <w:marBottom w:val="0"/>
          <w:divBdr>
            <w:top w:val="none" w:sz="0" w:space="0" w:color="auto"/>
            <w:left w:val="none" w:sz="0" w:space="0" w:color="auto"/>
            <w:bottom w:val="none" w:sz="0" w:space="0" w:color="auto"/>
            <w:right w:val="none" w:sz="0" w:space="0" w:color="auto"/>
          </w:divBdr>
        </w:div>
      </w:divsChild>
    </w:div>
    <w:div w:id="1351956709">
      <w:bodyDiv w:val="1"/>
      <w:marLeft w:val="0"/>
      <w:marRight w:val="0"/>
      <w:marTop w:val="0"/>
      <w:marBottom w:val="0"/>
      <w:divBdr>
        <w:top w:val="none" w:sz="0" w:space="0" w:color="auto"/>
        <w:left w:val="none" w:sz="0" w:space="0" w:color="auto"/>
        <w:bottom w:val="none" w:sz="0" w:space="0" w:color="auto"/>
        <w:right w:val="none" w:sz="0" w:space="0" w:color="auto"/>
      </w:divBdr>
      <w:divsChild>
        <w:div w:id="105423168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4</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chunhui</dc:creator>
  <cp:keywords/>
  <dc:description/>
  <cp:lastModifiedBy>chunhui</cp:lastModifiedBy>
  <cp:revision>6</cp:revision>
  <dcterms:created xsi:type="dcterms:W3CDTF">2020-01-03T06:25:00Z</dcterms:created>
  <dcterms:modified xsi:type="dcterms:W3CDTF">2020-01-08T13:13:00Z</dcterms:modified>
</cp:coreProperties>
</file>