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2C3F" w:rsidRPr="003E3E56" w:rsidRDefault="00732C3F" w:rsidP="00732C3F">
      <w:pPr>
        <w:pStyle w:val="Heading1"/>
      </w:pPr>
      <w:bookmarkStart w:id="0" w:name="_Toc389207934"/>
      <w:r w:rsidRPr="003E3E56">
        <w:t>Paper Three: “Watershed and oceanic controls on spatial and temporal patterns of sediment deposition in a fringing reef embayment</w:t>
      </w:r>
      <w:bookmarkEnd w:id="0"/>
      <w:r w:rsidRPr="003E3E56">
        <w:t xml:space="preserve">”  </w:t>
      </w:r>
    </w:p>
    <w:p w:rsidR="00732C3F" w:rsidRDefault="00732C3F" w:rsidP="00732C3F">
      <w:pPr>
        <w:rPr>
          <w:b/>
        </w:rPr>
      </w:pPr>
      <w:r w:rsidRPr="00703BBA">
        <w:rPr>
          <w:b/>
        </w:rPr>
        <w:t xml:space="preserve">Intended journal: </w:t>
      </w:r>
      <w:hyperlink r:id="rId5" w:history="1">
        <w:r w:rsidRPr="00703BBA">
          <w:rPr>
            <w:rStyle w:val="Hyperlink"/>
            <w:b/>
          </w:rPr>
          <w:t>Coral Reefs</w:t>
        </w:r>
      </w:hyperlink>
      <w:r w:rsidRPr="00703BBA">
        <w:rPr>
          <w:b/>
        </w:rPr>
        <w:t>, Impact Factor: 3.66 (2012)</w:t>
      </w:r>
    </w:p>
    <w:p w:rsidR="00732C3F" w:rsidRPr="0048085D" w:rsidRDefault="00732C3F" w:rsidP="00732C3F">
      <w:pPr>
        <w:pStyle w:val="Heading2"/>
        <w:numPr>
          <w:ilvl w:val="0"/>
          <w:numId w:val="0"/>
        </w:numPr>
        <w:ind w:left="576" w:hanging="576"/>
        <w:rPr>
          <w:rFonts w:asciiTheme="minorHAnsi" w:hAnsiTheme="minorHAnsi"/>
        </w:rPr>
      </w:pPr>
      <w:bookmarkStart w:id="1" w:name="_Toc389207935"/>
      <w:r>
        <w:rPr>
          <w:rFonts w:asciiTheme="minorHAnsi" w:hAnsiTheme="minorHAnsi"/>
        </w:rPr>
        <w:t>Introduction</w:t>
      </w:r>
      <w:bookmarkEnd w:id="1"/>
    </w:p>
    <w:p w:rsidR="00732C3F" w:rsidRDefault="00732C3F" w:rsidP="00732C3F">
      <w:pPr>
        <w:ind w:firstLine="576"/>
      </w:pPr>
      <w:r>
        <w:t xml:space="preserve">The complex spatial and temporal interaction of terrigenous sediment inputs, sediment resuspension, and hydrodynamic circulation can significantly alter the quantity, composition, and residence time of sediment in coral reefs, causing subsequent impacts on coral ecology </w:t>
      </w:r>
      <w:r>
        <w:fldChar w:fldCharType="begin" w:fldLock="1"/>
      </w:r>
      <w:r>
        <w:instrText>ADDIN CSL_CITATION { "citationItems" : [ { "id" : "ITEM-1", "itemData" : { "DOI" : "10.1016/j.margeo.2009.05.002", "ISSN" : "00253227",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"dropping-particle" : "", "family" : "Presto", "given" : "M. Kathy", "non-dropping-particle" : "", "parse-names" : false, "suffix" : "" }, { "dropping-particle" : "", "family" : "Draut", "given" : "A.E.", "non-dropping-particle" : "", "parse-names" : false, "suffix" : "" } ], "container-title" : "Marine Geology", "id" : "ITEM-1", "issue" : "3-4", "issued" : { "date-parts" : [ [ "2009", "8" ] ] }, "page" : "140-151", "publisher" : "Elsevier B.V.", "title" : "Sedimentation processes in a coral reef embayment: Hanalei Bay, Kauai", "type" : "article-journal", "volume" : "264" }, "uris" : [ "http://www.mendeley.com/documents/?uuid=09f49c2c-69ad-4993-b204-8d205613525d" ] } ], "mendeley" : { "previouslyFormattedCitation" : "(Storlazzi et al., 2009)" }, "properties" : { "noteIndex" : 0 }, "schema" : "https://github.com/citation-style-language/schema/raw/master/csl-citation.json" }</w:instrText>
      </w:r>
      <w:r>
        <w:fldChar w:fldCharType="separate"/>
      </w:r>
      <w:r w:rsidRPr="00C2451D">
        <w:rPr>
          <w:noProof/>
        </w:rPr>
        <w:t>(Storlazzi et al., 2009)</w:t>
      </w:r>
      <w:r>
        <w:fldChar w:fldCharType="end"/>
      </w:r>
      <w:r>
        <w:t xml:space="preserve">. Some studies correlate long term sediment accumulation, and by extension decreased coral health, with increased sediment supply from the watershed </w:t>
      </w:r>
      <w:r>
        <w:fldChar w:fldCharType="begin" w:fldLock="1"/>
      </w:r>
      <w:r>
        <w:instrText>ADDIN CSL_CITATION { "citationItems" : [ { "id" : "ITEM-1", "itemData" : { "DOI" : "10.1016/j.marpolbul.2008.02.017", "ISSN" : "0025-326X", "PMID" : "18359047", "abstract" : "Increased sediment flux to the coastal ocean due to coastal development is considered a major threat to the viability of coral reefs. A change in the nature of sediment supply and storage has been identified in a variety of coastal settings, particularly in response to European colonization, but sedimentation around reefs has received less attention. This research examines the sedimentary record adjacent to a coastal village that has experienced considerable land-use change over the last few decades. Sediment cores were analyzed to characterize composition and sediment accumulation rates. Sedimentation rates decreased seaward across the shelf from 0.85 cm y(-1) in a nearshore bay to 0.19 cm y(-1) in a fore-reef setting. Data reflected a significant (up to 2x) increase over the last approximately 80 years in terrestrial sediment accumulating in the back-reef setting, suggesting greater terrestrial sediment flux to the area. Reef health has declined, and increased turbidity is believed to be an important impact, particularly when combined with additional stressors.", "author" : [ { "dropping-particle" : "", "family" : "Ryan", "given" : "K E", "non-dropping-particle" : "", "parse-names" : false, "suffix" : "" }, { "dropping-particle" : "", "family" : "Walsh", "given" : "J P", "non-dropping-particle" : "", "parse-names" : false, "suffix" : "" }, { "dropping-particle" : "", "family" : "Corbett", "given" : "D R", "non-dropping-particle" : "", "parse-names" : false, "suffix" : "" }, { "dropping-particle" : "", "family" : "Winter", "given" : "a", "non-dropping-particle" : "", "parse-names" : false, "suffix" : "" } ], "container-title" : "Marine pollution bulletin", "id" : "ITEM-1", "issue" : "6", "issued" : { "date-parts" : [ [ "2008", "6" ] ] }, "page" : "1177-83", "title" : "A record of recent change in terrestrial sedimentation in a coral-reef environment, La Parguera, Puerto Rico: a response to coastal development?", "type" : "article-journal", "volume" : "56" }, "uris" : [ "http://www.mendeley.com/documents/?uuid=f4967080-5730-4599-828a-92000bdc2158" ] } ], "mendeley" : { "previouslyFormattedCitation" : "(Ryan et al., 2008)" }, "properties" : { "noteIndex" : 0 }, "schema" : "https://github.com/citation-style-language/schema/raw/master/csl-citation.json" }</w:instrText>
      </w:r>
      <w:r>
        <w:fldChar w:fldCharType="separate"/>
      </w:r>
      <w:r w:rsidRPr="00F608EC">
        <w:rPr>
          <w:noProof/>
        </w:rPr>
        <w:t>(Ryan et al., 2008)</w:t>
      </w:r>
      <w:r>
        <w:fldChar w:fldCharType="end"/>
      </w:r>
      <w:r>
        <w:t>, but there is also strong evidence of hydrodynamics decreasing sediment residence time</w:t>
      </w:r>
      <w:r w:rsidRPr="00703BBA">
        <w:t xml:space="preserve"> in two ways: 1) by flushing </w:t>
      </w:r>
      <w:r>
        <w:t>suspended</w:t>
      </w:r>
      <w:r w:rsidRPr="00703BBA">
        <w:t xml:space="preserve"> sediment away from the corals before it can be deposited</w:t>
      </w:r>
      <w:r>
        <w:t xml:space="preserve"> (residence time = 0 min), </w:t>
      </w:r>
      <w:r w:rsidRPr="00703BBA">
        <w:t>and 2) resuspending and removing sediment that has been previously deposited</w:t>
      </w:r>
      <w:r>
        <w:t xml:space="preserve">. </w:t>
      </w:r>
      <w:r w:rsidRPr="00703BBA">
        <w:t>In contrast to many small, mountainous watershed</w:t>
      </w:r>
      <w:r>
        <w:t xml:space="preserve">s in temperate coastal regions </w:t>
      </w:r>
      <w:r w:rsidRPr="00703BBA">
        <w:t>where fluvial discharge and wave energy commonly coincide</w:t>
      </w:r>
      <w:r>
        <w:t xml:space="preserve"> </w:t>
      </w:r>
      <w:r>
        <w:fldChar w:fldCharType="begin" w:fldLock="1"/>
      </w:r>
      <w:r>
        <w:instrText>ADDIN CSL_CITATION { "citationItems" : [ { "id" : "ITEM-1", "itemData" : { "ISBN" : "0276-0460", "author" : [ { "dropping-particle" : "", "family" : "Warrick", "given" : "J A", "non-dropping-particle" : "", "parse-names" : false, "suffix" : "" }, { "dropping-particle" : "", "family" : "Mertes", "given" : "L A K", "non-dropping-particle" : "", "parse-names" : false, "suffix" : "" }, { "dropping-particle" : "", "family" : "Washburn", "given" : "L", "non-dropping-particle" : "", "parse-names" : false, "suffix" : "" }, { "dropping-particle" : "", "family" : "Siegel", "given" : "D A", "non-dropping-particle" : "", "parse-names" : false, "suffix" : "" } ], "container-title" : "Geo-Marine Letters", "id" : "ITEM-1", "issue" : "1", "issued" : { "date-parts" : [ [ "2004" ] ] }, "page" : "46-52", "title" : "Dispersal forcing of southern California river plumes, based on field and remote sensing observations", "type" : "article-journal", "volume" : "24" }, "uris" : [ "http://www.mendeley.com/documents/?uuid=38b1a28d-3545-48a2-b94f-7e05f2c6271b" ] } ], "mendeley" : { "previouslyFormattedCitation" : "(Warrick et al., 2004)" }, "properties" : { "noteIndex" : 0 }, "schema" : "https://github.com/citation-style-language/schema/raw/master/csl-citation.json" }</w:instrText>
      </w:r>
      <w:r>
        <w:fldChar w:fldCharType="separate"/>
      </w:r>
      <w:r w:rsidRPr="00532115">
        <w:rPr>
          <w:noProof/>
        </w:rPr>
        <w:t>(Warrick et al., 2004)</w:t>
      </w:r>
      <w:r>
        <w:fldChar w:fldCharType="end"/>
      </w:r>
      <w:r w:rsidRPr="00703BBA">
        <w:t xml:space="preserve">, </w:t>
      </w:r>
      <w:r>
        <w:t xml:space="preserve">discharge, </w:t>
      </w:r>
      <w:r w:rsidRPr="00703BBA">
        <w:t>deposition</w:t>
      </w:r>
      <w:r>
        <w:t>,</w:t>
      </w:r>
      <w:r w:rsidRPr="00703BBA">
        <w:t xml:space="preserve"> and reworking of flood sediment </w:t>
      </w:r>
      <w:r>
        <w:t>are often</w:t>
      </w:r>
      <w:r w:rsidRPr="00703BBA">
        <w:t xml:space="preserve"> decoupled</w:t>
      </w:r>
      <w:r>
        <w:t xml:space="preserve"> on tropical islands, causing high deposition rates and residence times of terrigenous sediment </w:t>
      </w:r>
      <w:r>
        <w:fldChar w:fldCharType="begin" w:fldLock="1"/>
      </w:r>
      <w:r>
        <w:instrText>ADDIN CSL_CITATION { "citationItems" : [ { "id" : "ITEM-1", "itemData" : { "DOI" : "10.1130/B26367.1", "ISSN" : "0016-7606", "author" : [ { "dropping-particle" : "", "family" : "Draut", "given" : "A E", "non-dropping-particle" : "", "parse-names" : false, "suffix" : "" }, { "dropping-particle" : "", "family" : "Bothner", "given" : "M.H.", "non-dropping-particle" : "", "parse-names" : false, "suffix" : "" }, { "dropping-particle" : "", "family" : "Field", "given" : "M.E.", "non-dropping-particle" : "", "parse-names" : false, "suffix" : "" }, { "dropping-particle" : "", "family" : "Reynolds", "given" : "R.L.", "non-dropping-particle" : "", "parse-names" : false, "suffix" : "" }, { "dropping-particle" : "", "family" : "Cochran, S.A.Logan", "given" : "J.B.", "non-dropping-particle" : "", "parse-names" : false, "suffix" : "" }, { "dropping-particle" : "", "family" : "Storlazzi", "given" : "Curt D.", "non-dropping-particle" : "", "parse-names" : false, "suffix" : "" }, { "dropping-particle" : "", "family" : "Berg", "given" : "C.J.", "non-dropping-particle" : "", "parse-names" : false, "suffix" : "" } ], "container-title" : "Geological Society of America Bulletin", "id" : "ITEM-1", "issue" : "3-4", "issued" : { "date-parts" : [ [ "2009", "2", "5" ] ] }, "page" : "574-585", "title" : "Supply and dispersal of flood sediment from a steep, tropical watershed: Hanalei Bay, Kaua'i, Hawai'i, USA", "type" : "article-journal", "volume" : "121" }, "uris" : [ "http://www.mendeley.com/documents/?uuid=dcaf7340-2db6-42f6-b579-3c066da804c3" ] }, { "id" : "ITEM-2", "itemData" : { "DOI" : "10.1016/j.margeo.2009.05.002", "ISSN" : "00253227",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"dropping-particle" : "", "family" : "Presto", "given" : "M. Kathy", "non-dropping-particle" : "", "parse-names" : false, "suffix" : "" }, { "dropping-particle" : "", "family" : "Draut", "given" : "A.E.", "non-dropping-particle" : "", "parse-names" : false, "suffix" : "" } ], "container-title" : "Marine Geology", "id" : "ITEM-2", "issue" : "3-4", "issued" : { "date-parts" : [ [ "2009", "8" ] ] }, "page" : "140-151", "publisher" : "Elsevier B.V.", "title" : "Sedimentation processes in a coral reef embayment: Hanalei Bay, Kauai", "type" : "article-journal", "volume" : "264" }, "uris" : [ "http://www.mendeley.com/documents/?uuid=09f49c2c-69ad-4993-b204-8d205613525d" ] } ], "mendeley" : { "previouslyFormattedCitation" : "(Draut et al., 2009; Storlazzi et al., 2009)" }, "properties" : { "noteIndex" : 0 }, "schema" : "https://github.com/citation-style-language/schema/raw/master/csl-citation.json" }</w:instrText>
      </w:r>
      <w:r>
        <w:fldChar w:fldCharType="separate"/>
      </w:r>
      <w:r w:rsidRPr="00242865">
        <w:rPr>
          <w:noProof/>
        </w:rPr>
        <w:t>(Draut et al., 2009; Storlazzi et al., 2009)</w:t>
      </w:r>
      <w:r>
        <w:fldChar w:fldCharType="end"/>
      </w:r>
      <w:r>
        <w:t xml:space="preserve">. Conversely, seasonal wind and wave patterns in the tradewind belt can be coupled with sediment discharge or resuspension to decrease sediment deposition and residence times </w:t>
      </w:r>
      <w:r>
        <w:fldChar w:fldCharType="begin" w:fldLock="1"/>
      </w:r>
      <w:r>
        <w:instrText>ADDIN CSL_CITATION { "citationItems" : [ { "id" : "ITEM-1", "itemData" : { "ISBN" : "0272-7714", "author" : [ { "dropping-particle" : "", "family" : "Hoitink", "given" : "A J F", "non-dropping-particle" : "", "parse-names" : false, "suffix" : "" }, { "dropping-particle" : "", "family" : "Hoekstra", "given" : "P", "non-dropping-particle" : "", "parse-names" : false, "suffix" : "" } ], "container-title" : "Estuarine, Coastal and Shelf Science", "id" : "ITEM-1", "issue" : "4", "issued" : { "date-parts" : [ [ "2003" ] ] }, "page" : "743-755", "title" : "Hydrodynamic control of the supply of reworked terrigenous sediment to coral reefs in the Bay of Banten (NW Java, Indonesia)", "type" : "article-journal", "volume" : "58" }, "uris" : [ "http://www.mendeley.com/documents/?uuid=d2ec7e05-111e-4a93-aaf0-95534011ef04" ] }, { "id" : "ITEM-2", "itemData" : { "ISBN" : "0272-7714", "author" : [ { "dropping-particle" : "", "family" : "Muzuka", "given" : "A N N", "non-dropping-particle" : "", "parse-names" : false, "suffix" : "" }, { "dropping-particle" : "", "family" : "Dubi", "given" : "A M", "non-dropping-particle" : "", "parse-names" : false, "suffix" : "" }, { "dropping-particle" : "", "family" : "Muhando", "given" : "C A", "non-dropping-particle" : "", "parse-names" : false, "suffix" : "" }, { "dropping-particle" : "", "family" : "Shaghude", "given" : "Y W", "non-dropping-particle" : "", "parse-names" : false, "suffix" : "" } ], "container-title" : "Estuarine, Coastal and Shelf Science", "id" : "ITEM-2", "issue" : "2", "issued" : { "date-parts" : [ [ "2010" ] ] }, "page" : "137-144", "title" : "Impact of hydrographic parameters and seasonal variation in sediment fluxes on coral status at Chumbe and Bawe reefs, Zanzibar, Tanzania", "type" : "article-journal", "volume" : "89" }, "uris" : [ "http://www.mendeley.com/documents/?uuid=b81e7aa2-7692-41a2-a16b-d70cd1811399" ] } ], "mendeley" : { "previouslyFormattedCitation" : "(Hoitink and Hoekstra, 2003; Muzuka et al., 2010)" }, "properties" : { "noteIndex" : 0 }, "schema" : "https://github.com/citation-style-language/schema/raw/master/csl-citation.json" }</w:instrText>
      </w:r>
      <w:r>
        <w:fldChar w:fldCharType="separate"/>
      </w:r>
      <w:r w:rsidRPr="00532115">
        <w:rPr>
          <w:noProof/>
        </w:rPr>
        <w:t>(Hoitink and Hoekstra, 2003; Muzuka et al., 2010)</w:t>
      </w:r>
      <w:r>
        <w:fldChar w:fldCharType="end"/>
      </w:r>
      <w:r w:rsidRPr="00703BBA">
        <w:t xml:space="preserve">. </w:t>
      </w:r>
      <w:r>
        <w:t xml:space="preserve">Given the increase in sediment discharge to coastal waters caused by anthropogenic watershed disturbance on tropical islands, an integrated understanding of how </w:t>
      </w:r>
      <w:r w:rsidRPr="00703BBA">
        <w:t>flood</w:t>
      </w:r>
      <w:r>
        <w:t>-supplied</w:t>
      </w:r>
      <w:r w:rsidRPr="00703BBA">
        <w:t xml:space="preserve"> </w:t>
      </w:r>
      <w:r>
        <w:t xml:space="preserve">terrigenous </w:t>
      </w:r>
      <w:r w:rsidRPr="00703BBA">
        <w:t>sediment</w:t>
      </w:r>
      <w:r>
        <w:t xml:space="preserve"> and water circulation control sediment deposition and residence time </w:t>
      </w:r>
      <w:r w:rsidRPr="00703BBA">
        <w:t xml:space="preserve">is essential </w:t>
      </w:r>
      <w:r>
        <w:t xml:space="preserve">for </w:t>
      </w:r>
      <w:r w:rsidRPr="00703BBA">
        <w:t>identifying and mitigating</w:t>
      </w:r>
      <w:r>
        <w:t xml:space="preserve"> coral health impacts </w:t>
      </w:r>
      <w:r>
        <w:fldChar w:fldCharType="begin" w:fldLock="1"/>
      </w:r>
      <w:r>
        <w:instrText>ADDIN CSL_CITATION { "citationItems" : [ { "id" : "ITEM-1", "itemData" : { "DOI" : "10.1130/B26367.1", "ISSN" : "0016-7606", "author" : [ { "dropping-particle" : "", "family" : "Draut", "given" : "A E", "non-dropping-particle" : "", "parse-names" : false, "suffix" : "" }, { "dropping-particle" : "", "family" : "Bothner", "given" : "M.H.", "non-dropping-particle" : "", "parse-names" : false, "suffix" : "" }, { "dropping-particle" : "", "family" : "Field", "given" : "M.E.", "non-dropping-particle" : "", "parse-names" : false, "suffix" : "" }, { "dropping-particle" : "", "family" : "Reynolds", "given" : "R.L.", "non-dropping-particle" : "", "parse-names" : false, "suffix" : "" }, { "dropping-particle" : "", "family" : "Cochran, S.A.Logan", "given" : "J.B.", "non-dropping-particle" : "", "parse-names" : false, "suffix" : "" }, { "dropping-particle" : "", "family" : "Storlazzi", "given" : "Curt D.", "non-dropping-particle" : "", "parse-names" : false, "suffix" : "" }, { "dropping-particle" : "", "family" : "Berg", "given" : "C.J.", "non-dropping-particle" : "", "parse-names" : false, "suffix" : "" } ], "container-title" : "Geological Society of America Bulletin", "id" : "ITEM-1", "issue" : "3-4", "issued" : { "date-parts" : [ [ "2009", "2", "5" ] ] }, "page" : "574-585", "title" : "Supply and dispersal of flood sediment from a steep, tropical watershed: Hanalei Bay, Kaua'i, Hawai'i, USA", "type" : "article-journal", "volume" : "121" }, "uris" : [ "http://www.mendeley.com/documents/?uuid=dcaf7340-2db6-42f6-b579-3c066da804c3" ] } ], "mendeley" : { "previouslyFormattedCitation" : "(Draut et al., 2009)" }, "properties" : { "noteIndex" : 0 }, "schema" : "https://github.com/citation-style-language/schema/raw/master/csl-citation.json" }</w:instrText>
      </w:r>
      <w:r>
        <w:fldChar w:fldCharType="separate"/>
      </w:r>
      <w:r w:rsidRPr="00FC4420">
        <w:rPr>
          <w:noProof/>
        </w:rPr>
        <w:t>(Draut et al., 2009)</w:t>
      </w:r>
      <w:r>
        <w:fldChar w:fldCharType="end"/>
      </w:r>
      <w:r>
        <w:t>.</w:t>
      </w:r>
    </w:p>
    <w:p w:rsidR="00732C3F" w:rsidRPr="002D6348" w:rsidRDefault="00732C3F" w:rsidP="00732C3F">
      <w:pPr>
        <w:ind w:firstLine="720"/>
      </w:pPr>
      <w:r>
        <w:t xml:space="preserve">Many researchers and environmental managers are interested in determining the location and severity of terrigenous sediment impacts on coral health, but developing a measure of sediment impact has proven difficult. Tube traps are the most common method for measuring sediment accumulation in shallow coral reef environments </w:t>
      </w:r>
      <w:r>
        <w:fldChar w:fldCharType="begin" w:fldLock="1"/>
      </w:r>
      <w:r>
        <w:instrText>ADDIN CSL_CITATION { "citationItems" : [ { "id" : "ITEM-1", "itemData" : { "ISBN" : "0722-4028",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"container-title" : "Coral Reefs", "id" : "ITEM-1", "issue" : "1", "issued" : { "date-parts" : [ [ "2011" ] ] }, "page" : "23-38", "title" : "The use (and misuse) of sediment traps in coral reef environments: theory, observations, and suggested protocols", "type" : "article-journal", "volume" : "30" }, "uris" : [ "http://www.mendeley.com/documents/?uuid=fe4f66ed-f9f0-4a0d-9df5-7a197f215643" ] }, { "id" : "ITEM-2", "itemData" : { "ISBN" : "0025-3235", "author" : [ { "dropping-particle" : "", "family" : "White", "given" : "J", "non-dropping-particle" : "", "parse-names" : false, "suffix" : "" } ], "container-title" : "Marine Geophysical Research", "id" : "ITEM-2", "issue" : "1", "issued" : { "date-parts" : [ [ "1990" ] ] }, "page" : "145-152", "title" : "The use of sediment traps in high-energy environments", "type" : "article-journal", "volume" : "12" }, "uris" : [ "http://www.mendeley.com/documents/?uuid=cb94b7ee-49c2-417b-a837-1086cb2fa8b5" ] } ], "mendeley" : { "previouslyFormattedCitation" : "(Storlazzi et al., 2011; White, 1990)" }, "properties" : { "noteIndex" : 0 }, "schema" : "https://github.com/citation-style-language/schema/raw/master/csl-citation.json" }</w:instrText>
      </w:r>
      <w:r>
        <w:fldChar w:fldCharType="separate"/>
      </w:r>
      <w:r w:rsidRPr="00073D18">
        <w:rPr>
          <w:noProof/>
        </w:rPr>
        <w:t>(Storlazzi et al., 2011; White, 1990)</w:t>
      </w:r>
      <w:r>
        <w:fldChar w:fldCharType="end"/>
      </w:r>
      <w:r>
        <w:t xml:space="preserve">, but </w:t>
      </w:r>
      <w:r w:rsidRPr="004867E7">
        <w:t>it is difficult to determine if these are ecologically meaningful ind</w:t>
      </w:r>
      <w:r>
        <w:t>icators of coral stress. S</w:t>
      </w:r>
      <w:r w:rsidRPr="004867E7">
        <w:t xml:space="preserve">ome corals are well-adapted to turbid conditions </w:t>
      </w:r>
      <w:r>
        <w:fldChar w:fldCharType="begin" w:fldLock="1"/>
      </w:r>
      <w:r>
        <w:instrText>ADDIN CSL_CITATION { "citationItems" : [ { "id" : "ITEM-1", "itemData" : { "DOI" : "10.1130/g33261.1", "ISBN" : "0091-7613", "abstract" : "Global-scale deteriorations in coral reef health are projected to lead to a progressive decline in reef-building potential and ultimately to states of net reef erosion. These transitions may be driven by various human disturbances and by climate change; however, increased terrestrial sediment and nutrient yields from anthropogenically modified coastal catchments are widely recognized as a major threat. As water quality deteriorates, reduced coral cover and species diversity are commonly inferred, and lower reef accretion rates and impaired reef development are assumed consequences. Here we present a detailed chronostratigraphic growth history, constrained by 40 accelerator mass spectrometry radiocarbon dates for Middle Reef, an inshore turbid-zone reef on Australia's Great Barrier Reef, that challenges the assumption that high terrestrial sediment inputs inherently restrict reef accretion rates and inhibit reef development. We establish that Middle Reef has vertically accreted very rapidly for more than 700 yr, at an average rate of 8.3 mm yr(-1). Accretion rates varied across the reef at different times, but it is significant that the periods of most rapid accretion (averaging 13.0 mm yr(-1)) coincide with phases of reef development dominated by fine-grained terrigenoclastic sediment accumulation. We suggest that this is in large part a function of a high rate of terrigenous sediment accumulation aiding the postmortem preservation of coral skeletal material. Both maximum and site-averaged accretion rates match or exceed those documented for most clear-water, mid- and outer-shelf reefs in the region over the past 9000 yr, and those determined for many reefs throughout the Indian and Pacific Oceans over the same period. While examples of inshore coral reefs that have been degraded in the short term by excessive terrestrial sedimentation clearly exist, others clearly tolerate high sedimentation and turbidity, and our data confirm that sustained and long-term rapid reef growth is possible in these environments.", "author" : [ { "dropping-particle" : "", "family" : "Perry", "given" : "Chris", "non-dropping-particle" : "", "parse-names" : false, "suffix" : "" }, { "dropping-particle" : "", "family" : "Smithers", "given" : "S. G.", "non-dropping-particle" : "", "parse-names" : false, "suffix" : "" }, { "dropping-particle" : "", "family" : "Gulliver", "given" : "P.", "non-dropping-particle" : "", "parse-names" : false, "suffix" : "" }, { "dropping-particle" : "", "family" : "Browne", "given" : "N. K.", "non-dropping-particle" : "", "parse-names" : false, "suffix" : "" } ], "container-title" : "Geology", "id" : "ITEM-1", "issue" : "8", "issued" : { "date-parts" : [ [ "2012" ] ] }, "note" : "ISI Document Delivery No.: 983CF\nTimes Cited: 0\nCited Reference Count: 16\nPerry, C. T. Smithers, S. G. Gulliver, P. Browne, N. K.\nLeverhulme Trust (UK)[RF/4/REG/2007/0106]; Natural Environment Research Council (UK)[1458.0310]\nWe thank The Leverhulme Trust (UK) for funding this research under a Research Fellowship (RF/4/REG/2007/0106) to Perry, and the Natural Environment Research Council (UK) for an AMS Radiocarbon Dating Allocation (1458.0310) to Perry, Smithers, and Gulliver.\nGeological soc amer, inc\nBoulder", "page" : "719-722", "title" : "Evidence of very rapid reef accretion and reef growth under high turbidity and terrigenous sedimentation", "type" : "article-journal", "volume" : "40" }, "uris" : [ "http://www.mendeley.com/documents/?uuid=420cedeb-e661-4829-b84c-be4ea12ab7eb" ] } ], "mendeley" : { "previouslyFormattedCitation" : "(Perry et al., 2012)" }, "properties" : { "noteIndex" : 0 }, "schema" : "https://github.com/citation-style-language/schema/raw/master/csl-citation.json" }</w:instrText>
      </w:r>
      <w:r>
        <w:fldChar w:fldCharType="separate"/>
      </w:r>
      <w:r w:rsidRPr="00532115">
        <w:rPr>
          <w:noProof/>
        </w:rPr>
        <w:t>(Perry et al., 2012)</w:t>
      </w:r>
      <w:r>
        <w:fldChar w:fldCharType="end"/>
      </w:r>
      <w:r>
        <w:t xml:space="preserve">, </w:t>
      </w:r>
      <w:r w:rsidRPr="004867E7">
        <w:t>and deposited sediment can be remove</w:t>
      </w:r>
      <w:r>
        <w:t>d actively by the coral itself,</w:t>
      </w:r>
      <w:r w:rsidRPr="004867E7">
        <w:t xml:space="preserve"> or pa</w:t>
      </w:r>
      <w:r>
        <w:t>ssively by wave action</w:t>
      </w:r>
      <w:r w:rsidRPr="004867E7">
        <w:t xml:space="preserve"> before it is lethal. The stress on the coral organism increases linearly with the</w:t>
      </w:r>
      <w:r>
        <w:t xml:space="preserve"> deposition</w:t>
      </w:r>
      <w:r w:rsidRPr="004867E7">
        <w:t xml:space="preserve"> amount and the duration of exposure </w:t>
      </w:r>
      <w:r w:rsidRPr="004867E7">
        <w:fldChar w:fldCharType="begin" w:fldLock="1"/>
      </w:r>
      <w:r>
        <w:instrText>ADDIN CSL_CITATION { "citationItems" : [ { "id" : "ITEM-1", "itemData" : { "DOI" : "10.1016/j.marpolbul.2004.11.028", "ISSN" : "0025-326X", "PMID" : "15737355", "abstract" : "This paper reviews and evaluates the current state of knowledge on the direct effects of terrestrial runoff on (1) the growth and survival of hard coral colonies, (2) coral reproduction and recruitment, and (3) organisms that interact with coral populations (coralline algae, bioeroders, macroalgae and heterotrophic filter feeders as space competitors, pathogens, and coral predators). The responses of each of these groups are evaluated separately against the four main water quality parameters: (1) increased dissolved inorganic nutrients, (2) enrichment with particulate organic matter, (3) light reduction from turbidity and (4) increased sedimentation. This separation facilitates disentangling and understanding the mechanisms leading to changes in the field, where many contaminants and many responses co-occur. The review also summarises geographic and biological factors that determine local and regional levels of resistance and resilience to degradation. It provides a conceptual aid to assess the kind of change(s) likely to occur in response to changing coastal water quality.", "author" : [ { "dropping-particle" : "", "family" : "Fabricius", "given" : "Katharina E", "non-dropping-particle" : "", "parse-names" : false, "suffix" : "" } ], "container-title" : "Marine pollution bulletin", "id" : "ITEM-1", "issue" : "2", "issued" : { "date-parts" : [ [ "2005", "2" ] ] }, "page" : "125-46", "title" : "Effects of terrestrial runoff on the ecology of corals and coral reefs: review and synthesis.", "type" : "article-journal", "volume" : "50" }, "uris" : [ "http://www.mendeley.com/documents/?uuid=9aa30c62-67f8-4534-acd0-5ee814d34428" ] } ], "mendeley" : { "previouslyFormattedCitation" : "(Fabricius, 2005)" }, "properties" : { "noteIndex" : 0 }, "schema" : "https://github.com/citation-style-language/schema/raw/master/csl-citation.json" }</w:instrText>
      </w:r>
      <w:r w:rsidRPr="004867E7">
        <w:fldChar w:fldCharType="separate"/>
      </w:r>
      <w:r w:rsidRPr="004867E7">
        <w:rPr>
          <w:noProof/>
        </w:rPr>
        <w:t>(Fabricius, 2005)</w:t>
      </w:r>
      <w:r w:rsidRPr="004867E7">
        <w:fldChar w:fldCharType="end"/>
      </w:r>
      <w:r>
        <w:t xml:space="preserve"> but tube traps overestimate deposition and do not allow for sediment resuspension, making it impossible to evaluate the residence time of deposited sediment </w:t>
      </w:r>
      <w:r>
        <w:fldChar w:fldCharType="begin" w:fldLock="1"/>
      </w:r>
      <w:r>
        <w:instrText>ADDIN CSL_CITATION { "citationItems" : [ { "id" : "ITEM-1", "itemData" : { "ISBN" : "0722-4028",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"container-title" : "Coral Reefs", "id" : "ITEM-1", "issue" : "1", "issued" : { "date-parts" : [ [ "2011" ] ] }, "page" : "23-38", "title" : "The use (and misuse) of sediment traps in coral reef environments: theory, observations, and suggested protocols", "type" : "article-journal", "volume" : "30" }, "uris" : [ "http://www.mendeley.com/documents/?uuid=fe4f66ed-f9f0-4a0d-9df5-7a197f215643" ] } ], "mendeley" : { "previouslyFormattedCitation" : "(Storlazzi et al., 2011)" }, "properties" : { "noteIndex" : 0 }, "schema" : "https://github.com/citation-style-language/schema/raw/master/csl-citation.json" }</w:instrText>
      </w:r>
      <w:r>
        <w:fldChar w:fldCharType="separate"/>
      </w:r>
      <w:r w:rsidRPr="002C316A">
        <w:rPr>
          <w:noProof/>
        </w:rPr>
        <w:t>(Storlazzi et al., 2011)</w:t>
      </w:r>
      <w:r>
        <w:fldChar w:fldCharType="end"/>
      </w:r>
      <w:r>
        <w:t xml:space="preserve">. To more accurately quantify “net” sedimentation, </w:t>
      </w:r>
      <w:r>
        <w:fldChar w:fldCharType="begin" w:fldLock="1"/>
      </w:r>
      <w:r>
        <w:instrText>ADDIN CSL_CITATION { "citationItems" : [ { "id" : "ITEM-1", "itemData" : { "DOI" : "10.1007/s00338-012-0953-5", "ISSN" : "0722-4028", "author" : [ { "dropping-particle" : "", "family" : "Field", "given" : "Michael E.", "non-dropping-particle" : "", "parse-names" : false, "suffix" : "" }, { "dropping-particle" : "", "family" : "Chezar", "given" : "H.", "non-dropping-particle" : "", "parse-names" : false, "suffix" : "" }, { "dropping-particle" : "", "family" : "Storlazzi", "given" : "Curt D.", "non-dropping-particle" : "", "parse-names" : false, "suffix" : "" } ], "container-title" : "Coral Reefs", "id" : "ITEM-1", "issued" : { "date-parts" : [ [ "2012", "9", "12" ] ] }, "title" : "SedPods: a low-cost coral proxy for measuring net sedimentation", "type" : "article-journal" }, "uris" : [ "http://www.mendeley.com/documents/?uuid=bb90bca2-a7df-412a-9a83-a72d56056cc6" ] } ], "mendeley" : { "manualFormatting" : "Field et al. (2012)", "previouslyFormattedCitation" : "(Field et al., 2012)" }, "properties" : { "noteIndex" : 0 }, "schema" : "https://github.com/citation-style-language/schema/raw/master/csl-citation.json" }</w:instrText>
      </w:r>
      <w:r>
        <w:fldChar w:fldCharType="separate"/>
      </w:r>
      <w:r w:rsidRPr="00B93519">
        <w:rPr>
          <w:noProof/>
        </w:rPr>
        <w:t>Field et al</w:t>
      </w:r>
      <w:r>
        <w:rPr>
          <w:noProof/>
        </w:rPr>
        <w:t>. (</w:t>
      </w:r>
      <w:r w:rsidRPr="00B93519">
        <w:rPr>
          <w:noProof/>
        </w:rPr>
        <w:t>2012)</w:t>
      </w:r>
      <w:r>
        <w:fldChar w:fldCharType="end"/>
      </w:r>
      <w:r>
        <w:t xml:space="preserve"> proposed the use of “SedPods” where a flat surface allows for resuspension, similar to the surrounding benthic substrate. </w:t>
      </w:r>
      <w:r w:rsidRPr="004867E7">
        <w:t xml:space="preserve">While the complex interaction of sediment composition, hydrodynamics, and coral physiology are important, basic questions about </w:t>
      </w:r>
      <w:r>
        <w:t xml:space="preserve">location and controls on </w:t>
      </w:r>
      <w:r w:rsidRPr="004867E7">
        <w:t xml:space="preserve">net </w:t>
      </w:r>
      <w:r>
        <w:t xml:space="preserve">terrigenous </w:t>
      </w:r>
      <w:r w:rsidRPr="004867E7">
        <w:t>sediment</w:t>
      </w:r>
      <w:r>
        <w:t xml:space="preserve"> accumul</w:t>
      </w:r>
      <w:r w:rsidRPr="004867E7">
        <w:t>ation rates</w:t>
      </w:r>
      <w:r>
        <w:t xml:space="preserve"> are unknown at the study site</w:t>
      </w:r>
      <w:r w:rsidRPr="004867E7">
        <w:t xml:space="preserve">. </w:t>
      </w:r>
    </w:p>
    <w:p w:rsidR="00732C3F" w:rsidRDefault="00732C3F" w:rsidP="00732C3F">
      <w:pPr>
        <w:ind w:firstLine="576"/>
      </w:pPr>
      <w:r>
        <w:t xml:space="preserve">Several studies have found weak or no correlation between sediment trap collection and rainfall </w:t>
      </w:r>
      <w:r>
        <w:fldChar w:fldCharType="begin" w:fldLock="1"/>
      </w:r>
      <w:r>
        <w:instrText>ADDIN CSL_CITATION { "citationItems" : [ { "id" : "ITEM-1", "itemData" : { "DOI" : "10.1016/j.ecss.2005.07.025", "ISSN" : "02727714", "author" : [ { "dropping-particle" : "", "family" : "Victor", "given" : "Steven", "non-dropping-particle" : "", "parse-names" : false, "suffix" : "" }, { "dropping-particle" : "", "family" : "Neth", "given" : "Leinson", "non-dropping-particle" : "", "parse-names" : false, "suffix" : "" }, { "dropping-particle" : "", "family" : "Golbuu", "given" : "Yimnang", "non-dropping-particle" : "", "parse-names" : false, "suffix" : "" }, { "dropping-particle" : "", "family" : "Wolanski", "given" : "Eric", "non-dropping-particle" : "", "parse-names" : false, "suffix" : "" }, { "dropping-particle" : "", "family" : "Richmond", "given" : "Robert H.", "non-dropping-particle" : "", "parse-names" : false, "suffix" : "" } ], "container-title" : "Estuarine, Coastal and Shelf Science", "id" : "ITEM-1", "issue" : "3-4", "issued" : { "date-parts" : [ [ "2006", "2" ] ] }, "page" : "409-416", "title" : "Sedimentation in mangroves and coral reefs in a wet tropical island, Pohnpei, Micronesia", "type" : "article-journal", "volume" : "66" }, "uris" : [ "http://www.mendeley.com/documents/?uuid=93599880-52b5-45d7-8f48-d3b271c58085" ] }, { "id" : "ITEM-2", "itemData" : { "DOI" : "10.1016/j.marpolbul.2006.01.008", "ISSN" : "0025-326X", "PMID" : "16545399", "abstract" : "Sediment traps were used to evaluate the frequency, cause, and relative intensity of sediment mobility/resuspension along the fringing coral reef off southern Molokai (February 2000-May 2002). Two storms with high rainfall, floods, and exceptionally high waves resulted in sediment collection rates&gt;1000 times higher than during non-storm periods, primarily because of sediment resuspension by waves. Based on quantity and composition of trapped sediment, floods recharged the reef flat with land-derived sediment, but had a low potential for burying coral on the fore reef when accompanied by high waves. The trapped sediments have low concentrations of anthropogenic metals. The magnetic properties of trapped sediment may provide information about the sources of land-derived sediment reaching the fore reef. The high trapping rate and low sediment cover indicate that coral surfaces on the fore reef are exposed to transient resuspended sediment, and that the traps do not measure net sediment accumulation on the reef surface.", "author" : [ { "dropping-particle" : "", "family" : "Bothner", "given" : "Michael H.", "non-dropping-particle" : "", "parse-names" : false, "suffix" : "" }, { "dropping-particle" : "", "family" : "Reynolds", "given" : "Richard L.", "non-dropping-particle" : "", "parse-names" : false, "suffix" : "" }, { "dropping-particle" : "", "family" : "Casso", "given" : "Michael A.", "non-dropping-particle" : "", "parse-names" : false, "suffix" : "" }, { "dropping-particle" : "", "family" : "Storlazzi", "given" : "Curt D.", "non-dropping-particle" : "", "parse-names" : false, "suffix" : "" }, { "dropping-particle" : "", "family" : "Field", "given" : "Michael E.", "non-dropping-particle" : "", "parse-names" : false, "suffix" : "" } ], "container-title" : "Marine pollution bulletin", "id" : "ITEM-2", "issue" : "9", "issued" : { "date-parts" : [ [ "2006", "9" ] ] }, "page" : "1034-47", "title" : "Quantity, composition, and source of sediment collected in sediment traps along the fringing coral reef off Molokai, Hawaii.", "type" : "article-journal", "volume" : "52" }, "uris" : [ "http://www.mendeley.com/documents/?uuid=0dc48c07-24a1-4da5-95ad-c2a3f411e96b" ] } ], "mendeley" : { "previouslyFormattedCitation" : "(Bothner et al., 2006; Victor et al., 2006)" }, "properties" : { "noteIndex" : 0 }, "schema" : "https://github.com/citation-style-language/schema/raw/master/csl-citation.json" }</w:instrText>
      </w:r>
      <w:r>
        <w:fldChar w:fldCharType="separate"/>
      </w:r>
      <w:r w:rsidRPr="00532115">
        <w:rPr>
          <w:noProof/>
        </w:rPr>
        <w:t>(Bothner et al., 2006; Victor et al., 2006)</w:t>
      </w:r>
      <w:r>
        <w:fldChar w:fldCharType="end"/>
      </w:r>
      <w:r>
        <w:t xml:space="preserve"> but it is well-known that SSY from small, mountainous watersheds can be poorly correlated with precipitation </w:t>
      </w:r>
      <w:r>
        <w:fldChar w:fldCharType="begin" w:fldLock="1"/>
      </w:r>
      <w:r>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"note" : "1. Compile data on SSY events from 8 catchments\n2. Do regressions on several statistical correlations using a few different correlation methods\n3. Check correlations with several determination coefficients (like R2, Spearman's)\n4. Look at global dispersion around correlation model lines: inter site variability explain differences in alpha (intercepts); slopes mostly the same\n5. Look at dispersion around site-specific correlation model lines: \nseasonality?(yes, but no overall pattern)\n increase in Q rising limb?(yes)\nhigher antecedent Q?(yes)\n6. Compare to SSY-Qmax relationships elsewhere\n        \nAsselman 2000 has a great discussion of the meaning of the a and b parameters",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"ITEM-2", "itemData" : { "DOI" : "10.1080/00288330.2011.570350", "ISSN" : "0028-8330", "author" : [ { "dropping-particle" : "", "family" : "Basher", "given" : "Lr", "non-dropping-particle" : "", "parse-names" : false, "suffix" : "" }, { "dropping-particle" : "", "family" : "Hicks", "given" : "Dm", "non-dropping-particle" : "", "parse-names" : false, "suffix" : "" }, { "dropping-particle" : "", "family" : "Clapp", "given" : "B", "non-dropping-particle" : "", "parse-names" : false, "suffix" : "" }, { "dropping-particle" : "", "family" : "Hewitt", "given" : "T", "non-dropping-particle" : "", "parse-names" : false, "suffix" : "" } ], "container-title" : "New Zealand Journal of Marine and Freshwater Research", "id" : "ITEM-2", "issue" : "3", "issued" : { "date-parts" : [ [ "2011", "9" ] ] }, "page" : "333-356", "title" : "Sediment yield response to large storm events and forest harvesting, Motueka River, New Zealand", "type" : "article-journal", "volume" : "45" }, "uris" : [ "http://www.mendeley.com/documents/?uuid=6bc2684b-87fb-454c-afee-27dc666c3670" ] } ], "mendeley" : { "previouslyFormattedCitation" : "(Basher et al., 2011; Duvert et al., 2012)" }, "properties" : { "noteIndex" : 0 }, "schema" : "https://github.com/citation-style-language/schema/raw/master/csl-citation.json" }</w:instrText>
      </w:r>
      <w:r>
        <w:fldChar w:fldCharType="separate"/>
      </w:r>
      <w:r w:rsidRPr="00CC2057">
        <w:rPr>
          <w:noProof/>
        </w:rPr>
        <w:t>(Basher et al., 2011; Duvert et al., 2012)</w:t>
      </w:r>
      <w:r>
        <w:fldChar w:fldCharType="end"/>
      </w:r>
      <w:r>
        <w:t xml:space="preserve">. By correlating sediment trap accumulation with measured and </w:t>
      </w:r>
      <w:r>
        <w:lastRenderedPageBreak/>
        <w:t xml:space="preserve">modeled SSY from the watershed, this research proposes to develop a model of spatially distributed, monthly sediment accumulation as a function of watershed inputs and hydrodynamic conditions. The proposed modeling approach is similar to other efforts that have attempted to limit the complexity of the modeling approach, but still account for the impact of ocean conditions on sediment dynamics </w:t>
      </w:r>
      <w:r>
        <w:fldChar w:fldCharType="begin"/>
      </w:r>
      <w:r>
        <w:instrText xml:space="preserve"> ADDIN EN.CITE &lt;EndNote&gt;&lt;Cite&gt;&lt;Author&gt;Fabricius&lt;/Author&gt;&lt;Year&gt;2012&lt;/Year&gt;&lt;RecNum&gt;127&lt;/RecNum&gt;&lt;DisplayText&gt;(Fabricius et al. 2012)&lt;/DisplayText&gt;&lt;record&gt;&lt;rec-number&gt;127&lt;/rec-number&gt;&lt;foreign-keys&gt;&lt;key app="EN" db-id="9rz0sxsf5wzadbeat27vewpbwtea5drfdesw"&gt;127&lt;/key&gt;&lt;/foreign-keys&gt;&lt;ref-type name="Journal Article"&gt;17&lt;/ref-type&gt;&lt;contributors&gt;&lt;authors&gt;&lt;author&gt;Fabricius, K.E.&lt;/author&gt;&lt;author&gt;De’ath, G.&lt;/author&gt;&lt;author&gt;Humphrey, C.&lt;/author&gt;&lt;author&gt;Zagorskis, I.&lt;/author&gt;&lt;author&gt;Schaffelke, B.&lt;/author&gt;&lt;/authors&gt;&lt;/contributors&gt;&lt;titles&gt;&lt;title&gt;Intra-annual variation in turbidity in response to terrestrial runoff on near-shore coral reefs of the Great Barrier Reef&lt;/title&gt;&lt;secondary-title&gt;Estuarine, Coastal and Shelf Science&lt;/secondary-title&gt;&lt;/titles&gt;&lt;periodical&gt;&lt;full-title&gt;Estuarine, Coastal and Shelf Science&lt;/full-title&gt;&lt;/periodical&gt;&lt;pages&gt;1-9&lt;/pages&gt;&lt;volume&gt;in press&lt;/volume&gt;&lt;dates&gt;&lt;year&gt;2012&lt;/year&gt;&lt;/dates&gt;&lt;isbn&gt;0272-7714&lt;/isbn&gt;&lt;urls&gt;&lt;/urls&gt;&lt;/record&gt;&lt;/Cite&gt;&lt;/EndNote&gt;</w:instrText>
      </w:r>
      <w:r>
        <w:fldChar w:fldCharType="separate"/>
      </w:r>
      <w:r>
        <w:rPr>
          <w:noProof/>
        </w:rPr>
        <w:t>(</w:t>
      </w:r>
      <w:hyperlink w:anchor="_ENREF_4" w:tooltip="Fabricius, 2012 #127" w:history="1">
        <w:r>
          <w:rPr>
            <w:noProof/>
          </w:rPr>
          <w:t>Fabricius et al. 2012</w:t>
        </w:r>
      </w:hyperlink>
      <w:r>
        <w:rPr>
          <w:noProof/>
        </w:rPr>
        <w:t>)</w:t>
      </w:r>
      <w:r>
        <w:fldChar w:fldCharType="end"/>
      </w:r>
      <w:r>
        <w:t xml:space="preserve">.  </w:t>
      </w:r>
    </w:p>
    <w:p w:rsidR="00732C3F" w:rsidRPr="000937A9" w:rsidRDefault="00732C3F" w:rsidP="00732C3F">
      <w:pPr>
        <w:spacing w:after="0"/>
        <w:ind w:firstLine="720"/>
      </w:pPr>
      <w:r>
        <w:t>The research questions for this paper are:</w:t>
      </w:r>
    </w:p>
    <w:p w:rsidR="00732C3F" w:rsidRDefault="00732C3F" w:rsidP="00732C3F">
      <w:pPr>
        <w:pStyle w:val="ListParagraph"/>
        <w:numPr>
          <w:ilvl w:val="0"/>
          <w:numId w:val="2"/>
        </w:numPr>
        <w:spacing w:after="0"/>
      </w:pPr>
      <w:r>
        <w:t>How do flood-supplied terrigenous sediment and hydrodynamic conditions interact to control</w:t>
      </w:r>
      <w:r w:rsidRPr="00703BBA">
        <w:t xml:space="preserve"> the gross and net </w:t>
      </w:r>
      <w:r>
        <w:t xml:space="preserve">rate of terrigenous sediment </w:t>
      </w:r>
      <w:r w:rsidRPr="00703BBA">
        <w:t>deposition at monthly time scales</w:t>
      </w:r>
      <w:r>
        <w:t xml:space="preserve"> </w:t>
      </w:r>
      <w:r w:rsidRPr="00703BBA">
        <w:t xml:space="preserve">in </w:t>
      </w:r>
      <w:r>
        <w:t>a coral reef embayment</w:t>
      </w:r>
      <w:r w:rsidRPr="00703BBA">
        <w:t xml:space="preserve">? </w:t>
      </w:r>
    </w:p>
    <w:p w:rsidR="00732C3F" w:rsidRDefault="00732C3F" w:rsidP="00732C3F">
      <w:pPr>
        <w:pStyle w:val="ListParagraph"/>
        <w:numPr>
          <w:ilvl w:val="0"/>
          <w:numId w:val="2"/>
        </w:numPr>
        <w:spacing w:after="0"/>
      </w:pPr>
      <w:r>
        <w:t>What controls the spatial distribution of sediment accumulation, and can it be predicted by the flow velocities of water over the reef and distance from the stream mouth?</w:t>
      </w:r>
    </w:p>
    <w:p w:rsidR="00732C3F" w:rsidRDefault="00732C3F" w:rsidP="00732C3F">
      <w:pPr>
        <w:pStyle w:val="Heading2"/>
        <w:numPr>
          <w:ilvl w:val="0"/>
          <w:numId w:val="0"/>
        </w:numPr>
        <w:ind w:left="576" w:hanging="576"/>
        <w:rPr>
          <w:rFonts w:asciiTheme="minorHAnsi" w:hAnsiTheme="minorHAnsi"/>
        </w:rPr>
      </w:pPr>
      <w:bookmarkStart w:id="2" w:name="_Toc389207938"/>
      <w:r w:rsidRPr="00703BBA">
        <w:rPr>
          <w:rFonts w:asciiTheme="minorHAnsi" w:hAnsiTheme="minorHAnsi"/>
        </w:rPr>
        <w:t>Pilot Study</w:t>
      </w:r>
      <w:bookmarkEnd w:id="2"/>
    </w:p>
    <w:p w:rsidR="00732C3F" w:rsidRPr="00703BBA" w:rsidRDefault="00732C3F" w:rsidP="00732C3F">
      <w:pPr>
        <w:keepNext/>
      </w:pPr>
      <w:r w:rsidRPr="00703BBA">
        <w:rPr>
          <w:noProof/>
        </w:rPr>
        <w:drawing>
          <wp:inline distT="0" distB="0" distL="0" distR="0" wp14:anchorId="3815DEAA" wp14:editId="3A0BF926">
            <wp:extent cx="4371975" cy="3344307"/>
            <wp:effectExtent l="0" t="0" r="0" b="8890"/>
            <wp:docPr id="10" name="Picture 0" descr="March2012sedtra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ch2012sedtraps.jpg"/>
                    <pic:cNvPicPr/>
                  </pic:nvPicPr>
                  <pic:blipFill>
                    <a:blip r:embed="rId6" cstate="print"/>
                    <a:stretch>
                      <a:fillRect/>
                    </a:stretch>
                  </pic:blipFill>
                  <pic:spPr>
                    <a:xfrm>
                      <a:off x="0" y="0"/>
                      <a:ext cx="4413841" cy="3376332"/>
                    </a:xfrm>
                    <a:prstGeom prst="rect">
                      <a:avLst/>
                    </a:prstGeom>
                  </pic:spPr>
                </pic:pic>
              </a:graphicData>
            </a:graphic>
          </wp:inline>
        </w:drawing>
      </w:r>
    </w:p>
    <w:p w:rsidR="00732C3F" w:rsidRPr="00703BBA" w:rsidRDefault="00732C3F" w:rsidP="00732C3F">
      <w:pPr>
        <w:pStyle w:val="Caption"/>
      </w:pPr>
      <w:bookmarkStart w:id="3" w:name="_Ref391630281"/>
      <w:bookmarkStart w:id="4" w:name="_Ref373221157"/>
      <w:r w:rsidRPr="00703BBA">
        <w:t xml:space="preserve">Figure </w:t>
      </w:r>
      <w:r>
        <w:fldChar w:fldCharType="begin"/>
      </w:r>
      <w:r>
        <w:instrText xml:space="preserve"> SEQ Figure \* ARABIC </w:instrText>
      </w:r>
      <w:r>
        <w:fldChar w:fldCharType="separate"/>
      </w:r>
      <w:r>
        <w:rPr>
          <w:noProof/>
        </w:rPr>
        <w:t>3</w:t>
      </w:r>
      <w:r>
        <w:rPr>
          <w:noProof/>
        </w:rPr>
        <w:fldChar w:fldCharType="end"/>
      </w:r>
      <w:bookmarkEnd w:id="3"/>
      <w:r>
        <w:rPr>
          <w:noProof/>
        </w:rPr>
        <w:t>.</w:t>
      </w:r>
      <w:r w:rsidRPr="00703BBA">
        <w:t xml:space="preserve"> </w:t>
      </w:r>
      <w:r>
        <w:t>S</w:t>
      </w:r>
      <w:r w:rsidRPr="00703BBA">
        <w:t>ediment accumulation in tube, tile, and Astroturf sediment traps</w:t>
      </w:r>
      <w:bookmarkEnd w:id="4"/>
      <w:r>
        <w:t xml:space="preserve"> during pilot study, March 2012.</w:t>
      </w:r>
    </w:p>
    <w:p w:rsidR="00732C3F" w:rsidRDefault="00732C3F" w:rsidP="00732C3F">
      <w:pPr>
        <w:ind w:firstLine="720"/>
      </w:pPr>
      <w:r w:rsidRPr="00703BBA">
        <w:t>In February and March, 2012</w:t>
      </w:r>
      <w:r>
        <w:t xml:space="preserve">, total </w:t>
      </w:r>
      <w:r w:rsidRPr="00703BBA">
        <w:t>sedimen</w:t>
      </w:r>
      <w:r>
        <w:t xml:space="preserve">t accumulation was </w:t>
      </w:r>
      <w:r w:rsidRPr="00703BBA">
        <w:t>measured at nine locations on Faga’alu reef</w:t>
      </w:r>
      <w:r>
        <w:t xml:space="preserve"> using simple tube traps (TUBE), a ceramic tile (TILE), and an Astroturf mat (MAT). From April 2013 through June 2013 sediment accumulation was measured using SedPods.</w:t>
      </w:r>
      <w:r w:rsidRPr="00703BBA">
        <w:t xml:space="preserve"> </w:t>
      </w:r>
      <w:r>
        <w:t>Sediment accumulation</w:t>
      </w:r>
      <w:r w:rsidRPr="00703BBA">
        <w:t xml:space="preserve"> included both reef-derived</w:t>
      </w:r>
      <w:r>
        <w:t xml:space="preserve"> carbonate</w:t>
      </w:r>
      <w:r w:rsidRPr="00703BBA">
        <w:t xml:space="preserve"> and terrigenous sediment</w:t>
      </w:r>
      <w:r>
        <w:t>, and varied</w:t>
      </w:r>
      <w:r w:rsidRPr="00703BBA">
        <w:t xml:space="preserve"> according to sediment trap type</w:t>
      </w:r>
      <w:r>
        <w:t>, location, and ocean conditions</w:t>
      </w:r>
      <w:r w:rsidRPr="00703BBA">
        <w:t xml:space="preserve"> </w:t>
      </w:r>
      <w:r>
        <w:t>(</w:t>
      </w:r>
      <w:r>
        <w:fldChar w:fldCharType="begin"/>
      </w:r>
      <w:r>
        <w:instrText xml:space="preserve"> REF _Ref391630281 \h </w:instrText>
      </w:r>
      <w:r>
        <w:fldChar w:fldCharType="separate"/>
      </w:r>
      <w:r w:rsidRPr="00703BBA">
        <w:t xml:space="preserve">Figure </w:t>
      </w:r>
      <w:r>
        <w:rPr>
          <w:noProof/>
        </w:rPr>
        <w:t>3</w:t>
      </w:r>
      <w:r>
        <w:fldChar w:fldCharType="end"/>
      </w:r>
      <w:r>
        <w:t>)</w:t>
      </w:r>
      <w:r w:rsidRPr="00703BBA">
        <w:t xml:space="preserve">. </w:t>
      </w:r>
      <w:r>
        <w:t xml:space="preserve">The pilot study demonstrated strong spatial variability in sediment accumulation, with high rates near the stream mouth and on the northern reef. However, the pilot study data are insufficient to test the hypotheses due to a limited number of samples (n=5), no assessment of sediment composition, and insufficient data on hydrodynamic conditions. The methods developed in the pilot study have informed the development of the methods for the proposal. </w:t>
      </w:r>
    </w:p>
    <w:p w:rsidR="00732C3F" w:rsidRPr="005D398C" w:rsidRDefault="00732C3F" w:rsidP="00732C3F">
      <w:pPr>
        <w:pStyle w:val="Heading2"/>
        <w:numPr>
          <w:ilvl w:val="0"/>
          <w:numId w:val="0"/>
        </w:numPr>
      </w:pPr>
      <w:bookmarkStart w:id="5" w:name="_Toc389207939"/>
      <w:r w:rsidRPr="005D398C">
        <w:lastRenderedPageBreak/>
        <w:t>Methods</w:t>
      </w:r>
      <w:bookmarkEnd w:id="5"/>
    </w:p>
    <w:p w:rsidR="00732C3F" w:rsidRPr="005D398C" w:rsidRDefault="00732C3F" w:rsidP="00732C3F">
      <w:pPr>
        <w:pStyle w:val="Heading3"/>
      </w:pPr>
      <w:r w:rsidRPr="005D398C">
        <w:t xml:space="preserve">Measuring sediment accumulation on the reef </w:t>
      </w:r>
    </w:p>
    <w:p w:rsidR="00732C3F" w:rsidRDefault="00732C3F" w:rsidP="00732C3F">
      <w:pPr>
        <w:ind w:firstLine="720"/>
      </w:pPr>
      <w:r>
        <w:t xml:space="preserve">Deploying a TUBE in conjunction with a SedPod will allow comparison of gross and net sediment accumulation, and an assessment of the interaction of sediment loading and removal at time scales relevant to coral mortality and management. SedPods </w:t>
      </w:r>
      <w:r w:rsidRPr="00703BBA">
        <w:t xml:space="preserve">and </w:t>
      </w:r>
      <w:r>
        <w:t>TUBEs,</w:t>
      </w:r>
      <w:r w:rsidRPr="00703BBA">
        <w:t xml:space="preserve"> </w:t>
      </w:r>
      <w:r>
        <w:t xml:space="preserve">deployed </w:t>
      </w:r>
      <w:r w:rsidRPr="00703BBA">
        <w:t>at nine locations</w:t>
      </w:r>
      <w:r>
        <w:t xml:space="preserve"> on </w:t>
      </w:r>
      <w:r w:rsidRPr="00703BBA">
        <w:t>the reef flat (water depth 1-2</w:t>
      </w:r>
      <w:r>
        <w:t xml:space="preserve"> </w:t>
      </w:r>
      <w:r w:rsidRPr="00703BBA">
        <w:t>m) and reef crest (10-15</w:t>
      </w:r>
      <w:r>
        <w:t xml:space="preserve"> </w:t>
      </w:r>
      <w:r w:rsidRPr="00703BBA">
        <w:t>m)</w:t>
      </w:r>
      <w:r>
        <w:t xml:space="preserve"> in Faga’alu Bay (</w:t>
      </w:r>
      <w:r>
        <w:fldChar w:fldCharType="begin"/>
      </w:r>
      <w:r>
        <w:instrText xml:space="preserve"> REF _Ref391630281 \h </w:instrText>
      </w:r>
      <w:r>
        <w:fldChar w:fldCharType="separate"/>
      </w:r>
      <w:r w:rsidRPr="00703BBA">
        <w:t xml:space="preserve">Figure </w:t>
      </w:r>
      <w:r>
        <w:rPr>
          <w:noProof/>
        </w:rPr>
        <w:t>3</w:t>
      </w:r>
      <w:r>
        <w:fldChar w:fldCharType="end"/>
      </w:r>
      <w:r>
        <w:t>), are being collected monthly to provide data on</w:t>
      </w:r>
      <w:r w:rsidRPr="00703BBA">
        <w:t xml:space="preserve"> sediment accumulation rates (mg/cm</w:t>
      </w:r>
      <w:r w:rsidRPr="00703BBA">
        <w:rPr>
          <w:vertAlign w:val="superscript"/>
        </w:rPr>
        <w:t>2</w:t>
      </w:r>
      <w:r>
        <w:t>/d</w:t>
      </w:r>
      <w:r w:rsidRPr="00703BBA">
        <w:t xml:space="preserve">) </w:t>
      </w:r>
      <w:r>
        <w:t xml:space="preserve">and composition </w:t>
      </w:r>
      <w:r w:rsidRPr="00703BBA">
        <w:t>from</w:t>
      </w:r>
      <w:r>
        <w:t xml:space="preserve"> February 2014 through January 2015. </w:t>
      </w:r>
      <w:r w:rsidRPr="00703BBA">
        <w:t xml:space="preserve">Collection </w:t>
      </w:r>
      <w:r>
        <w:t>will be</w:t>
      </w:r>
      <w:r w:rsidRPr="00703BBA">
        <w:t xml:space="preserve"> performed by Messina when in the field and by</w:t>
      </w:r>
      <w:r>
        <w:t xml:space="preserve"> the</w:t>
      </w:r>
      <w:r w:rsidRPr="00703BBA">
        <w:t xml:space="preserve"> Department of Marine and Wildlife Resources</w:t>
      </w:r>
      <w:r>
        <w:t xml:space="preserve"> (DMWR) staff</w:t>
      </w:r>
      <w:r w:rsidRPr="00703BBA">
        <w:t xml:space="preserve"> when Messina is not on-island. </w:t>
      </w:r>
      <w:r>
        <w:t>Sediment samples collected in tubes and SedPods will be wet sieved to the rinse salt from the sample and assess particle size (sand or fines). The samples will be dried and weighed to determine bulk sediment weight before being shipped to SDSU to c</w:t>
      </w:r>
      <w:r w:rsidRPr="00703BBA">
        <w:t xml:space="preserve">haracterize the geochemical composition </w:t>
      </w:r>
      <w:r>
        <w:t>(</w:t>
      </w:r>
      <w:r w:rsidRPr="00703BBA">
        <w:t>percent terrigenous, carbonate and organic</w:t>
      </w:r>
      <w:r>
        <w:t>)</w:t>
      </w:r>
      <w:r w:rsidRPr="00703BBA">
        <w:t xml:space="preserve"> using Loss on Ignition (LOI) method</w:t>
      </w:r>
      <w:r>
        <w:t xml:space="preserve"> </w:t>
      </w:r>
      <w:r>
        <w:fldChar w:fldCharType="begin" w:fldLock="1"/>
      </w:r>
      <w:r>
        <w:instrText>ADDIN CSL_CITATION { "citationItems" : [ { "id" : "ITEM-1", "itemData" : { "author" : [ { "dropping-particle" : "", "family" : "Heiri", "given" : "Oliver", "non-dropping-particle" : "", "parse-names" : false, "suffix" : "" }, { "dropping-particle" : "", "family" : "Lotter", "given" : "Andr\u00e9 F", "non-dropping-particle" : "", "parse-names" : false, "suffix" : "" }, { "dropping-particle" : "", "family" : "Lemcke", "given" : "Gerry", "non-dropping-particle" : "", "parse-names" : false, "suffix" : "" } ], "container-title" : "Journal of Paleolimnology", "id" : "ITEM-1", "issued" : { "date-parts" : [ [ "2001" ] ] }, "page" : "101-110", "title" : "Loss on ignition as a method for estimating organic and carbonate content in sediments : reproducibility and comparability of results", "type" : "article-journal", "volume" : "25" }, "uris" : [ "http://www.mendeley.com/documents/?uuid=3cc85ea9-e22b-4184-9317-446c4e83fcc4" ] }, { "id" : "ITEM-2", "itemData" : { "ISBN" : "0921-2728", "author" : [ { "dropping-particle" : "", "family" : "Santisteban", "given" : "J I", "non-dropping-particle" : "", "parse-names" : false, "suffix" : "" }, { "dropping-particle" : "", "family" : "Mediavilla", "given" : "R", "non-dropping-particle" : "", "parse-names" : false, "suffix" : "" }, { "dropping-particle" : "", "family" : "Lopez-Pamo", "given" : "E", "non-dropping-particle" : "", "parse-names" : false, "suffix" : "" }, { "dropping-particle" : "", "family" : "Dabrio", "given" : "C J", "non-dropping-particle" : "", "parse-names" : false, "suffix" : "" }, { "dropping-particle" : "", "family" : "Zapata", "given" : "M B R", "non-dropping-particle" : "", "parse-names" : false, "suffix" : "" }, { "dropping-particle" : "", "family" : "Garcia", "given" : "M J G", "non-dropping-particle" : "", "parse-names" : false, "suffix" : "" }, { "dropping-particle" : "", "family" : "Castano", "given" : "S", "non-dropping-particle" : "", "parse-names" : false, "suffix" : "" }, { "dropping-particle" : "", "family" : "Mart\u00ednez-Alfaro", "given" : "P E", "non-dropping-particle" : "", "parse-names" : false, "suffix" : "" } ], "container-title" : "Journal of Paleolimnology", "id" : "ITEM-2", "issue" : "3", "issued" : { "date-parts" : [ [ "2004" ] ] }, "page" : "287-299", "title" : "Loss on ignition: a qualitative or quantitative method for organic matter and carbonate mineral content in sediments?", "type" : "article-journal", "volume" : "32" }, "uris" : [ "http://www.mendeley.com/documents/?uuid=f93293b5-0df9-4e83-9df1-b9198abc35a7" ] } ], "mendeley" : { "previouslyFormattedCitation" : "(Heiri et al., 2001; Santisteban et al., 2004)" }, "properties" : { "noteIndex" : 0 }, "schema" : "https://github.com/citation-style-language/schema/raw/master/csl-citation.json" }</w:instrText>
      </w:r>
      <w:r>
        <w:fldChar w:fldCharType="separate"/>
      </w:r>
      <w:r w:rsidRPr="00532115">
        <w:rPr>
          <w:noProof/>
        </w:rPr>
        <w:t>(Heiri et al., 2001; Santisteban et al., 2004)</w:t>
      </w:r>
      <w:r>
        <w:fldChar w:fldCharType="end"/>
      </w:r>
      <w:r w:rsidRPr="00703BBA">
        <w:t xml:space="preserve">. </w:t>
      </w:r>
    </w:p>
    <w:p w:rsidR="00732C3F" w:rsidRPr="00703BBA" w:rsidRDefault="00732C3F" w:rsidP="00732C3F">
      <w:pPr>
        <w:pStyle w:val="Heading3"/>
      </w:pPr>
      <w:r>
        <w:t xml:space="preserve">Modeling sediment accumulation </w:t>
      </w:r>
    </w:p>
    <w:p w:rsidR="00732C3F" w:rsidRPr="00A77198" w:rsidRDefault="00732C3F" w:rsidP="00732C3F">
      <w:pPr>
        <w:pStyle w:val="ListParagraph"/>
        <w:ind w:left="0" w:firstLine="576"/>
      </w:pPr>
      <w:bookmarkStart w:id="6" w:name="_GoBack"/>
      <w:r>
        <w:t xml:space="preserve">Statistical models, including both simple linear regression models and more complex generalized additive mixed models (GAMMs) will be used to establish the relative controls of each measured variable on sediment accumulation rates, both the average for North and South reefs, and at each of the nine locations where accumulation is measured. Sediment accumulation at location </w:t>
      </w:r>
      <w:r w:rsidRPr="001A2853">
        <w:rPr>
          <w:i/>
        </w:rPr>
        <w:t>i</w:t>
      </w:r>
      <w:r>
        <w:t xml:space="preserve"> (S</w:t>
      </w:r>
      <w:r w:rsidRPr="001A2853">
        <w:rPr>
          <w:vertAlign w:val="subscript"/>
        </w:rPr>
        <w:t>i</w:t>
      </w:r>
      <w:r>
        <w:t xml:space="preserve">) during month </w:t>
      </w:r>
      <w:r w:rsidRPr="001A2853">
        <w:rPr>
          <w:i/>
        </w:rPr>
        <w:t>t</w:t>
      </w:r>
      <w:r>
        <w:t xml:space="preserve"> will be calculated:</w:t>
      </w:r>
    </w:p>
    <w:bookmarkEnd w:id="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9"/>
        <w:gridCol w:w="4597"/>
        <w:gridCol w:w="2854"/>
      </w:tblGrid>
      <w:tr w:rsidR="00732C3F" w:rsidRPr="00EC4C96" w:rsidTr="002C3382">
        <w:tc>
          <w:tcPr>
            <w:tcW w:w="1909" w:type="dxa"/>
          </w:tcPr>
          <w:p w:rsidR="00732C3F" w:rsidRDefault="00732C3F" w:rsidP="002C3382">
            <w:pPr>
              <w:pStyle w:val="ListParagraph"/>
              <w:ind w:left="0"/>
              <w:rPr>
                <w:b/>
                <w:kern w:val="24"/>
              </w:rPr>
            </w:pPr>
          </w:p>
        </w:tc>
        <w:tc>
          <w:tcPr>
            <w:tcW w:w="4597" w:type="dxa"/>
          </w:tcPr>
          <w:p w:rsidR="00732C3F" w:rsidRDefault="00732C3F" w:rsidP="002C3382">
            <w:pPr>
              <w:pStyle w:val="ListParagraph"/>
              <w:ind w:left="0"/>
              <w:rPr>
                <w:b/>
                <w:kern w:val="24"/>
                <w:sz w:val="28"/>
              </w:rPr>
            </w:pPr>
            <m:oMathPara>
              <m:oMath>
                <m:sSub>
                  <m:sSubPr>
                    <m:ctrlPr>
                      <w:rPr>
                        <w:rFonts w:ascii="Cambria Math" w:hAnsi="Cambria Math"/>
                        <w:i/>
                        <w:kern w:val="24"/>
                        <w:sz w:val="28"/>
                      </w:rPr>
                    </m:ctrlPr>
                  </m:sSubPr>
                  <m:e>
                    <m:r>
                      <w:rPr>
                        <w:rFonts w:ascii="Cambria Math" w:hAnsi="Cambria Math"/>
                        <w:kern w:val="24"/>
                        <w:sz w:val="28"/>
                      </w:rPr>
                      <m:t>S</m:t>
                    </m:r>
                  </m:e>
                  <m:sub>
                    <m:r>
                      <w:rPr>
                        <w:rFonts w:ascii="Cambria Math" w:hAnsi="Cambria Math"/>
                        <w:kern w:val="24"/>
                        <w:sz w:val="28"/>
                      </w:rPr>
                      <m:t>i</m:t>
                    </m:r>
                  </m:sub>
                </m:sSub>
                <m:r>
                  <w:rPr>
                    <w:rFonts w:ascii="Cambria Math" w:hAnsi="Cambria Math"/>
                    <w:kern w:val="24"/>
                    <w:sz w:val="28"/>
                  </w:rPr>
                  <m:t>(t)=f</m:t>
                </m:r>
                <m:d>
                  <m:dPr>
                    <m:ctrlPr>
                      <w:rPr>
                        <w:rFonts w:ascii="Cambria Math" w:hAnsi="Cambria Math"/>
                        <w:i/>
                        <w:kern w:val="24"/>
                        <w:sz w:val="28"/>
                      </w:rPr>
                    </m:ctrlPr>
                  </m:dPr>
                  <m:e>
                    <m:sSub>
                      <m:sSubPr>
                        <m:ctrlPr>
                          <w:rPr>
                            <w:rFonts w:ascii="Cambria Math" w:hAnsi="Cambria Math"/>
                            <w:i/>
                            <w:kern w:val="24"/>
                            <w:sz w:val="28"/>
                          </w:rPr>
                        </m:ctrlPr>
                      </m:sSubPr>
                      <m:e>
                        <m:r>
                          <w:rPr>
                            <w:rFonts w:ascii="Cambria Math" w:hAnsi="Cambria Math"/>
                            <w:kern w:val="24"/>
                            <w:sz w:val="28"/>
                          </w:rPr>
                          <m:t>S</m:t>
                        </m:r>
                      </m:e>
                      <m:sub>
                        <m:r>
                          <w:rPr>
                            <w:rFonts w:ascii="Cambria Math" w:hAnsi="Cambria Math"/>
                            <w:kern w:val="24"/>
                            <w:sz w:val="28"/>
                          </w:rPr>
                          <m:t>w</m:t>
                        </m:r>
                      </m:sub>
                    </m:sSub>
                    <m:r>
                      <w:rPr>
                        <w:rFonts w:ascii="Cambria Math" w:hAnsi="Cambria Math"/>
                        <w:kern w:val="24"/>
                        <w:sz w:val="28"/>
                      </w:rPr>
                      <m:t>(t),</m:t>
                    </m:r>
                    <m:sSub>
                      <m:sSubPr>
                        <m:ctrlPr>
                          <w:rPr>
                            <w:rFonts w:ascii="Cambria Math" w:hAnsi="Cambria Math"/>
                            <w:i/>
                            <w:kern w:val="24"/>
                            <w:sz w:val="28"/>
                          </w:rPr>
                        </m:ctrlPr>
                      </m:sSubPr>
                      <m:e>
                        <m:r>
                          <w:rPr>
                            <w:rFonts w:ascii="Cambria Math" w:hAnsi="Cambria Math"/>
                            <w:kern w:val="24"/>
                            <w:sz w:val="28"/>
                          </w:rPr>
                          <m:t>R</m:t>
                        </m:r>
                      </m:e>
                      <m:sub>
                        <m:r>
                          <w:rPr>
                            <w:rFonts w:ascii="Cambria Math" w:hAnsi="Cambria Math"/>
                            <w:kern w:val="24"/>
                            <w:sz w:val="28"/>
                          </w:rPr>
                          <m:t>i</m:t>
                        </m:r>
                      </m:sub>
                    </m:sSub>
                    <m:r>
                      <w:rPr>
                        <w:rFonts w:ascii="Cambria Math" w:hAnsi="Cambria Math"/>
                        <w:kern w:val="24"/>
                        <w:sz w:val="28"/>
                      </w:rPr>
                      <m:t>(t),</m:t>
                    </m:r>
                    <m:sSub>
                      <m:sSubPr>
                        <m:ctrlPr>
                          <w:rPr>
                            <w:rFonts w:ascii="Cambria Math" w:hAnsi="Cambria Math"/>
                            <w:kern w:val="24"/>
                            <w:sz w:val="28"/>
                          </w:rPr>
                        </m:ctrlPr>
                      </m:sSubPr>
                      <m:e>
                        <m:r>
                          <w:rPr>
                            <w:rFonts w:ascii="Cambria Math" w:hAnsi="Cambria Math"/>
                            <w:kern w:val="24"/>
                            <w:sz w:val="28"/>
                          </w:rPr>
                          <m:t>SB</m:t>
                        </m:r>
                      </m:e>
                      <m:sub>
                        <m:r>
                          <w:rPr>
                            <w:rFonts w:ascii="Cambria Math" w:hAnsi="Cambria Math"/>
                            <w:kern w:val="24"/>
                            <w:sz w:val="28"/>
                          </w:rPr>
                          <m:t>i</m:t>
                        </m:r>
                      </m:sub>
                    </m:sSub>
                  </m:e>
                </m:d>
              </m:oMath>
            </m:oMathPara>
          </w:p>
          <w:p w:rsidR="00732C3F" w:rsidRDefault="00732C3F" w:rsidP="002C3382">
            <w:pPr>
              <w:pStyle w:val="ListParagraph"/>
              <w:ind w:left="0"/>
              <w:rPr>
                <w:b/>
                <w:kern w:val="24"/>
              </w:rPr>
            </w:pPr>
          </w:p>
        </w:tc>
        <w:tc>
          <w:tcPr>
            <w:tcW w:w="2854" w:type="dxa"/>
          </w:tcPr>
          <w:p w:rsidR="00732C3F" w:rsidRPr="00EC4C96" w:rsidRDefault="00732C3F" w:rsidP="002C3382">
            <w:pPr>
              <w:pStyle w:val="ListParagraph"/>
              <w:ind w:left="0"/>
              <w:jc w:val="right"/>
              <w:rPr>
                <w:kern w:val="24"/>
              </w:rPr>
            </w:pPr>
            <w:r w:rsidRPr="00EC4C96">
              <w:rPr>
                <w:kern w:val="24"/>
              </w:rPr>
              <w:t xml:space="preserve">Equation </w:t>
            </w:r>
            <w:r>
              <w:rPr>
                <w:kern w:val="24"/>
              </w:rPr>
              <w:t>6</w:t>
            </w:r>
          </w:p>
        </w:tc>
      </w:tr>
      <w:tr w:rsidR="00732C3F" w:rsidRPr="00EC4C96" w:rsidTr="002C3382">
        <w:tc>
          <w:tcPr>
            <w:tcW w:w="9360" w:type="dxa"/>
            <w:gridSpan w:val="3"/>
          </w:tcPr>
          <w:p w:rsidR="00732C3F" w:rsidRPr="00EC4C96" w:rsidRDefault="00732C3F" w:rsidP="002C3382">
            <w:pPr>
              <w:pStyle w:val="ListParagraph"/>
              <w:ind w:left="0"/>
              <w:rPr>
                <w:kern w:val="24"/>
              </w:rPr>
            </w:pPr>
            <w:r>
              <w:rPr>
                <w:kern w:val="24"/>
              </w:rPr>
              <w:t xml:space="preserve">where </w:t>
            </w:r>
            <w:r w:rsidRPr="00614046">
              <w:rPr>
                <w:i/>
                <w:kern w:val="24"/>
              </w:rPr>
              <w:t>S</w:t>
            </w:r>
            <w:r>
              <w:rPr>
                <w:i/>
                <w:kern w:val="24"/>
                <w:vertAlign w:val="subscript"/>
              </w:rPr>
              <w:t>w</w:t>
            </w:r>
            <w:r w:rsidRPr="00614046">
              <w:rPr>
                <w:i/>
                <w:kern w:val="24"/>
              </w:rPr>
              <w:t>(t)</w:t>
            </w:r>
            <w:r>
              <w:rPr>
                <w:kern w:val="24"/>
              </w:rPr>
              <w:t xml:space="preserve"> is total sediment loading from Faga'alu Stream in month </w:t>
            </w:r>
            <w:r w:rsidRPr="00614046">
              <w:rPr>
                <w:i/>
                <w:kern w:val="24"/>
              </w:rPr>
              <w:t>t</w:t>
            </w:r>
            <w:r>
              <w:rPr>
                <w:kern w:val="24"/>
              </w:rPr>
              <w:t xml:space="preserve">, </w:t>
            </w:r>
            <w:r w:rsidRPr="00614046">
              <w:rPr>
                <w:i/>
                <w:kern w:val="24"/>
              </w:rPr>
              <w:t>R</w:t>
            </w:r>
            <w:r w:rsidRPr="005420C9">
              <w:rPr>
                <w:i/>
                <w:kern w:val="24"/>
                <w:vertAlign w:val="subscript"/>
              </w:rPr>
              <w:t>i</w:t>
            </w:r>
            <w:r w:rsidRPr="00614046">
              <w:rPr>
                <w:i/>
                <w:kern w:val="24"/>
              </w:rPr>
              <w:t>(t)</w:t>
            </w:r>
            <w:r>
              <w:rPr>
                <w:kern w:val="24"/>
              </w:rPr>
              <w:t xml:space="preserve"> is mean water residence time over the reef flat at location </w:t>
            </w:r>
            <w:r>
              <w:rPr>
                <w:i/>
                <w:kern w:val="24"/>
              </w:rPr>
              <w:t xml:space="preserve">i </w:t>
            </w:r>
            <w:r>
              <w:rPr>
                <w:kern w:val="24"/>
              </w:rPr>
              <w:t xml:space="preserve">(either the mean of the month or mean during storm events), and </w:t>
            </w:r>
            <w:r w:rsidRPr="00614046">
              <w:rPr>
                <w:i/>
                <w:kern w:val="24"/>
              </w:rPr>
              <w:t>SB</w:t>
            </w:r>
            <w:r w:rsidRPr="00614046">
              <w:rPr>
                <w:i/>
                <w:kern w:val="24"/>
                <w:vertAlign w:val="subscript"/>
              </w:rPr>
              <w:t>i</w:t>
            </w:r>
            <w:r w:rsidRPr="00614046">
              <w:rPr>
                <w:kern w:val="24"/>
                <w:vertAlign w:val="subscript"/>
              </w:rPr>
              <w:t xml:space="preserve"> </w:t>
            </w:r>
            <w:r>
              <w:rPr>
                <w:kern w:val="24"/>
              </w:rPr>
              <w:t>is substrate type (live coral,</w:t>
            </w:r>
            <w:r w:rsidRPr="00360A39">
              <w:rPr>
                <w:kern w:val="24"/>
              </w:rPr>
              <w:t xml:space="preserve"> </w:t>
            </w:r>
            <w:r>
              <w:rPr>
                <w:kern w:val="24"/>
              </w:rPr>
              <w:t>dead coral</w:t>
            </w:r>
            <w:r w:rsidRPr="00360A39">
              <w:rPr>
                <w:kern w:val="24"/>
              </w:rPr>
              <w:t>,</w:t>
            </w:r>
            <w:r>
              <w:rPr>
                <w:kern w:val="24"/>
              </w:rPr>
              <w:t xml:space="preserve"> coralline sand,</w:t>
            </w:r>
            <w:r w:rsidRPr="00360A39">
              <w:rPr>
                <w:kern w:val="24"/>
              </w:rPr>
              <w:t xml:space="preserve"> mud)</w:t>
            </w:r>
            <w:r>
              <w:rPr>
                <w:kern w:val="24"/>
              </w:rPr>
              <w:t xml:space="preserve"> at location </w:t>
            </w:r>
            <w:r>
              <w:rPr>
                <w:i/>
                <w:kern w:val="24"/>
              </w:rPr>
              <w:t>i</w:t>
            </w:r>
            <w:r>
              <w:rPr>
                <w:kern w:val="24"/>
              </w:rPr>
              <w:t>, which is a proxy for sediment availability in the microenvironment around the sampling location.</w:t>
            </w:r>
          </w:p>
        </w:tc>
      </w:tr>
    </w:tbl>
    <w:p w:rsidR="00732C3F" w:rsidRPr="001A2853" w:rsidRDefault="00732C3F" w:rsidP="00732C3F">
      <w:pPr>
        <w:pStyle w:val="ListParagraph"/>
        <w:ind w:left="0" w:firstLine="720"/>
        <w:rPr>
          <w:kern w:val="24"/>
        </w:rPr>
      </w:pPr>
      <w:r>
        <w:rPr>
          <w:kern w:val="24"/>
        </w:rPr>
        <w:t>S</w:t>
      </w:r>
      <w:r>
        <w:t xml:space="preserve">ediment loading from the watershed in month </w:t>
      </w:r>
      <w:r>
        <w:rPr>
          <w:i/>
        </w:rPr>
        <w:t xml:space="preserve">t </w:t>
      </w:r>
      <w:r w:rsidRPr="00703BBA">
        <w:t>(S</w:t>
      </w:r>
      <w:r>
        <w:rPr>
          <w:vertAlign w:val="subscript"/>
        </w:rPr>
        <w:t>w</w:t>
      </w:r>
      <w:r>
        <w:t>(t)</w:t>
      </w:r>
      <w:r w:rsidRPr="00703BBA">
        <w:t xml:space="preserve">) </w:t>
      </w:r>
      <w:r>
        <w:t>will be calculated using the model from Paper One:</w:t>
      </w:r>
    </w:p>
    <w:tbl>
      <w:tblPr>
        <w:tblStyle w:val="TableGrid"/>
        <w:tblW w:w="0" w:type="auto"/>
        <w:tblLook w:val="04A0" w:firstRow="1" w:lastRow="0" w:firstColumn="1" w:lastColumn="0" w:noHBand="0" w:noVBand="1"/>
      </w:tblPr>
      <w:tblGrid>
        <w:gridCol w:w="3116"/>
        <w:gridCol w:w="3117"/>
        <w:gridCol w:w="3117"/>
      </w:tblGrid>
      <w:tr w:rsidR="00732C3F" w:rsidRPr="0080180F" w:rsidTr="002C3382">
        <w:tc>
          <w:tcPr>
            <w:tcW w:w="3116" w:type="dxa"/>
            <w:tcBorders>
              <w:top w:val="nil"/>
              <w:left w:val="nil"/>
              <w:bottom w:val="nil"/>
              <w:right w:val="nil"/>
            </w:tcBorders>
          </w:tcPr>
          <w:p w:rsidR="00732C3F" w:rsidRPr="0080180F" w:rsidRDefault="00732C3F" w:rsidP="002C3382"/>
        </w:tc>
        <w:tc>
          <w:tcPr>
            <w:tcW w:w="3117" w:type="dxa"/>
            <w:tcBorders>
              <w:top w:val="nil"/>
              <w:left w:val="nil"/>
              <w:bottom w:val="nil"/>
              <w:right w:val="nil"/>
            </w:tcBorders>
          </w:tcPr>
          <w:p w:rsidR="00732C3F" w:rsidRPr="0080180F" w:rsidRDefault="00732C3F" w:rsidP="002C3382">
            <m:oMathPara>
              <m:oMath>
                <m:sSub>
                  <m:sSubPr>
                    <m:ctrlPr>
                      <w:rPr>
                        <w:rFonts w:ascii="Cambria Math" w:hAnsi="Cambria Math"/>
                        <w:i/>
                      </w:rPr>
                    </m:ctrlPr>
                  </m:sSubPr>
                  <m:e>
                    <m:r>
                      <w:rPr>
                        <w:rFonts w:ascii="Cambria Math" w:hAnsi="Cambria Math"/>
                      </w:rPr>
                      <m:t>S</m:t>
                    </m:r>
                  </m:e>
                  <m:sub>
                    <m:r>
                      <w:rPr>
                        <w:rFonts w:ascii="Cambria Math" w:hAnsi="Cambria Math"/>
                      </w:rPr>
                      <m:t>w</m:t>
                    </m:r>
                  </m:sub>
                </m:sSub>
                <m:r>
                  <w:rPr>
                    <w:rFonts w:ascii="Cambria Math" w:hAnsi="Cambria Math"/>
                  </w:rPr>
                  <m:t xml:space="preserve">(t)=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SSY</m:t>
                        </m:r>
                      </m:e>
                      <m:sub>
                        <m:r>
                          <w:rPr>
                            <w:rFonts w:ascii="Cambria Math" w:hAnsi="Cambria Math"/>
                          </w:rPr>
                          <m:t>i</m:t>
                        </m:r>
                      </m:sub>
                    </m:sSub>
                  </m:e>
                </m:nary>
              </m:oMath>
            </m:oMathPara>
          </w:p>
        </w:tc>
        <w:tc>
          <w:tcPr>
            <w:tcW w:w="3117" w:type="dxa"/>
            <w:tcBorders>
              <w:top w:val="nil"/>
              <w:left w:val="nil"/>
              <w:bottom w:val="nil"/>
              <w:right w:val="nil"/>
            </w:tcBorders>
          </w:tcPr>
          <w:p w:rsidR="00732C3F" w:rsidRPr="0080180F" w:rsidRDefault="00732C3F" w:rsidP="002C3382">
            <w:pPr>
              <w:jc w:val="right"/>
            </w:pPr>
            <w:r>
              <w:t>Equation 7</w:t>
            </w:r>
          </w:p>
        </w:tc>
      </w:tr>
      <w:tr w:rsidR="00732C3F" w:rsidRPr="0080180F" w:rsidTr="002C3382">
        <w:tc>
          <w:tcPr>
            <w:tcW w:w="9350" w:type="dxa"/>
            <w:gridSpan w:val="3"/>
            <w:tcBorders>
              <w:top w:val="nil"/>
              <w:left w:val="nil"/>
              <w:bottom w:val="nil"/>
              <w:right w:val="nil"/>
            </w:tcBorders>
          </w:tcPr>
          <w:p w:rsidR="00732C3F" w:rsidRPr="00614046" w:rsidRDefault="00732C3F" w:rsidP="002C3382">
            <w:r w:rsidRPr="00614046">
              <w:t>where S</w:t>
            </w:r>
            <w:r>
              <w:rPr>
                <w:vertAlign w:val="subscript"/>
              </w:rPr>
              <w:t>W</w:t>
            </w:r>
            <w:r w:rsidRPr="00614046">
              <w:t xml:space="preserve"> is the sum of </w:t>
            </w:r>
            <w:r w:rsidRPr="003260CD">
              <w:rPr>
                <w:i/>
              </w:rPr>
              <w:t>SSY</w:t>
            </w:r>
            <w:r w:rsidRPr="003260CD">
              <w:rPr>
                <w:i/>
                <w:vertAlign w:val="subscript"/>
              </w:rPr>
              <w:t>i</w:t>
            </w:r>
            <w:r w:rsidRPr="00614046">
              <w:t xml:space="preserve"> for n events in the month</w:t>
            </w:r>
            <w:r>
              <w:t>, calculated from Equation 4</w:t>
            </w:r>
            <w:r w:rsidRPr="00614046">
              <w:t>.</w:t>
            </w:r>
          </w:p>
        </w:tc>
      </w:tr>
    </w:tbl>
    <w:p w:rsidR="00732C3F" w:rsidRPr="00EB146C" w:rsidRDefault="00732C3F" w:rsidP="00732C3F">
      <w:pPr>
        <w:ind w:firstLine="720"/>
        <w:rPr>
          <w:u w:val="single"/>
        </w:rPr>
      </w:pPr>
      <w:r>
        <w:t>Water residence time for each 100m x 100m grid cell containing a TUBE/SedPod will be calculated from NOAA WW3 model output and the model developed in Paper Two. T</w:t>
      </w:r>
      <w:r>
        <w:rPr>
          <w:rFonts w:eastAsiaTheme="minorEastAsia"/>
        </w:rPr>
        <w:t>he relationship between swell height and residence time in each grid cell will be determined in Paper Two, of the form</w:t>
      </w:r>
      <w:r w:rsidRPr="00703BBA">
        <w:rPr>
          <w:rFonts w:eastAsiaTheme="minorEastAsia"/>
        </w:rPr>
        <w:t>:</w:t>
      </w:r>
    </w:p>
    <w:tbl>
      <w:tblPr>
        <w:tblStyle w:val="TableGrid"/>
        <w:tblW w:w="0" w:type="auto"/>
        <w:tblLook w:val="04A0" w:firstRow="1" w:lastRow="0" w:firstColumn="1" w:lastColumn="0" w:noHBand="0" w:noVBand="1"/>
      </w:tblPr>
      <w:tblGrid>
        <w:gridCol w:w="3116"/>
        <w:gridCol w:w="3117"/>
        <w:gridCol w:w="3117"/>
      </w:tblGrid>
      <w:tr w:rsidR="00732C3F" w:rsidRPr="00703BBA" w:rsidTr="002C3382">
        <w:tc>
          <w:tcPr>
            <w:tcW w:w="3116" w:type="dxa"/>
            <w:tcBorders>
              <w:top w:val="nil"/>
              <w:left w:val="nil"/>
              <w:bottom w:val="nil"/>
              <w:right w:val="nil"/>
            </w:tcBorders>
          </w:tcPr>
          <w:p w:rsidR="00732C3F" w:rsidRPr="00703BBA" w:rsidRDefault="00732C3F" w:rsidP="002C3382">
            <w:pPr>
              <w:rPr>
                <w:u w:val="single"/>
              </w:rPr>
            </w:pPr>
          </w:p>
        </w:tc>
        <w:tc>
          <w:tcPr>
            <w:tcW w:w="3117" w:type="dxa"/>
            <w:tcBorders>
              <w:top w:val="nil"/>
              <w:left w:val="nil"/>
              <w:bottom w:val="nil"/>
              <w:right w:val="nil"/>
            </w:tcBorders>
          </w:tcPr>
          <w:p w:rsidR="00732C3F" w:rsidRPr="00703BBA" w:rsidRDefault="00732C3F" w:rsidP="002C3382">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=a</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s</m:t>
                            </m:r>
                          </m:sub>
                        </m:sSub>
                      </m:e>
                    </m:acc>
                  </m:e>
                  <m:sup>
                    <m:r>
                      <w:rPr>
                        <w:rFonts w:ascii="Cambria Math" w:hAnsi="Cambria Math"/>
                      </w:rPr>
                      <m:t>-b</m:t>
                    </m:r>
                  </m:sup>
                </m:sSup>
              </m:oMath>
            </m:oMathPara>
          </w:p>
        </w:tc>
        <w:tc>
          <w:tcPr>
            <w:tcW w:w="3117" w:type="dxa"/>
            <w:tcBorders>
              <w:top w:val="nil"/>
              <w:left w:val="nil"/>
              <w:bottom w:val="nil"/>
              <w:right w:val="nil"/>
            </w:tcBorders>
          </w:tcPr>
          <w:p w:rsidR="00732C3F" w:rsidRPr="00EB146C" w:rsidRDefault="00732C3F" w:rsidP="002C3382">
            <w:pPr>
              <w:jc w:val="right"/>
            </w:pPr>
            <w:r>
              <w:t>Equation 8</w:t>
            </w:r>
          </w:p>
        </w:tc>
      </w:tr>
      <w:tr w:rsidR="00732C3F" w:rsidRPr="00703BBA" w:rsidTr="002C3382">
        <w:tc>
          <w:tcPr>
            <w:tcW w:w="9350" w:type="dxa"/>
            <w:gridSpan w:val="3"/>
            <w:tcBorders>
              <w:top w:val="nil"/>
              <w:left w:val="nil"/>
              <w:bottom w:val="nil"/>
              <w:right w:val="nil"/>
            </w:tcBorders>
          </w:tcPr>
          <w:p w:rsidR="00732C3F" w:rsidRPr="00703BBA" w:rsidRDefault="00732C3F" w:rsidP="002C3382">
            <w:r w:rsidRPr="00703BBA">
              <w:t xml:space="preserve">where </w:t>
            </w:r>
            <w:r>
              <w:rPr>
                <w:i/>
              </w:rPr>
              <w:t>R</w:t>
            </w:r>
            <w:r w:rsidRPr="003260CD">
              <w:rPr>
                <w:i/>
                <w:vertAlign w:val="subscript"/>
              </w:rPr>
              <w:t>i</w:t>
            </w:r>
            <w:r w:rsidRPr="00703BBA">
              <w:rPr>
                <w:i/>
              </w:rPr>
              <w:t>(t)</w:t>
            </w:r>
            <w:r w:rsidRPr="00703BBA">
              <w:t xml:space="preserve"> is the </w:t>
            </w:r>
            <w:r>
              <w:t xml:space="preserve">water residence </w:t>
            </w:r>
            <w:r w:rsidRPr="00703BBA">
              <w:t xml:space="preserve">time for month </w:t>
            </w:r>
            <w:r w:rsidRPr="00703BBA">
              <w:rPr>
                <w:i/>
              </w:rPr>
              <w:t>t</w:t>
            </w:r>
            <w:r w:rsidRPr="00703BBA">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s</m:t>
                      </m:r>
                    </m:sub>
                  </m:sSub>
                </m:e>
              </m:acc>
            </m:oMath>
            <w:r w:rsidRPr="00703BBA">
              <w:rPr>
                <w:rFonts w:eastAsiaTheme="minorEastAsia"/>
              </w:rPr>
              <w:t xml:space="preserve"> is mean monthly swell height, and </w:t>
            </w:r>
            <w:r w:rsidRPr="00703BBA">
              <w:rPr>
                <w:rFonts w:eastAsiaTheme="minorEastAsia"/>
                <w:i/>
              </w:rPr>
              <w:t>a</w:t>
            </w:r>
            <w:r w:rsidRPr="00703BBA">
              <w:rPr>
                <w:rFonts w:eastAsiaTheme="minorEastAsia"/>
              </w:rPr>
              <w:t xml:space="preserve"> and </w:t>
            </w:r>
            <w:r w:rsidRPr="00703BBA">
              <w:rPr>
                <w:rFonts w:eastAsiaTheme="minorEastAsia"/>
                <w:i/>
              </w:rPr>
              <w:t>b</w:t>
            </w:r>
            <w:r w:rsidRPr="00703BBA">
              <w:rPr>
                <w:rFonts w:eastAsiaTheme="minorEastAsia"/>
              </w:rPr>
              <w:t xml:space="preserve"> are calibration coefficients</w:t>
            </w:r>
            <w:r>
              <w:rPr>
                <w:rFonts w:eastAsiaTheme="minorEastAsia"/>
              </w:rPr>
              <w:t xml:space="preserve"> that differ for each grid cell</w:t>
            </w:r>
            <w:r w:rsidRPr="00703BBA">
              <w:rPr>
                <w:rFonts w:eastAsiaTheme="minorEastAsia"/>
              </w:rPr>
              <w:t>.</w:t>
            </w:r>
            <w:r>
              <w:rPr>
                <w:rFonts w:eastAsiaTheme="minorEastAsia"/>
              </w:rPr>
              <w:t xml:space="preserve"> Depending on the modeling results from Paper Two, it may be necessary to calculate and average water </w:t>
            </w:r>
            <w:r>
              <w:rPr>
                <w:rFonts w:eastAsiaTheme="minorEastAsia"/>
              </w:rPr>
              <w:lastRenderedPageBreak/>
              <w:t>residence time daily to determine mean monthly residence time, or include a term for wind-driven flow.</w:t>
            </w:r>
          </w:p>
        </w:tc>
      </w:tr>
    </w:tbl>
    <w:p w:rsidR="00732C3F" w:rsidRDefault="00732C3F" w:rsidP="00732C3F">
      <w:pPr>
        <w:ind w:firstLine="576"/>
      </w:pPr>
      <w:r>
        <w:lastRenderedPageBreak/>
        <w:t xml:space="preserve">Monthly sediment accumulation may be a function of sediment loading and hydrodynamic processes interacting on daily time scales, where hydrodynamic conditions only on the day of sediment discharge and not the mean monthly condition, are important. If monthly sediment loading and monthly mean residence time </w:t>
      </w:r>
      <w:r w:rsidRPr="00703BBA">
        <w:t>do</w:t>
      </w:r>
      <w:r>
        <w:t xml:space="preserve"> not adequately predict sediment accumulation in the sediment traps,</w:t>
      </w:r>
      <w:r w:rsidRPr="00703BBA">
        <w:t xml:space="preserve"> it might be necessary to investigate</w:t>
      </w:r>
      <w:r>
        <w:t xml:space="preserve"> sediment loading and</w:t>
      </w:r>
      <w:r w:rsidRPr="00703BBA">
        <w:t xml:space="preserve"> </w:t>
      </w:r>
      <w:r>
        <w:t>water residence times</w:t>
      </w:r>
      <w:r w:rsidRPr="00703BBA">
        <w:t xml:space="preserve"> on daily </w:t>
      </w:r>
      <w:r>
        <w:t>scales, and further refine the statistical analysis and equations. In that case, daily sediment loading and daily mean residence time will be used to assess daily deposition, which can be compared to the monthly sediment accumulation measurements.</w:t>
      </w:r>
    </w:p>
    <w:p w:rsidR="00732C3F" w:rsidRDefault="00732C3F" w:rsidP="00732C3F">
      <w:pPr>
        <w:pStyle w:val="Heading3"/>
      </w:pPr>
      <w:r>
        <w:t>Temporal distribution</w:t>
      </w:r>
      <w:r w:rsidRPr="006C520F">
        <w:t xml:space="preserve"> of sediment </w:t>
      </w:r>
      <w:r>
        <w:t>accumulation</w:t>
      </w:r>
    </w:p>
    <w:p w:rsidR="00732C3F" w:rsidRDefault="00732C3F" w:rsidP="00732C3F">
      <w:pPr>
        <w:keepNext/>
        <w:jc w:val="both"/>
      </w:pPr>
      <w:r>
        <w:rPr>
          <w:noProof/>
        </w:rPr>
        <w:drawing>
          <wp:inline distT="0" distB="0" distL="0" distR="0" wp14:anchorId="7861F507" wp14:editId="6101FFA8">
            <wp:extent cx="5663514" cy="2828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6847" t="1813" r="4429" b="5136"/>
                    <a:stretch/>
                  </pic:blipFill>
                  <pic:spPr bwMode="auto">
                    <a:xfrm>
                      <a:off x="0" y="0"/>
                      <a:ext cx="5669009" cy="2831670"/>
                    </a:xfrm>
                    <a:prstGeom prst="rect">
                      <a:avLst/>
                    </a:prstGeom>
                    <a:noFill/>
                    <a:ln>
                      <a:noFill/>
                    </a:ln>
                    <a:extLst>
                      <a:ext uri="{53640926-AAD7-44D8-BBD7-CCE9431645EC}">
                        <a14:shadowObscured xmlns:a14="http://schemas.microsoft.com/office/drawing/2010/main"/>
                      </a:ext>
                    </a:extLst>
                  </pic:spPr>
                </pic:pic>
              </a:graphicData>
            </a:graphic>
          </wp:inline>
        </w:drawing>
      </w:r>
    </w:p>
    <w:p w:rsidR="00732C3F" w:rsidRDefault="00732C3F" w:rsidP="00732C3F">
      <w:pPr>
        <w:pStyle w:val="Caption"/>
        <w:rPr>
          <w:b/>
        </w:rPr>
      </w:pPr>
      <w:bookmarkStart w:id="7" w:name="_Ref392761064"/>
      <w:r>
        <w:t xml:space="preserve">Figure </w:t>
      </w:r>
      <w:r>
        <w:fldChar w:fldCharType="begin"/>
      </w:r>
      <w:r>
        <w:instrText xml:space="preserve"> SEQ Figure \* ARABIC </w:instrText>
      </w:r>
      <w:r>
        <w:fldChar w:fldCharType="separate"/>
      </w:r>
      <w:r>
        <w:rPr>
          <w:noProof/>
        </w:rPr>
        <w:t>4</w:t>
      </w:r>
      <w:r>
        <w:rPr>
          <w:noProof/>
        </w:rPr>
        <w:fldChar w:fldCharType="end"/>
      </w:r>
      <w:bookmarkEnd w:id="7"/>
      <w:r>
        <w:t xml:space="preserve">. Hypothetical phasing of monthly sediment loading from the watershed and offshore wave height </w:t>
      </w:r>
      <w:r>
        <w:fldChar w:fldCharType="begin" w:fldLock="1"/>
      </w:r>
      <w:r>
        <w:instrText>ADDIN CSL_CITATION { "citationItems" : [ { "id" : "ITEM-1", "itemData" : { "DOI" : "10.1130/B26367.1", "ISSN" : "0016-7606", "author" : [ { "dropping-particle" : "", "family" : "Draut", "given" : "A E", "non-dropping-particle" : "", "parse-names" : false, "suffix" : "" }, { "dropping-particle" : "", "family" : "Bothner", "given" : "M.H.", "non-dropping-particle" : "", "parse-names" : false, "suffix" : "" }, { "dropping-particle" : "", "family" : "Field", "given" : "M.E.", "non-dropping-particle" : "", "parse-names" : false, "suffix" : "" }, { "dropping-particle" : "", "family" : "Reynolds", "given" : "R.L.", "non-dropping-particle" : "", "parse-names" : false, "suffix" : "" }, { "dropping-particle" : "", "family" : "Cochran, S.A.Logan", "given" : "J.B.", "non-dropping-particle" : "", "parse-names" : false, "suffix" : "" }, { "dropping-particle" : "", "family" : "Storlazzi", "given" : "Curt D.", "non-dropping-particle" : "", "parse-names" : false, "suffix" : "" }, { "dropping-particle" : "", "family" : "Berg", "given" : "C.J.", "non-dropping-particle" : "", "parse-names" : false, "suffix" : "" } ], "container-title" : "Geological Society of America Bulletin", "id" : "ITEM-1", "issue" : "3-4", "issued" : { "date-parts" : [ [ "2009", "2", "5" ] ] }, "page" : "574-585", "title" : "Supply and dispersal of flood sediment from a steep, tropical watershed: Hanalei Bay, Kaua'i, Hawai'i, USA", "type" : "article-journal", "volume" : "121" }, "uris" : [ "http://www.mendeley.com/documents/?uuid=dcaf7340-2db6-42f6-b579-3c066da804c3" ] } ], "mendeley" : { "previouslyFormattedCitation" : "(Draut et al., 2009)" }, "properties" : { "noteIndex" : 0 }, "schema" : "https://github.com/citation-style-language/schema/raw/master/csl-citation.json" }</w:instrText>
      </w:r>
      <w:r>
        <w:fldChar w:fldCharType="separate"/>
      </w:r>
      <w:r w:rsidRPr="002D5A3C">
        <w:rPr>
          <w:i w:val="0"/>
          <w:noProof/>
        </w:rPr>
        <w:t>(Draut et al., 2009)</w:t>
      </w:r>
      <w:r>
        <w:fldChar w:fldCharType="end"/>
      </w:r>
      <w:r>
        <w:t>. Red shaded areas indicate a time of net terrigenous sediment accumulation and green shaded areas indicate a time of net terrigenous sediment removal and resuspension of marine-derived sediment.</w:t>
      </w:r>
    </w:p>
    <w:p w:rsidR="00732C3F" w:rsidRDefault="00732C3F" w:rsidP="00732C3F">
      <w:pPr>
        <w:ind w:firstLine="576"/>
      </w:pPr>
      <w:r>
        <w:t xml:space="preserve">Two time scales of analysis will be used: monthly and seasonal (dry and wet season). A monthly time interval was chosen to correspond with other studies found in the literature </w:t>
      </w:r>
      <w:r>
        <w:fldChar w:fldCharType="begin" w:fldLock="1"/>
      </w:r>
      <w:r>
        <w:instrText>ADDIN CSL_CITATION { "citationItems" : [ { "id" : "ITEM-1", "itemData" : { "DOI" : "10.1016/j.ecss.2005.07.025", "ISSN" : "02727714", "author" : [ { "dropping-particle" : "", "family" : "Victor", "given" : "Steven", "non-dropping-particle" : "", "parse-names" : false, "suffix" : "" }, { "dropping-particle" : "", "family" : "Neth", "given" : "Leinson", "non-dropping-particle" : "", "parse-names" : false, "suffix" : "" }, { "dropping-particle" : "", "family" : "Golbuu", "given" : "Yimnang", "non-dropping-particle" : "", "parse-names" : false, "suffix" : "" }, { "dropping-particle" : "", "family" : "Wolanski", "given" : "Eric", "non-dropping-particle" : "", "parse-names" : false, "suffix" : "" }, { "dropping-particle" : "", "family" : "Richmond", "given" : "Robert H.", "non-dropping-particle" : "", "parse-names" : false, "suffix" : "" } ], "container-title" : "Estuarine, Coastal and Shelf Science", "id" : "ITEM-1", "issue" : "3-4", "issued" : { "date-parts" : [ [ "2006", "2" ] ] }, "page" : "409-416", "title" : "Sedimentation in mangroves and coral reefs in a wet tropical island, Pohnpei, Micronesia", "type" : "article-journal", "volume" : "66" }, "uris" : [ "http://www.mendeley.com/documents/?uuid=93599880-52b5-45d7-8f48-d3b271c58085" ] }, { "id" : "ITEM-2", "itemData" : { "ISBN" : "0272-7714", "author" : [ { "dropping-particle" : "", "family" : "Muzuka", "given" : "A N N", "non-dropping-particle" : "", "parse-names" : false, "suffix" : "" }, { "dropping-particle" : "", "family" : "Dubi", "given" : "A M", "non-dropping-particle" : "", "parse-names" : false, "suffix" : "" }, { "dropping-particle" : "", "family" : "Muhando", "given" : "C A", "non-dropping-particle" : "", "parse-names" : false, "suffix" : "" }, { "dropping-particle" : "", "family" : "Shaghude", "given" : "Y W", "non-dropping-particle" : "", "parse-names" : false, "suffix" : "" } ], "container-title" : "Estuarine, Coastal and Shelf Science", "id" : "ITEM-2", "issue" : "2", "issued" : { "date-parts" : [ [ "2010" ] ] }, "page" : "137-144", "title" : "Impact of hydrographic parameters and seasonal variation in sediment fluxes on coral status at Chumbe and Bawe reefs, Zanzibar, Tanzania", "type" : "article-journal", "volume" : "89" }, "uris" : [ "http://www.mendeley.com/documents/?uuid=b81e7aa2-7692-41a2-a16b-d70cd1811399" ] } ], "mendeley" : { "previouslyFormattedCitation" : "(Muzuka et al., 2010; Victor et al., 2006)" }, "properties" : { "noteIndex" : 0 }, "schema" : "https://github.com/citation-style-language/schema/raw/master/csl-citation.json" }</w:instrText>
      </w:r>
      <w:r>
        <w:fldChar w:fldCharType="separate"/>
      </w:r>
      <w:r w:rsidRPr="006C520F">
        <w:rPr>
          <w:noProof/>
        </w:rPr>
        <w:t>(Muzuka et al., 2010; Victor et al., 2006)</w:t>
      </w:r>
      <w:r>
        <w:fldChar w:fldCharType="end"/>
      </w:r>
      <w:r>
        <w:t xml:space="preserve">, to include enough storm events to collect enough sediment for analysis, and for logistical reasons due to the high spatial coverage of sites and limited field personnel and resources. Assessing differences between dry and wet season sediment dynamics is useful to determine if there are seasonal patterns or modes that may be relevant to long term sediment accumulation </w:t>
      </w:r>
      <w:r>
        <w:fldChar w:fldCharType="begin" w:fldLock="1"/>
      </w:r>
      <w:r>
        <w:instrText>ADDIN CSL_CITATION { "citationItems" : [ { "id" : "ITEM-1", "itemData" : { "DOI" : "10.1016/j.marpolbul.2008.02.017", "ISSN" : "0025-326X", "PMID" : "18359047", "abstract" : "Increased sediment flux to the coastal ocean due to coastal development is considered a major threat to the viability of coral reefs. A change in the nature of sediment supply and storage has been identified in a variety of coastal settings, particularly in response to European colonization, but sedimentation around reefs has received less attention. This research examines the sedimentary record adjacent to a coastal village that has experienced considerable land-use change over the last few decades. Sediment cores were analyzed to characterize composition and sediment accumulation rates. Sedimentation rates decreased seaward across the shelf from 0.85 cm y(-1) in a nearshore bay to 0.19 cm y(-1) in a fore-reef setting. Data reflected a significant (up to 2x) increase over the last approximately 80 years in terrestrial sediment accumulating in the back-reef setting, suggesting greater terrestrial sediment flux to the area. Reef health has declined, and increased turbidity is believed to be an important impact, particularly when combined with additional stressors.", "author" : [ { "dropping-particle" : "", "family" : "Ryan", "given" : "K E", "non-dropping-particle" : "", "parse-names" : false, "suffix" : "" }, { "dropping-particle" : "", "family" : "Walsh", "given" : "J P", "non-dropping-particle" : "", "parse-names" : false, "suffix" : "" }, { "dropping-particle" : "", "family" : "Corbett", "given" : "D R", "non-dropping-particle" : "", "parse-names" : false, "suffix" : "" }, { "dropping-particle" : "", "family" : "Winter", "given" : "a", "non-dropping-particle" : "", "parse-names" : false, "suffix" : "" } ], "container-title" : "Marine pollution bulletin", "id" : "ITEM-1", "issue" : "6", "issued" : { "date-parts" : [ [ "2008", "6" ] ] }, "page" : "1177-83", "title" : "A record of recent change in terrestrial sedimentation in a coral-reef environment, La Parguera, Puerto Rico: a response to coastal development?", "type" : "article-journal", "volume" : "56" }, "uris" : [ "http://www.mendeley.com/documents/?uuid=f4967080-5730-4599-828a-92000bdc2158" ] } ], "mendeley" : { "previouslyFormattedCitation" : "(Ryan et al., 2008)" }, "properties" : { "noteIndex" : 0 }, "schema" : "https://github.com/citation-style-language/schema/raw/master/csl-citation.json" }</w:instrText>
      </w:r>
      <w:r>
        <w:fldChar w:fldCharType="separate"/>
      </w:r>
      <w:r w:rsidRPr="008245E9">
        <w:rPr>
          <w:noProof/>
        </w:rPr>
        <w:t>(Ryan et al., 2008)</w:t>
      </w:r>
      <w:r>
        <w:fldChar w:fldCharType="end"/>
      </w:r>
      <w:r>
        <w:t xml:space="preserve"> or coral conservation and restoration </w:t>
      </w:r>
      <w:r>
        <w:fldChar w:fldCharType="begin" w:fldLock="1"/>
      </w:r>
      <w:r>
        <w:instrText>ADDIN CSL_CITATION { "citationItems" : [ { "id" : "ITEM-1", "itemData" : { "ISBN" : "0272-7714", "author" : [ { "dropping-particle" : "", "family" : "Muzuka", "given" : "A N N", "non-dropping-particle" : "", "parse-names" : false, "suffix" : "" }, { "dropping-particle" : "", "family" : "Dubi", "given" : "A M", "non-dropping-particle" : "", "parse-names" : false, "suffix" : "" }, { "dropping-particle" : "", "family" : "Muhando", "given" : "C A", "non-dropping-particle" : "", "parse-names" : false, "suffix" : "" }, { "dropping-particle" : "", "family" : "Shaghude", "given" : "Y W", "non-dropping-particle" : "", "parse-names" : false, "suffix" : "" } ], "container-title" : "Estuarine, Coastal and Shelf Science", "id" : "ITEM-1", "issue" : "2", "issued" : { "date-parts" : [ [ "2010" ] ] }, "page" : "137-144", "title" : "Impact of hydrographic parameters and seasonal variation in sediment fluxes on coral status at Chumbe and Bawe reefs, Zanzibar, Tanzania", "type" : "article-journal", "volume" : "89" }, "uris" : [ "http://www.mendeley.com/documents/?uuid=b81e7aa2-7692-41a2-a16b-d70cd1811399" ] } ], "mendeley" : { "previouslyFormattedCitation" : "(Muzuka et al., 2010)" }, "properties" : { "noteIndex" : 0 }, "schema" : "https://github.com/citation-style-language/schema/raw/master/csl-citation.json" }</w:instrText>
      </w:r>
      <w:r>
        <w:fldChar w:fldCharType="separate"/>
      </w:r>
      <w:r w:rsidRPr="006C520F">
        <w:rPr>
          <w:noProof/>
        </w:rPr>
        <w:t>(Muzuka et al., 2010)</w:t>
      </w:r>
      <w:r>
        <w:fldChar w:fldCharType="end"/>
      </w:r>
      <w:r>
        <w:t>. It is hypothesized that net deposition predominantly characterizes the wet season, and a net sediment removal, or limited deposition, predominantly characterizes in the dry season (</w:t>
      </w:r>
      <w:r>
        <w:fldChar w:fldCharType="begin"/>
      </w:r>
      <w:r>
        <w:instrText xml:space="preserve"> REF _Ref392761064 \h </w:instrText>
      </w:r>
      <w:r>
        <w:fldChar w:fldCharType="separate"/>
      </w:r>
      <w:r>
        <w:t xml:space="preserve">Figure </w:t>
      </w:r>
      <w:r>
        <w:rPr>
          <w:noProof/>
        </w:rPr>
        <w:t>4</w:t>
      </w:r>
      <w:r>
        <w:fldChar w:fldCharType="end"/>
      </w:r>
      <w:r>
        <w:t xml:space="preserve">). </w:t>
      </w:r>
    </w:p>
    <w:p w:rsidR="00732C3F" w:rsidRPr="00B3536B" w:rsidRDefault="00732C3F" w:rsidP="00732C3F">
      <w:pPr>
        <w:pStyle w:val="Heading3"/>
        <w:ind w:left="720" w:hanging="720"/>
      </w:pPr>
      <w:r>
        <w:t>Spatial distribution</w:t>
      </w:r>
      <w:r w:rsidRPr="00AF5FB2">
        <w:t xml:space="preserve"> of sediment accumulation </w:t>
      </w:r>
    </w:p>
    <w:p w:rsidR="00732C3F" w:rsidRDefault="00732C3F" w:rsidP="00732C3F">
      <w:pPr>
        <w:ind w:firstLine="720"/>
      </w:pPr>
      <w:r>
        <w:t xml:space="preserve">An important consideration for coral conservation is determining the spatial distribution of sediment impacts. To explain the relative spatial variation of sediment accumulation among sediment traps, and to determine if flow direction or distance from </w:t>
      </w:r>
      <w:r>
        <w:lastRenderedPageBreak/>
        <w:t>the stream is more important, all sediment accumulation measurements will be normalized by the maximum of the measured accumulation at the nine traps for a given month. Normalized values are then modeled as a function of flow velocity (towards/away the stream mouth) and distance from the stream mouth: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2C3F" w:rsidTr="002C3382">
        <w:tc>
          <w:tcPr>
            <w:tcW w:w="3116" w:type="dxa"/>
          </w:tcPr>
          <w:p w:rsidR="00732C3F" w:rsidRDefault="00732C3F" w:rsidP="002C3382"/>
        </w:tc>
        <w:tc>
          <w:tcPr>
            <w:tcW w:w="3117" w:type="dxa"/>
          </w:tcPr>
          <w:p w:rsidR="00732C3F" w:rsidRDefault="00732C3F" w:rsidP="002C3382">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SedAcc</m:t>
                        </m:r>
                      </m:e>
                      <m:sub>
                        <m:r>
                          <w:rPr>
                            <w:rFonts w:ascii="Cambria Math" w:hAnsi="Cambria Math"/>
                          </w:rPr>
                          <m:t>MAX</m:t>
                        </m:r>
                      </m:sub>
                    </m:sSub>
                  </m:den>
                </m:f>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θi</m:t>
                    </m:r>
                  </m:sub>
                </m:sSub>
                <m:r>
                  <w:rPr>
                    <w:rFonts w:ascii="Cambria Math" w:hAnsi="Cambria Math"/>
                  </w:rPr>
                  <m:t>(t),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m:oMathPara>
          </w:p>
        </w:tc>
        <w:tc>
          <w:tcPr>
            <w:tcW w:w="3117" w:type="dxa"/>
          </w:tcPr>
          <w:p w:rsidR="00732C3F" w:rsidRDefault="00732C3F" w:rsidP="002C3382">
            <w:pPr>
              <w:jc w:val="right"/>
            </w:pPr>
            <w:r>
              <w:t>Equation 9</w:t>
            </w:r>
          </w:p>
        </w:tc>
      </w:tr>
      <w:tr w:rsidR="00732C3F" w:rsidTr="002C3382">
        <w:tc>
          <w:tcPr>
            <w:tcW w:w="9350" w:type="dxa"/>
            <w:gridSpan w:val="3"/>
          </w:tcPr>
          <w:p w:rsidR="00732C3F" w:rsidRDefault="00732C3F" w:rsidP="002C3382">
            <w:r>
              <w:t xml:space="preserve">where </w:t>
            </w:r>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oMath>
            <w:r>
              <w:rPr>
                <w:rFonts w:eastAsiaTheme="minorEastAsia"/>
              </w:rPr>
              <w:t xml:space="preserve"> is the monthly sediment accumulation measured at trap </w:t>
            </w:r>
            <w:r>
              <w:rPr>
                <w:rFonts w:eastAsiaTheme="minorEastAsia"/>
                <w:i/>
              </w:rPr>
              <w:t>i in month t</w:t>
            </w:r>
            <w:r>
              <w:rPr>
                <w:rFonts w:eastAsiaTheme="minorEastAsia"/>
              </w:rPr>
              <w:t xml:space="preserve"> SedAcc</w:t>
            </w:r>
            <w:r w:rsidRPr="008D5982">
              <w:rPr>
                <w:rFonts w:eastAsiaTheme="minorEastAsia"/>
                <w:vertAlign w:val="subscript"/>
              </w:rPr>
              <w:t>Max</w:t>
            </w:r>
            <w:r>
              <w:rPr>
                <w:rFonts w:eastAsiaTheme="minorEastAsia"/>
              </w:rPr>
              <w:t xml:space="preserve"> is the highest observed sediment accumulation of all sediment traps in month t, </w:t>
            </w:r>
            <w:r w:rsidRPr="00865FC6">
              <w:rPr>
                <w:rFonts w:eastAsiaTheme="minorEastAsia"/>
                <w:i/>
              </w:rPr>
              <w:t>V</w:t>
            </w:r>
            <w:r w:rsidRPr="00865FC6">
              <w:rPr>
                <w:rFonts w:eastAsiaTheme="minorEastAsia"/>
                <w:i/>
                <w:vertAlign w:val="subscript"/>
              </w:rPr>
              <w:t>ϴ</w:t>
            </w:r>
            <w:r>
              <w:rPr>
                <w:rFonts w:eastAsiaTheme="minorEastAsia"/>
                <w:i/>
                <w:vertAlign w:val="subscript"/>
              </w:rPr>
              <w:t xml:space="preserve">i </w:t>
            </w:r>
            <w:r>
              <w:rPr>
                <w:rFonts w:eastAsiaTheme="minorEastAsia"/>
              </w:rPr>
              <w:t xml:space="preserve">is mean flow velocity in the direction away from the stream mouth at location </w:t>
            </w:r>
            <w:r>
              <w:rPr>
                <w:rFonts w:eastAsiaTheme="minorEastAsia"/>
                <w:i/>
              </w:rPr>
              <w:t xml:space="preserve">i </w:t>
            </w:r>
            <w:r w:rsidRPr="00B07F79">
              <w:rPr>
                <w:rFonts w:eastAsiaTheme="minorEastAsia"/>
              </w:rPr>
              <w:t xml:space="preserve">in month </w:t>
            </w:r>
            <w:r>
              <w:rPr>
                <w:rFonts w:eastAsiaTheme="minorEastAsia"/>
                <w:i/>
              </w:rPr>
              <w:t>t</w:t>
            </w:r>
            <w:r w:rsidRPr="005420C9">
              <w:rPr>
                <w:rFonts w:eastAsiaTheme="minorEastAsia"/>
                <w:i/>
              </w:rPr>
              <w:t>,</w:t>
            </w:r>
            <w:r>
              <w:rPr>
                <w:rFonts w:eastAsiaTheme="minorEastAsia"/>
              </w:rPr>
              <w:t xml:space="preserve"> and </w:t>
            </w:r>
            <w:r>
              <w:rPr>
                <w:rFonts w:eastAsiaTheme="minorEastAsia"/>
                <w:i/>
              </w:rPr>
              <w:t>d</w:t>
            </w:r>
            <w:r>
              <w:rPr>
                <w:rFonts w:eastAsiaTheme="minorEastAsia"/>
                <w:i/>
                <w:vertAlign w:val="subscript"/>
              </w:rPr>
              <w:t>i</w:t>
            </w:r>
            <w:r>
              <w:rPr>
                <w:rFonts w:eastAsiaTheme="minorEastAsia"/>
              </w:rPr>
              <w:t xml:space="preserve"> is distance from the stream mouth at location </w:t>
            </w:r>
            <w:r w:rsidRPr="00B3536B">
              <w:rPr>
                <w:rFonts w:eastAsiaTheme="minorEastAsia"/>
                <w:i/>
              </w:rPr>
              <w:t>i.</w:t>
            </w:r>
          </w:p>
        </w:tc>
      </w:tr>
    </w:tbl>
    <w:p w:rsidR="00732C3F" w:rsidRPr="00703BBA" w:rsidRDefault="00732C3F" w:rsidP="00732C3F">
      <w:pPr>
        <w:pStyle w:val="Heading2"/>
        <w:numPr>
          <w:ilvl w:val="0"/>
          <w:numId w:val="0"/>
        </w:numPr>
        <w:ind w:left="576" w:hanging="576"/>
      </w:pPr>
      <w:bookmarkStart w:id="8" w:name="_Toc389207946"/>
      <w:r>
        <w:t>Expected Results/Outcomes</w:t>
      </w:r>
      <w:bookmarkEnd w:id="8"/>
    </w:p>
    <w:p w:rsidR="00732C3F" w:rsidRDefault="00732C3F" w:rsidP="00732C3F">
      <w:pPr>
        <w:ind w:firstLine="360"/>
        <w:sectPr w:rsidR="00732C3F" w:rsidSect="00A84266">
          <w:headerReference w:type="default" r:id="rId8"/>
          <w:pgSz w:w="12240" w:h="15840"/>
          <w:pgMar w:top="1440" w:right="1440" w:bottom="1440" w:left="1440" w:header="576" w:footer="720" w:gutter="0"/>
          <w:pgNumType w:start="0"/>
          <w:cols w:space="720"/>
          <w:titlePg/>
          <w:docGrid w:linePitch="360"/>
        </w:sectPr>
      </w:pPr>
      <w:r>
        <w:t>The proposed work will characterize and quantify the amount, composition, and particle sizes of sediment contributing to coral reef degradation in Faga’alu, informing mitigation strategies to reduce terrestrial sediment loading to the priority coral reef. The work will establish a baseline to measure the performance of future mitigation projects by developing a model that relates sediment loading from the watershed to sediment accumulation on the reef under varying oceanographic conditions.</w:t>
      </w:r>
      <w:r w:rsidRPr="00B3536B">
        <w:t xml:space="preserve"> </w:t>
      </w:r>
    </w:p>
    <w:p w:rsidR="00C33BE3" w:rsidRDefault="00C33BE3"/>
    <w:sectPr w:rsidR="00C33B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3961260"/>
      <w:docPartObj>
        <w:docPartGallery w:val="Page Numbers (Top of Page)"/>
        <w:docPartUnique/>
      </w:docPartObj>
    </w:sdtPr>
    <w:sdtEndPr>
      <w:rPr>
        <w:noProof/>
      </w:rPr>
    </w:sdtEndPr>
    <w:sdtContent>
      <w:p w:rsidR="00C35D2D" w:rsidRDefault="00732C3F">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rsidR="00C35D2D" w:rsidRDefault="00732C3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D7687F"/>
    <w:multiLevelType w:val="hybridMultilevel"/>
    <w:tmpl w:val="62A2592C"/>
    <w:lvl w:ilvl="0" w:tplc="A2F65BC0">
      <w:start w:val="1"/>
      <w:numFmt w:val="decimal"/>
      <w:pStyle w:val="Heading2"/>
      <w:lvlText w:val="%1."/>
      <w:lvlJc w:val="left"/>
      <w:pPr>
        <w:ind w:left="720" w:hanging="360"/>
      </w:pPr>
      <w:rPr>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DC3A96"/>
    <w:multiLevelType w:val="hybridMultilevel"/>
    <w:tmpl w:val="9676C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C3F"/>
    <w:rsid w:val="00732C3F"/>
    <w:rsid w:val="00C33BE3"/>
    <w:rsid w:val="00E21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216489-1198-4CD1-974C-35DE93AFE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2C3F"/>
    <w:pPr>
      <w:spacing w:after="80" w:line="240" w:lineRule="auto"/>
    </w:pPr>
    <w:rPr>
      <w:rFonts w:ascii="Cambria" w:hAnsi="Cambria"/>
      <w:sz w:val="24"/>
    </w:rPr>
  </w:style>
  <w:style w:type="paragraph" w:styleId="Heading1">
    <w:name w:val="heading 1"/>
    <w:aliases w:val="Part"/>
    <w:basedOn w:val="Normal"/>
    <w:next w:val="Normal"/>
    <w:link w:val="Heading1Char"/>
    <w:uiPriority w:val="9"/>
    <w:qFormat/>
    <w:rsid w:val="00732C3F"/>
    <w:pPr>
      <w:keepNext/>
      <w:keepLines/>
      <w:spacing w:before="120" w:after="0"/>
      <w:outlineLvl w:val="0"/>
    </w:pPr>
    <w:rPr>
      <w:rFonts w:eastAsiaTheme="majorEastAsia" w:cstheme="majorBidi"/>
      <w:b/>
      <w:color w:val="2E74B5" w:themeColor="accent1" w:themeShade="BF"/>
      <w:sz w:val="26"/>
      <w:szCs w:val="32"/>
    </w:rPr>
  </w:style>
  <w:style w:type="paragraph" w:styleId="Heading2">
    <w:name w:val="heading 2"/>
    <w:aliases w:val="Section 1"/>
    <w:basedOn w:val="Normal"/>
    <w:next w:val="Normal"/>
    <w:link w:val="Heading2Char"/>
    <w:uiPriority w:val="9"/>
    <w:unhideWhenUsed/>
    <w:qFormat/>
    <w:rsid w:val="00732C3F"/>
    <w:pPr>
      <w:keepNext/>
      <w:keepLines/>
      <w:numPr>
        <w:numId w:val="1"/>
      </w:numPr>
      <w:spacing w:before="40" w:after="0"/>
      <w:outlineLvl w:val="1"/>
    </w:pPr>
    <w:rPr>
      <w:rFonts w:eastAsiaTheme="majorEastAsia" w:cstheme="majorBidi"/>
      <w:color w:val="2E74B5" w:themeColor="accent1" w:themeShade="BF"/>
      <w:szCs w:val="26"/>
    </w:rPr>
  </w:style>
  <w:style w:type="paragraph" w:styleId="Heading3">
    <w:name w:val="heading 3"/>
    <w:basedOn w:val="Normal"/>
    <w:next w:val="Normal"/>
    <w:link w:val="Heading3Char"/>
    <w:uiPriority w:val="9"/>
    <w:unhideWhenUsed/>
    <w:qFormat/>
    <w:rsid w:val="00732C3F"/>
    <w:pPr>
      <w:keepNext/>
      <w:keepLines/>
      <w:spacing w:before="40" w:after="0"/>
      <w:outlineLvl w:val="2"/>
    </w:pPr>
    <w:rPr>
      <w:rFonts w:eastAsiaTheme="majorEastAsia" w:cstheme="majorBidi"/>
      <w: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art Char"/>
    <w:basedOn w:val="DefaultParagraphFont"/>
    <w:link w:val="Heading1"/>
    <w:uiPriority w:val="9"/>
    <w:rsid w:val="00732C3F"/>
    <w:rPr>
      <w:rFonts w:ascii="Cambria" w:eastAsiaTheme="majorEastAsia" w:hAnsi="Cambria" w:cstheme="majorBidi"/>
      <w:b/>
      <w:color w:val="2E74B5" w:themeColor="accent1" w:themeShade="BF"/>
      <w:sz w:val="26"/>
      <w:szCs w:val="32"/>
    </w:rPr>
  </w:style>
  <w:style w:type="character" w:customStyle="1" w:styleId="Heading2Char">
    <w:name w:val="Heading 2 Char"/>
    <w:aliases w:val="Section 1 Char"/>
    <w:basedOn w:val="DefaultParagraphFont"/>
    <w:link w:val="Heading2"/>
    <w:uiPriority w:val="9"/>
    <w:rsid w:val="00732C3F"/>
    <w:rPr>
      <w:rFonts w:ascii="Cambria" w:eastAsiaTheme="majorEastAsia" w:hAnsi="Cambria" w:cstheme="majorBidi"/>
      <w:color w:val="2E74B5" w:themeColor="accent1" w:themeShade="BF"/>
      <w:sz w:val="24"/>
      <w:szCs w:val="26"/>
    </w:rPr>
  </w:style>
  <w:style w:type="character" w:customStyle="1" w:styleId="Heading3Char">
    <w:name w:val="Heading 3 Char"/>
    <w:basedOn w:val="DefaultParagraphFont"/>
    <w:link w:val="Heading3"/>
    <w:uiPriority w:val="9"/>
    <w:rsid w:val="00732C3F"/>
    <w:rPr>
      <w:rFonts w:ascii="Cambria" w:eastAsiaTheme="majorEastAsia" w:hAnsi="Cambria" w:cstheme="majorBidi"/>
      <w:i/>
      <w:color w:val="1F4D78" w:themeColor="accent1" w:themeShade="7F"/>
      <w:sz w:val="24"/>
      <w:szCs w:val="24"/>
    </w:rPr>
  </w:style>
  <w:style w:type="paragraph" w:styleId="ListParagraph">
    <w:name w:val="List Paragraph"/>
    <w:basedOn w:val="Normal"/>
    <w:link w:val="ListParagraphChar"/>
    <w:uiPriority w:val="34"/>
    <w:qFormat/>
    <w:rsid w:val="00732C3F"/>
    <w:pPr>
      <w:ind w:left="720"/>
      <w:contextualSpacing/>
    </w:pPr>
  </w:style>
  <w:style w:type="paragraph" w:styleId="Caption">
    <w:name w:val="caption"/>
    <w:basedOn w:val="Normal"/>
    <w:next w:val="Normal"/>
    <w:uiPriority w:val="35"/>
    <w:unhideWhenUsed/>
    <w:qFormat/>
    <w:rsid w:val="00732C3F"/>
    <w:pPr>
      <w:spacing w:after="200"/>
    </w:pPr>
    <w:rPr>
      <w:i/>
      <w:iCs/>
      <w:color w:val="44546A" w:themeColor="text2"/>
      <w:sz w:val="18"/>
      <w:szCs w:val="18"/>
    </w:rPr>
  </w:style>
  <w:style w:type="table" w:styleId="TableGrid">
    <w:name w:val="Table Grid"/>
    <w:basedOn w:val="TableNormal"/>
    <w:uiPriority w:val="59"/>
    <w:rsid w:val="00732C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32C3F"/>
    <w:rPr>
      <w:color w:val="0563C1" w:themeColor="hyperlink"/>
      <w:u w:val="single"/>
    </w:rPr>
  </w:style>
  <w:style w:type="paragraph" w:styleId="Header">
    <w:name w:val="header"/>
    <w:basedOn w:val="Normal"/>
    <w:link w:val="HeaderChar"/>
    <w:uiPriority w:val="99"/>
    <w:unhideWhenUsed/>
    <w:rsid w:val="00732C3F"/>
    <w:pPr>
      <w:tabs>
        <w:tab w:val="center" w:pos="4680"/>
        <w:tab w:val="right" w:pos="9360"/>
      </w:tabs>
      <w:spacing w:after="0"/>
    </w:pPr>
  </w:style>
  <w:style w:type="character" w:customStyle="1" w:styleId="HeaderChar">
    <w:name w:val="Header Char"/>
    <w:basedOn w:val="DefaultParagraphFont"/>
    <w:link w:val="Header"/>
    <w:uiPriority w:val="99"/>
    <w:rsid w:val="00732C3F"/>
    <w:rPr>
      <w:rFonts w:ascii="Cambria" w:hAnsi="Cambria"/>
      <w:sz w:val="24"/>
    </w:rPr>
  </w:style>
  <w:style w:type="character" w:customStyle="1" w:styleId="ListParagraphChar">
    <w:name w:val="List Paragraph Char"/>
    <w:basedOn w:val="DefaultParagraphFont"/>
    <w:link w:val="ListParagraph"/>
    <w:uiPriority w:val="34"/>
    <w:rsid w:val="00732C3F"/>
    <w:rPr>
      <w:rFonts w:ascii="Cambria" w:hAnsi="Cambri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springer.com/life+sciences/ecology/journal/33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8063</Words>
  <Characters>45965</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Messina</dc:creator>
  <cp:keywords/>
  <dc:description/>
  <cp:lastModifiedBy>Alex Messina</cp:lastModifiedBy>
  <cp:revision>1</cp:revision>
  <dcterms:created xsi:type="dcterms:W3CDTF">2015-04-07T02:48:00Z</dcterms:created>
  <dcterms:modified xsi:type="dcterms:W3CDTF">2015-04-07T02:56:00Z</dcterms:modified>
</cp:coreProperties>
</file>