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21A7" w14:textId="78409E83" w:rsidR="004773A5" w:rsidRPr="004773A5" w:rsidRDefault="004773A5" w:rsidP="004773A5">
      <w:pPr>
        <w:spacing w:line="495" w:lineRule="atLeast"/>
        <w:textAlignment w:val="baseline"/>
        <w:outlineLvl w:val="1"/>
        <w:rPr>
          <w:rFonts w:ascii="Arial" w:eastAsia="Times New Roman" w:hAnsi="Arial" w:cs="Arial"/>
          <w:b/>
          <w:bCs/>
          <w:color w:val="111111"/>
          <w:bdr w:val="none" w:sz="0" w:space="0" w:color="auto" w:frame="1"/>
        </w:rPr>
      </w:pPr>
      <w:hyperlink r:id="rId5" w:history="1">
        <w:r w:rsidRPr="004773A5">
          <w:rPr>
            <w:rStyle w:val="Hyperlink"/>
            <w:rFonts w:ascii="Arial" w:eastAsia="Times New Roman" w:hAnsi="Arial" w:cs="Arial"/>
            <w:b/>
            <w:bCs/>
            <w:bdr w:val="none" w:sz="0" w:space="0" w:color="auto" w:frame="1"/>
          </w:rPr>
          <w:t>https://dailycoin.com/nft-2-0-explained-what-it-means-and-how-its-different-from-original-nft-technology/</w:t>
        </w:r>
      </w:hyperlink>
    </w:p>
    <w:p w14:paraId="3E364213" w14:textId="77777777" w:rsidR="004773A5" w:rsidRDefault="004773A5" w:rsidP="004773A5">
      <w:pPr>
        <w:spacing w:line="495" w:lineRule="atLeast"/>
        <w:textAlignment w:val="baseline"/>
        <w:outlineLvl w:val="1"/>
        <w:rPr>
          <w:rFonts w:ascii="Arial" w:eastAsia="Times New Roman" w:hAnsi="Arial" w:cs="Arial"/>
          <w:b/>
          <w:bCs/>
          <w:color w:val="111111"/>
          <w:sz w:val="45"/>
          <w:szCs w:val="45"/>
          <w:bdr w:val="none" w:sz="0" w:space="0" w:color="auto" w:frame="1"/>
        </w:rPr>
      </w:pPr>
    </w:p>
    <w:p w14:paraId="150BFF88" w14:textId="1B2CFFA5" w:rsidR="004773A5" w:rsidRPr="004773A5" w:rsidRDefault="004773A5" w:rsidP="004773A5">
      <w:pPr>
        <w:spacing w:line="495" w:lineRule="atLeast"/>
        <w:textAlignment w:val="baseline"/>
        <w:outlineLvl w:val="1"/>
        <w:rPr>
          <w:rFonts w:ascii="Arial" w:eastAsia="Times New Roman" w:hAnsi="Arial" w:cs="Arial"/>
          <w:b/>
          <w:bCs/>
          <w:color w:val="111111"/>
        </w:rPr>
      </w:pPr>
      <w:r w:rsidRPr="004773A5">
        <w:rPr>
          <w:rFonts w:ascii="Arial" w:eastAsia="Times New Roman" w:hAnsi="Arial" w:cs="Arial"/>
          <w:b/>
          <w:bCs/>
          <w:color w:val="111111"/>
          <w:bdr w:val="none" w:sz="0" w:space="0" w:color="auto" w:frame="1"/>
        </w:rPr>
        <w:t>Understanding NFT 2.0</w:t>
      </w:r>
    </w:p>
    <w:p w14:paraId="0856B543" w14:textId="77777777" w:rsidR="004773A5" w:rsidRPr="004773A5" w:rsidRDefault="004773A5" w:rsidP="004773A5">
      <w:pPr>
        <w:spacing w:line="405" w:lineRule="atLeast"/>
        <w:textAlignment w:val="baseline"/>
        <w:rPr>
          <w:rFonts w:ascii="Arial" w:eastAsia="Times New Roman" w:hAnsi="Arial" w:cs="Arial"/>
          <w:color w:val="111111"/>
        </w:rPr>
      </w:pPr>
      <w:r w:rsidRPr="004773A5">
        <w:rPr>
          <w:rFonts w:ascii="Arial" w:eastAsia="Times New Roman" w:hAnsi="Arial" w:cs="Arial"/>
          <w:color w:val="111111"/>
          <w:bdr w:val="none" w:sz="0" w:space="0" w:color="auto" w:frame="1"/>
        </w:rPr>
        <w:t>To begin with, NFT 2.0 is not completely different from NFT 1.0. In fact, the latter cannot operate independently of the former, and to be more precise, NFT 2.0 simply embeds new capabilities into the existing NFT infrastructure. </w:t>
      </w:r>
    </w:p>
    <w:p w14:paraId="01748F4E" w14:textId="77777777" w:rsidR="004773A5" w:rsidRPr="004773A5" w:rsidRDefault="004773A5" w:rsidP="004773A5">
      <w:pPr>
        <w:spacing w:line="405" w:lineRule="atLeast"/>
        <w:textAlignment w:val="baseline"/>
        <w:rPr>
          <w:rFonts w:ascii="Arial" w:eastAsia="Times New Roman" w:hAnsi="Arial" w:cs="Arial"/>
          <w:color w:val="111111"/>
        </w:rPr>
      </w:pPr>
      <w:r w:rsidRPr="004773A5">
        <w:rPr>
          <w:rFonts w:ascii="Arial" w:eastAsia="Times New Roman" w:hAnsi="Arial" w:cs="Arial"/>
          <w:color w:val="111111"/>
          <w:bdr w:val="none" w:sz="0" w:space="0" w:color="auto" w:frame="1"/>
        </w:rPr>
        <w:t>Putting the aforementioned into context, while NFT 1.0 enables ownership and commercialization of tokenized digital items, NFT 2.0 extends the possibilities by creating new digital asset markets with advanced utilities (i.e use cases).</w:t>
      </w:r>
    </w:p>
    <w:p w14:paraId="6FAA4D25" w14:textId="77777777" w:rsidR="004773A5" w:rsidRPr="004773A5" w:rsidRDefault="004773A5" w:rsidP="004773A5">
      <w:pPr>
        <w:spacing w:line="405" w:lineRule="atLeast"/>
        <w:textAlignment w:val="baseline"/>
        <w:rPr>
          <w:rFonts w:ascii="Arial" w:eastAsia="Times New Roman" w:hAnsi="Arial" w:cs="Arial"/>
          <w:color w:val="111111"/>
        </w:rPr>
      </w:pPr>
      <w:r w:rsidRPr="004773A5">
        <w:rPr>
          <w:rFonts w:ascii="Arial" w:eastAsia="Times New Roman" w:hAnsi="Arial" w:cs="Arial"/>
          <w:color w:val="111111"/>
          <w:bdr w:val="none" w:sz="0" w:space="0" w:color="auto" w:frame="1"/>
        </w:rPr>
        <w:t>Particularly, the latest NFT iteration allows NFT holders to do more with their tokenized assets, which could be anything from unique digital artwork to in-game items, coupons/tickets, music, and essay, among other digital collectibles. </w:t>
      </w:r>
    </w:p>
    <w:p w14:paraId="735E6BEA" w14:textId="77777777" w:rsidR="004773A5" w:rsidRPr="004773A5" w:rsidRDefault="004773A5" w:rsidP="004773A5">
      <w:pPr>
        <w:spacing w:line="405" w:lineRule="atLeast"/>
        <w:textAlignment w:val="baseline"/>
        <w:rPr>
          <w:rFonts w:ascii="Arial" w:eastAsia="Times New Roman" w:hAnsi="Arial" w:cs="Arial"/>
          <w:color w:val="111111"/>
        </w:rPr>
      </w:pPr>
      <w:r w:rsidRPr="004773A5">
        <w:rPr>
          <w:rFonts w:ascii="Arial" w:eastAsia="Times New Roman" w:hAnsi="Arial" w:cs="Arial"/>
          <w:color w:val="111111"/>
          <w:bdr w:val="none" w:sz="0" w:space="0" w:color="auto" w:frame="1"/>
        </w:rPr>
        <w:t>So what’s different about this iteration? You may ask. Essentially, NFT 2.0 has four major properties including “generativity,” “composability,” “interactivity,” and “experimentalism” that distinguishes it from its predecessor. As each serves unique purposes, let’s look more into these attributes;</w:t>
      </w:r>
    </w:p>
    <w:p w14:paraId="739C707D" w14:textId="085EF5E9" w:rsidR="004773A5" w:rsidRPr="004773A5" w:rsidRDefault="004773A5"/>
    <w:p w14:paraId="7CF341B7" w14:textId="4DD25990" w:rsidR="004773A5" w:rsidRDefault="004773A5" w:rsidP="004773A5">
      <w:pPr>
        <w:rPr>
          <w:rFonts w:ascii="Arial" w:eastAsia="Times New Roman" w:hAnsi="Arial" w:cs="Arial"/>
          <w:color w:val="111111"/>
          <w:bdr w:val="none" w:sz="0" w:space="0" w:color="auto" w:frame="1"/>
        </w:rPr>
      </w:pPr>
    </w:p>
    <w:p w14:paraId="0BBA33E4"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What changed from NFT 1.0 to NFT 2.0?</w:t>
      </w:r>
    </w:p>
    <w:p w14:paraId="01656216" w14:textId="155374B3" w:rsidR="004773A5" w:rsidRDefault="004773A5" w:rsidP="004773A5">
      <w:pPr>
        <w:spacing w:line="480" w:lineRule="atLeast"/>
        <w:textAlignment w:val="baseline"/>
        <w:rPr>
          <w:rFonts w:ascii="inherit" w:eastAsia="Times New Roman" w:hAnsi="inherit" w:cs="Times New Roman"/>
          <w:color w:val="000000"/>
          <w:spacing w:val="-5"/>
          <w:sz w:val="27"/>
          <w:szCs w:val="27"/>
          <w:bdr w:val="none" w:sz="0" w:space="0" w:color="auto" w:frame="1"/>
        </w:rPr>
      </w:pPr>
      <w:r w:rsidRPr="004773A5">
        <w:rPr>
          <w:rFonts w:ascii="inherit" w:eastAsia="Times New Roman" w:hAnsi="inherit" w:cs="Times New Roman"/>
          <w:color w:val="000000"/>
          <w:spacing w:val="-5"/>
          <w:sz w:val="27"/>
          <w:szCs w:val="27"/>
          <w:bdr w:val="none" w:sz="0" w:space="0" w:color="auto" w:frame="1"/>
        </w:rPr>
        <w:t>NFT 2.0 can do everything that NFT 1.0 cannot.  Here are the characteristics of NFT 2.0 that make it even more unique:</w:t>
      </w:r>
    </w:p>
    <w:p w14:paraId="3DB0B764"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p>
    <w:p w14:paraId="29709892" w14:textId="3F78524B" w:rsid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NFT Interlinking:</w:t>
      </w:r>
      <w:r w:rsidRPr="004773A5">
        <w:rPr>
          <w:rFonts w:ascii="Montserrat" w:eastAsia="Times New Roman" w:hAnsi="Montserrat" w:cs="Times New Roman"/>
          <w:color w:val="000000"/>
          <w:spacing w:val="-5"/>
          <w:sz w:val="27"/>
          <w:szCs w:val="27"/>
        </w:rPr>
        <w:t> This feature introduces layers to the concept of ownership. This means that an NFT can be linked to other NFTs, hold ‘fungible’ tokens, and even be associated with multiple data sets.</w:t>
      </w:r>
    </w:p>
    <w:p w14:paraId="05F9CE5B"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p>
    <w:p w14:paraId="5F99E3D1" w14:textId="5B6E3AFF" w:rsid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lastRenderedPageBreak/>
        <w:t>Upgradability:</w:t>
      </w:r>
      <w:r w:rsidRPr="004773A5">
        <w:rPr>
          <w:rFonts w:ascii="Montserrat" w:eastAsia="Times New Roman" w:hAnsi="Montserrat" w:cs="Times New Roman"/>
          <w:color w:val="000000"/>
          <w:spacing w:val="-5"/>
          <w:sz w:val="27"/>
          <w:szCs w:val="27"/>
        </w:rPr>
        <w:t> This capability allows NFTs to be modified in the future by adding metadata (data about the underlying asset), upgrading the artwork it is associated with, etc.</w:t>
      </w:r>
    </w:p>
    <w:p w14:paraId="2EDA1C7C"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p>
    <w:p w14:paraId="2DC5B8E8"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Dynamism:</w:t>
      </w:r>
      <w:r w:rsidRPr="004773A5">
        <w:rPr>
          <w:rFonts w:ascii="Montserrat" w:eastAsia="Times New Roman" w:hAnsi="Montserrat" w:cs="Times New Roman"/>
          <w:color w:val="000000"/>
          <w:spacing w:val="-5"/>
          <w:sz w:val="27"/>
          <w:szCs w:val="27"/>
        </w:rPr>
        <w:t> This feature makes NFTs more powerful by equipping them to give commands and execute modifications to other NFTs associated with it. It can even tweak the look of the connected NFTs. The capabilities of an NFT depend on the developer of the project.</w:t>
      </w:r>
    </w:p>
    <w:p w14:paraId="19C2D091" w14:textId="77777777" w:rsidR="004773A5" w:rsidRPr="004773A5" w:rsidRDefault="004773A5" w:rsidP="004773A5">
      <w:pPr>
        <w:rPr>
          <w:rFonts w:ascii="Times New Roman" w:eastAsia="Times New Roman" w:hAnsi="Times New Roman" w:cs="Times New Roman"/>
        </w:rPr>
      </w:pPr>
    </w:p>
    <w:p w14:paraId="26FA2F98"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How do these features make NFT 2.0 better?</w:t>
      </w:r>
    </w:p>
    <w:p w14:paraId="6700B1A8"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Nested NFTs:</w:t>
      </w:r>
      <w:r w:rsidRPr="004773A5">
        <w:rPr>
          <w:rFonts w:ascii="Montserrat" w:eastAsia="Times New Roman" w:hAnsi="Montserrat" w:cs="Times New Roman"/>
          <w:color w:val="000000"/>
          <w:spacing w:val="-5"/>
          <w:sz w:val="27"/>
          <w:szCs w:val="27"/>
        </w:rPr>
        <w:t> Nesting of NFTs means that one NFT can own other NFTs. NFT 2.0 protocol developer RMRK has created infinite nesting, which translates to one NFT owning other NFTs which further own more NFTs. It goes on forever. Nested NFTs find use in the metaverse, gaming, art, virtual exhibitions, etc.</w:t>
      </w:r>
    </w:p>
    <w:p w14:paraId="20AC7943" w14:textId="08FF89CC" w:rsidR="004773A5" w:rsidRPr="004773A5" w:rsidRDefault="00D4217A"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Customized</w:t>
      </w:r>
      <w:r w:rsidR="004773A5" w:rsidRPr="004773A5">
        <w:rPr>
          <w:rFonts w:ascii="inherit" w:eastAsia="Times New Roman" w:hAnsi="inherit" w:cs="Times New Roman"/>
          <w:b/>
          <w:bCs/>
          <w:color w:val="000000"/>
          <w:spacing w:val="-5"/>
          <w:sz w:val="27"/>
          <w:szCs w:val="27"/>
          <w:bdr w:val="none" w:sz="0" w:space="0" w:color="auto" w:frame="1"/>
        </w:rPr>
        <w:t xml:space="preserve"> NFTs:</w:t>
      </w:r>
      <w:r w:rsidR="004773A5" w:rsidRPr="004773A5">
        <w:rPr>
          <w:rFonts w:ascii="Montserrat" w:eastAsia="Times New Roman" w:hAnsi="Montserrat" w:cs="Times New Roman"/>
          <w:color w:val="000000"/>
          <w:spacing w:val="-5"/>
          <w:sz w:val="27"/>
          <w:szCs w:val="27"/>
        </w:rPr>
        <w:t> NFT 1.0 only associated a single resource to the token. This means the token could only be associated with one format. No matter where the NFT is being viewed, it will appear the same to everyone. NFT 2.0 allows each token to be linked with multiple designs. Let us understand with an example.</w:t>
      </w:r>
    </w:p>
    <w:p w14:paraId="13B4C327"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Montserrat" w:eastAsia="Times New Roman" w:hAnsi="Montserrat" w:cs="Times New Roman"/>
          <w:color w:val="000000"/>
          <w:spacing w:val="-5"/>
          <w:sz w:val="27"/>
          <w:szCs w:val="27"/>
        </w:rPr>
        <w:t>Let's say you are buying a book NFT. But the book is available in multiple formats, such as PDF and audiobook with a cover image. NFT 2.0 identifies the device you are accessing the book NFT from and displays the relevant design. For example, if you are using an audio player, you will see the audiobook, but a PDF will be displayed if you are using a book reader.</w:t>
      </w:r>
    </w:p>
    <w:p w14:paraId="18AF7168" w14:textId="1119F61A" w:rsid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lastRenderedPageBreak/>
        <w:t>Smart NFTs:</w:t>
      </w:r>
      <w:r w:rsidRPr="004773A5">
        <w:rPr>
          <w:rFonts w:ascii="Montserrat" w:eastAsia="Times New Roman" w:hAnsi="Montserrat" w:cs="Times New Roman"/>
          <w:color w:val="000000"/>
          <w:spacing w:val="-5"/>
          <w:sz w:val="27"/>
          <w:szCs w:val="27"/>
        </w:rPr>
        <w:t> Unlike NFT 1.0, the upgraded version allows smart contracts to become linked with NFTs. Thus, when the NFT changes ownership, the smart contract will automatically modify the ownership data on the token and record it on the respective blockchain. Moreover, the smart contract ensures that the creator of the NFT gets a royalty every time the asset changes hands.</w:t>
      </w:r>
    </w:p>
    <w:p w14:paraId="2C02F054"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p>
    <w:p w14:paraId="1D9E6C23" w14:textId="07CA98CA" w:rsid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Co-owned NFTs:</w:t>
      </w:r>
      <w:r w:rsidRPr="004773A5">
        <w:rPr>
          <w:rFonts w:ascii="Montserrat" w:eastAsia="Times New Roman" w:hAnsi="Montserrat" w:cs="Times New Roman"/>
          <w:color w:val="000000"/>
          <w:spacing w:val="-5"/>
          <w:sz w:val="27"/>
          <w:szCs w:val="27"/>
        </w:rPr>
        <w:t> NFT 1.0 allowed assets to be owned by a singular entity. However, with NFT 2.0, multiple owners can pitch in and own a stake in the NFT. This allows aspiring owners with a fund deficit to take part-ownership of the underlying asset. Having multiple owners also garners better trust in the asset as well as its ownership.</w:t>
      </w:r>
    </w:p>
    <w:p w14:paraId="025441CC"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p>
    <w:p w14:paraId="61A74DE2" w14:textId="77777777" w:rsidR="004773A5" w:rsidRP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inherit" w:eastAsia="Times New Roman" w:hAnsi="inherit" w:cs="Times New Roman"/>
          <w:b/>
          <w:bCs/>
          <w:color w:val="000000"/>
          <w:spacing w:val="-5"/>
          <w:sz w:val="27"/>
          <w:szCs w:val="27"/>
          <w:bdr w:val="none" w:sz="0" w:space="0" w:color="auto" w:frame="1"/>
        </w:rPr>
        <w:t>NFT Rental Model:</w:t>
      </w:r>
      <w:r w:rsidRPr="004773A5">
        <w:rPr>
          <w:rFonts w:ascii="Montserrat" w:eastAsia="Times New Roman" w:hAnsi="Montserrat" w:cs="Times New Roman"/>
          <w:color w:val="000000"/>
          <w:spacing w:val="-5"/>
          <w:sz w:val="27"/>
          <w:szCs w:val="27"/>
        </w:rPr>
        <w:t> NFT 2.0 goes beyond just ownership and lets collectors lease the underlying asset through smart contracts to other people. Since renting an asset generates a passive income for the owner, this model improves the liquidity in an otherwise illiquid market. (NFT owners tend to hold on to their tokens for a long time under the belief that their value will appreciate over time, thus limiting the flow of currency.)</w:t>
      </w:r>
    </w:p>
    <w:p w14:paraId="6A63C8C4" w14:textId="6655DC12" w:rsidR="004773A5" w:rsidRDefault="004773A5" w:rsidP="004773A5">
      <w:pPr>
        <w:spacing w:line="480" w:lineRule="atLeast"/>
        <w:textAlignment w:val="baseline"/>
        <w:rPr>
          <w:rFonts w:ascii="Montserrat" w:eastAsia="Times New Roman" w:hAnsi="Montserrat" w:cs="Times New Roman"/>
          <w:color w:val="000000"/>
          <w:spacing w:val="-5"/>
          <w:sz w:val="27"/>
          <w:szCs w:val="27"/>
        </w:rPr>
      </w:pPr>
      <w:r w:rsidRPr="004773A5">
        <w:rPr>
          <w:rFonts w:ascii="Montserrat" w:eastAsia="Times New Roman" w:hAnsi="Montserrat" w:cs="Times New Roman"/>
          <w:color w:val="000000"/>
          <w:spacing w:val="-5"/>
          <w:sz w:val="27"/>
          <w:szCs w:val="27"/>
        </w:rPr>
        <w:t>These added features and functionalities make NFTs smarter, more reactive, and adaptive. With smart contracts, the human intervention behind the buying and selling significantly drops, thus adding to the decentrali</w:t>
      </w:r>
      <w:r>
        <w:rPr>
          <w:rFonts w:ascii="Montserrat" w:eastAsia="Times New Roman" w:hAnsi="Montserrat" w:cs="Times New Roman"/>
          <w:color w:val="000000"/>
          <w:spacing w:val="-5"/>
          <w:sz w:val="27"/>
          <w:szCs w:val="27"/>
        </w:rPr>
        <w:t>s</w:t>
      </w:r>
      <w:r w:rsidRPr="004773A5">
        <w:rPr>
          <w:rFonts w:ascii="Montserrat" w:eastAsia="Times New Roman" w:hAnsi="Montserrat" w:cs="Times New Roman"/>
          <w:color w:val="000000"/>
          <w:spacing w:val="-5"/>
          <w:sz w:val="27"/>
          <w:szCs w:val="27"/>
        </w:rPr>
        <w:t>ed nature of the blockchain ecosystem powering the NFT marketplaces. The upgradability also means that NFT storage could change in the near future.</w:t>
      </w:r>
    </w:p>
    <w:p w14:paraId="06E89E4C" w14:textId="5262F280" w:rsidR="00014D68" w:rsidRDefault="00014D68" w:rsidP="004773A5">
      <w:pPr>
        <w:spacing w:line="480" w:lineRule="atLeast"/>
        <w:textAlignment w:val="baseline"/>
        <w:rPr>
          <w:rFonts w:ascii="Montserrat" w:eastAsia="Times New Roman" w:hAnsi="Montserrat" w:cs="Times New Roman"/>
          <w:color w:val="000000"/>
          <w:spacing w:val="-5"/>
          <w:sz w:val="27"/>
          <w:szCs w:val="27"/>
        </w:rPr>
      </w:pPr>
    </w:p>
    <w:p w14:paraId="5F0BE18B" w14:textId="77777777" w:rsidR="00014D68" w:rsidRPr="00014D68" w:rsidRDefault="00014D68" w:rsidP="00014D68">
      <w:pPr>
        <w:spacing w:line="330" w:lineRule="atLeast"/>
        <w:textAlignment w:val="baseline"/>
        <w:rPr>
          <w:rFonts w:ascii="Open Sans" w:eastAsia="Times New Roman" w:hAnsi="Open Sans" w:cs="Open Sans"/>
          <w:color w:val="000000"/>
          <w:sz w:val="21"/>
          <w:szCs w:val="21"/>
        </w:rPr>
      </w:pPr>
      <w:r w:rsidRPr="00014D68">
        <w:rPr>
          <w:rFonts w:ascii="inherit" w:eastAsia="Times New Roman" w:hAnsi="inherit" w:cs="Open Sans"/>
          <w:b/>
          <w:bCs/>
          <w:color w:val="000000"/>
          <w:sz w:val="21"/>
          <w:szCs w:val="21"/>
          <w:bdr w:val="none" w:sz="0" w:space="0" w:color="auto" w:frame="1"/>
        </w:rPr>
        <w:lastRenderedPageBreak/>
        <w:t>2. NFTs with multiple resources</w:t>
      </w:r>
    </w:p>
    <w:p w14:paraId="65D86F4E" w14:textId="77777777" w:rsidR="00014D68" w:rsidRPr="00014D68" w:rsidRDefault="00014D68" w:rsidP="00014D68">
      <w:pPr>
        <w:spacing w:after="225" w:line="330" w:lineRule="atLeast"/>
        <w:textAlignment w:val="baseline"/>
        <w:rPr>
          <w:rFonts w:ascii="Open Sans" w:eastAsia="Times New Roman" w:hAnsi="Open Sans" w:cs="Open Sans"/>
          <w:color w:val="000000"/>
          <w:sz w:val="21"/>
          <w:szCs w:val="21"/>
        </w:rPr>
      </w:pPr>
      <w:r w:rsidRPr="00014D68">
        <w:rPr>
          <w:rFonts w:ascii="Open Sans" w:eastAsia="Times New Roman" w:hAnsi="Open Sans" w:cs="Open Sans"/>
          <w:color w:val="000000"/>
          <w:sz w:val="21"/>
          <w:szCs w:val="21"/>
        </w:rPr>
        <w:t>NFTs don’t have to be doomed to a single fate for the rest of their lives. NFTs can now transition between a variety of resources. The image, video, or other media that make up the NFT is a resource. An NFT can thus have two pictures instead of one, and the holder can choose which one to display. This isn’t the only use for this feature, though. A book NFT can have three different types of resources: a pdf, an audiobook, and a jpeg cover.</w:t>
      </w:r>
    </w:p>
    <w:p w14:paraId="3B32ED0F" w14:textId="77777777" w:rsidR="00014D68" w:rsidRPr="00014D68" w:rsidRDefault="00014D68" w:rsidP="00014D68">
      <w:pPr>
        <w:spacing w:after="225" w:line="330" w:lineRule="atLeast"/>
        <w:textAlignment w:val="baseline"/>
        <w:rPr>
          <w:rFonts w:ascii="Open Sans" w:eastAsia="Times New Roman" w:hAnsi="Open Sans" w:cs="Open Sans"/>
          <w:color w:val="000000"/>
          <w:sz w:val="21"/>
          <w:szCs w:val="21"/>
        </w:rPr>
      </w:pPr>
      <w:r w:rsidRPr="00014D68">
        <w:rPr>
          <w:rFonts w:ascii="Open Sans" w:eastAsia="Times New Roman" w:hAnsi="Open Sans" w:cs="Open Sans"/>
          <w:color w:val="000000"/>
          <w:sz w:val="21"/>
          <w:szCs w:val="21"/>
        </w:rPr>
        <w:t>These resources can be configured to only load when the user interacts with the NFT on the platform in question. If you’re using a book reader, you’ll see the pdf; if you’re using an audio player, you’ll hear it.</w:t>
      </w:r>
    </w:p>
    <w:p w14:paraId="2BBD3D9B" w14:textId="77777777" w:rsidR="00014D68" w:rsidRPr="00014D68" w:rsidRDefault="00014D68" w:rsidP="00014D68">
      <w:pPr>
        <w:spacing w:line="330" w:lineRule="atLeast"/>
        <w:textAlignment w:val="baseline"/>
        <w:rPr>
          <w:rFonts w:ascii="Open Sans" w:eastAsia="Times New Roman" w:hAnsi="Open Sans" w:cs="Open Sans"/>
          <w:color w:val="000000"/>
          <w:sz w:val="21"/>
          <w:szCs w:val="21"/>
        </w:rPr>
      </w:pPr>
      <w:r w:rsidRPr="00014D68">
        <w:rPr>
          <w:rFonts w:ascii="inherit" w:eastAsia="Times New Roman" w:hAnsi="inherit" w:cs="Open Sans"/>
          <w:b/>
          <w:bCs/>
          <w:color w:val="000000"/>
          <w:sz w:val="21"/>
          <w:szCs w:val="21"/>
          <w:bdr w:val="none" w:sz="0" w:space="0" w:color="auto" w:frame="1"/>
        </w:rPr>
        <w:t>3. Reactive or Responsive NFTs</w:t>
      </w:r>
    </w:p>
    <w:p w14:paraId="15F11F08" w14:textId="77777777" w:rsidR="00014D68" w:rsidRPr="00014D68" w:rsidRDefault="00014D68" w:rsidP="00014D68">
      <w:pPr>
        <w:spacing w:after="225" w:line="330" w:lineRule="atLeast"/>
        <w:textAlignment w:val="baseline"/>
        <w:rPr>
          <w:rFonts w:ascii="Open Sans" w:eastAsia="Times New Roman" w:hAnsi="Open Sans" w:cs="Open Sans"/>
          <w:color w:val="000000"/>
          <w:sz w:val="21"/>
          <w:szCs w:val="21"/>
        </w:rPr>
      </w:pPr>
      <w:r w:rsidRPr="00014D68">
        <w:rPr>
          <w:rFonts w:ascii="Open Sans" w:eastAsia="Times New Roman" w:hAnsi="Open Sans" w:cs="Open Sans"/>
          <w:color w:val="000000"/>
          <w:sz w:val="21"/>
          <w:szCs w:val="21"/>
        </w:rPr>
        <w:t>Conditional rendering makes reactive NFTs viable. This means that an NFT adjusts its resource allocation based on the fulfillment of specified criteria. For example, the time of day and NFT of a landscape switches between two resources (nighttime and daytime variations). When it’s night, the NFT displays the nighttime form, and when it’s the day, it shows the daylight variant. For this to work, the NFT needs two resources (in this case, photos) and criteria for prioritizing one over the other.</w:t>
      </w:r>
    </w:p>
    <w:p w14:paraId="5E402077" w14:textId="77777777" w:rsidR="00014D68" w:rsidRPr="00014D68" w:rsidRDefault="00014D68" w:rsidP="00014D68">
      <w:pPr>
        <w:spacing w:line="330" w:lineRule="atLeast"/>
        <w:textAlignment w:val="baseline"/>
        <w:rPr>
          <w:rFonts w:ascii="Open Sans" w:eastAsia="Times New Roman" w:hAnsi="Open Sans" w:cs="Open Sans"/>
          <w:color w:val="000000"/>
          <w:sz w:val="21"/>
          <w:szCs w:val="21"/>
        </w:rPr>
      </w:pPr>
      <w:r w:rsidRPr="00014D68">
        <w:rPr>
          <w:rFonts w:ascii="inherit" w:eastAsia="Times New Roman" w:hAnsi="inherit" w:cs="Open Sans"/>
          <w:b/>
          <w:bCs/>
          <w:color w:val="000000"/>
          <w:sz w:val="21"/>
          <w:szCs w:val="21"/>
          <w:bdr w:val="none" w:sz="0" w:space="0" w:color="auto" w:frame="1"/>
        </w:rPr>
        <w:t>4. DAOs based on NFT 2.0</w:t>
      </w:r>
    </w:p>
    <w:p w14:paraId="5D2A55A9" w14:textId="77777777" w:rsidR="00014D68" w:rsidRPr="00014D68" w:rsidRDefault="00014D68" w:rsidP="00014D68">
      <w:pPr>
        <w:spacing w:after="225" w:line="330" w:lineRule="atLeast"/>
        <w:textAlignment w:val="baseline"/>
        <w:rPr>
          <w:rFonts w:ascii="Open Sans" w:eastAsia="Times New Roman" w:hAnsi="Open Sans" w:cs="Open Sans"/>
          <w:color w:val="000000"/>
          <w:sz w:val="21"/>
          <w:szCs w:val="21"/>
        </w:rPr>
      </w:pPr>
      <w:r w:rsidRPr="00014D68">
        <w:rPr>
          <w:rFonts w:ascii="Open Sans" w:eastAsia="Times New Roman" w:hAnsi="Open Sans" w:cs="Open Sans"/>
          <w:color w:val="000000"/>
          <w:sz w:val="21"/>
          <w:szCs w:val="21"/>
        </w:rPr>
        <w:t>An NFT can be fractionalized into a DAO using this ability. Because some NFTs are too costly for a single collector to obtain, the DAO capability allows multiple collectors to pool their funds to purchase the NFT. Once completed, the NFT can have tokens connected to it, which will be distributed to the collectors based on the size of their investment. When it comes time to choose, the collectors can use their tokens to vote on what to do with the NFT. Once again, this is a concept with far more applications than its basic explanation.</w:t>
      </w:r>
    </w:p>
    <w:p w14:paraId="38FDFDF4" w14:textId="77777777" w:rsidR="00014D68" w:rsidRDefault="00014D68" w:rsidP="004773A5">
      <w:pPr>
        <w:spacing w:line="480" w:lineRule="atLeast"/>
        <w:textAlignment w:val="baseline"/>
        <w:rPr>
          <w:rFonts w:ascii="Montserrat" w:eastAsia="Times New Roman" w:hAnsi="Montserrat" w:cs="Times New Roman"/>
          <w:color w:val="000000"/>
          <w:spacing w:val="-5"/>
          <w:sz w:val="27"/>
          <w:szCs w:val="27"/>
        </w:rPr>
      </w:pPr>
    </w:p>
    <w:p w14:paraId="4F7AC530" w14:textId="1B73EBCC" w:rsidR="00014D68" w:rsidRPr="00014D68" w:rsidRDefault="00014D68" w:rsidP="00014D68">
      <w:pPr>
        <w:spacing w:line="330" w:lineRule="atLeast"/>
        <w:textAlignment w:val="baseline"/>
        <w:rPr>
          <w:rFonts w:ascii="Open Sans" w:eastAsia="Times New Roman" w:hAnsi="Open Sans" w:cs="Open Sans"/>
          <w:color w:val="000000"/>
          <w:sz w:val="21"/>
          <w:szCs w:val="21"/>
        </w:rPr>
      </w:pPr>
      <w:r>
        <w:rPr>
          <w:rFonts w:ascii="inherit" w:eastAsia="Times New Roman" w:hAnsi="inherit" w:cs="Open Sans"/>
          <w:b/>
          <w:bCs/>
          <w:color w:val="000000"/>
          <w:sz w:val="21"/>
          <w:szCs w:val="21"/>
          <w:bdr w:val="none" w:sz="0" w:space="0" w:color="auto" w:frame="1"/>
        </w:rPr>
        <w:t>5</w:t>
      </w:r>
      <w:r w:rsidRPr="00014D68">
        <w:rPr>
          <w:rFonts w:ascii="inherit" w:eastAsia="Times New Roman" w:hAnsi="inherit" w:cs="Open Sans"/>
          <w:b/>
          <w:bCs/>
          <w:color w:val="000000"/>
          <w:sz w:val="21"/>
          <w:szCs w:val="21"/>
          <w:bdr w:val="none" w:sz="0" w:space="0" w:color="auto" w:frame="1"/>
        </w:rPr>
        <w:t>. Robust NFT Storage</w:t>
      </w:r>
    </w:p>
    <w:p w14:paraId="33EBA711" w14:textId="5DCC582D" w:rsidR="00014D68" w:rsidRPr="00014D68" w:rsidRDefault="00014D68" w:rsidP="00014D68">
      <w:pPr>
        <w:spacing w:after="225" w:line="330" w:lineRule="atLeast"/>
        <w:textAlignment w:val="baseline"/>
        <w:rPr>
          <w:rFonts w:ascii="Open Sans" w:eastAsia="Times New Roman" w:hAnsi="Open Sans" w:cs="Open Sans"/>
          <w:color w:val="000000"/>
          <w:sz w:val="21"/>
          <w:szCs w:val="21"/>
        </w:rPr>
      </w:pPr>
      <w:r w:rsidRPr="00014D68">
        <w:rPr>
          <w:rFonts w:ascii="Open Sans" w:eastAsia="Times New Roman" w:hAnsi="Open Sans" w:cs="Open Sans"/>
          <w:color w:val="000000"/>
          <w:sz w:val="21"/>
          <w:szCs w:val="21"/>
        </w:rPr>
        <w:t>An NFT’s storage can be made more robust by using multi-resource capabilities. The majority of NFTs are now kept on IPFS (Inter</w:t>
      </w:r>
      <w:r w:rsidR="00AD6F18">
        <w:rPr>
          <w:rFonts w:ascii="Open Sans" w:eastAsia="Times New Roman" w:hAnsi="Open Sans" w:cs="Open Sans"/>
          <w:color w:val="000000"/>
          <w:sz w:val="21"/>
          <w:szCs w:val="21"/>
        </w:rPr>
        <w:t xml:space="preserve"> </w:t>
      </w:r>
      <w:r w:rsidRPr="00014D68">
        <w:rPr>
          <w:rFonts w:ascii="Open Sans" w:eastAsia="Times New Roman" w:hAnsi="Open Sans" w:cs="Open Sans"/>
          <w:color w:val="000000"/>
          <w:sz w:val="21"/>
          <w:szCs w:val="21"/>
        </w:rPr>
        <w:t>Planetary File System). This means that the NFT has a connection to IPFS-hosted resources. But the issue about IPFS is that you have to pay to pin your material to nodes unless it’s continually being interacted with (another way of saying you incentivize storage providers to host your files for x amount of time).</w:t>
      </w:r>
    </w:p>
    <w:p w14:paraId="72750ED7" w14:textId="5D11E65F" w:rsidR="00014D68" w:rsidRPr="00014D68" w:rsidRDefault="00014D68" w:rsidP="00014D68">
      <w:pPr>
        <w:spacing w:line="330" w:lineRule="atLeast"/>
        <w:textAlignment w:val="baseline"/>
        <w:rPr>
          <w:rFonts w:ascii="Open Sans" w:eastAsia="Times New Roman" w:hAnsi="Open Sans" w:cs="Open Sans"/>
          <w:color w:val="000000"/>
          <w:sz w:val="21"/>
          <w:szCs w:val="21"/>
        </w:rPr>
      </w:pPr>
      <w:r>
        <w:rPr>
          <w:rFonts w:ascii="inherit" w:eastAsia="Times New Roman" w:hAnsi="inherit" w:cs="Open Sans"/>
          <w:b/>
          <w:bCs/>
          <w:color w:val="000000"/>
          <w:sz w:val="21"/>
          <w:szCs w:val="21"/>
          <w:bdr w:val="none" w:sz="0" w:space="0" w:color="auto" w:frame="1"/>
        </w:rPr>
        <w:t>6</w:t>
      </w:r>
      <w:r w:rsidRPr="00014D68">
        <w:rPr>
          <w:rFonts w:ascii="inherit" w:eastAsia="Times New Roman" w:hAnsi="inherit" w:cs="Open Sans"/>
          <w:b/>
          <w:bCs/>
          <w:color w:val="000000"/>
          <w:sz w:val="21"/>
          <w:szCs w:val="21"/>
          <w:bdr w:val="none" w:sz="0" w:space="0" w:color="auto" w:frame="1"/>
        </w:rPr>
        <w:t>. Charity through NFT 2.0 with multiple Owners:</w:t>
      </w:r>
    </w:p>
    <w:p w14:paraId="0FC73BE1" w14:textId="167DFBB9" w:rsidR="00014D68" w:rsidRDefault="00014D68" w:rsidP="00014D68">
      <w:pPr>
        <w:spacing w:after="225" w:line="330" w:lineRule="atLeast"/>
        <w:textAlignment w:val="baseline"/>
        <w:rPr>
          <w:rFonts w:ascii="Open Sans" w:eastAsia="Times New Roman" w:hAnsi="Open Sans" w:cs="Open Sans"/>
          <w:color w:val="000000"/>
          <w:sz w:val="21"/>
          <w:szCs w:val="21"/>
        </w:rPr>
      </w:pPr>
      <w:r w:rsidRPr="00014D68">
        <w:rPr>
          <w:rFonts w:ascii="Open Sans" w:eastAsia="Times New Roman" w:hAnsi="Open Sans" w:cs="Open Sans"/>
          <w:color w:val="000000"/>
          <w:sz w:val="21"/>
          <w:szCs w:val="21"/>
        </w:rPr>
        <w:t>With NFT 2.0, it would be possible to have multiple owners coming for a noble cause and giving charity for a single activity. Imagine multiple generous donors coming on a platform and co-own an NFT for a combined contribution towards a set of orphanages. This can be a breakthrough in public funding where the investor gets a token of his generosity.</w:t>
      </w:r>
    </w:p>
    <w:p w14:paraId="5BABE2DF" w14:textId="77777777" w:rsidR="0066740C" w:rsidRDefault="0066740C" w:rsidP="0066740C">
      <w:pPr>
        <w:pStyle w:val="Heading2"/>
        <w:shd w:val="clear" w:color="auto" w:fill="FFFFFF"/>
        <w:spacing w:before="0" w:beforeAutospacing="0" w:after="0" w:afterAutospacing="0"/>
        <w:textAlignment w:val="baseline"/>
        <w:rPr>
          <w:rFonts w:ascii="Open Sans" w:hAnsi="Open Sans" w:cs="Open Sans"/>
          <w:color w:val="19232D"/>
          <w:sz w:val="39"/>
          <w:szCs w:val="39"/>
        </w:rPr>
      </w:pPr>
      <w:r>
        <w:rPr>
          <w:rFonts w:ascii="inherit" w:hAnsi="inherit" w:cs="Open Sans"/>
          <w:color w:val="19232D"/>
          <w:sz w:val="39"/>
          <w:szCs w:val="39"/>
          <w:bdr w:val="none" w:sz="0" w:space="0" w:color="auto" w:frame="1"/>
        </w:rPr>
        <w:lastRenderedPageBreak/>
        <w:t>Definition of NFT Fragmentation</w:t>
      </w:r>
    </w:p>
    <w:p w14:paraId="6C2B7A6C"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first thing you need to understand in a guide on </w:t>
      </w:r>
      <w:r>
        <w:rPr>
          <w:rFonts w:ascii="Open Sans" w:hAnsi="Open Sans" w:cs="Open Sans"/>
          <w:color w:val="19232D"/>
        </w:rPr>
        <w:t>non-fungible token fragmentation</w:t>
      </w:r>
      <w:r>
        <w:rPr>
          <w:rFonts w:ascii="inherit" w:hAnsi="inherit" w:cs="Open Sans"/>
          <w:color w:val="19232D"/>
          <w:bdr w:val="none" w:sz="0" w:space="0" w:color="auto" w:frame="1"/>
        </w:rPr>
        <w:t> is the definition of the term itself. You can develop a clear idea regarding the process of fragmentation through a practical analogy. Let us assume that a merchant has a precious stone in his store, and he wants to sell it to the highest bidder. </w:t>
      </w:r>
    </w:p>
    <w:p w14:paraId="5B047346"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As a matter of fact, the precious stone is the only one available in the market, thereby commanding a higher price. Therefore, majority of bidders would have to wait for the price of the stone to drop so that they could buy it. In such cases, the stone would not find any bidder owing to the higher price. </w:t>
      </w:r>
    </w:p>
    <w:p w14:paraId="54C72FF3"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What if the merchant has a sharp cutting tool for dividing the stone into even pieces? Now, the merchant could sell the stone to buyers at a lower purchasing cost, thereby ensuring asset transfer. On top of it, lower prices of the even fragments of the stone combine together to safeguard the complete value of the collection. The answer to “</w:t>
      </w:r>
      <w:r>
        <w:rPr>
          <w:rFonts w:ascii="Open Sans" w:hAnsi="Open Sans" w:cs="Open Sans"/>
          <w:color w:val="19232D"/>
        </w:rPr>
        <w:t>What is fragmented NFT?</w:t>
      </w:r>
      <w:r>
        <w:rPr>
          <w:rFonts w:ascii="inherit" w:hAnsi="inherit" w:cs="Open Sans"/>
          <w:color w:val="19232D"/>
          <w:bdr w:val="none" w:sz="0" w:space="0" w:color="auto" w:frame="1"/>
        </w:rPr>
        <w:t>” also points in the same direction. </w:t>
      </w:r>
    </w:p>
    <w:p w14:paraId="78877037"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Non-fungible tokens are precious stones that might be unaffordable for buyers due to their high prices. Bring a cutting tool, i.e., </w:t>
      </w:r>
      <w:hyperlink r:id="rId6" w:tgtFrame="_blank" w:history="1">
        <w:r>
          <w:rPr>
            <w:rStyle w:val="Hyperlink"/>
            <w:rFonts w:ascii="inherit" w:hAnsi="inherit" w:cs="Open Sans"/>
            <w:color w:val="005EEC"/>
            <w:bdr w:val="none" w:sz="0" w:space="0" w:color="auto" w:frame="1"/>
          </w:rPr>
          <w:t>smart contracts</w:t>
        </w:r>
      </w:hyperlink>
      <w:r>
        <w:rPr>
          <w:rFonts w:ascii="inherit" w:hAnsi="inherit" w:cs="Open Sans"/>
          <w:color w:val="19232D"/>
          <w:bdr w:val="none" w:sz="0" w:space="0" w:color="auto" w:frame="1"/>
        </w:rPr>
        <w:t>, into the equation, and you can divide an NFT so that interested buyers could hold a share in the NFT. The smart contracts help in dividing NFTs based on ERC-721 standard into </w:t>
      </w:r>
      <w:hyperlink r:id="rId7" w:tgtFrame="_blank" w:history="1">
        <w:r>
          <w:rPr>
            <w:rStyle w:val="Hyperlink"/>
            <w:rFonts w:ascii="inherit" w:hAnsi="inherit" w:cs="Open Sans"/>
            <w:color w:val="005EEC"/>
            <w:bdr w:val="none" w:sz="0" w:space="0" w:color="auto" w:frame="1"/>
          </w:rPr>
          <w:t>ERC-20</w:t>
        </w:r>
      </w:hyperlink>
      <w:r>
        <w:rPr>
          <w:rFonts w:ascii="inherit" w:hAnsi="inherit" w:cs="Open Sans"/>
          <w:color w:val="19232D"/>
          <w:bdr w:val="none" w:sz="0" w:space="0" w:color="auto" w:frame="1"/>
        </w:rPr>
        <w:t> tokens. As a result, it is easier to split ownership of NFTs for easier trading and transfers. </w:t>
      </w:r>
    </w:p>
    <w:p w14:paraId="7EE8E03E" w14:textId="77777777" w:rsidR="0066740C" w:rsidRDefault="0066740C" w:rsidP="0066740C">
      <w:pPr>
        <w:pStyle w:val="Heading3"/>
        <w:shd w:val="clear" w:color="auto" w:fill="FFFFFF"/>
        <w:spacing w:before="0"/>
        <w:textAlignment w:val="baseline"/>
        <w:rPr>
          <w:rFonts w:ascii="Open Sans" w:hAnsi="Open Sans" w:cs="Open Sans"/>
          <w:color w:val="19232D"/>
          <w:sz w:val="33"/>
          <w:szCs w:val="33"/>
        </w:rPr>
      </w:pPr>
      <w:r>
        <w:rPr>
          <w:rFonts w:ascii="inherit" w:hAnsi="inherit" w:cs="Open Sans"/>
          <w:color w:val="19232D"/>
          <w:sz w:val="33"/>
          <w:szCs w:val="33"/>
          <w:bdr w:val="none" w:sz="0" w:space="0" w:color="auto" w:frame="1"/>
        </w:rPr>
        <w:t>Necessity of NFT Fragmentation</w:t>
      </w:r>
    </w:p>
    <w:p w14:paraId="46EFAAE0"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simple definition of </w:t>
      </w:r>
      <w:r>
        <w:rPr>
          <w:rFonts w:ascii="Open Sans" w:hAnsi="Open Sans" w:cs="Open Sans"/>
          <w:color w:val="19232D"/>
        </w:rPr>
        <w:t>NFT fragmentation</w:t>
      </w:r>
      <w:r>
        <w:rPr>
          <w:rFonts w:ascii="inherit" w:hAnsi="inherit" w:cs="Open Sans"/>
          <w:color w:val="19232D"/>
          <w:bdr w:val="none" w:sz="0" w:space="0" w:color="auto" w:frame="1"/>
        </w:rPr>
        <w:t> paints it as a suitable tool for asset redistribution. From a technical perspective, the process deals primarily with modification in the asset standard. Now, it is important to wonder about the need for fragmentation in the first place. Why did anyone think of breaking down NFTs into fragments? </w:t>
      </w:r>
    </w:p>
    <w:p w14:paraId="737B330E"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One of the biggest concerns for growth of the NFT market in the future has been identified as the lack of liquidity. As of now, some of the popular </w:t>
      </w:r>
      <w:hyperlink r:id="rId8" w:tgtFrame="_blank" w:history="1">
        <w:r>
          <w:rPr>
            <w:rStyle w:val="Hyperlink"/>
            <w:rFonts w:ascii="inherit" w:hAnsi="inherit" w:cs="Open Sans"/>
            <w:color w:val="005EEC"/>
            <w:bdr w:val="none" w:sz="0" w:space="0" w:color="auto" w:frame="1"/>
          </w:rPr>
          <w:t>NFT collections</w:t>
        </w:r>
      </w:hyperlink>
      <w:r>
        <w:rPr>
          <w:rFonts w:ascii="inherit" w:hAnsi="inherit" w:cs="Open Sans"/>
          <w:color w:val="19232D"/>
          <w:bdr w:val="none" w:sz="0" w:space="0" w:color="auto" w:frame="1"/>
        </w:rPr>
        <w:t> command unbelievably high prices, thereby creating difficulties in finding buyers. On top of it, common investors and enthusiasts who want to get their hands on NFTs cannot do so due to the prices. </w:t>
      </w:r>
    </w:p>
    <w:p w14:paraId="58629E90"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existing NFT market faces many troubles as sellers and buyers are locked in a dilemma. Sellers cannot transfer their assets, and buyers cannot purchase their assets. In such cases, </w:t>
      </w:r>
      <w:r>
        <w:rPr>
          <w:rFonts w:ascii="Open Sans" w:hAnsi="Open Sans" w:cs="Open Sans"/>
          <w:color w:val="19232D"/>
        </w:rPr>
        <w:t>NFT fragments</w:t>
      </w:r>
      <w:r>
        <w:rPr>
          <w:rFonts w:ascii="inherit" w:hAnsi="inherit" w:cs="Open Sans"/>
          <w:color w:val="19232D"/>
          <w:bdr w:val="none" w:sz="0" w:space="0" w:color="auto" w:frame="1"/>
        </w:rPr>
        <w:t> offer the best solution to support both sellers and buyers. Smart contracts can help in dividing NFT ownership, and retail investors could have joint ownership over an NFT artwork. </w:t>
      </w:r>
    </w:p>
    <w:p w14:paraId="5A69EB87"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fragmentation of NFTs also ensures reduced entry barriers to the market alongside infusing additional liquidity in NFT secondary markets. Furthermore, artists, as well as NFT creators, can find flexible opportunities for tokenizing a share in ownership of their work. As a result, they can find the opportunity to obtain cash flow without selling the complete work.</w:t>
      </w:r>
    </w:p>
    <w:p w14:paraId="2C7D857E" w14:textId="77777777" w:rsidR="0066740C" w:rsidRDefault="0066740C" w:rsidP="0066740C">
      <w:pPr>
        <w:pStyle w:val="NormalWeb"/>
        <w:shd w:val="clear" w:color="auto" w:fill="E9E8E8"/>
        <w:spacing w:before="0" w:beforeAutospacing="0" w:after="0" w:afterAutospacing="0"/>
        <w:textAlignment w:val="baseline"/>
        <w:rPr>
          <w:rFonts w:ascii="inherit" w:hAnsi="inherit" w:cs="Open Sans"/>
          <w:color w:val="19232D"/>
        </w:rPr>
      </w:pPr>
      <w:r>
        <w:rPr>
          <w:rFonts w:ascii="inherit" w:hAnsi="inherit" w:cs="Open Sans"/>
          <w:color w:val="19232D"/>
        </w:rPr>
        <w:t>Start learning Non-Fungible Token with World’s first </w:t>
      </w:r>
      <w:hyperlink r:id="rId9" w:tgtFrame="_blank" w:history="1">
        <w:r>
          <w:rPr>
            <w:rStyle w:val="Hyperlink"/>
            <w:rFonts w:ascii="inherit" w:hAnsi="inherit" w:cs="Open Sans"/>
            <w:color w:val="005EEC"/>
            <w:bdr w:val="none" w:sz="0" w:space="0" w:color="auto" w:frame="1"/>
          </w:rPr>
          <w:t>NFT Skill Path</w:t>
        </w:r>
      </w:hyperlink>
      <w:r>
        <w:rPr>
          <w:rFonts w:ascii="inherit" w:hAnsi="inherit" w:cs="Open Sans"/>
          <w:color w:val="19232D"/>
        </w:rPr>
        <w:t> with quality resources tailored by industry experts Now!</w:t>
      </w:r>
    </w:p>
    <w:p w14:paraId="6676F861" w14:textId="77777777" w:rsidR="0066740C" w:rsidRDefault="0066740C" w:rsidP="0066740C">
      <w:pPr>
        <w:pStyle w:val="Heading3"/>
        <w:shd w:val="clear" w:color="auto" w:fill="FFFFFF"/>
        <w:spacing w:before="0"/>
        <w:textAlignment w:val="baseline"/>
        <w:rPr>
          <w:rFonts w:ascii="Open Sans" w:hAnsi="Open Sans" w:cs="Open Sans"/>
          <w:color w:val="19232D"/>
          <w:sz w:val="33"/>
          <w:szCs w:val="33"/>
        </w:rPr>
      </w:pPr>
      <w:r>
        <w:rPr>
          <w:rFonts w:ascii="inherit" w:hAnsi="inherit" w:cs="Open Sans"/>
          <w:color w:val="19232D"/>
          <w:sz w:val="33"/>
          <w:szCs w:val="33"/>
          <w:bdr w:val="none" w:sz="0" w:space="0" w:color="auto" w:frame="1"/>
        </w:rPr>
        <w:t>Examples of NFT Fragmentation</w:t>
      </w:r>
    </w:p>
    <w:p w14:paraId="7D23979F"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best way to understand how fragmentation works for NFTs is an overview of the </w:t>
      </w:r>
      <w:r>
        <w:rPr>
          <w:rFonts w:ascii="Open Sans" w:hAnsi="Open Sans" w:cs="Open Sans"/>
          <w:color w:val="19232D"/>
        </w:rPr>
        <w:t>NFT fragmentation projects</w:t>
      </w:r>
      <w:r>
        <w:rPr>
          <w:rFonts w:ascii="inherit" w:hAnsi="inherit" w:cs="Open Sans"/>
          <w:color w:val="19232D"/>
          <w:bdr w:val="none" w:sz="0" w:space="0" w:color="auto" w:frame="1"/>
        </w:rPr>
        <w:t xml:space="preserve"> and their functionalities. Practical examples can show you how </w:t>
      </w:r>
      <w:r>
        <w:rPr>
          <w:rFonts w:ascii="inherit" w:hAnsi="inherit" w:cs="Open Sans"/>
          <w:color w:val="19232D"/>
          <w:bdr w:val="none" w:sz="0" w:space="0" w:color="auto" w:frame="1"/>
        </w:rPr>
        <w:lastRenderedPageBreak/>
        <w:t>fragmentation of NFTs can contribute actual value to the broader NFT market. Here are some of the top examples of </w:t>
      </w:r>
      <w:r>
        <w:rPr>
          <w:rFonts w:ascii="Open Sans" w:hAnsi="Open Sans" w:cs="Open Sans"/>
          <w:color w:val="19232D"/>
        </w:rPr>
        <w:t>non-fungible token fragmentation</w:t>
      </w:r>
      <w:r>
        <w:rPr>
          <w:rFonts w:ascii="inherit" w:hAnsi="inherit" w:cs="Open Sans"/>
          <w:color w:val="19232D"/>
          <w:bdr w:val="none" w:sz="0" w:space="0" w:color="auto" w:frame="1"/>
        </w:rPr>
        <w:t> projects you can look up.</w:t>
      </w:r>
    </w:p>
    <w:p w14:paraId="597CAEAA" w14:textId="77777777" w:rsidR="0066740C" w:rsidRDefault="0066740C" w:rsidP="0066740C">
      <w:pPr>
        <w:pStyle w:val="Heading4"/>
        <w:numPr>
          <w:ilvl w:val="0"/>
          <w:numId w:val="4"/>
        </w:numPr>
        <w:shd w:val="clear" w:color="auto" w:fill="FFFFFF"/>
        <w:spacing w:before="0"/>
        <w:ind w:left="1350"/>
        <w:textAlignment w:val="baseline"/>
        <w:rPr>
          <w:rFonts w:ascii="inherit" w:hAnsi="inherit" w:cs="Open Sans"/>
          <w:color w:val="19232D"/>
          <w:sz w:val="30"/>
          <w:szCs w:val="30"/>
        </w:rPr>
      </w:pPr>
      <w:r>
        <w:rPr>
          <w:rFonts w:ascii="inherit" w:hAnsi="inherit" w:cs="Open Sans"/>
          <w:color w:val="19232D"/>
          <w:sz w:val="30"/>
          <w:szCs w:val="30"/>
          <w:bdr w:val="none" w:sz="0" w:space="0" w:color="auto" w:frame="1"/>
        </w:rPr>
        <w:t>NIFTEX</w:t>
      </w:r>
    </w:p>
    <w:p w14:paraId="1F458BFF"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first-ever project in the field of fragmentation of </w:t>
      </w:r>
      <w:hyperlink r:id="rId10" w:tgtFrame="_blank" w:history="1">
        <w:r>
          <w:rPr>
            <w:rStyle w:val="Hyperlink"/>
            <w:rFonts w:ascii="inherit" w:hAnsi="inherit" w:cs="Open Sans"/>
            <w:color w:val="005EEC"/>
            <w:bdr w:val="none" w:sz="0" w:space="0" w:color="auto" w:frame="1"/>
          </w:rPr>
          <w:t>NFTs</w:t>
        </w:r>
      </w:hyperlink>
      <w:r>
        <w:rPr>
          <w:rFonts w:ascii="inherit" w:hAnsi="inherit" w:cs="Open Sans"/>
          <w:color w:val="19232D"/>
          <w:bdr w:val="none" w:sz="0" w:space="0" w:color="auto" w:frame="1"/>
        </w:rPr>
        <w:t> is NIFTEX, a Singapore-based platform. NIFTEX entered the market last year in May when it was launched officially. Subsequently, the platform received a hefty investment of almost $500,000 from various companies such as MetaCartel Ventures, Digital Currency Group, 1kx, Sparq, and CoinFund. </w:t>
      </w:r>
    </w:p>
    <w:p w14:paraId="4A18801D"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investment for an </w:t>
      </w:r>
      <w:r>
        <w:rPr>
          <w:rFonts w:ascii="Open Sans" w:hAnsi="Open Sans" w:cs="Open Sans"/>
          <w:color w:val="19232D"/>
        </w:rPr>
        <w:t>NFT fragmentation</w:t>
      </w:r>
      <w:r>
        <w:rPr>
          <w:rFonts w:ascii="inherit" w:hAnsi="inherit" w:cs="Open Sans"/>
          <w:color w:val="19232D"/>
          <w:bdr w:val="none" w:sz="0" w:space="0" w:color="auto" w:frame="1"/>
        </w:rPr>
        <w:t> platform in such margins is an indicator of favorable market opportunities for fragmentation of NFTs. NIFTEX also launched its second version in the first quarter of 2022. The fragmentation platform has included support for NFT assets following the </w:t>
      </w:r>
      <w:hyperlink r:id="rId11" w:tgtFrame="_blank" w:history="1">
        <w:r>
          <w:rPr>
            <w:rStyle w:val="Hyperlink"/>
            <w:rFonts w:ascii="inherit" w:hAnsi="inherit" w:cs="Open Sans"/>
            <w:color w:val="005EEC"/>
            <w:bdr w:val="none" w:sz="0" w:space="0" w:color="auto" w:frame="1"/>
          </w:rPr>
          <w:t>ERC-1155</w:t>
        </w:r>
      </w:hyperlink>
      <w:r>
        <w:rPr>
          <w:rFonts w:ascii="inherit" w:hAnsi="inherit" w:cs="Open Sans"/>
          <w:color w:val="19232D"/>
          <w:bdr w:val="none" w:sz="0" w:space="0" w:color="auto" w:frame="1"/>
        </w:rPr>
        <w:t>, ERC-721, and ERC-777 token standards. Furthermore, it has also come up with the proposition for its personal trading platform. </w:t>
      </w:r>
    </w:p>
    <w:p w14:paraId="28F7C781"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NIFTEX platform also features </w:t>
      </w:r>
      <w:r>
        <w:rPr>
          <w:rFonts w:ascii="Open Sans" w:hAnsi="Open Sans" w:cs="Open Sans"/>
          <w:color w:val="19232D"/>
        </w:rPr>
        <w:t>NFT fragments</w:t>
      </w:r>
      <w:r>
        <w:rPr>
          <w:rFonts w:ascii="inherit" w:hAnsi="inherit" w:cs="Open Sans"/>
          <w:color w:val="19232D"/>
          <w:bdr w:val="none" w:sz="0" w:space="0" w:color="auto" w:frame="1"/>
        </w:rPr>
        <w:t> from popular </w:t>
      </w:r>
      <w:hyperlink r:id="rId12" w:tgtFrame="_blank" w:history="1">
        <w:r>
          <w:rPr>
            <w:rStyle w:val="Hyperlink"/>
            <w:rFonts w:ascii="inherit" w:hAnsi="inherit" w:cs="Open Sans"/>
            <w:color w:val="005EEC"/>
            <w:bdr w:val="none" w:sz="0" w:space="0" w:color="auto" w:frame="1"/>
          </w:rPr>
          <w:t>NFT collections</w:t>
        </w:r>
      </w:hyperlink>
      <w:r>
        <w:rPr>
          <w:rFonts w:ascii="inherit" w:hAnsi="inherit" w:cs="Open Sans"/>
          <w:color w:val="19232D"/>
          <w:bdr w:val="none" w:sz="0" w:space="0" w:color="auto" w:frame="1"/>
        </w:rPr>
        <w:t> such as </w:t>
      </w:r>
      <w:hyperlink r:id="rId13" w:tgtFrame="_blank" w:history="1">
        <w:r>
          <w:rPr>
            <w:rStyle w:val="Hyperlink"/>
            <w:rFonts w:ascii="inherit" w:hAnsi="inherit" w:cs="Open Sans"/>
            <w:color w:val="005EEC"/>
            <w:bdr w:val="none" w:sz="0" w:space="0" w:color="auto" w:frame="1"/>
          </w:rPr>
          <w:t>Axie Infinity</w:t>
        </w:r>
      </w:hyperlink>
      <w:r>
        <w:rPr>
          <w:rFonts w:ascii="inherit" w:hAnsi="inherit" w:cs="Open Sans"/>
          <w:color w:val="19232D"/>
          <w:bdr w:val="none" w:sz="0" w:space="0" w:color="auto" w:frame="1"/>
        </w:rPr>
        <w:t>, </w:t>
      </w:r>
      <w:hyperlink r:id="rId14" w:tgtFrame="_blank" w:history="1">
        <w:r>
          <w:rPr>
            <w:rStyle w:val="Hyperlink"/>
            <w:rFonts w:ascii="inherit" w:hAnsi="inherit" w:cs="Open Sans"/>
            <w:color w:val="005EEC"/>
            <w:bdr w:val="none" w:sz="0" w:space="0" w:color="auto" w:frame="1"/>
          </w:rPr>
          <w:t>CryptoPunks</w:t>
        </w:r>
      </w:hyperlink>
      <w:r>
        <w:rPr>
          <w:rFonts w:ascii="inherit" w:hAnsi="inherit" w:cs="Open Sans"/>
          <w:color w:val="19232D"/>
          <w:bdr w:val="none" w:sz="0" w:space="0" w:color="auto" w:frame="1"/>
        </w:rPr>
        <w:t>, and other collections. NIFTEX helps you split NFTs with a straightforward and simple process. Users can select the layer 2 networks Matic or </w:t>
      </w:r>
      <w:hyperlink r:id="rId15" w:tgtFrame="_blank" w:history="1">
        <w:r>
          <w:rPr>
            <w:rStyle w:val="Hyperlink"/>
            <w:rFonts w:ascii="inherit" w:hAnsi="inherit" w:cs="Open Sans"/>
            <w:color w:val="005EEC"/>
            <w:bdr w:val="none" w:sz="0" w:space="0" w:color="auto" w:frame="1"/>
          </w:rPr>
          <w:t>Ethereum</w:t>
        </w:r>
      </w:hyperlink>
      <w:r>
        <w:rPr>
          <w:rFonts w:ascii="inherit" w:hAnsi="inherit" w:cs="Open Sans"/>
          <w:color w:val="19232D"/>
          <w:bdr w:val="none" w:sz="0" w:space="0" w:color="auto" w:frame="1"/>
        </w:rPr>
        <w:t> for the fragmentation </w:t>
      </w:r>
      <w:hyperlink r:id="rId16" w:tgtFrame="_blank" w:history="1">
        <w:r>
          <w:rPr>
            <w:rStyle w:val="Hyperlink"/>
            <w:rFonts w:ascii="inherit" w:hAnsi="inherit" w:cs="Open Sans"/>
            <w:color w:val="005EEC"/>
            <w:bdr w:val="none" w:sz="0" w:space="0" w:color="auto" w:frame="1"/>
          </w:rPr>
          <w:t>smart contract</w:t>
        </w:r>
      </w:hyperlink>
      <w:r>
        <w:rPr>
          <w:rFonts w:ascii="inherit" w:hAnsi="inherit" w:cs="Open Sans"/>
          <w:color w:val="19232D"/>
          <w:bdr w:val="none" w:sz="0" w:space="0" w:color="auto" w:frame="1"/>
        </w:rPr>
        <w:t>. All they have to do is copy the URL address of the concerned NFT from the OpenSea marketplace and begin fragmentation. </w:t>
      </w:r>
    </w:p>
    <w:p w14:paraId="44AD7A14"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In the next step, users can opt to sell the fragments at a price or customize the fragmentation further. For example, users must enter the “99% Fragmentation” option in the “Retain Fragmentation” section. On the other hand, if users don’t want to retain all the fragmented tokens, then the NFT would be sold at fixed prices as determined by the users. </w:t>
      </w:r>
    </w:p>
    <w:p w14:paraId="4E311F6A"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Interestingly, the case of NIFTEX is unique among </w:t>
      </w:r>
      <w:r>
        <w:rPr>
          <w:rFonts w:ascii="Open Sans" w:hAnsi="Open Sans" w:cs="Open Sans"/>
          <w:color w:val="19232D"/>
        </w:rPr>
        <w:t>NFT fragmentation projects</w:t>
      </w:r>
      <w:r>
        <w:rPr>
          <w:rFonts w:ascii="inherit" w:hAnsi="inherit" w:cs="Open Sans"/>
          <w:color w:val="19232D"/>
          <w:bdr w:val="none" w:sz="0" w:space="0" w:color="auto" w:frame="1"/>
        </w:rPr>
        <w:t> for unique functionality. If the fragments remain unsold for two weeks, then the same will resume from the start. In addition, the “buyout” option on NIFTEX helps buyers receive all the fragmented tokens without any trouble. </w:t>
      </w:r>
    </w:p>
    <w:p w14:paraId="4D8F10A8"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On top of it, NIFTEX also offers a “royalty retention” facility. The platform would reserve 5% of the fragmented tokens for users creating them. The fragmented tokens go to the address under the control of NIFTEX, and users can be eligible for multi-signature in future. </w:t>
      </w:r>
    </w:p>
    <w:p w14:paraId="047ECD22" w14:textId="77777777" w:rsidR="0066740C" w:rsidRDefault="0066740C" w:rsidP="0066740C">
      <w:pPr>
        <w:shd w:val="clear" w:color="auto" w:fill="E9E8E8"/>
        <w:textAlignment w:val="baseline"/>
        <w:rPr>
          <w:rFonts w:ascii="Open Sans" w:hAnsi="Open Sans" w:cs="Open Sans"/>
          <w:color w:val="19232D"/>
          <w:sz w:val="21"/>
          <w:szCs w:val="21"/>
        </w:rPr>
      </w:pPr>
    </w:p>
    <w:p w14:paraId="7A2EA785" w14:textId="77777777" w:rsidR="0066740C" w:rsidRPr="00014D68" w:rsidRDefault="0066740C" w:rsidP="00014D68">
      <w:pPr>
        <w:spacing w:after="225" w:line="330" w:lineRule="atLeast"/>
        <w:textAlignment w:val="baseline"/>
        <w:rPr>
          <w:rFonts w:ascii="Open Sans" w:eastAsia="Times New Roman" w:hAnsi="Open Sans" w:cs="Open Sans"/>
          <w:color w:val="000000"/>
          <w:sz w:val="21"/>
          <w:szCs w:val="21"/>
        </w:rPr>
      </w:pPr>
    </w:p>
    <w:p w14:paraId="6950DE42" w14:textId="77777777" w:rsidR="00014D68" w:rsidRPr="00014D68" w:rsidRDefault="00014D68" w:rsidP="00014D68">
      <w:pPr>
        <w:rPr>
          <w:rFonts w:ascii="Times New Roman" w:eastAsia="Times New Roman" w:hAnsi="Times New Roman" w:cs="Times New Roman"/>
        </w:rPr>
      </w:pPr>
    </w:p>
    <w:p w14:paraId="0FC6FAB6" w14:textId="77777777" w:rsidR="00014D68" w:rsidRPr="004773A5" w:rsidRDefault="00014D68" w:rsidP="004773A5">
      <w:pPr>
        <w:spacing w:line="480" w:lineRule="atLeast"/>
        <w:textAlignment w:val="baseline"/>
        <w:rPr>
          <w:rFonts w:ascii="Montserrat" w:eastAsia="Times New Roman" w:hAnsi="Montserrat" w:cs="Times New Roman"/>
          <w:color w:val="000000"/>
          <w:spacing w:val="-5"/>
          <w:sz w:val="27"/>
          <w:szCs w:val="27"/>
        </w:rPr>
      </w:pPr>
    </w:p>
    <w:p w14:paraId="3E0C8F89" w14:textId="1371ADD7" w:rsidR="004773A5" w:rsidRDefault="004773A5"/>
    <w:p w14:paraId="7A46EDF1" w14:textId="77777777" w:rsidR="004773A5" w:rsidRDefault="004773A5" w:rsidP="004773A5">
      <w:pPr>
        <w:pStyle w:val="Heading3"/>
        <w:spacing w:before="0"/>
        <w:rPr>
          <w:rFonts w:ascii="Arial" w:hAnsi="Arial" w:cs="Arial"/>
          <w:color w:val="000000"/>
        </w:rPr>
      </w:pPr>
      <w:r>
        <w:rPr>
          <w:rFonts w:ascii="Arial" w:hAnsi="Arial" w:cs="Arial"/>
          <w:b/>
          <w:bCs/>
          <w:color w:val="000000"/>
        </w:rPr>
        <w:t>What exactly is Interactive NFT?</w:t>
      </w:r>
    </w:p>
    <w:p w14:paraId="0E232380" w14:textId="77777777" w:rsidR="004773A5" w:rsidRDefault="004773A5" w:rsidP="004773A5">
      <w:pPr>
        <w:pStyle w:val="NormalWeb"/>
        <w:spacing w:before="0" w:beforeAutospacing="0"/>
        <w:rPr>
          <w:rFonts w:ascii="Arial" w:hAnsi="Arial" w:cs="Arial"/>
          <w:color w:val="000000"/>
          <w:spacing w:val="-3"/>
        </w:rPr>
      </w:pPr>
      <w:r>
        <w:rPr>
          <w:rFonts w:ascii="Arial" w:hAnsi="Arial" w:cs="Arial"/>
          <w:color w:val="000000"/>
          <w:spacing w:val="-3"/>
        </w:rPr>
        <w:t>Interactive NFTs are NFTs that enable users to engage with them in some way. Unlike present NFTs, which can only be purchased and held, Interactive NFT users will have a variety of applications, strengthening the connectivity between users and their NFTs.</w:t>
      </w:r>
    </w:p>
    <w:p w14:paraId="75159D2B" w14:textId="77777777" w:rsidR="004773A5" w:rsidRDefault="004773A5" w:rsidP="004773A5">
      <w:pPr>
        <w:pStyle w:val="NormalWeb"/>
        <w:spacing w:before="0" w:beforeAutospacing="0"/>
        <w:rPr>
          <w:rFonts w:ascii="Arial" w:hAnsi="Arial" w:cs="Arial"/>
          <w:color w:val="000000"/>
          <w:spacing w:val="-3"/>
        </w:rPr>
      </w:pPr>
      <w:r>
        <w:rPr>
          <w:rFonts w:ascii="Arial" w:hAnsi="Arial" w:cs="Arial"/>
          <w:color w:val="000000"/>
          <w:spacing w:val="-3"/>
        </w:rPr>
        <w:t>In other circumstances, interactivity may entail the usage of NFTs in a game, such as "Ethermon", which allows users to combat Pokemon-like monsters in the Metaverse. Other Interactive NFTs, such as those found on today's platforms, allow collectors to buy a single layer of the NFT and change it at their leisure. These layers can also vary to reflect changes in the day and night cycles.</w:t>
      </w:r>
    </w:p>
    <w:p w14:paraId="593B7940" w14:textId="77777777" w:rsidR="004773A5" w:rsidRDefault="004773A5" w:rsidP="004773A5">
      <w:pPr>
        <w:pStyle w:val="NormalWeb"/>
        <w:spacing w:before="0" w:beforeAutospacing="0"/>
        <w:rPr>
          <w:rFonts w:ascii="Arial" w:hAnsi="Arial" w:cs="Arial"/>
          <w:color w:val="000000"/>
          <w:spacing w:val="-3"/>
        </w:rPr>
      </w:pPr>
      <w:r>
        <w:rPr>
          <w:rFonts w:ascii="Arial" w:hAnsi="Arial" w:cs="Arial"/>
          <w:color w:val="000000"/>
          <w:spacing w:val="-3"/>
        </w:rPr>
        <w:lastRenderedPageBreak/>
        <w:t>CryptoKitties is an excellent example of a unique Interactive NFT project. You can "breed" two NFT cats together in CryptoKitties to make a new cat. Crossing two CryptoKitties not only results in a unique, random new NFT, but it also allows users to feel like they are a part of the project.</w:t>
      </w:r>
    </w:p>
    <w:p w14:paraId="091B8E83" w14:textId="77777777" w:rsidR="004773A5" w:rsidRPr="004773A5" w:rsidRDefault="004773A5" w:rsidP="004773A5">
      <w:pPr>
        <w:spacing w:after="100" w:afterAutospacing="1"/>
        <w:rPr>
          <w:rFonts w:ascii="Arial" w:eastAsia="Times New Roman" w:hAnsi="Arial" w:cs="Arial"/>
          <w:color w:val="000000"/>
          <w:spacing w:val="-3"/>
        </w:rPr>
      </w:pPr>
      <w:r w:rsidRPr="004773A5">
        <w:rPr>
          <w:rFonts w:ascii="Arial" w:eastAsia="Times New Roman" w:hAnsi="Arial" w:cs="Arial"/>
          <w:color w:val="000000"/>
          <w:spacing w:val="-3"/>
        </w:rPr>
        <w:t>Following the success of CryptoKitties, Metaverse initiatives such as Decentraland and CryptoVoxels proceeded to construct and develop Interactive NFT. Users can purchase and sell NFT plots, plan events, develop infrastructure, perform commerce to profit from it, and pretty much anything else you can think of in this metaverse realm. It is not simply a standard digital asset that you buy and hold; it also allows you to continuously expand, construct, and generate value on top of it. Users now have more methods than they could have anticipated to interact with NFT and the blockchain ecosystem.</w:t>
      </w:r>
    </w:p>
    <w:p w14:paraId="0136F51C" w14:textId="67F66DB8" w:rsidR="004773A5" w:rsidRDefault="004773A5" w:rsidP="004773A5">
      <w:pPr>
        <w:rPr>
          <w:rFonts w:ascii="Times New Roman" w:eastAsia="Times New Roman" w:hAnsi="Times New Roman" w:cs="Times New Roman"/>
        </w:rPr>
      </w:pPr>
    </w:p>
    <w:p w14:paraId="73DC10FE" w14:textId="155B3DC9" w:rsidR="00670EC6" w:rsidRDefault="00000000" w:rsidP="004773A5">
      <w:pPr>
        <w:rPr>
          <w:rStyle w:val="Hyperlink"/>
          <w:rFonts w:ascii="Times New Roman" w:eastAsia="Times New Roman" w:hAnsi="Times New Roman" w:cs="Times New Roman"/>
        </w:rPr>
      </w:pPr>
      <w:hyperlink r:id="rId17" w:history="1">
        <w:r w:rsidR="00670EC6" w:rsidRPr="00E607BE">
          <w:rPr>
            <w:rStyle w:val="Hyperlink"/>
            <w:rFonts w:ascii="Times New Roman" w:eastAsia="Times New Roman" w:hAnsi="Times New Roman" w:cs="Times New Roman"/>
          </w:rPr>
          <w:t>https://www.artmajeur.com/en/magazine/11-invest-in-art/what-exactly-is-interactive-nft-2-0-new-next-generation-nft-trend-breakthrough/331618</w:t>
        </w:r>
      </w:hyperlink>
    </w:p>
    <w:p w14:paraId="6184AF13" w14:textId="77777777" w:rsidR="0066740C" w:rsidRDefault="0066740C" w:rsidP="0066740C">
      <w:pPr>
        <w:pStyle w:val="Heading4"/>
        <w:numPr>
          <w:ilvl w:val="0"/>
          <w:numId w:val="5"/>
        </w:numPr>
        <w:shd w:val="clear" w:color="auto" w:fill="FFFFFF"/>
        <w:spacing w:before="0"/>
        <w:ind w:left="1350"/>
        <w:textAlignment w:val="baseline"/>
        <w:rPr>
          <w:rFonts w:ascii="inherit" w:hAnsi="inherit" w:cs="Open Sans"/>
          <w:color w:val="19232D"/>
          <w:sz w:val="30"/>
          <w:szCs w:val="30"/>
        </w:rPr>
      </w:pPr>
      <w:r>
        <w:rPr>
          <w:rFonts w:ascii="inherit" w:hAnsi="inherit" w:cs="Open Sans"/>
          <w:color w:val="19232D"/>
          <w:sz w:val="30"/>
          <w:szCs w:val="30"/>
          <w:bdr w:val="none" w:sz="0" w:space="0" w:color="auto" w:frame="1"/>
        </w:rPr>
        <w:t>Fractional</w:t>
      </w:r>
    </w:p>
    <w:p w14:paraId="3A3D43A5"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next popular example in discussions on “</w:t>
      </w:r>
      <w:r>
        <w:rPr>
          <w:rFonts w:ascii="Open Sans" w:hAnsi="Open Sans" w:cs="Open Sans"/>
          <w:color w:val="19232D"/>
        </w:rPr>
        <w:t>What is fragmented NFT?</w:t>
      </w:r>
      <w:r>
        <w:rPr>
          <w:rFonts w:ascii="inherit" w:hAnsi="inherit" w:cs="Open Sans"/>
          <w:color w:val="19232D"/>
          <w:bdr w:val="none" w:sz="0" w:space="0" w:color="auto" w:frame="1"/>
        </w:rPr>
        <w:t>” would draw the limelight on </w:t>
      </w:r>
      <w:hyperlink r:id="rId18" w:tgtFrame="_blank" w:history="1">
        <w:r>
          <w:rPr>
            <w:rStyle w:val="Hyperlink"/>
            <w:rFonts w:ascii="inherit" w:hAnsi="inherit" w:cs="Open Sans"/>
            <w:color w:val="005EEC"/>
            <w:bdr w:val="none" w:sz="0" w:space="0" w:color="auto" w:frame="1"/>
          </w:rPr>
          <w:t>Fractional</w:t>
        </w:r>
      </w:hyperlink>
      <w:r>
        <w:rPr>
          <w:rFonts w:ascii="inherit" w:hAnsi="inherit" w:cs="Open Sans"/>
          <w:color w:val="19232D"/>
          <w:bdr w:val="none" w:sz="0" w:space="0" w:color="auto" w:frame="1"/>
        </w:rPr>
        <w:t>. It is one of the recent players in the market of fragmenting NFTs. Fractional has initiated many frequent activities on different social media networks. Interestingly, the platform confirmed that it received a $7.9 million seed round of funding from top institutions and VCs such as Paradigm, Delphi Ventures, Flamingo DAO, and Divergence Ventures. On top of it, Fractional is similar to other fragmentation projects in terms of user experience and solution design. </w:t>
      </w:r>
    </w:p>
    <w:p w14:paraId="5B58DF51"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Users can have the facility of </w:t>
      </w:r>
      <w:r>
        <w:rPr>
          <w:rFonts w:ascii="Open Sans" w:hAnsi="Open Sans" w:cs="Open Sans"/>
          <w:color w:val="19232D"/>
        </w:rPr>
        <w:t>non-fungible token fragmentation</w:t>
      </w:r>
      <w:r>
        <w:rPr>
          <w:rFonts w:ascii="inherit" w:hAnsi="inherit" w:cs="Open Sans"/>
          <w:color w:val="19232D"/>
          <w:bdr w:val="none" w:sz="0" w:space="0" w:color="auto" w:frame="1"/>
        </w:rPr>
        <w:t> with an NFT vault, which keeps their NFTs. In addition, users can also issue corresponding </w:t>
      </w:r>
      <w:hyperlink r:id="rId19" w:tgtFrame="_blank" w:history="1">
        <w:r>
          <w:rPr>
            <w:rStyle w:val="Hyperlink"/>
            <w:rFonts w:ascii="inherit" w:hAnsi="inherit" w:cs="Open Sans"/>
            <w:color w:val="005EEC"/>
            <w:bdr w:val="none" w:sz="0" w:space="0" w:color="auto" w:frame="1"/>
          </w:rPr>
          <w:t>ERC-20</w:t>
        </w:r>
      </w:hyperlink>
      <w:r>
        <w:rPr>
          <w:rFonts w:ascii="inherit" w:hAnsi="inherit" w:cs="Open Sans"/>
          <w:color w:val="19232D"/>
          <w:bdr w:val="none" w:sz="0" w:space="0" w:color="auto" w:frame="1"/>
        </w:rPr>
        <w:t> tokens for the NFTs in their possession. However, you must use third-party platforms such as </w:t>
      </w:r>
      <w:hyperlink r:id="rId20" w:tgtFrame="_blank" w:history="1">
        <w:r>
          <w:rPr>
            <w:rStyle w:val="Hyperlink"/>
            <w:rFonts w:ascii="inherit" w:hAnsi="inherit" w:cs="Open Sans"/>
            <w:color w:val="005EEC"/>
            <w:bdr w:val="none" w:sz="0" w:space="0" w:color="auto" w:frame="1"/>
          </w:rPr>
          <w:t>Uniswap</w:t>
        </w:r>
      </w:hyperlink>
      <w:r>
        <w:rPr>
          <w:rFonts w:ascii="inherit" w:hAnsi="inherit" w:cs="Open Sans"/>
          <w:color w:val="19232D"/>
          <w:bdr w:val="none" w:sz="0" w:space="0" w:color="auto" w:frame="1"/>
        </w:rPr>
        <w:t> and SushiSwap to create a liquidity pool of fragmented tokens. Following the division of an NFT, users purchasing the fragmented tokens can have collective ownership over the concerned NFT. </w:t>
      </w:r>
    </w:p>
    <w:p w14:paraId="7B7C001D"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At the same time, users can also place their votes to determine the reserve price of the NFT. The reserve price is an important aspect in the working of </w:t>
      </w:r>
      <w:r>
        <w:rPr>
          <w:rFonts w:ascii="Open Sans" w:hAnsi="Open Sans" w:cs="Open Sans"/>
          <w:color w:val="19232D"/>
        </w:rPr>
        <w:t>NFT fragmentation</w:t>
      </w:r>
      <w:r>
        <w:rPr>
          <w:rFonts w:ascii="inherit" w:hAnsi="inherit" w:cs="Open Sans"/>
          <w:color w:val="19232D"/>
          <w:bdr w:val="none" w:sz="0" w:space="0" w:color="auto" w:frame="1"/>
        </w:rPr>
        <w:t> as it helps in triggering the auction. The reserve price depends on the votes of the fragmented token holders. Upon the finalization of reserve price and beginning of the auction, the winner would receive the NFT.</w:t>
      </w:r>
    </w:p>
    <w:p w14:paraId="5F1D42A2"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interesting highlight for Fractional, among other NFT fragmentation projects, is the curator asset fees. Curator is the user who decides to split an NFT, and the asset fees imply that they can obtain fragmented tokens at a specific share annually. The curator asset fees depend on the curator, albeit with specific governance restrictions. </w:t>
      </w:r>
    </w:p>
    <w:p w14:paraId="0092227D" w14:textId="77777777" w:rsidR="0066740C" w:rsidRDefault="0066740C" w:rsidP="0066740C">
      <w:pPr>
        <w:pStyle w:val="Heading3"/>
        <w:shd w:val="clear" w:color="auto" w:fill="FFFFFF"/>
        <w:spacing w:before="0"/>
        <w:textAlignment w:val="baseline"/>
        <w:rPr>
          <w:rFonts w:ascii="Open Sans" w:hAnsi="Open Sans" w:cs="Open Sans"/>
          <w:color w:val="19232D"/>
          <w:sz w:val="33"/>
          <w:szCs w:val="33"/>
        </w:rPr>
      </w:pPr>
      <w:r>
        <w:rPr>
          <w:rFonts w:ascii="inherit" w:hAnsi="inherit" w:cs="Open Sans"/>
          <w:color w:val="19232D"/>
          <w:sz w:val="33"/>
          <w:szCs w:val="33"/>
          <w:bdr w:val="none" w:sz="0" w:space="0" w:color="auto" w:frame="1"/>
        </w:rPr>
        <w:t>Future of NFT Fragmentation</w:t>
      </w:r>
    </w:p>
    <w:p w14:paraId="0141BC87"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The value benefits underlying the idea of </w:t>
      </w:r>
      <w:r>
        <w:rPr>
          <w:rFonts w:ascii="Open Sans" w:hAnsi="Open Sans" w:cs="Open Sans"/>
          <w:color w:val="19232D"/>
        </w:rPr>
        <w:t>NFT fragments</w:t>
      </w:r>
      <w:r>
        <w:rPr>
          <w:rFonts w:ascii="inherit" w:hAnsi="inherit" w:cs="Open Sans"/>
          <w:color w:val="19232D"/>
          <w:bdr w:val="none" w:sz="0" w:space="0" w:color="auto" w:frame="1"/>
        </w:rPr>
        <w:t>, especially in terms of market liquidity, shed light on a promising future for the market. However, the concept of dividing and redistributing assets has been around for quite a long time. For example, Rally set up a platform for collectibles in 2017 and divided the company’s shares into different stocks. </w:t>
      </w:r>
    </w:p>
    <w:p w14:paraId="51EA337A"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lastRenderedPageBreak/>
        <w:t>Shareholders can collect a share of the income of the company, and the company securitizes assets to enable ordinary investors to purchase and invest in the collectibles. In the case of the NFT market, it is important to understand that the fragmentation part can create many new challenges. For example, fragmentation solves the problem of liquidity while opening up the roads for transferring the liquidity problem to retail investors. </w:t>
      </w:r>
    </w:p>
    <w:p w14:paraId="20C5A9A5" w14:textId="77777777" w:rsidR="0066740C" w:rsidRDefault="0066740C" w:rsidP="0066740C">
      <w:pPr>
        <w:pStyle w:val="NormalWeb"/>
        <w:shd w:val="clear" w:color="auto" w:fill="FFFFFF"/>
        <w:spacing w:before="0" w:beforeAutospacing="0" w:after="0" w:afterAutospacing="0"/>
        <w:jc w:val="both"/>
        <w:textAlignment w:val="baseline"/>
        <w:rPr>
          <w:rFonts w:ascii="Open Sans" w:hAnsi="Open Sans" w:cs="Open Sans"/>
          <w:color w:val="19232D"/>
        </w:rPr>
      </w:pPr>
      <w:r>
        <w:rPr>
          <w:rFonts w:ascii="inherit" w:hAnsi="inherit" w:cs="Open Sans"/>
          <w:color w:val="19232D"/>
          <w:bdr w:val="none" w:sz="0" w:space="0" w:color="auto" w:frame="1"/>
        </w:rPr>
        <w:t>In addition, it is important to note that every NFT is not suitable for </w:t>
      </w:r>
      <w:r>
        <w:rPr>
          <w:rFonts w:ascii="Open Sans" w:hAnsi="Open Sans" w:cs="Open Sans"/>
          <w:color w:val="19232D"/>
        </w:rPr>
        <w:t>NFT fragmentation projects</w:t>
      </w:r>
      <w:r>
        <w:rPr>
          <w:rFonts w:ascii="inherit" w:hAnsi="inherit" w:cs="Open Sans"/>
          <w:color w:val="19232D"/>
          <w:bdr w:val="none" w:sz="0" w:space="0" w:color="auto" w:frame="1"/>
        </w:rPr>
        <w:t> as it may limit the growth of the projects. For example, NFTs with limited room for growth and a questionable collection value would barely find a place on the list. On top of it, fragmentation projects must also face market risks due to regulatory precedents. Without any clear regulations pertaining to NFTs, the fragmented NFTs can end up being classified as “unregistered securities”.</w:t>
      </w:r>
    </w:p>
    <w:p w14:paraId="685E0F80" w14:textId="77777777" w:rsidR="0066740C" w:rsidRDefault="0066740C" w:rsidP="004773A5">
      <w:pPr>
        <w:rPr>
          <w:rFonts w:ascii="Times New Roman" w:eastAsia="Times New Roman" w:hAnsi="Times New Roman" w:cs="Times New Roman"/>
        </w:rPr>
      </w:pPr>
    </w:p>
    <w:p w14:paraId="09C3CE2E" w14:textId="77777777" w:rsidR="00670EC6" w:rsidRPr="004773A5" w:rsidRDefault="00670EC6" w:rsidP="004773A5">
      <w:pPr>
        <w:rPr>
          <w:rFonts w:ascii="Times New Roman" w:eastAsia="Times New Roman" w:hAnsi="Times New Roman" w:cs="Times New Roman"/>
        </w:rPr>
      </w:pPr>
    </w:p>
    <w:p w14:paraId="73DEAADB" w14:textId="77777777" w:rsidR="00670EC6" w:rsidRDefault="00670EC6" w:rsidP="00670EC6">
      <w:pPr>
        <w:pStyle w:val="Heading2"/>
        <w:spacing w:before="0" w:beforeAutospacing="0"/>
        <w:rPr>
          <w:rFonts w:ascii="Arial" w:hAnsi="Arial" w:cs="Arial"/>
          <w:b w:val="0"/>
          <w:bCs w:val="0"/>
          <w:color w:val="000000"/>
        </w:rPr>
      </w:pPr>
      <w:r>
        <w:rPr>
          <w:rFonts w:ascii="Arial" w:hAnsi="Arial" w:cs="Arial"/>
          <w:b w:val="0"/>
          <w:bCs w:val="0"/>
          <w:color w:val="000000"/>
        </w:rPr>
        <w:t>Different Types of Interactive NFT</w:t>
      </w:r>
    </w:p>
    <w:p w14:paraId="404D7ABC" w14:textId="77777777" w:rsidR="00670EC6" w:rsidRDefault="00670EC6" w:rsidP="00670EC6">
      <w:pPr>
        <w:pStyle w:val="Heading3"/>
        <w:spacing w:before="0"/>
        <w:rPr>
          <w:rFonts w:ascii="Arial" w:hAnsi="Arial" w:cs="Arial"/>
          <w:b/>
          <w:bCs/>
          <w:color w:val="000000"/>
        </w:rPr>
      </w:pPr>
      <w:r>
        <w:rPr>
          <w:rFonts w:ascii="Arial" w:hAnsi="Arial" w:cs="Arial"/>
          <w:b/>
          <w:bCs/>
          <w:color w:val="000000"/>
        </w:rPr>
        <w:t>Basic Interactive NFT</w:t>
      </w:r>
    </w:p>
    <w:p w14:paraId="776A5CC7"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This is a fairly interesting new NFT genre, with the properties of NFT altering based on how the user interacts with it.</w:t>
      </w:r>
    </w:p>
    <w:p w14:paraId="4676405E"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The CryptOrchids project, for example, allows users to interact with NFTs in the form of plants of varying rarity. To obtain the tree seed, you must first create your own ERC721 token. You must then water it for a set period of time every week until it blooms, otherwise the plant will die.</w:t>
      </w:r>
    </w:p>
    <w:p w14:paraId="185B7B84"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This necessitates ongoing interaction with and monitoring of your NFT flower plant, from seed to maturity and value production. CryptOrchids in bloom can be freely exchanged on OpenSea until they die.</w:t>
      </w:r>
    </w:p>
    <w:p w14:paraId="089E4422" w14:textId="77777777" w:rsidR="00670EC6" w:rsidRDefault="00670EC6" w:rsidP="00670EC6">
      <w:pPr>
        <w:pStyle w:val="NormalWeb"/>
        <w:spacing w:before="0" w:beforeAutospacing="0"/>
        <w:rPr>
          <w:rFonts w:ascii="Arial" w:hAnsi="Arial" w:cs="Arial"/>
          <w:color w:val="000000"/>
          <w:spacing w:val="-3"/>
        </w:rPr>
      </w:pPr>
    </w:p>
    <w:p w14:paraId="3AA88346" w14:textId="77777777" w:rsidR="00670EC6" w:rsidRDefault="00670EC6" w:rsidP="00670EC6">
      <w:pPr>
        <w:pStyle w:val="Heading3"/>
        <w:spacing w:before="0"/>
        <w:rPr>
          <w:rFonts w:ascii="Arial" w:hAnsi="Arial" w:cs="Arial"/>
          <w:color w:val="000000"/>
        </w:rPr>
      </w:pPr>
      <w:r>
        <w:rPr>
          <w:rStyle w:val="Strong"/>
          <w:rFonts w:ascii="Arial" w:hAnsi="Arial" w:cs="Arial"/>
          <w:color w:val="000000"/>
        </w:rPr>
        <w:t>Interactive NFT Gaming</w:t>
      </w:r>
    </w:p>
    <w:p w14:paraId="6DC0F3BC"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Blockchain game paired with NFT is obviously no stranger to crypto users, is still one of the most prominent trends today, and provides significant revenue for businesses in this field.</w:t>
      </w:r>
    </w:p>
    <w:p w14:paraId="1E53754D"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The NFT gaming market is growing swiftly and is quite vibrant, a testament to their tremendous appeal when consumers can engage with the NFTs they own. Notable initiatives in this field include: Axie Infinity, Star Atlas, Thetan Arena, Cyball, and others.</w:t>
      </w:r>
    </w:p>
    <w:p w14:paraId="02C7C426" w14:textId="77777777" w:rsidR="00670EC6" w:rsidRDefault="00670EC6" w:rsidP="00670EC6">
      <w:pPr>
        <w:pStyle w:val="NormalWeb"/>
        <w:spacing w:before="0" w:beforeAutospacing="0"/>
        <w:rPr>
          <w:rFonts w:ascii="Arial" w:hAnsi="Arial" w:cs="Arial"/>
          <w:color w:val="000000"/>
          <w:spacing w:val="-3"/>
        </w:rPr>
      </w:pPr>
    </w:p>
    <w:p w14:paraId="44BC899F" w14:textId="77777777" w:rsidR="00670EC6" w:rsidRDefault="00670EC6" w:rsidP="00670EC6">
      <w:pPr>
        <w:pStyle w:val="Heading3"/>
        <w:spacing w:before="0"/>
        <w:rPr>
          <w:rFonts w:ascii="Arial" w:hAnsi="Arial" w:cs="Arial"/>
          <w:color w:val="000000"/>
        </w:rPr>
      </w:pPr>
      <w:r>
        <w:rPr>
          <w:rFonts w:ascii="Arial" w:hAnsi="Arial" w:cs="Arial"/>
          <w:b/>
          <w:bCs/>
          <w:color w:val="000000"/>
        </w:rPr>
        <w:t>Interactive NFT x DeFi</w:t>
      </w:r>
    </w:p>
    <w:p w14:paraId="0FF86BDD"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 xml:space="preserve">Recently, a few DeFi projects began adding NFT applications on their platforms in various ways, and users have responded well. Interactive NFTs in the DeFi sector not only </w:t>
      </w:r>
      <w:r>
        <w:rPr>
          <w:rFonts w:ascii="Arial" w:hAnsi="Arial" w:cs="Arial"/>
          <w:color w:val="000000"/>
          <w:spacing w:val="-3"/>
        </w:rPr>
        <w:lastRenderedPageBreak/>
        <w:t>improve their availability, but also provide several ways to generate passive revenue, connect with the platform, and attract new DeFi users.</w:t>
      </w:r>
    </w:p>
    <w:p w14:paraId="484EB242"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As an example:</w:t>
      </w:r>
    </w:p>
    <w:p w14:paraId="0E1977EE" w14:textId="77777777" w:rsidR="00670EC6" w:rsidRDefault="00670EC6" w:rsidP="00670EC6">
      <w:pPr>
        <w:numPr>
          <w:ilvl w:val="0"/>
          <w:numId w:val="1"/>
        </w:numPr>
        <w:spacing w:before="100" w:beforeAutospacing="1" w:after="100" w:afterAutospacing="1"/>
        <w:rPr>
          <w:rFonts w:ascii="Arial" w:hAnsi="Arial" w:cs="Arial"/>
          <w:color w:val="000000"/>
        </w:rPr>
      </w:pPr>
      <w:r>
        <w:rPr>
          <w:rFonts w:ascii="Arial" w:hAnsi="Arial" w:cs="Arial"/>
          <w:color w:val="000000"/>
        </w:rPr>
        <w:t>Orca allows users to stake NFT in order to acquire ORCA tokens from the project.</w:t>
      </w:r>
    </w:p>
    <w:p w14:paraId="021A92CC" w14:textId="77777777" w:rsidR="00670EC6" w:rsidRDefault="00670EC6" w:rsidP="00670EC6">
      <w:pPr>
        <w:numPr>
          <w:ilvl w:val="0"/>
          <w:numId w:val="1"/>
        </w:numPr>
        <w:spacing w:before="100" w:beforeAutospacing="1" w:after="100" w:afterAutospacing="1"/>
        <w:rPr>
          <w:rFonts w:ascii="Arial" w:hAnsi="Arial" w:cs="Arial"/>
          <w:color w:val="000000"/>
        </w:rPr>
      </w:pPr>
      <w:r>
        <w:rPr>
          <w:rFonts w:ascii="Arial" w:hAnsi="Arial" w:cs="Arial"/>
          <w:color w:val="000000"/>
        </w:rPr>
        <w:t>Zapper claims NFT to users when they engage in certain tasks. That NFT number can then be utilized to make higher level NFTs. The larger the NFT tier, the greater the incentive for the owner.</w:t>
      </w:r>
    </w:p>
    <w:p w14:paraId="507E4B77" w14:textId="77777777" w:rsidR="00670EC6" w:rsidRDefault="00670EC6" w:rsidP="00670EC6">
      <w:pPr>
        <w:pStyle w:val="NormalWeb"/>
        <w:spacing w:before="0" w:beforeAutospacing="0"/>
        <w:rPr>
          <w:rFonts w:ascii="Arial" w:hAnsi="Arial" w:cs="Arial"/>
          <w:color w:val="000000"/>
          <w:spacing w:val="-3"/>
        </w:rPr>
      </w:pPr>
    </w:p>
    <w:p w14:paraId="1821E648" w14:textId="77777777" w:rsidR="00670EC6" w:rsidRDefault="00670EC6" w:rsidP="00670EC6">
      <w:pPr>
        <w:pStyle w:val="Heading3"/>
        <w:spacing w:before="0"/>
        <w:rPr>
          <w:rFonts w:ascii="Arial" w:hAnsi="Arial" w:cs="Arial"/>
          <w:color w:val="000000"/>
        </w:rPr>
      </w:pPr>
      <w:r>
        <w:rPr>
          <w:rFonts w:ascii="Arial" w:hAnsi="Arial" w:cs="Arial"/>
          <w:b/>
          <w:bCs/>
          <w:color w:val="000000"/>
        </w:rPr>
        <w:t>How Interactive NFT Functions</w:t>
      </w:r>
    </w:p>
    <w:p w14:paraId="678C1EA9"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Interactive NFTs, like all other conventional NFTs, reside on a blockchain. The majority of them rely on Ethereum's smart contract, however other blockchains do as well. Smart contracts are used to track the NFT's unique elements and let the holder to adjust certain elements.</w:t>
      </w:r>
    </w:p>
    <w:p w14:paraId="058136AE"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For instance, if a project is built to allow you to "level up" a purchased character and then sell that character at a higher "level" than you paid, a smart contract could be the way to go. Keep track of these "new levels."</w:t>
      </w:r>
    </w:p>
    <w:p w14:paraId="491B594C" w14:textId="77777777" w:rsidR="00670EC6" w:rsidRDefault="00670EC6" w:rsidP="00670EC6">
      <w:pPr>
        <w:pStyle w:val="NormalWeb"/>
        <w:spacing w:before="0" w:beforeAutospacing="0"/>
        <w:rPr>
          <w:rFonts w:ascii="Arial" w:hAnsi="Arial" w:cs="Arial"/>
          <w:color w:val="000000"/>
          <w:spacing w:val="-3"/>
        </w:rPr>
      </w:pPr>
      <w:r>
        <w:rPr>
          <w:rFonts w:ascii="Arial" w:hAnsi="Arial" w:cs="Arial"/>
          <w:color w:val="000000"/>
          <w:spacing w:val="-3"/>
        </w:rPr>
        <w:t>Furthermore, the uniqueness and ownership of an Interactive NFT are public and can be validated by anybody using the blockchain. The user can fully trace the origin and transaction history of his NFT in his hands, regardless of whether the original file is a JPG, MP3, GIF, or something else.</w:t>
      </w:r>
    </w:p>
    <w:p w14:paraId="0B26C8C8" w14:textId="32397D6C" w:rsidR="004773A5" w:rsidRDefault="004773A5"/>
    <w:p w14:paraId="628D760B" w14:textId="33D46065" w:rsidR="00670EC6" w:rsidRDefault="00000000">
      <w:hyperlink r:id="rId21" w:history="1">
        <w:r w:rsidR="00670EC6" w:rsidRPr="00E607BE">
          <w:rPr>
            <w:rStyle w:val="Hyperlink"/>
          </w:rPr>
          <w:t>https://cointelegraph.com/news/nft-2-0-the-next-generation-of-nfts-will-be-streamlined-and-trustworthy</w:t>
        </w:r>
      </w:hyperlink>
    </w:p>
    <w:p w14:paraId="2F42DBF1" w14:textId="7582D33D" w:rsidR="00670EC6" w:rsidRDefault="00670EC6"/>
    <w:p w14:paraId="7D9987AB" w14:textId="77777777" w:rsidR="00670EC6" w:rsidRPr="00670EC6" w:rsidRDefault="00670EC6" w:rsidP="00670EC6">
      <w:pPr>
        <w:shd w:val="clear" w:color="auto" w:fill="FFFFFF"/>
        <w:outlineLvl w:val="1"/>
        <w:rPr>
          <w:rFonts w:ascii="Arial" w:eastAsia="Times New Roman" w:hAnsi="Arial" w:cs="Arial"/>
          <w:b/>
          <w:bCs/>
          <w:color w:val="2B3344"/>
          <w:sz w:val="36"/>
          <w:szCs w:val="36"/>
        </w:rPr>
      </w:pPr>
      <w:r w:rsidRPr="00670EC6">
        <w:rPr>
          <w:rFonts w:ascii="Arial" w:eastAsia="Times New Roman" w:hAnsi="Arial" w:cs="Arial"/>
          <w:b/>
          <w:bCs/>
          <w:color w:val="2B3344"/>
          <w:sz w:val="36"/>
          <w:szCs w:val="36"/>
        </w:rPr>
        <w:t>Properties of NFT 1.0</w:t>
      </w:r>
    </w:p>
    <w:p w14:paraId="05F6ABA1" w14:textId="77777777" w:rsidR="00670EC6" w:rsidRPr="00670EC6" w:rsidRDefault="00670EC6" w:rsidP="00670EC6">
      <w:pPr>
        <w:shd w:val="clear" w:color="auto" w:fill="FFFFFF"/>
        <w:spacing w:line="405" w:lineRule="atLeast"/>
        <w:rPr>
          <w:rFonts w:ascii="Noto Sans" w:eastAsia="Times New Roman" w:hAnsi="Noto Sans" w:cs="Noto Sans"/>
          <w:color w:val="777777"/>
          <w:spacing w:val="-2"/>
        </w:rPr>
      </w:pPr>
      <w:r w:rsidRPr="00670EC6">
        <w:rPr>
          <w:rFonts w:ascii="Noto Sans" w:eastAsia="Times New Roman" w:hAnsi="Noto Sans" w:cs="Noto Sans"/>
          <w:color w:val="777777"/>
          <w:spacing w:val="-2"/>
        </w:rPr>
        <w:t>NFT 1.0 was about testing how the market would react to the concept of </w:t>
      </w:r>
      <w:hyperlink r:id="rId22" w:history="1">
        <w:r w:rsidRPr="00670EC6">
          <w:rPr>
            <w:rFonts w:ascii="Noto Sans" w:eastAsia="Times New Roman" w:hAnsi="Noto Sans" w:cs="Noto Sans"/>
            <w:b/>
            <w:bCs/>
            <w:color w:val="2B3344"/>
            <w:spacing w:val="-2"/>
          </w:rPr>
          <w:t>digital asset</w:t>
        </w:r>
      </w:hyperlink>
      <w:r w:rsidRPr="00670EC6">
        <w:rPr>
          <w:rFonts w:ascii="Noto Sans" w:eastAsia="Times New Roman" w:hAnsi="Noto Sans" w:cs="Noto Sans"/>
          <w:color w:val="777777"/>
          <w:spacing w:val="-2"/>
        </w:rPr>
        <w:t>ownership. Some notable projects include </w:t>
      </w:r>
      <w:hyperlink r:id="rId23" w:history="1">
        <w:r w:rsidRPr="00670EC6">
          <w:rPr>
            <w:rFonts w:ascii="Noto Sans" w:eastAsia="Times New Roman" w:hAnsi="Noto Sans" w:cs="Noto Sans"/>
            <w:b/>
            <w:bCs/>
            <w:color w:val="2B3344"/>
            <w:spacing w:val="-2"/>
          </w:rPr>
          <w:t>CryptoPunks</w:t>
        </w:r>
      </w:hyperlink>
      <w:r w:rsidRPr="00670EC6">
        <w:rPr>
          <w:rFonts w:ascii="Noto Sans" w:eastAsia="Times New Roman" w:hAnsi="Noto Sans" w:cs="Noto Sans"/>
          <w:color w:val="777777"/>
          <w:spacing w:val="-2"/>
        </w:rPr>
        <w:t> and Bored Ape Yacht Club. These NFT projects focused on creating unique digital characters stored on the blockchain. Buyers of these NFTs are happy to spend money based on the novelty of owning digital assets. They could be images, videos or texts. NFT 1.0 introduced us to the below properties.</w:t>
      </w:r>
    </w:p>
    <w:p w14:paraId="6322E061" w14:textId="77777777" w:rsidR="00670EC6" w:rsidRPr="00670EC6" w:rsidRDefault="00670EC6" w:rsidP="00670EC6">
      <w:pPr>
        <w:numPr>
          <w:ilvl w:val="0"/>
          <w:numId w:val="2"/>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Immutability</w:t>
      </w:r>
      <w:r w:rsidRPr="00670EC6">
        <w:rPr>
          <w:rFonts w:ascii="Arial" w:eastAsia="Times New Roman" w:hAnsi="Arial" w:cs="Arial"/>
          <w:color w:val="2B3344"/>
          <w:sz w:val="21"/>
          <w:szCs w:val="21"/>
        </w:rPr>
        <w:t>: NFTs cannot change themselves once generated. All NFT transactions link to each other like a continuous historical record. Anyone can find out who owns how many digital assets.</w:t>
      </w:r>
    </w:p>
    <w:p w14:paraId="4C06DF7A" w14:textId="77777777" w:rsidR="00670EC6" w:rsidRPr="00670EC6" w:rsidRDefault="00670EC6" w:rsidP="00670EC6">
      <w:pPr>
        <w:numPr>
          <w:ilvl w:val="0"/>
          <w:numId w:val="2"/>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lastRenderedPageBreak/>
        <w:t>Real Ownership</w:t>
      </w:r>
      <w:r w:rsidRPr="00670EC6">
        <w:rPr>
          <w:rFonts w:ascii="Arial" w:eastAsia="Times New Roman" w:hAnsi="Arial" w:cs="Arial"/>
          <w:color w:val="2B3344"/>
          <w:sz w:val="21"/>
          <w:szCs w:val="21"/>
        </w:rPr>
        <w:t>: Blockchains can verify the ownership status of any digital asset. There is no room for any dispute or forgery, unlike in the real physical world.</w:t>
      </w:r>
    </w:p>
    <w:p w14:paraId="3EB816EC" w14:textId="77777777" w:rsidR="00670EC6" w:rsidRPr="00670EC6" w:rsidRDefault="00670EC6" w:rsidP="00670EC6">
      <w:pPr>
        <w:numPr>
          <w:ilvl w:val="0"/>
          <w:numId w:val="2"/>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Conditionality</w:t>
      </w:r>
      <w:r w:rsidRPr="00670EC6">
        <w:rPr>
          <w:rFonts w:ascii="Arial" w:eastAsia="Times New Roman" w:hAnsi="Arial" w:cs="Arial"/>
          <w:color w:val="2B3344"/>
          <w:sz w:val="21"/>
          <w:szCs w:val="21"/>
        </w:rPr>
        <w:t>: Smart contracts can ensure automatic payments based on certain conditions. For example, NFT artists are able to gain a percentage of future sales.</w:t>
      </w:r>
    </w:p>
    <w:p w14:paraId="37544024" w14:textId="6440C8EC" w:rsidR="00670EC6" w:rsidRDefault="00670EC6" w:rsidP="00670EC6">
      <w:pPr>
        <w:numPr>
          <w:ilvl w:val="0"/>
          <w:numId w:val="2"/>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A true creator economy</w:t>
      </w:r>
      <w:r w:rsidRPr="00670EC6">
        <w:rPr>
          <w:rFonts w:ascii="Arial" w:eastAsia="Times New Roman" w:hAnsi="Arial" w:cs="Arial"/>
          <w:color w:val="2B3344"/>
          <w:sz w:val="21"/>
          <w:szCs w:val="21"/>
        </w:rPr>
        <w:t>: NFTs work on decentralized technology. This means creators are independent to make their own creative or financial decisions. They do not need to depend on a centralized platform. </w:t>
      </w:r>
    </w:p>
    <w:p w14:paraId="2468DF93" w14:textId="77777777" w:rsidR="00014D68" w:rsidRPr="00670EC6" w:rsidRDefault="00014D68" w:rsidP="00670EC6">
      <w:pPr>
        <w:numPr>
          <w:ilvl w:val="0"/>
          <w:numId w:val="2"/>
        </w:numPr>
        <w:shd w:val="clear" w:color="auto" w:fill="FFFFFF"/>
        <w:spacing w:before="100" w:beforeAutospacing="1" w:after="100" w:afterAutospacing="1"/>
        <w:rPr>
          <w:rFonts w:ascii="Arial" w:eastAsia="Times New Roman" w:hAnsi="Arial" w:cs="Arial"/>
          <w:color w:val="2B3344"/>
          <w:sz w:val="21"/>
          <w:szCs w:val="21"/>
        </w:rPr>
      </w:pPr>
    </w:p>
    <w:p w14:paraId="36EEAF1E" w14:textId="4DB90022" w:rsidR="00670EC6" w:rsidRDefault="00670EC6"/>
    <w:p w14:paraId="156026F1" w14:textId="77777777" w:rsidR="00670EC6" w:rsidRPr="00670EC6" w:rsidRDefault="00670EC6" w:rsidP="00670EC6">
      <w:pPr>
        <w:shd w:val="clear" w:color="auto" w:fill="FFFFFF"/>
        <w:outlineLvl w:val="1"/>
        <w:rPr>
          <w:rFonts w:ascii="Arial" w:eastAsia="Times New Roman" w:hAnsi="Arial" w:cs="Arial"/>
          <w:b/>
          <w:bCs/>
          <w:color w:val="2B3344"/>
          <w:sz w:val="36"/>
          <w:szCs w:val="36"/>
        </w:rPr>
      </w:pPr>
      <w:r w:rsidRPr="00670EC6">
        <w:rPr>
          <w:rFonts w:ascii="Arial" w:eastAsia="Times New Roman" w:hAnsi="Arial" w:cs="Arial"/>
          <w:b/>
          <w:bCs/>
          <w:color w:val="2B3344"/>
          <w:sz w:val="36"/>
          <w:szCs w:val="36"/>
        </w:rPr>
        <w:t>What is NFT 2.0?</w:t>
      </w:r>
    </w:p>
    <w:p w14:paraId="24C2992F" w14:textId="77777777" w:rsidR="00670EC6" w:rsidRPr="00670EC6" w:rsidRDefault="00670EC6" w:rsidP="00670EC6">
      <w:pPr>
        <w:shd w:val="clear" w:color="auto" w:fill="FFFFFF"/>
        <w:spacing w:line="405" w:lineRule="atLeast"/>
        <w:rPr>
          <w:rFonts w:ascii="Noto Sans" w:eastAsia="Times New Roman" w:hAnsi="Noto Sans" w:cs="Noto Sans"/>
          <w:color w:val="777777"/>
          <w:spacing w:val="-2"/>
        </w:rPr>
      </w:pPr>
      <w:r w:rsidRPr="00670EC6">
        <w:rPr>
          <w:rFonts w:ascii="Noto Sans" w:eastAsia="Times New Roman" w:hAnsi="Noto Sans" w:cs="Noto Sans"/>
          <w:color w:val="777777"/>
          <w:spacing w:val="-2"/>
        </w:rPr>
        <w:t>NFT 2.0 is the next evolution in NFT technology.</w:t>
      </w:r>
    </w:p>
    <w:p w14:paraId="587B6B4D" w14:textId="77777777" w:rsidR="00670EC6" w:rsidRPr="00670EC6" w:rsidRDefault="00670EC6" w:rsidP="00670EC6">
      <w:pPr>
        <w:shd w:val="clear" w:color="auto" w:fill="FFFFFF"/>
        <w:spacing w:line="405" w:lineRule="atLeast"/>
        <w:rPr>
          <w:rFonts w:ascii="Noto Sans" w:eastAsia="Times New Roman" w:hAnsi="Noto Sans" w:cs="Noto Sans"/>
          <w:color w:val="777777"/>
          <w:spacing w:val="-2"/>
        </w:rPr>
      </w:pPr>
      <w:r w:rsidRPr="00670EC6">
        <w:rPr>
          <w:rFonts w:ascii="Noto Sans" w:eastAsia="Times New Roman" w:hAnsi="Noto Sans" w:cs="Noto Sans"/>
          <w:color w:val="777777"/>
          <w:spacing w:val="-2"/>
        </w:rPr>
        <w:t>NFT 2.0 is about embedding more utilities and features into NFT assets. </w:t>
      </w:r>
    </w:p>
    <w:p w14:paraId="11D050E7" w14:textId="77777777" w:rsidR="00670EC6" w:rsidRPr="00670EC6" w:rsidRDefault="00670EC6" w:rsidP="00670EC6">
      <w:pPr>
        <w:shd w:val="clear" w:color="auto" w:fill="FFFFFF"/>
        <w:spacing w:line="405" w:lineRule="atLeast"/>
        <w:rPr>
          <w:rFonts w:ascii="Noto Sans" w:eastAsia="Times New Roman" w:hAnsi="Noto Sans" w:cs="Noto Sans"/>
          <w:color w:val="777777"/>
          <w:spacing w:val="-2"/>
        </w:rPr>
      </w:pPr>
      <w:r w:rsidRPr="00670EC6">
        <w:rPr>
          <w:rFonts w:ascii="Noto Sans" w:eastAsia="Times New Roman" w:hAnsi="Noto Sans" w:cs="Noto Sans"/>
          <w:color w:val="777777"/>
          <w:spacing w:val="-2"/>
        </w:rPr>
        <w:t>NFT 1.0 felt about appreciating and speculating about static digital assets. NFT 2.0 will inject new capabilities into static digital assets. In a nutshell, NFT 2.0 is about creating new digital asset markets with more utilities.</w:t>
      </w:r>
    </w:p>
    <w:p w14:paraId="22B0CE55" w14:textId="77777777" w:rsidR="00670EC6" w:rsidRDefault="00670EC6" w:rsidP="00670EC6">
      <w:pPr>
        <w:shd w:val="clear" w:color="auto" w:fill="FFFFFF"/>
        <w:outlineLvl w:val="1"/>
        <w:rPr>
          <w:rFonts w:ascii="Arial" w:eastAsia="Times New Roman" w:hAnsi="Arial" w:cs="Arial"/>
          <w:b/>
          <w:bCs/>
          <w:color w:val="2B3344"/>
          <w:sz w:val="36"/>
          <w:szCs w:val="36"/>
        </w:rPr>
      </w:pPr>
    </w:p>
    <w:p w14:paraId="7FBC5EEB" w14:textId="372BB44D" w:rsidR="00670EC6" w:rsidRPr="00670EC6" w:rsidRDefault="00670EC6" w:rsidP="00670EC6">
      <w:pPr>
        <w:shd w:val="clear" w:color="auto" w:fill="FFFFFF"/>
        <w:outlineLvl w:val="1"/>
        <w:rPr>
          <w:rFonts w:ascii="Arial" w:eastAsia="Times New Roman" w:hAnsi="Arial" w:cs="Arial"/>
          <w:b/>
          <w:bCs/>
          <w:color w:val="2B3344"/>
          <w:sz w:val="36"/>
          <w:szCs w:val="36"/>
        </w:rPr>
      </w:pPr>
      <w:r w:rsidRPr="00670EC6">
        <w:rPr>
          <w:rFonts w:ascii="Arial" w:eastAsia="Times New Roman" w:hAnsi="Arial" w:cs="Arial"/>
          <w:b/>
          <w:bCs/>
          <w:color w:val="2B3344"/>
          <w:sz w:val="36"/>
          <w:szCs w:val="36"/>
        </w:rPr>
        <w:t>Properties of NFT 2.0</w:t>
      </w:r>
    </w:p>
    <w:p w14:paraId="789255A1" w14:textId="77777777" w:rsidR="00670EC6" w:rsidRPr="00670EC6" w:rsidRDefault="00670EC6" w:rsidP="00670EC6">
      <w:pPr>
        <w:shd w:val="clear" w:color="auto" w:fill="FFFFFF"/>
        <w:spacing w:line="405" w:lineRule="atLeast"/>
        <w:rPr>
          <w:rFonts w:ascii="Noto Sans" w:eastAsia="Times New Roman" w:hAnsi="Noto Sans" w:cs="Noto Sans"/>
          <w:color w:val="777777"/>
          <w:spacing w:val="-2"/>
        </w:rPr>
      </w:pPr>
      <w:r w:rsidRPr="00670EC6">
        <w:rPr>
          <w:rFonts w:ascii="Noto Sans" w:eastAsia="Times New Roman" w:hAnsi="Noto Sans" w:cs="Noto Sans"/>
          <w:color w:val="777777"/>
          <w:spacing w:val="-2"/>
        </w:rPr>
        <w:t>NFT 2.0 will allow users to interact and play around with the digital asset they’ve purchased or earned. Here, the digital asset could be anything. Think about it like this. We had ‘phones’ which were ‘dumb’ talking machines. Now, almost everyone has a ‘smartphone because the phone is able to use data in a meaningful way. NFT 2.0 is about making ‘smart’ and realistic NFTs. </w:t>
      </w:r>
    </w:p>
    <w:p w14:paraId="20EBEFDC" w14:textId="77777777" w:rsidR="00670EC6" w:rsidRPr="00670EC6" w:rsidRDefault="00670EC6" w:rsidP="00670EC6">
      <w:pPr>
        <w:shd w:val="clear" w:color="auto" w:fill="FFFFFF"/>
        <w:spacing w:line="405" w:lineRule="atLeast"/>
        <w:rPr>
          <w:rFonts w:ascii="Noto Sans" w:eastAsia="Times New Roman" w:hAnsi="Noto Sans" w:cs="Noto Sans"/>
          <w:color w:val="777777"/>
          <w:spacing w:val="-2"/>
        </w:rPr>
      </w:pPr>
      <w:r w:rsidRPr="00670EC6">
        <w:rPr>
          <w:rFonts w:ascii="Noto Sans" w:eastAsia="Times New Roman" w:hAnsi="Noto Sans" w:cs="Noto Sans"/>
          <w:color w:val="777777"/>
          <w:spacing w:val="-2"/>
        </w:rPr>
        <w:t>There are four key properties we need to learn about.</w:t>
      </w:r>
    </w:p>
    <w:p w14:paraId="165D93D4" w14:textId="77777777" w:rsidR="00670EC6" w:rsidRPr="00670EC6" w:rsidRDefault="00670EC6" w:rsidP="00670EC6">
      <w:pPr>
        <w:numPr>
          <w:ilvl w:val="0"/>
          <w:numId w:val="3"/>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Generativity</w:t>
      </w:r>
      <w:r w:rsidRPr="00670EC6">
        <w:rPr>
          <w:rFonts w:ascii="Arial" w:eastAsia="Times New Roman" w:hAnsi="Arial" w:cs="Arial"/>
          <w:color w:val="2B3344"/>
          <w:sz w:val="21"/>
          <w:szCs w:val="21"/>
        </w:rPr>
        <w:t>: the ability to create algorithmic randomness into digital assets. Users can select the NFT that most resonates with them. Artificial intelligence can embed personalization and emotional connect for users. This makes NFTs more relevant among people, like a consumer product.</w:t>
      </w:r>
    </w:p>
    <w:p w14:paraId="1EFCFBBE" w14:textId="77777777" w:rsidR="00670EC6" w:rsidRPr="00670EC6" w:rsidRDefault="00670EC6" w:rsidP="00670EC6">
      <w:pPr>
        <w:numPr>
          <w:ilvl w:val="0"/>
          <w:numId w:val="3"/>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Composability</w:t>
      </w:r>
      <w:r w:rsidRPr="00670EC6">
        <w:rPr>
          <w:rFonts w:ascii="Arial" w:eastAsia="Times New Roman" w:hAnsi="Arial" w:cs="Arial"/>
          <w:color w:val="2B3344"/>
          <w:sz w:val="21"/>
          <w:szCs w:val="21"/>
        </w:rPr>
        <w:t>: the ability to customize an asset or create a new digital asset. Before, NFTs were only bought and sold on exchanges. Composability means that they are multi-faceted. They can draw upon the abilities of many NFTs. They can support many use cases and applications.</w:t>
      </w:r>
    </w:p>
    <w:p w14:paraId="6A5265B0" w14:textId="77777777" w:rsidR="00670EC6" w:rsidRPr="00670EC6" w:rsidRDefault="00670EC6" w:rsidP="00670EC6">
      <w:pPr>
        <w:numPr>
          <w:ilvl w:val="0"/>
          <w:numId w:val="3"/>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Interactivity</w:t>
      </w:r>
      <w:r w:rsidRPr="00670EC6">
        <w:rPr>
          <w:rFonts w:ascii="Arial" w:eastAsia="Times New Roman" w:hAnsi="Arial" w:cs="Arial"/>
          <w:color w:val="2B3344"/>
          <w:sz w:val="21"/>
          <w:szCs w:val="21"/>
        </w:rPr>
        <w:t>: this property makes assets ‘smart’ and intelligent. Digital assets can take input from users and other sources. Based on the type of inputs, they get modified to suit their current status. Think of it like an NFT that evolves with time and data, like a real human being.</w:t>
      </w:r>
    </w:p>
    <w:p w14:paraId="7613FD95" w14:textId="73E85CFB" w:rsidR="00670EC6" w:rsidRDefault="00670EC6" w:rsidP="00670EC6">
      <w:pPr>
        <w:numPr>
          <w:ilvl w:val="0"/>
          <w:numId w:val="3"/>
        </w:numPr>
        <w:shd w:val="clear" w:color="auto" w:fill="FFFFFF"/>
        <w:spacing w:before="100" w:beforeAutospacing="1" w:after="100" w:afterAutospacing="1"/>
        <w:rPr>
          <w:rFonts w:ascii="Arial" w:eastAsia="Times New Roman" w:hAnsi="Arial" w:cs="Arial"/>
          <w:color w:val="2B3344"/>
          <w:sz w:val="21"/>
          <w:szCs w:val="21"/>
        </w:rPr>
      </w:pPr>
      <w:r w:rsidRPr="00670EC6">
        <w:rPr>
          <w:rFonts w:ascii="Arial" w:eastAsia="Times New Roman" w:hAnsi="Arial" w:cs="Arial"/>
          <w:b/>
          <w:bCs/>
          <w:color w:val="2B3344"/>
          <w:sz w:val="21"/>
          <w:szCs w:val="21"/>
        </w:rPr>
        <w:t>Experientiality</w:t>
      </w:r>
      <w:r w:rsidRPr="00670EC6">
        <w:rPr>
          <w:rFonts w:ascii="Arial" w:eastAsia="Times New Roman" w:hAnsi="Arial" w:cs="Arial"/>
          <w:color w:val="2B3344"/>
          <w:sz w:val="21"/>
          <w:szCs w:val="21"/>
        </w:rPr>
        <w:t>: due to the above explained properties, NFTs capture true user experience. Think, collectible ticketed experiences as NFTs which grant more utilities to the holder. Or, generating NFTs based on how a user interacts with the application. The gaming industry is already one of the many who want to leverage NFT 2.0.</w:t>
      </w:r>
    </w:p>
    <w:p w14:paraId="3443FBAD" w14:textId="282B2EF6" w:rsidR="00670EC6" w:rsidRDefault="00000000" w:rsidP="00670EC6">
      <w:pPr>
        <w:shd w:val="clear" w:color="auto" w:fill="FFFFFF"/>
        <w:spacing w:before="100" w:beforeAutospacing="1" w:after="100" w:afterAutospacing="1"/>
        <w:rPr>
          <w:rFonts w:ascii="Arial" w:eastAsia="Times New Roman" w:hAnsi="Arial" w:cs="Arial"/>
          <w:color w:val="2B3344"/>
          <w:sz w:val="21"/>
          <w:szCs w:val="21"/>
        </w:rPr>
      </w:pPr>
      <w:hyperlink r:id="rId24" w:history="1">
        <w:r w:rsidR="00670EC6" w:rsidRPr="00E607BE">
          <w:rPr>
            <w:rStyle w:val="Hyperlink"/>
            <w:rFonts w:ascii="Arial" w:eastAsia="Times New Roman" w:hAnsi="Arial" w:cs="Arial"/>
            <w:sz w:val="21"/>
            <w:szCs w:val="21"/>
          </w:rPr>
          <w:t>https://elastos.info/blog/nft-use-cases-10-nft-ideas-that-will-change-the-world/</w:t>
        </w:r>
      </w:hyperlink>
    </w:p>
    <w:p w14:paraId="148CD900" w14:textId="77777777" w:rsidR="00670EC6" w:rsidRPr="00670EC6" w:rsidRDefault="00670EC6" w:rsidP="00670EC6">
      <w:pPr>
        <w:shd w:val="clear" w:color="auto" w:fill="FFFFFF"/>
        <w:spacing w:before="100" w:beforeAutospacing="1" w:after="100" w:afterAutospacing="1"/>
        <w:rPr>
          <w:rFonts w:ascii="Arial" w:eastAsia="Times New Roman" w:hAnsi="Arial" w:cs="Arial"/>
          <w:color w:val="2B3344"/>
          <w:sz w:val="21"/>
          <w:szCs w:val="21"/>
        </w:rPr>
      </w:pPr>
    </w:p>
    <w:p w14:paraId="2B5CA3B2" w14:textId="77777777" w:rsidR="00014D68" w:rsidRDefault="00014D68" w:rsidP="00014D68">
      <w:pPr>
        <w:pStyle w:val="Heading2"/>
        <w:spacing w:before="300" w:beforeAutospacing="0" w:after="150" w:afterAutospacing="0" w:line="630" w:lineRule="atLeast"/>
        <w:rPr>
          <w:rFonts w:ascii="Roboto" w:hAnsi="Roboto"/>
          <w:b w:val="0"/>
          <w:bCs w:val="0"/>
          <w:color w:val="333333"/>
          <w:sz w:val="45"/>
          <w:szCs w:val="45"/>
        </w:rPr>
      </w:pPr>
      <w:r>
        <w:rPr>
          <w:rFonts w:ascii="Roboto" w:hAnsi="Roboto"/>
          <w:b w:val="0"/>
          <w:bCs w:val="0"/>
          <w:color w:val="333333"/>
          <w:sz w:val="45"/>
          <w:szCs w:val="45"/>
        </w:rPr>
        <w:t>#1. Verifying Authenticity</w:t>
      </w:r>
    </w:p>
    <w:p w14:paraId="1C00ACB9"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Roughly $3 trillion worth of counterfeit goods trade hands worldwide each year, according to</w:t>
      </w:r>
      <w:r>
        <w:rPr>
          <w:rStyle w:val="apple-converted-space"/>
          <w:rFonts w:ascii="Roboto" w:hAnsi="Roboto"/>
          <w:color w:val="000000"/>
        </w:rPr>
        <w:t> </w:t>
      </w:r>
      <w:hyperlink r:id="rId25" w:tgtFrame="_blank" w:history="1">
        <w:r>
          <w:rPr>
            <w:rStyle w:val="Hyperlink"/>
            <w:rFonts w:ascii="Roboto" w:hAnsi="Roboto"/>
            <w:color w:val="008566"/>
          </w:rPr>
          <w:t>OEDC data</w:t>
        </w:r>
      </w:hyperlink>
      <w:r>
        <w:rPr>
          <w:rFonts w:ascii="Roboto" w:hAnsi="Roboto"/>
          <w:color w:val="000000"/>
        </w:rPr>
        <w:t>, including everything from footwear to pharmaceuticals. As a result, there's a growing market for technologies that track products across the supply chain and enable customers to verify their authenticity at the point of purchase.</w:t>
      </w:r>
    </w:p>
    <w:p w14:paraId="60EEEC81"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For example, imagine scanning a QR code on a pair of Nike sneakers and seeing the product's entire journey from manufacturing to arrival at the store. While it's easy to spoof a website and generate a fake QR code, altering transactions on a blockchain is impossible. You could even transfer ownership to another person and record it on the blockchain.</w:t>
      </w:r>
    </w:p>
    <w:p w14:paraId="48F3ECA6" w14:textId="77777777" w:rsidR="00014D68" w:rsidRDefault="00014D68" w:rsidP="00014D68">
      <w:pPr>
        <w:pStyle w:val="Heading2"/>
        <w:spacing w:before="300" w:beforeAutospacing="0" w:after="150" w:afterAutospacing="0" w:line="630" w:lineRule="atLeast"/>
        <w:rPr>
          <w:rFonts w:ascii="Roboto" w:hAnsi="Roboto"/>
          <w:b w:val="0"/>
          <w:bCs w:val="0"/>
          <w:color w:val="333333"/>
          <w:sz w:val="45"/>
          <w:szCs w:val="45"/>
        </w:rPr>
      </w:pPr>
      <w:r>
        <w:rPr>
          <w:rFonts w:ascii="Roboto" w:hAnsi="Roboto"/>
          <w:b w:val="0"/>
          <w:bCs w:val="0"/>
          <w:color w:val="333333"/>
          <w:sz w:val="45"/>
          <w:szCs w:val="45"/>
        </w:rPr>
        <w:t>#2. Identity Verification</w:t>
      </w:r>
    </w:p>
    <w:p w14:paraId="50CA89B3"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Nearly 50 million consumers have their identity stolen each year, according to</w:t>
      </w:r>
      <w:r>
        <w:rPr>
          <w:rStyle w:val="apple-converted-space"/>
          <w:rFonts w:ascii="Roboto" w:hAnsi="Roboto"/>
          <w:color w:val="000000"/>
        </w:rPr>
        <w:t> </w:t>
      </w:r>
      <w:hyperlink r:id="rId26" w:tgtFrame="_blank" w:history="1">
        <w:r>
          <w:rPr>
            <w:rStyle w:val="Hyperlink"/>
            <w:rFonts w:ascii="Roboto" w:hAnsi="Roboto"/>
            <w:color w:val="008566"/>
          </w:rPr>
          <w:t>Javelin</w:t>
        </w:r>
      </w:hyperlink>
      <w:r>
        <w:rPr>
          <w:rFonts w:ascii="Roboto" w:hAnsi="Roboto"/>
          <w:color w:val="000000"/>
        </w:rPr>
        <w:t>, costing upwards of $56 billion annually. While two-factor and biometric authentication can reduce these incidents, verifying someone's identity typically involves handing over sensitive information when data breaches are at all-time highs.</w:t>
      </w:r>
    </w:p>
    <w:p w14:paraId="0511795D"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NFTs could make it easier for people to verify their identity without disclosing any personal details. For instance,</w:t>
      </w:r>
      <w:r>
        <w:rPr>
          <w:rStyle w:val="apple-converted-space"/>
          <w:rFonts w:ascii="Roboto" w:hAnsi="Roboto"/>
          <w:color w:val="000000"/>
        </w:rPr>
        <w:t> </w:t>
      </w:r>
      <w:hyperlink r:id="rId27" w:history="1">
        <w:r>
          <w:rPr>
            <w:rStyle w:val="Hyperlink"/>
            <w:rFonts w:ascii="Roboto" w:hAnsi="Roboto"/>
            <w:color w:val="008566"/>
          </w:rPr>
          <w:t>WISeKey's</w:t>
        </w:r>
      </w:hyperlink>
      <w:r>
        <w:rPr>
          <w:rStyle w:val="apple-converted-space"/>
          <w:rFonts w:ascii="Roboto" w:hAnsi="Roboto"/>
          <w:color w:val="000000"/>
        </w:rPr>
        <w:t> </w:t>
      </w:r>
      <w:r>
        <w:rPr>
          <w:rFonts w:ascii="Roboto" w:hAnsi="Roboto"/>
          <w:color w:val="000000"/>
        </w:rPr>
        <w:t>NFT platform is a trusted identity service, enabling users to authenticate with various other platforms using an NFT. Like a single sign-on (SSO), users don't need to sign up to use multiple services or rely on a central entity.</w:t>
      </w:r>
    </w:p>
    <w:p w14:paraId="0A699664" w14:textId="77777777" w:rsidR="00014D68" w:rsidRDefault="00014D68" w:rsidP="00014D68">
      <w:pPr>
        <w:pStyle w:val="Heading2"/>
        <w:spacing w:before="300" w:beforeAutospacing="0" w:after="150" w:afterAutospacing="0" w:line="630" w:lineRule="atLeast"/>
        <w:rPr>
          <w:rFonts w:ascii="Roboto" w:hAnsi="Roboto"/>
          <w:b w:val="0"/>
          <w:bCs w:val="0"/>
          <w:color w:val="333333"/>
          <w:sz w:val="45"/>
          <w:szCs w:val="45"/>
        </w:rPr>
      </w:pPr>
      <w:r>
        <w:rPr>
          <w:rFonts w:ascii="Roboto" w:hAnsi="Roboto"/>
          <w:b w:val="0"/>
          <w:bCs w:val="0"/>
          <w:color w:val="333333"/>
          <w:sz w:val="45"/>
          <w:szCs w:val="45"/>
        </w:rPr>
        <w:t>#3. Financial Transactions</w:t>
      </w:r>
    </w:p>
    <w:p w14:paraId="0FBB3740"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The finance industry isn't exactly known for its cutting-edge innovation, but</w:t>
      </w:r>
      <w:r>
        <w:rPr>
          <w:rStyle w:val="apple-converted-space"/>
          <w:rFonts w:ascii="Roboto" w:hAnsi="Roboto"/>
          <w:color w:val="000000"/>
        </w:rPr>
        <w:t> </w:t>
      </w:r>
      <w:hyperlink r:id="rId28" w:history="1">
        <w:r>
          <w:rPr>
            <w:rStyle w:val="Hyperlink"/>
            <w:rFonts w:ascii="Roboto" w:hAnsi="Roboto"/>
            <w:color w:val="008566"/>
          </w:rPr>
          <w:t>decentralized finance</w:t>
        </w:r>
      </w:hyperlink>
      <w:r>
        <w:rPr>
          <w:rStyle w:val="apple-converted-space"/>
          <w:rFonts w:ascii="Roboto" w:hAnsi="Roboto"/>
          <w:color w:val="000000"/>
        </w:rPr>
        <w:t> </w:t>
      </w:r>
      <w:r>
        <w:rPr>
          <w:rFonts w:ascii="Roboto" w:hAnsi="Roboto"/>
          <w:color w:val="000000"/>
        </w:rPr>
        <w:t>(DeFi) and NFTs could change the game. For example, the real estate industry uses deeds to transfer land and provide proof of ownership using physical paper. NFTs could help digitize these records while using smart contracts to handle escrow and other tasks.</w:t>
      </w:r>
    </w:p>
    <w:p w14:paraId="1C433937"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At the same time, a bank could mint an NFT for each account holder that specifies their credit rating and balance. Then, suppose an account holder wants to apply for a loan elsewhere. In that case, the NFT could enable a third party to verify their credit rating and income without disclosing personal details or making a hard credit check.</w:t>
      </w:r>
    </w:p>
    <w:p w14:paraId="59F6B7D7"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For instance,</w:t>
      </w:r>
      <w:r>
        <w:rPr>
          <w:rStyle w:val="apple-converted-space"/>
          <w:rFonts w:ascii="Roboto" w:hAnsi="Roboto"/>
          <w:color w:val="000000"/>
        </w:rPr>
        <w:t> </w:t>
      </w:r>
      <w:hyperlink r:id="rId29" w:history="1">
        <w:r>
          <w:rPr>
            <w:rStyle w:val="Hyperlink"/>
            <w:rFonts w:ascii="Roboto" w:hAnsi="Roboto"/>
            <w:color w:val="008566"/>
          </w:rPr>
          <w:t>SolidBlock</w:t>
        </w:r>
      </w:hyperlink>
      <w:r>
        <w:rPr>
          <w:rStyle w:val="apple-converted-space"/>
          <w:rFonts w:ascii="Roboto" w:hAnsi="Roboto"/>
          <w:color w:val="000000"/>
        </w:rPr>
        <w:t> </w:t>
      </w:r>
      <w:r>
        <w:rPr>
          <w:rFonts w:ascii="Roboto" w:hAnsi="Roboto"/>
          <w:color w:val="000000"/>
        </w:rPr>
        <w:t xml:space="preserve">leverages tokenization to unlock the value of real world assets and enable lower management costs and capital flexibility. The SolidToken makes it easy for asset owners to tokenize their properties to raise capital while providing </w:t>
      </w:r>
      <w:r>
        <w:rPr>
          <w:rFonts w:ascii="Roboto" w:hAnsi="Roboto"/>
          <w:color w:val="000000"/>
        </w:rPr>
        <w:lastRenderedPageBreak/>
        <w:t>shareholders with yield from rental income along with liquidity through NFT marketplaces.</w:t>
      </w:r>
    </w:p>
    <w:p w14:paraId="68F78A2C" w14:textId="77777777" w:rsidR="00014D68" w:rsidRDefault="00014D68" w:rsidP="00014D68">
      <w:pPr>
        <w:pStyle w:val="Heading2"/>
        <w:spacing w:before="300" w:beforeAutospacing="0" w:after="150" w:afterAutospacing="0" w:line="630" w:lineRule="atLeast"/>
        <w:rPr>
          <w:rFonts w:ascii="Roboto" w:hAnsi="Roboto"/>
          <w:b w:val="0"/>
          <w:bCs w:val="0"/>
          <w:color w:val="333333"/>
          <w:sz w:val="45"/>
          <w:szCs w:val="45"/>
        </w:rPr>
      </w:pPr>
      <w:r>
        <w:rPr>
          <w:rFonts w:ascii="Roboto" w:hAnsi="Roboto"/>
          <w:b w:val="0"/>
          <w:bCs w:val="0"/>
          <w:color w:val="333333"/>
          <w:sz w:val="45"/>
          <w:szCs w:val="45"/>
        </w:rPr>
        <w:t>#4. Voting on the Blockchain</w:t>
      </w:r>
    </w:p>
    <w:p w14:paraId="7B7C965E"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One-third of Americans believe there was fraudulent voting in the 2020 election, according to an</w:t>
      </w:r>
      <w:r>
        <w:rPr>
          <w:rStyle w:val="apple-converted-space"/>
          <w:rFonts w:ascii="Roboto" w:hAnsi="Roboto"/>
          <w:color w:val="000000"/>
        </w:rPr>
        <w:t> </w:t>
      </w:r>
      <w:hyperlink r:id="rId30" w:tgtFrame="_blank" w:history="1">
        <w:r>
          <w:rPr>
            <w:rStyle w:val="Hyperlink"/>
            <w:rFonts w:ascii="Roboto" w:hAnsi="Roboto"/>
            <w:color w:val="008566"/>
          </w:rPr>
          <w:t>NPR/Ipsos poll</w:t>
        </w:r>
      </w:hyperlink>
      <w:r>
        <w:rPr>
          <w:rFonts w:ascii="Roboto" w:hAnsi="Roboto"/>
          <w:color w:val="000000"/>
        </w:rPr>
        <w:t>. While there is no evidence of widespread voter fraud, the lack of public confidence in an activity core to democracy is a dangerous problem in the U.S. and abroad. In the future, NFTs and blockchain technology could play a role in building voter trust.</w:t>
      </w:r>
    </w:p>
    <w:p w14:paraId="75A192ED"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As discussed earlier, NFTs can serve as a form of digital identification that doesn't require a physical document. As a result, voters could use NFTs to cast a vote onto a blockchain (visible and verifiable in the public record), ensuring that everyone has easy access to vote from any computer while preventing any possibility of cheating or voter fraud. </w:t>
      </w:r>
    </w:p>
    <w:p w14:paraId="528E74D3"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For instance,</w:t>
      </w:r>
      <w:r>
        <w:rPr>
          <w:rStyle w:val="apple-converted-space"/>
          <w:rFonts w:ascii="Roboto" w:hAnsi="Roboto"/>
          <w:color w:val="000000"/>
        </w:rPr>
        <w:t> </w:t>
      </w:r>
      <w:hyperlink r:id="rId31" w:history="1">
        <w:r>
          <w:rPr>
            <w:rStyle w:val="Hyperlink"/>
            <w:rFonts w:ascii="Roboto" w:hAnsi="Roboto"/>
            <w:color w:val="008566"/>
          </w:rPr>
          <w:t>Voatz</w:t>
        </w:r>
      </w:hyperlink>
      <w:r>
        <w:rPr>
          <w:rStyle w:val="apple-converted-space"/>
          <w:rFonts w:ascii="Roboto" w:hAnsi="Roboto"/>
          <w:color w:val="000000"/>
        </w:rPr>
        <w:t> </w:t>
      </w:r>
      <w:r>
        <w:rPr>
          <w:rFonts w:ascii="Roboto" w:hAnsi="Roboto"/>
          <w:color w:val="000000"/>
        </w:rPr>
        <w:t>leverages NFTs to make voting convenient, secure, and accessible for everyone. Voters can pair their identity to their phone’s biometrics or PIN and easily vote, while election administrators can easily support highly-secure remote voting or conduct customizable polls to gather valuable and verifiable insights.</w:t>
      </w:r>
    </w:p>
    <w:p w14:paraId="3E249DB1" w14:textId="77777777" w:rsidR="00014D68" w:rsidRDefault="00014D68" w:rsidP="00014D68">
      <w:pPr>
        <w:pStyle w:val="Heading2"/>
        <w:spacing w:before="300" w:beforeAutospacing="0" w:after="150" w:afterAutospacing="0" w:line="630" w:lineRule="atLeast"/>
        <w:rPr>
          <w:rFonts w:ascii="Roboto" w:hAnsi="Roboto"/>
          <w:b w:val="0"/>
          <w:bCs w:val="0"/>
          <w:color w:val="333333"/>
          <w:sz w:val="45"/>
          <w:szCs w:val="45"/>
        </w:rPr>
      </w:pPr>
      <w:r>
        <w:rPr>
          <w:rFonts w:ascii="Roboto" w:hAnsi="Roboto"/>
          <w:b w:val="0"/>
          <w:bCs w:val="0"/>
          <w:color w:val="333333"/>
          <w:sz w:val="45"/>
          <w:szCs w:val="45"/>
        </w:rPr>
        <w:t>#5. Event Ticketing</w:t>
      </w:r>
    </w:p>
    <w:p w14:paraId="1DC25D61"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Most event ticketing has become electronic already, with QR codes and custom applications. However, NFTs could combine ticketing with memorabilia to create a more compelling experience. They could also help event organizers stay connected with attendees well after the event, creating tremendous value for everyone.</w:t>
      </w:r>
    </w:p>
    <w:p w14:paraId="4485100E" w14:textId="77777777" w:rsidR="00014D68" w:rsidRDefault="00014D68" w:rsidP="00014D68">
      <w:pPr>
        <w:pStyle w:val="NormalWeb"/>
        <w:spacing w:before="0" w:beforeAutospacing="0" w:after="150" w:afterAutospacing="0"/>
        <w:rPr>
          <w:rFonts w:ascii="Roboto" w:hAnsi="Roboto"/>
          <w:color w:val="000000"/>
        </w:rPr>
      </w:pPr>
      <w:r>
        <w:rPr>
          <w:rFonts w:ascii="Roboto" w:hAnsi="Roboto"/>
          <w:color w:val="000000"/>
        </w:rPr>
        <w:t>For example,</w:t>
      </w:r>
      <w:r>
        <w:rPr>
          <w:rStyle w:val="apple-converted-space"/>
          <w:rFonts w:ascii="Roboto" w:hAnsi="Roboto"/>
          <w:color w:val="000000"/>
        </w:rPr>
        <w:t> </w:t>
      </w:r>
      <w:hyperlink r:id="rId32" w:history="1">
        <w:r>
          <w:rPr>
            <w:rStyle w:val="Hyperlink"/>
            <w:rFonts w:ascii="Roboto" w:hAnsi="Roboto"/>
            <w:color w:val="008566"/>
          </w:rPr>
          <w:t>GET Protocol</w:t>
        </w:r>
      </w:hyperlink>
      <w:r>
        <w:rPr>
          <w:rStyle w:val="apple-converted-space"/>
          <w:rFonts w:ascii="Roboto" w:hAnsi="Roboto"/>
          <w:color w:val="000000"/>
        </w:rPr>
        <w:t> </w:t>
      </w:r>
      <w:r>
        <w:rPr>
          <w:rFonts w:ascii="Roboto" w:hAnsi="Roboto"/>
          <w:color w:val="000000"/>
        </w:rPr>
        <w:t>makes it easy for event organizers to mint NFT tickets that become tradable digital collectibles. In addition to connecting with attendees, these tickets make it easy for organizers to control the primary and secondary markets, taking in profits that would have gone to scalpers and putting them in the hands of artists and performers.</w:t>
      </w:r>
    </w:p>
    <w:p w14:paraId="4D470931" w14:textId="76AF53EF" w:rsidR="00670EC6" w:rsidRDefault="00670EC6"/>
    <w:p w14:paraId="62468303" w14:textId="13E8A2F2" w:rsidR="004344F0" w:rsidRPr="004344F0" w:rsidRDefault="00000000" w:rsidP="004344F0">
      <w:pPr>
        <w:pStyle w:val="Heading2"/>
        <w:spacing w:before="0" w:beforeAutospacing="0"/>
        <w:rPr>
          <w:rStyle w:val="Strong"/>
          <w:rFonts w:ascii="Montserrat" w:hAnsi="Montserrat"/>
          <w:b/>
          <w:bCs/>
          <w:color w:val="2A2A2A"/>
          <w:spacing w:val="5"/>
          <w:sz w:val="24"/>
          <w:szCs w:val="24"/>
        </w:rPr>
      </w:pPr>
      <w:hyperlink r:id="rId33" w:history="1">
        <w:r w:rsidR="004344F0" w:rsidRPr="004344F0">
          <w:rPr>
            <w:rStyle w:val="Hyperlink"/>
            <w:rFonts w:ascii="Montserrat" w:hAnsi="Montserrat"/>
            <w:spacing w:val="5"/>
            <w:sz w:val="24"/>
            <w:szCs w:val="24"/>
          </w:rPr>
          <w:t>https://beincrypto.com/nft-2-0-the-next-version-of-nfts-are-what-tokens-were-meant-to-be/</w:t>
        </w:r>
      </w:hyperlink>
    </w:p>
    <w:p w14:paraId="191543BB" w14:textId="1C72365A" w:rsidR="004344F0" w:rsidRPr="004344F0" w:rsidRDefault="00000000" w:rsidP="004344F0">
      <w:pPr>
        <w:pStyle w:val="Heading2"/>
        <w:spacing w:before="0" w:beforeAutospacing="0"/>
        <w:rPr>
          <w:rStyle w:val="Strong"/>
          <w:rFonts w:ascii="Montserrat" w:hAnsi="Montserrat"/>
          <w:b/>
          <w:bCs/>
          <w:color w:val="2A2A2A"/>
          <w:spacing w:val="5"/>
          <w:sz w:val="24"/>
          <w:szCs w:val="24"/>
        </w:rPr>
      </w:pPr>
      <w:hyperlink r:id="rId34" w:history="1">
        <w:r w:rsidR="004344F0" w:rsidRPr="004344F0">
          <w:rPr>
            <w:rStyle w:val="Hyperlink"/>
            <w:rFonts w:ascii="Montserrat" w:hAnsi="Montserrat"/>
            <w:spacing w:val="5"/>
            <w:sz w:val="24"/>
            <w:szCs w:val="24"/>
          </w:rPr>
          <w:t>https://thebeaulife.co/beauty-news/la-prairie-nft-carla-chan</w:t>
        </w:r>
      </w:hyperlink>
    </w:p>
    <w:p w14:paraId="64C16E5E" w14:textId="77777777" w:rsidR="004344F0" w:rsidRDefault="004344F0" w:rsidP="004344F0">
      <w:pPr>
        <w:pStyle w:val="Heading2"/>
        <w:spacing w:before="0" w:beforeAutospacing="0"/>
        <w:rPr>
          <w:rStyle w:val="Strong"/>
          <w:rFonts w:ascii="Montserrat" w:hAnsi="Montserrat"/>
          <w:b/>
          <w:bCs/>
          <w:color w:val="2A2A2A"/>
          <w:spacing w:val="5"/>
          <w:sz w:val="41"/>
          <w:szCs w:val="41"/>
        </w:rPr>
      </w:pPr>
    </w:p>
    <w:p w14:paraId="094D6F96" w14:textId="3D4D8726" w:rsidR="004344F0" w:rsidRPr="004344F0" w:rsidRDefault="004344F0" w:rsidP="004344F0">
      <w:pPr>
        <w:pStyle w:val="Heading2"/>
        <w:spacing w:before="0" w:beforeAutospacing="0"/>
        <w:rPr>
          <w:rFonts w:ascii="Montserrat" w:hAnsi="Montserrat"/>
          <w:color w:val="2A2A2A"/>
          <w:spacing w:val="5"/>
          <w:sz w:val="24"/>
          <w:szCs w:val="24"/>
        </w:rPr>
      </w:pPr>
      <w:r w:rsidRPr="004344F0">
        <w:rPr>
          <w:rStyle w:val="Strong"/>
          <w:rFonts w:ascii="Montserrat" w:hAnsi="Montserrat"/>
          <w:b/>
          <w:bCs/>
          <w:color w:val="2A2A2A"/>
          <w:spacing w:val="5"/>
          <w:sz w:val="24"/>
          <w:szCs w:val="24"/>
        </w:rPr>
        <w:t>NFTs as a Web3 onramp</w:t>
      </w:r>
      <w:r w:rsidRPr="004344F0">
        <w:rPr>
          <w:rStyle w:val="apple-converted-space"/>
          <w:rFonts w:ascii="Montserrat" w:hAnsi="Montserrat"/>
          <w:color w:val="2A2A2A"/>
          <w:spacing w:val="5"/>
          <w:sz w:val="24"/>
          <w:szCs w:val="24"/>
        </w:rPr>
        <w:t> </w:t>
      </w:r>
    </w:p>
    <w:p w14:paraId="7ABE8EAD" w14:textId="77777777" w:rsidR="004344F0" w:rsidRPr="004344F0" w:rsidRDefault="004344F0" w:rsidP="004344F0">
      <w:pPr>
        <w:pStyle w:val="NormalWeb"/>
        <w:spacing w:before="0" w:beforeAutospacing="0" w:after="360" w:afterAutospacing="0"/>
        <w:rPr>
          <w:rFonts w:ascii="Arial" w:hAnsi="Arial" w:cs="Arial"/>
          <w:color w:val="2A2A2A"/>
          <w:spacing w:val="5"/>
        </w:rPr>
      </w:pPr>
      <w:r w:rsidRPr="004344F0">
        <w:rPr>
          <w:rFonts w:ascii="Arial" w:hAnsi="Arial" w:cs="Arial"/>
          <w:color w:val="2A2A2A"/>
          <w:spacing w:val="5"/>
        </w:rPr>
        <w:lastRenderedPageBreak/>
        <w:t>The overwhelming sentiment among blockchain enthusiasts is that for Web3 to find success, Web2 must crumble. While conventional wisdom may contribute to that notion, the reality is that Web3 will find more success working in lockstep with Web2. </w:t>
      </w:r>
    </w:p>
    <w:p w14:paraId="7B748418" w14:textId="77777777" w:rsidR="004344F0" w:rsidRPr="004344F0" w:rsidRDefault="004344F0" w:rsidP="004344F0">
      <w:pPr>
        <w:pStyle w:val="NormalWeb"/>
        <w:spacing w:before="0" w:beforeAutospacing="0" w:after="360" w:afterAutospacing="0"/>
        <w:rPr>
          <w:rFonts w:ascii="Arial" w:hAnsi="Arial" w:cs="Arial"/>
          <w:color w:val="2A2A2A"/>
          <w:spacing w:val="5"/>
        </w:rPr>
      </w:pPr>
      <w:r w:rsidRPr="004344F0">
        <w:rPr>
          <w:rFonts w:ascii="Arial" w:hAnsi="Arial" w:cs="Arial"/>
          <w:color w:val="2A2A2A"/>
          <w:spacing w:val="5"/>
        </w:rPr>
        <w:t>How, then, will Web2 seamlessly interact with Web3? Perhaps surprisingly, the answer is NFTs. While NFTs are admittedly limited in their use cases at the moment, the potential for NFTs is not to be underestimated. Looking beyond the digitized animals, these tokens represent something far greater: verifiable ownership. Placing an emphasis on ownership allows us to foresee a wider array of potential use cases – from provable identification to something as simple as the title to a vehicle. </w:t>
      </w:r>
    </w:p>
    <w:p w14:paraId="3FFC99A9" w14:textId="77777777" w:rsidR="004344F0" w:rsidRPr="004344F0" w:rsidRDefault="004344F0" w:rsidP="004344F0">
      <w:pPr>
        <w:pStyle w:val="NormalWeb"/>
        <w:spacing w:before="0" w:beforeAutospacing="0" w:after="360" w:afterAutospacing="0"/>
        <w:rPr>
          <w:rFonts w:ascii="Arial" w:hAnsi="Arial" w:cs="Arial"/>
          <w:color w:val="2A2A2A"/>
          <w:spacing w:val="5"/>
        </w:rPr>
      </w:pPr>
      <w:r w:rsidRPr="004344F0">
        <w:rPr>
          <w:rFonts w:ascii="Arial" w:hAnsi="Arial" w:cs="Arial"/>
          <w:color w:val="2A2A2A"/>
          <w:spacing w:val="5"/>
        </w:rPr>
        <w:t>Although many within Web2 remain skeptical of the NFT movement, once Web3 consistently demonstrates value to those in Web2, NFTs will become a gateway through which users are welcomed into Web3. </w:t>
      </w:r>
    </w:p>
    <w:p w14:paraId="589FB57F" w14:textId="77777777" w:rsidR="004344F0" w:rsidRPr="004344F0" w:rsidRDefault="004344F0" w:rsidP="004344F0">
      <w:pPr>
        <w:pStyle w:val="NormalWeb"/>
        <w:spacing w:before="0" w:beforeAutospacing="0" w:after="360" w:afterAutospacing="0"/>
        <w:rPr>
          <w:rFonts w:ascii="Arial" w:hAnsi="Arial" w:cs="Arial"/>
          <w:color w:val="2A2A2A"/>
          <w:spacing w:val="5"/>
        </w:rPr>
      </w:pPr>
      <w:r w:rsidRPr="004344F0">
        <w:rPr>
          <w:rFonts w:ascii="Arial" w:hAnsi="Arial" w:cs="Arial"/>
          <w:color w:val="2A2A2A"/>
          <w:spacing w:val="5"/>
        </w:rPr>
        <w:t>Carla Chan’s recent</w:t>
      </w:r>
      <w:r w:rsidRPr="004344F0">
        <w:rPr>
          <w:rStyle w:val="apple-converted-space"/>
          <w:rFonts w:ascii="Arial" w:hAnsi="Arial" w:cs="Arial"/>
          <w:color w:val="2A2A2A"/>
          <w:spacing w:val="5"/>
        </w:rPr>
        <w:t> </w:t>
      </w:r>
      <w:hyperlink r:id="rId35" w:tgtFrame="_blank" w:history="1">
        <w:r w:rsidRPr="004344F0">
          <w:rPr>
            <w:rStyle w:val="Hyperlink"/>
            <w:rFonts w:ascii="Arial" w:hAnsi="Arial" w:cs="Arial"/>
            <w:b/>
            <w:bCs/>
            <w:color w:val="FFA51E"/>
            <w:spacing w:val="5"/>
          </w:rPr>
          <w:t>partnership</w:t>
        </w:r>
      </w:hyperlink>
      <w:r w:rsidRPr="004344F0">
        <w:rPr>
          <w:rStyle w:val="apple-converted-space"/>
          <w:rFonts w:ascii="Arial" w:hAnsi="Arial" w:cs="Arial"/>
          <w:color w:val="2A2A2A"/>
          <w:spacing w:val="5"/>
        </w:rPr>
        <w:t> </w:t>
      </w:r>
      <w:r w:rsidRPr="004344F0">
        <w:rPr>
          <w:rFonts w:ascii="Arial" w:hAnsi="Arial" w:cs="Arial"/>
          <w:color w:val="2A2A2A"/>
          <w:spacing w:val="5"/>
        </w:rPr>
        <w:t>with La Prairie is indicative of how NFTs present Web3 onramp for major Web2 brands. As two of the premier names in their respective spaces, Chan and La Prairie collaborated to unveil an NFT campaign that delivers both a unique NFT to collectors and drives real-world social good.  Each NFT features 31 of the most populated cities across the globe and is tied to current weather patterns, giving holders constantly-evolving NFT artwork. More importantly, proceeds from the sale of the artwork going towards protecting glaciers in Switzerland, this initiative proved that NFTs can and should have a positive, tangible impact. </w:t>
      </w:r>
    </w:p>
    <w:p w14:paraId="6D848C2D" w14:textId="1A3F868A" w:rsidR="004344F0" w:rsidRPr="004344F0" w:rsidRDefault="004344F0" w:rsidP="004344F0">
      <w:pPr>
        <w:pStyle w:val="NormalWeb"/>
        <w:spacing w:line="450" w:lineRule="atLeast"/>
        <w:rPr>
          <w:rFonts w:ascii="Poppins" w:hAnsi="Poppins" w:cs="Poppins"/>
          <w:color w:val="111111"/>
        </w:rPr>
      </w:pPr>
      <w:r w:rsidRPr="004344F0">
        <w:rPr>
          <w:rFonts w:ascii="Poppins" w:hAnsi="Poppins" w:cs="Poppins"/>
          <w:noProof/>
          <w:color w:val="111111"/>
        </w:rPr>
        <w:drawing>
          <wp:anchor distT="0" distB="0" distL="114300" distR="114300" simplePos="0" relativeHeight="251658240" behindDoc="0" locked="0" layoutInCell="1" allowOverlap="1" wp14:anchorId="1922F7AE" wp14:editId="5F0C564E">
            <wp:simplePos x="0" y="0"/>
            <wp:positionH relativeFrom="column">
              <wp:posOffset>7317</wp:posOffset>
            </wp:positionH>
            <wp:positionV relativeFrom="paragraph">
              <wp:posOffset>2122888</wp:posOffset>
            </wp:positionV>
            <wp:extent cx="5037732" cy="3360641"/>
            <wp:effectExtent l="0" t="0" r="4445" b="5080"/>
            <wp:wrapNone/>
            <wp:docPr id="1" name="Picture 1" descr="Swiss Alps Contemporary 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ss Alps Contemporary Artw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7732" cy="33606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4F0">
        <w:rPr>
          <w:rFonts w:ascii="Poppins" w:hAnsi="Poppins" w:cs="Poppins"/>
          <w:color w:val="111111"/>
        </w:rPr>
        <w:t>Can’t travel to Switzerland anytime soon? With</w:t>
      </w:r>
      <w:r w:rsidRPr="004344F0">
        <w:rPr>
          <w:rStyle w:val="apple-converted-space"/>
          <w:rFonts w:ascii="Poppins" w:hAnsi="Poppins" w:cs="Poppins"/>
          <w:color w:val="111111"/>
        </w:rPr>
        <w:t> </w:t>
      </w:r>
      <w:hyperlink r:id="rId37" w:tgtFrame="_blank" w:history="1">
        <w:r w:rsidRPr="004344F0">
          <w:rPr>
            <w:rStyle w:val="Hyperlink"/>
            <w:rFonts w:ascii="Poppins" w:hAnsi="Poppins" w:cs="Poppins"/>
            <w:color w:val="111111"/>
          </w:rPr>
          <w:t>La Prairie</w:t>
        </w:r>
      </w:hyperlink>
      <w:r w:rsidRPr="004344F0">
        <w:rPr>
          <w:rFonts w:ascii="Poppins" w:hAnsi="Poppins" w:cs="Poppins"/>
          <w:color w:val="111111"/>
        </w:rPr>
        <w:t>’s new artwork, you can still view the Swiss Alps’ beauty in real-time. That’s right! The luxury beauty brand has partnered again with Berlin-based contemporary artist</w:t>
      </w:r>
      <w:r w:rsidRPr="004344F0">
        <w:rPr>
          <w:rStyle w:val="apple-converted-space"/>
          <w:rFonts w:ascii="Poppins" w:hAnsi="Poppins" w:cs="Poppins"/>
          <w:color w:val="111111"/>
        </w:rPr>
        <w:t> </w:t>
      </w:r>
      <w:hyperlink r:id="rId38" w:tgtFrame="_blank" w:history="1">
        <w:r w:rsidRPr="004344F0">
          <w:rPr>
            <w:rStyle w:val="Hyperlink"/>
            <w:rFonts w:ascii="Poppins" w:hAnsi="Poppins" w:cs="Poppins"/>
            <w:color w:val="111111"/>
          </w:rPr>
          <w:t>Carla Chan</w:t>
        </w:r>
      </w:hyperlink>
      <w:r w:rsidRPr="004344F0">
        <w:rPr>
          <w:rStyle w:val="apple-converted-space"/>
          <w:rFonts w:ascii="Poppins" w:hAnsi="Poppins" w:cs="Poppins"/>
          <w:color w:val="111111"/>
        </w:rPr>
        <w:t> </w:t>
      </w:r>
      <w:r w:rsidRPr="004344F0">
        <w:rPr>
          <w:rFonts w:ascii="Poppins" w:hAnsi="Poppins" w:cs="Poppins"/>
          <w:color w:val="111111"/>
        </w:rPr>
        <w:t>to create the artwork</w:t>
      </w:r>
      <w:r w:rsidRPr="004344F0">
        <w:rPr>
          <w:rStyle w:val="apple-converted-space"/>
          <w:rFonts w:ascii="Poppins" w:hAnsi="Poppins" w:cs="Poppins"/>
          <w:color w:val="111111"/>
        </w:rPr>
        <w:t> </w:t>
      </w:r>
      <w:r w:rsidRPr="004344F0">
        <w:rPr>
          <w:rFonts w:ascii="Poppins" w:hAnsi="Poppins" w:cs="Poppins"/>
          <w:i/>
          <w:iCs/>
          <w:color w:val="111111"/>
        </w:rPr>
        <w:t>Fading Space of Dawn</w:t>
      </w:r>
      <w:r w:rsidRPr="004344F0">
        <w:rPr>
          <w:rFonts w:ascii="Poppins" w:hAnsi="Poppins" w:cs="Poppins"/>
          <w:color w:val="111111"/>
        </w:rPr>
        <w:t>, which blends physical and digital materials together to make a hybrid form of an immersive virtual landscape that showcases the Swiss Alps from dusk until dawn.</w:t>
      </w:r>
    </w:p>
    <w:p w14:paraId="11027C82" w14:textId="72E01982" w:rsidR="004344F0" w:rsidRPr="004344F0" w:rsidRDefault="004344F0" w:rsidP="004344F0">
      <w:pPr>
        <w:pStyle w:val="NormalWeb"/>
        <w:spacing w:line="450" w:lineRule="atLeast"/>
        <w:rPr>
          <w:rFonts w:ascii="Poppins" w:hAnsi="Poppins" w:cs="Poppins"/>
          <w:color w:val="111111"/>
        </w:rPr>
      </w:pPr>
    </w:p>
    <w:p w14:paraId="276F38E8" w14:textId="1A1E99B9" w:rsidR="004344F0" w:rsidRPr="004344F0" w:rsidRDefault="004344F0" w:rsidP="004344F0">
      <w:pPr>
        <w:pStyle w:val="NormalWeb"/>
        <w:spacing w:line="450" w:lineRule="atLeast"/>
        <w:jc w:val="center"/>
        <w:rPr>
          <w:rFonts w:ascii="Poppins" w:hAnsi="Poppins" w:cs="Poppins"/>
          <w:color w:val="111111"/>
        </w:rPr>
      </w:pPr>
      <w:r w:rsidRPr="004344F0">
        <w:rPr>
          <w:rFonts w:ascii="Poppins" w:hAnsi="Poppins" w:cs="Poppins"/>
          <w:color w:val="111111"/>
        </w:rPr>
        <w:fldChar w:fldCharType="begin"/>
      </w:r>
      <w:r w:rsidRPr="004344F0">
        <w:rPr>
          <w:rFonts w:ascii="Poppins" w:hAnsi="Poppins" w:cs="Poppins"/>
          <w:color w:val="111111"/>
        </w:rPr>
        <w:instrText xml:space="preserve"> INCLUDEPICTURE "https://cimgr.thebeaulife.co/cimg/f_jpg,w_798,c_fit/img/la-prairie-nft-carla-chan.jpg" \* MERGEFORMATINET </w:instrText>
      </w:r>
      <w:r w:rsidR="00000000">
        <w:rPr>
          <w:rFonts w:ascii="Poppins" w:hAnsi="Poppins" w:cs="Poppins"/>
          <w:color w:val="111111"/>
        </w:rPr>
        <w:fldChar w:fldCharType="separate"/>
      </w:r>
      <w:r w:rsidRPr="004344F0">
        <w:rPr>
          <w:rFonts w:ascii="Poppins" w:hAnsi="Poppins" w:cs="Poppins"/>
          <w:color w:val="111111"/>
        </w:rPr>
        <w:fldChar w:fldCharType="end"/>
      </w:r>
    </w:p>
    <w:p w14:paraId="28675C21" w14:textId="2463402E" w:rsidR="004344F0" w:rsidRDefault="004344F0" w:rsidP="004344F0">
      <w:pPr>
        <w:pStyle w:val="content-image-caption"/>
        <w:spacing w:line="450" w:lineRule="atLeast"/>
        <w:jc w:val="center"/>
        <w:rPr>
          <w:rFonts w:ascii="Poppins" w:hAnsi="Poppins" w:cs="Poppins"/>
          <w:i/>
          <w:iCs/>
          <w:color w:val="111111"/>
        </w:rPr>
      </w:pPr>
    </w:p>
    <w:p w14:paraId="3E7A0CFA" w14:textId="6EA830B3" w:rsidR="004344F0" w:rsidRDefault="004344F0" w:rsidP="004344F0">
      <w:pPr>
        <w:pStyle w:val="content-image-caption"/>
        <w:spacing w:line="450" w:lineRule="atLeast"/>
        <w:jc w:val="center"/>
        <w:rPr>
          <w:rFonts w:ascii="Poppins" w:hAnsi="Poppins" w:cs="Poppins"/>
          <w:i/>
          <w:iCs/>
          <w:color w:val="111111"/>
        </w:rPr>
      </w:pPr>
    </w:p>
    <w:p w14:paraId="0EFFD7F6" w14:textId="5934BF78" w:rsidR="004344F0" w:rsidRDefault="004344F0" w:rsidP="004344F0">
      <w:pPr>
        <w:pStyle w:val="content-image-caption"/>
        <w:spacing w:line="450" w:lineRule="atLeast"/>
        <w:jc w:val="center"/>
        <w:rPr>
          <w:rFonts w:ascii="Poppins" w:hAnsi="Poppins" w:cs="Poppins"/>
          <w:i/>
          <w:iCs/>
          <w:color w:val="111111"/>
        </w:rPr>
      </w:pPr>
    </w:p>
    <w:p w14:paraId="692F0EE1" w14:textId="4334B439" w:rsidR="004344F0" w:rsidRDefault="004344F0" w:rsidP="004344F0">
      <w:pPr>
        <w:pStyle w:val="content-image-caption"/>
        <w:spacing w:line="450" w:lineRule="atLeast"/>
        <w:jc w:val="center"/>
        <w:rPr>
          <w:rFonts w:ascii="Poppins" w:hAnsi="Poppins" w:cs="Poppins"/>
          <w:i/>
          <w:iCs/>
          <w:color w:val="111111"/>
        </w:rPr>
      </w:pPr>
    </w:p>
    <w:p w14:paraId="2E4DF73A" w14:textId="258029CA" w:rsidR="004344F0" w:rsidRDefault="004344F0" w:rsidP="004344F0">
      <w:pPr>
        <w:pStyle w:val="content-image-caption"/>
        <w:spacing w:line="450" w:lineRule="atLeast"/>
        <w:jc w:val="center"/>
        <w:rPr>
          <w:rFonts w:ascii="Poppins" w:hAnsi="Poppins" w:cs="Poppins"/>
          <w:i/>
          <w:iCs/>
          <w:color w:val="111111"/>
        </w:rPr>
      </w:pPr>
    </w:p>
    <w:p w14:paraId="64329AD3" w14:textId="12192EC8" w:rsidR="004344F0" w:rsidRPr="004344F0" w:rsidRDefault="004344F0" w:rsidP="004344F0">
      <w:pPr>
        <w:pStyle w:val="content-image-caption"/>
        <w:spacing w:line="450" w:lineRule="atLeast"/>
        <w:jc w:val="center"/>
        <w:rPr>
          <w:rFonts w:ascii="Poppins" w:hAnsi="Poppins" w:cs="Poppins"/>
          <w:i/>
          <w:iCs/>
          <w:color w:val="111111"/>
        </w:rPr>
      </w:pPr>
      <w:r w:rsidRPr="004344F0">
        <w:rPr>
          <w:rFonts w:ascii="Poppins" w:hAnsi="Poppins" w:cs="Poppins"/>
          <w:i/>
          <w:iCs/>
          <w:color w:val="111111"/>
        </w:rPr>
        <w:t>The immersive artwork by Carla Chan features a virtual rendering of the Swiss Alps.</w:t>
      </w:r>
    </w:p>
    <w:p w14:paraId="046A7C54" w14:textId="77777777" w:rsidR="004344F0" w:rsidRPr="004344F0" w:rsidRDefault="004344F0" w:rsidP="004344F0">
      <w:pPr>
        <w:pStyle w:val="NormalWeb"/>
        <w:spacing w:line="450" w:lineRule="atLeast"/>
        <w:rPr>
          <w:rFonts w:ascii="Poppins" w:hAnsi="Poppins" w:cs="Poppins"/>
          <w:color w:val="111111"/>
        </w:rPr>
      </w:pPr>
      <w:r w:rsidRPr="004344F0">
        <w:rPr>
          <w:rFonts w:ascii="Poppins" w:hAnsi="Poppins" w:cs="Poppins"/>
          <w:color w:val="111111"/>
        </w:rPr>
        <w:t>The artwork was premiered via augmented reality technology at the Frieze New York, an international contemporary art fair, and also exhibited at Hong Kong’s cultural and art centre Tai Kwun. This dynamic piece was then translated to the digital world using blockchain technology to create</w:t>
      </w:r>
      <w:r w:rsidRPr="004344F0">
        <w:rPr>
          <w:rStyle w:val="apple-converted-space"/>
          <w:rFonts w:ascii="Poppins" w:hAnsi="Poppins" w:cs="Poppins"/>
          <w:color w:val="111111"/>
        </w:rPr>
        <w:t> </w:t>
      </w:r>
      <w:r w:rsidRPr="004344F0">
        <w:rPr>
          <w:rFonts w:ascii="Poppins" w:hAnsi="Poppins" w:cs="Poppins"/>
          <w:i/>
          <w:iCs/>
          <w:color w:val="111111"/>
        </w:rPr>
        <w:t>Space Beyond</w:t>
      </w:r>
      <w:r w:rsidRPr="004344F0">
        <w:rPr>
          <w:rFonts w:ascii="Poppins" w:hAnsi="Poppins" w:cs="Poppins"/>
          <w:color w:val="111111"/>
        </w:rPr>
        <w:t>, an NFT work that harnesses the power of real-time meteorological data.</w:t>
      </w:r>
    </w:p>
    <w:p w14:paraId="043056AB" w14:textId="77777777" w:rsidR="004344F0" w:rsidRPr="004344F0" w:rsidRDefault="004344F0" w:rsidP="004344F0">
      <w:pPr>
        <w:pStyle w:val="NormalWeb"/>
        <w:spacing w:line="450" w:lineRule="atLeast"/>
        <w:rPr>
          <w:rFonts w:ascii="Poppins" w:hAnsi="Poppins" w:cs="Poppins"/>
          <w:color w:val="111111"/>
        </w:rPr>
      </w:pPr>
      <w:r w:rsidRPr="004344F0">
        <w:rPr>
          <w:rFonts w:ascii="Poppins" w:hAnsi="Poppins" w:cs="Poppins"/>
          <w:color w:val="111111"/>
        </w:rPr>
        <w:t>The forever-changing NFT artwork features 366 editions and depicts weather and demographic data — one for each day of the year. Part of the proceeds from the NFT’s sale will be donated to ETH Zurich’s Department of Glaciology, La Prairie’s long-term partner in furthering its sustainability efforts.</w:t>
      </w:r>
    </w:p>
    <w:p w14:paraId="4D79A1C8" w14:textId="77777777" w:rsidR="004344F0" w:rsidRPr="004344F0" w:rsidRDefault="004344F0" w:rsidP="004344F0">
      <w:pPr>
        <w:pStyle w:val="NormalWeb"/>
        <w:spacing w:line="450" w:lineRule="atLeast"/>
        <w:rPr>
          <w:rFonts w:ascii="Poppins" w:hAnsi="Poppins" w:cs="Poppins"/>
          <w:color w:val="111111"/>
        </w:rPr>
      </w:pPr>
      <w:r w:rsidRPr="004344F0">
        <w:rPr>
          <w:rFonts w:ascii="Poppins" w:hAnsi="Poppins" w:cs="Poppins"/>
          <w:color w:val="111111"/>
        </w:rPr>
        <w:t>Stay tuned for details on how to buy La Prairie and Carla Chan’s NFT artwork.</w:t>
      </w:r>
    </w:p>
    <w:p w14:paraId="3F33E0CD" w14:textId="6B246F8B" w:rsidR="004344F0" w:rsidRDefault="004344F0"/>
    <w:p w14:paraId="6FD80CDF" w14:textId="738D7F37" w:rsidR="004344F0" w:rsidRDefault="00000000">
      <w:hyperlink r:id="rId39" w:history="1">
        <w:r w:rsidR="00412063" w:rsidRPr="00E607BE">
          <w:rPr>
            <w:rStyle w:val="Hyperlink"/>
          </w:rPr>
          <w:t>https://www.hongkiat.com/blog/nft-use-cases/</w:t>
        </w:r>
      </w:hyperlink>
    </w:p>
    <w:p w14:paraId="16564C48" w14:textId="77777777" w:rsidR="008A3549" w:rsidRDefault="008A3549"/>
    <w:p w14:paraId="0B329F9B" w14:textId="01063A16" w:rsidR="00412063" w:rsidRDefault="00000000">
      <w:hyperlink r:id="rId40" w:history="1">
        <w:r w:rsidR="00412063" w:rsidRPr="00E607BE">
          <w:rPr>
            <w:rStyle w:val="Hyperlink"/>
          </w:rPr>
          <w:t>https://blockdotco.medium.com/the-ultimate-list-of-nft-non-fungible-tokens-real-use-cases-ab7ff93b0deb</w:t>
        </w:r>
      </w:hyperlink>
    </w:p>
    <w:p w14:paraId="7C7D3329" w14:textId="29F22690" w:rsidR="00412063" w:rsidRPr="00412063" w:rsidRDefault="00412063" w:rsidP="00412063">
      <w:pPr>
        <w:rPr>
          <w:rFonts w:ascii="Times New Roman" w:eastAsia="Times New Roman" w:hAnsi="Times New Roman" w:cs="Times New Roman"/>
        </w:rPr>
      </w:pPr>
      <w:r w:rsidRPr="00412063">
        <w:rPr>
          <w:rFonts w:ascii="Times New Roman" w:eastAsia="Times New Roman" w:hAnsi="Times New Roman" w:cs="Times New Roman"/>
        </w:rPr>
        <w:fldChar w:fldCharType="begin"/>
      </w:r>
      <w:r w:rsidRPr="00412063">
        <w:rPr>
          <w:rFonts w:ascii="Times New Roman" w:eastAsia="Times New Roman" w:hAnsi="Times New Roman" w:cs="Times New Roman"/>
        </w:rPr>
        <w:instrText xml:space="preserve"> INCLUDEPICTURE "/var/folders/04/w3nffvwn26gckpchtpyv0tz40000gn/T/com.microsoft.Word/WebArchiveCopyPasteTempFiles/1*wO8Hn2SoJdIqJXs1Oi73jA.png" \* MERGEFORMATINET </w:instrText>
      </w:r>
      <w:r w:rsidR="00000000">
        <w:rPr>
          <w:rFonts w:ascii="Times New Roman" w:eastAsia="Times New Roman" w:hAnsi="Times New Roman" w:cs="Times New Roman"/>
        </w:rPr>
        <w:fldChar w:fldCharType="separate"/>
      </w:r>
      <w:r w:rsidRPr="00412063">
        <w:rPr>
          <w:rFonts w:ascii="Times New Roman" w:eastAsia="Times New Roman" w:hAnsi="Times New Roman" w:cs="Times New Roman"/>
        </w:rPr>
        <w:fldChar w:fldCharType="end"/>
      </w:r>
    </w:p>
    <w:p w14:paraId="3D4A1BD1" w14:textId="6193098D" w:rsidR="00412063" w:rsidRDefault="00412063"/>
    <w:p w14:paraId="03ABF4B9" w14:textId="41A4CE53" w:rsidR="00412063" w:rsidRDefault="00644A25">
      <w:r w:rsidRPr="00412063">
        <w:rPr>
          <w:rFonts w:ascii="Times New Roman" w:eastAsia="Times New Roman" w:hAnsi="Times New Roman" w:cs="Times New Roman"/>
          <w:noProof/>
        </w:rPr>
        <w:drawing>
          <wp:anchor distT="0" distB="0" distL="114300" distR="114300" simplePos="0" relativeHeight="251659264" behindDoc="0" locked="0" layoutInCell="1" allowOverlap="1" wp14:anchorId="353CE72B" wp14:editId="2A908013">
            <wp:simplePos x="0" y="0"/>
            <wp:positionH relativeFrom="column">
              <wp:posOffset>-1041622</wp:posOffset>
            </wp:positionH>
            <wp:positionV relativeFrom="paragraph">
              <wp:posOffset>147513</wp:posOffset>
            </wp:positionV>
            <wp:extent cx="7927451" cy="4870279"/>
            <wp:effectExtent l="0"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27451" cy="487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21C7B" w14:textId="52AB8B73" w:rsidR="00412063" w:rsidRDefault="00412063"/>
    <w:p w14:paraId="1A11A2C8" w14:textId="56581BE4" w:rsidR="00412063" w:rsidRDefault="00412063"/>
    <w:p w14:paraId="2A391044" w14:textId="1EB7C519" w:rsidR="00412063" w:rsidRDefault="00412063"/>
    <w:p w14:paraId="12F9366F" w14:textId="7DA9F898" w:rsidR="00412063" w:rsidRDefault="00412063"/>
    <w:p w14:paraId="7CB2C8DD" w14:textId="71D0CAFB" w:rsidR="00412063" w:rsidRDefault="00412063"/>
    <w:p w14:paraId="7207F365" w14:textId="795B55D8" w:rsidR="00412063" w:rsidRDefault="00412063"/>
    <w:p w14:paraId="5385DA0B" w14:textId="510AB9DA" w:rsidR="00412063" w:rsidRDefault="00412063"/>
    <w:p w14:paraId="2388C294" w14:textId="4AB0B7C4" w:rsidR="00412063" w:rsidRDefault="00412063"/>
    <w:p w14:paraId="42996A7A" w14:textId="12969CE5" w:rsidR="00412063" w:rsidRDefault="00412063"/>
    <w:p w14:paraId="370DB71D" w14:textId="243696AC" w:rsidR="00412063" w:rsidRDefault="00412063"/>
    <w:p w14:paraId="5D3F14BB" w14:textId="5E21BF05" w:rsidR="00412063" w:rsidRDefault="00412063"/>
    <w:p w14:paraId="417EB10A" w14:textId="345A9145" w:rsidR="00412063" w:rsidRDefault="00412063"/>
    <w:p w14:paraId="1183C63B" w14:textId="075887D3" w:rsidR="00412063" w:rsidRDefault="00412063"/>
    <w:p w14:paraId="6A5F5A94" w14:textId="6722D10E" w:rsidR="00412063" w:rsidRDefault="00412063"/>
    <w:p w14:paraId="3DBAF880" w14:textId="48DC2E5A" w:rsidR="00412063" w:rsidRDefault="00412063"/>
    <w:p w14:paraId="41EB0318" w14:textId="6FE285BC" w:rsidR="00412063" w:rsidRDefault="00412063"/>
    <w:p w14:paraId="60316B37" w14:textId="3BB92496" w:rsidR="00412063" w:rsidRDefault="00412063"/>
    <w:p w14:paraId="6DBD88EC" w14:textId="1B3AA785" w:rsidR="00412063" w:rsidRDefault="00412063"/>
    <w:p w14:paraId="34394E71" w14:textId="15831693" w:rsidR="00412063" w:rsidRDefault="00412063"/>
    <w:p w14:paraId="6105D0DA" w14:textId="372A3807" w:rsidR="00412063" w:rsidRDefault="00412063"/>
    <w:p w14:paraId="69B42F8B" w14:textId="63898028" w:rsidR="00412063" w:rsidRDefault="00412063"/>
    <w:p w14:paraId="2D06621D" w14:textId="68EEB55E" w:rsidR="00412063" w:rsidRDefault="00412063"/>
    <w:p w14:paraId="28B0D840" w14:textId="2364E7D1" w:rsidR="00412063" w:rsidRDefault="00412063"/>
    <w:p w14:paraId="711E0B39" w14:textId="28A182CB" w:rsidR="00412063" w:rsidRDefault="00412063"/>
    <w:p w14:paraId="57236D9A" w14:textId="05308E35" w:rsidR="00412063" w:rsidRDefault="00412063"/>
    <w:p w14:paraId="32CC31E4" w14:textId="5EA2B8DD" w:rsidR="00412063" w:rsidRDefault="00412063"/>
    <w:p w14:paraId="239AE99A" w14:textId="6249BB56" w:rsidR="00412063" w:rsidRDefault="00412063"/>
    <w:p w14:paraId="736E38D2" w14:textId="68741072" w:rsidR="00412063" w:rsidRDefault="00412063"/>
    <w:p w14:paraId="5D132248" w14:textId="52D160BF" w:rsidR="00412063" w:rsidRDefault="00412063"/>
    <w:p w14:paraId="564B48FD" w14:textId="531F0BBF" w:rsidR="00412063" w:rsidRDefault="00412063" w:rsidP="00412063">
      <w:pPr>
        <w:pStyle w:val="pw-post-body-paragraph"/>
        <w:spacing w:before="480" w:beforeAutospacing="0" w:after="0" w:afterAutospacing="0" w:line="480" w:lineRule="atLeast"/>
        <w:rPr>
          <w:rFonts w:ascii="Helvetica Neue" w:hAnsi="Helvetica Neue"/>
          <w:color w:val="292929"/>
          <w:spacing w:val="-1"/>
          <w:sz w:val="30"/>
          <w:szCs w:val="30"/>
        </w:rPr>
      </w:pPr>
      <w:r>
        <w:rPr>
          <w:rStyle w:val="Strong"/>
          <w:rFonts w:ascii="Helvetica Neue" w:hAnsi="Helvetica Neue"/>
          <w:b w:val="0"/>
          <w:bCs w:val="0"/>
          <w:color w:val="292929"/>
          <w:spacing w:val="-1"/>
          <w:sz w:val="30"/>
          <w:szCs w:val="30"/>
        </w:rPr>
        <w:t>Use Case 8 — Real Estate</w:t>
      </w:r>
    </w:p>
    <w:p w14:paraId="213BEAED" w14:textId="4B1EDD7D" w:rsidR="00412063" w:rsidRDefault="00412063" w:rsidP="00412063">
      <w:pPr>
        <w:pStyle w:val="pw-post-body-paragraph"/>
        <w:spacing w:before="480" w:beforeAutospacing="0" w:after="0" w:afterAutospacing="0" w:line="480" w:lineRule="atLeast"/>
        <w:rPr>
          <w:rFonts w:ascii="Helvetica Neue" w:hAnsi="Helvetica Neue"/>
          <w:color w:val="292929"/>
          <w:spacing w:val="-1"/>
          <w:sz w:val="30"/>
          <w:szCs w:val="30"/>
        </w:rPr>
      </w:pPr>
      <w:r>
        <w:rPr>
          <w:rFonts w:ascii="Helvetica Neue" w:hAnsi="Helvetica Neue"/>
          <w:color w:val="292929"/>
          <w:spacing w:val="-1"/>
          <w:sz w:val="30"/>
          <w:szCs w:val="30"/>
        </w:rPr>
        <w:t xml:space="preserve">In the real estate industry, physical land or property can be represented on a blockchain as an NFT. This means that the digital token standing for a piece of land can have all sorts of attributes such as location, price, and measurements. Thanks to blockchain, it would be impossible for malicious actors to tamper with land ownership and </w:t>
      </w:r>
      <w:r>
        <w:rPr>
          <w:rFonts w:ascii="Helvetica Neue" w:hAnsi="Helvetica Neue"/>
          <w:color w:val="292929"/>
          <w:spacing w:val="-1"/>
          <w:sz w:val="30"/>
          <w:szCs w:val="30"/>
        </w:rPr>
        <w:lastRenderedPageBreak/>
        <w:t>other physical assets associated with the land. (Source:</w:t>
      </w:r>
      <w:r>
        <w:rPr>
          <w:rStyle w:val="apple-converted-space"/>
          <w:rFonts w:ascii="Helvetica Neue" w:hAnsi="Helvetica Neue"/>
          <w:color w:val="292929"/>
          <w:spacing w:val="-1"/>
          <w:sz w:val="30"/>
          <w:szCs w:val="30"/>
        </w:rPr>
        <w:t> </w:t>
      </w:r>
      <w:hyperlink r:id="rId42" w:tgtFrame="_blank" w:history="1">
        <w:r>
          <w:rPr>
            <w:rStyle w:val="Hyperlink"/>
            <w:rFonts w:ascii="Helvetica Neue" w:hAnsi="Helvetica Neue"/>
            <w:spacing w:val="-1"/>
            <w:sz w:val="30"/>
            <w:szCs w:val="30"/>
          </w:rPr>
          <w:t>https://tokenizedhq.com/nft-real-estate/</w:t>
        </w:r>
      </w:hyperlink>
      <w:r>
        <w:rPr>
          <w:rFonts w:ascii="Helvetica Neue" w:hAnsi="Helvetica Neue"/>
          <w:color w:val="292929"/>
          <w:spacing w:val="-1"/>
          <w:sz w:val="30"/>
          <w:szCs w:val="30"/>
        </w:rPr>
        <w:t>)</w:t>
      </w:r>
    </w:p>
    <w:p w14:paraId="12B057D9" w14:textId="5B9E7F12" w:rsidR="00412063" w:rsidRDefault="00412063" w:rsidP="00412063">
      <w:pPr>
        <w:pStyle w:val="pw-post-body-paragraph"/>
        <w:spacing w:before="480" w:beforeAutospacing="0" w:after="0" w:afterAutospacing="0" w:line="480" w:lineRule="atLeast"/>
        <w:rPr>
          <w:rFonts w:ascii="Helvetica Neue" w:hAnsi="Helvetica Neue"/>
          <w:color w:val="292929"/>
          <w:spacing w:val="-1"/>
          <w:sz w:val="30"/>
          <w:szCs w:val="30"/>
        </w:rPr>
      </w:pPr>
      <w:r>
        <w:rPr>
          <w:rFonts w:ascii="Helvetica Neue" w:hAnsi="Helvetica Neue"/>
          <w:color w:val="292929"/>
          <w:spacing w:val="-1"/>
          <w:sz w:val="30"/>
          <w:szCs w:val="30"/>
        </w:rPr>
        <w:t>TechCrunch Founder, Michael Arrington’s Kyiv Apartment sold in world’s first NFT Real Estate Auction! (Source:</w:t>
      </w:r>
      <w:r>
        <w:rPr>
          <w:rStyle w:val="apple-converted-space"/>
          <w:rFonts w:ascii="Helvetica Neue" w:hAnsi="Helvetica Neue"/>
          <w:color w:val="292929"/>
          <w:spacing w:val="-1"/>
          <w:sz w:val="30"/>
          <w:szCs w:val="30"/>
        </w:rPr>
        <w:t> </w:t>
      </w:r>
      <w:hyperlink r:id="rId43" w:tgtFrame="_blank" w:history="1">
        <w:r>
          <w:rPr>
            <w:rStyle w:val="Hyperlink"/>
            <w:rFonts w:ascii="Helvetica Neue" w:hAnsi="Helvetica Neue"/>
            <w:spacing w:val="-1"/>
            <w:sz w:val="30"/>
            <w:szCs w:val="30"/>
          </w:rPr>
          <w:t>https://propy.com/browse/propy-nft/</w:t>
        </w:r>
      </w:hyperlink>
      <w:r>
        <w:rPr>
          <w:rFonts w:ascii="Helvetica Neue" w:hAnsi="Helvetica Neue"/>
          <w:color w:val="292929"/>
          <w:spacing w:val="-1"/>
          <w:sz w:val="30"/>
          <w:szCs w:val="30"/>
        </w:rPr>
        <w:t>)</w:t>
      </w:r>
    </w:p>
    <w:p w14:paraId="073A8FE4" w14:textId="5646A506" w:rsidR="00412063" w:rsidRDefault="00412063">
      <w:r w:rsidRPr="00412063">
        <w:rPr>
          <w:rFonts w:ascii="Times New Roman" w:eastAsia="Times New Roman" w:hAnsi="Times New Roman" w:cs="Times New Roman"/>
          <w:noProof/>
        </w:rPr>
        <w:drawing>
          <wp:anchor distT="0" distB="0" distL="114300" distR="114300" simplePos="0" relativeHeight="251660288" behindDoc="0" locked="0" layoutInCell="1" allowOverlap="1" wp14:anchorId="26096416" wp14:editId="4C17A188">
            <wp:simplePos x="0" y="0"/>
            <wp:positionH relativeFrom="column">
              <wp:posOffset>739471</wp:posOffset>
            </wp:positionH>
            <wp:positionV relativeFrom="paragraph">
              <wp:posOffset>123521</wp:posOffset>
            </wp:positionV>
            <wp:extent cx="3570136" cy="4439785"/>
            <wp:effectExtent l="0" t="0" r="0" b="5715"/>
            <wp:wrapNone/>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6905" cy="44482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15A6F" w14:textId="20085AFE" w:rsidR="00412063" w:rsidRPr="00412063" w:rsidRDefault="00412063" w:rsidP="00412063">
      <w:pPr>
        <w:rPr>
          <w:rFonts w:ascii="Times New Roman" w:eastAsia="Times New Roman" w:hAnsi="Times New Roman" w:cs="Times New Roman"/>
        </w:rPr>
      </w:pPr>
      <w:r w:rsidRPr="00412063">
        <w:rPr>
          <w:rFonts w:ascii="Times New Roman" w:eastAsia="Times New Roman" w:hAnsi="Times New Roman" w:cs="Times New Roman"/>
        </w:rPr>
        <w:fldChar w:fldCharType="begin"/>
      </w:r>
      <w:r w:rsidRPr="00412063">
        <w:rPr>
          <w:rFonts w:ascii="Times New Roman" w:eastAsia="Times New Roman" w:hAnsi="Times New Roman" w:cs="Times New Roman"/>
        </w:rPr>
        <w:instrText xml:space="preserve"> INCLUDEPICTURE "/var/folders/04/w3nffvwn26gckpchtpyv0tz40000gn/T/com.microsoft.Word/WebArchiveCopyPasteTempFiles/1*HbOqUcg_0Y1aTNsRKvbmPQ.png" \* MERGEFORMATINET </w:instrText>
      </w:r>
      <w:r w:rsidR="00000000">
        <w:rPr>
          <w:rFonts w:ascii="Times New Roman" w:eastAsia="Times New Roman" w:hAnsi="Times New Roman" w:cs="Times New Roman"/>
        </w:rPr>
        <w:fldChar w:fldCharType="separate"/>
      </w:r>
      <w:r w:rsidRPr="00412063">
        <w:rPr>
          <w:rFonts w:ascii="Times New Roman" w:eastAsia="Times New Roman" w:hAnsi="Times New Roman" w:cs="Times New Roman"/>
        </w:rPr>
        <w:fldChar w:fldCharType="end"/>
      </w:r>
    </w:p>
    <w:p w14:paraId="46BB5A8F" w14:textId="66ADC167" w:rsidR="00412063" w:rsidRDefault="00412063"/>
    <w:p w14:paraId="3375CD5A" w14:textId="76A73A38" w:rsidR="00412063" w:rsidRDefault="00412063"/>
    <w:p w14:paraId="2F02CFCE" w14:textId="544AD7D3" w:rsidR="00412063" w:rsidRDefault="00412063"/>
    <w:p w14:paraId="631E2C01" w14:textId="178AFCF4" w:rsidR="00412063" w:rsidRDefault="00412063"/>
    <w:p w14:paraId="4A16E745" w14:textId="597DB174" w:rsidR="00412063" w:rsidRDefault="00412063"/>
    <w:p w14:paraId="50C3EAA5" w14:textId="3C9AA97D" w:rsidR="00412063" w:rsidRDefault="00412063"/>
    <w:p w14:paraId="2D99FDF4" w14:textId="701A4729" w:rsidR="00412063" w:rsidRDefault="00412063"/>
    <w:p w14:paraId="0F604B50" w14:textId="7C35E9D7" w:rsidR="00412063" w:rsidRDefault="00412063"/>
    <w:p w14:paraId="3B58DCA2" w14:textId="43820311" w:rsidR="00412063" w:rsidRDefault="00412063"/>
    <w:p w14:paraId="527AA9A0" w14:textId="15242F44" w:rsidR="00412063" w:rsidRDefault="00412063"/>
    <w:p w14:paraId="593CD347" w14:textId="0D822FBA" w:rsidR="00412063" w:rsidRDefault="00412063"/>
    <w:p w14:paraId="566D9962" w14:textId="4CDFD817" w:rsidR="00412063" w:rsidRDefault="00412063"/>
    <w:p w14:paraId="77FAE0C5" w14:textId="7D278FDF" w:rsidR="00412063" w:rsidRDefault="00412063"/>
    <w:p w14:paraId="54F98535" w14:textId="037832E0" w:rsidR="00412063" w:rsidRDefault="00412063"/>
    <w:p w14:paraId="35446F14" w14:textId="1D66127B" w:rsidR="00412063" w:rsidRDefault="00412063"/>
    <w:p w14:paraId="6FDFC5B5" w14:textId="76B0A677" w:rsidR="00412063" w:rsidRDefault="00412063"/>
    <w:p w14:paraId="71EF0ADB" w14:textId="7A80557D" w:rsidR="00412063" w:rsidRDefault="00412063"/>
    <w:p w14:paraId="285C85D6" w14:textId="00872C1A" w:rsidR="00412063" w:rsidRDefault="00412063"/>
    <w:p w14:paraId="5CB38E40" w14:textId="6F651EEA" w:rsidR="00412063" w:rsidRDefault="00412063"/>
    <w:p w14:paraId="3311654E" w14:textId="10BD8145" w:rsidR="00412063" w:rsidRPr="00412063" w:rsidRDefault="00412063" w:rsidP="00412063">
      <w:pPr>
        <w:pStyle w:val="pw-post-body-paragraph"/>
        <w:spacing w:before="480" w:beforeAutospacing="0" w:after="0" w:afterAutospacing="0" w:line="480" w:lineRule="atLeast"/>
        <w:rPr>
          <w:rFonts w:ascii="Helvetica Neue" w:hAnsi="Helvetica Neue"/>
          <w:color w:val="292929"/>
          <w:spacing w:val="-1"/>
        </w:rPr>
      </w:pPr>
      <w:r w:rsidRPr="00412063">
        <w:rPr>
          <w:rStyle w:val="Strong"/>
          <w:rFonts w:ascii="Helvetica Neue" w:hAnsi="Helvetica Neue"/>
          <w:b w:val="0"/>
          <w:bCs w:val="0"/>
          <w:color w:val="292929"/>
          <w:spacing w:val="-1"/>
        </w:rPr>
        <w:t>Restaurant Chains</w:t>
      </w:r>
    </w:p>
    <w:p w14:paraId="3D68357B" w14:textId="4622462A" w:rsidR="00412063" w:rsidRPr="00412063" w:rsidRDefault="00000000" w:rsidP="00412063">
      <w:pPr>
        <w:pStyle w:val="pw-post-body-paragraph"/>
        <w:spacing w:before="480" w:beforeAutospacing="0" w:after="0" w:afterAutospacing="0" w:line="480" w:lineRule="atLeast"/>
        <w:rPr>
          <w:rFonts w:ascii="Helvetica Neue" w:hAnsi="Helvetica Neue"/>
          <w:color w:val="292929"/>
          <w:spacing w:val="-1"/>
        </w:rPr>
      </w:pPr>
      <w:hyperlink r:id="rId45" w:tgtFrame="_blank" w:history="1">
        <w:r w:rsidR="00412063" w:rsidRPr="00412063">
          <w:rPr>
            <w:rStyle w:val="Hyperlink"/>
            <w:rFonts w:ascii="Helvetica Neue" w:hAnsi="Helvetica Neue"/>
            <w:spacing w:val="-1"/>
          </w:rPr>
          <w:t>Cordia Corp.</w:t>
        </w:r>
      </w:hyperlink>
      <w:r w:rsidR="00412063" w:rsidRPr="00412063">
        <w:rPr>
          <w:rStyle w:val="apple-converted-space"/>
          <w:rFonts w:ascii="Helvetica Neue" w:hAnsi="Helvetica Neue"/>
          <w:color w:val="292929"/>
          <w:spacing w:val="-1"/>
        </w:rPr>
        <w:t> </w:t>
      </w:r>
      <w:r w:rsidR="00412063" w:rsidRPr="00412063">
        <w:rPr>
          <w:rFonts w:ascii="Helvetica Neue" w:hAnsi="Helvetica Neue"/>
          <w:color w:val="292929"/>
          <w:spacing w:val="-1"/>
        </w:rPr>
        <w:t>headquartered in Reno, Nevada, runs virtual</w:t>
      </w:r>
      <w:r w:rsidR="00412063" w:rsidRPr="00412063">
        <w:rPr>
          <w:rStyle w:val="apple-converted-space"/>
          <w:rFonts w:ascii="Helvetica Neue" w:hAnsi="Helvetica Neue"/>
          <w:color w:val="292929"/>
          <w:spacing w:val="-1"/>
        </w:rPr>
        <w:t> </w:t>
      </w:r>
      <w:hyperlink r:id="rId46" w:tgtFrame="_blank" w:history="1">
        <w:r w:rsidR="00412063" w:rsidRPr="00412063">
          <w:rPr>
            <w:rStyle w:val="Hyperlink"/>
            <w:rFonts w:ascii="Helvetica Neue" w:hAnsi="Helvetica Neue"/>
            <w:spacing w:val="-1"/>
          </w:rPr>
          <w:t>restaurants</w:t>
        </w:r>
      </w:hyperlink>
      <w:r w:rsidR="00412063" w:rsidRPr="00412063">
        <w:rPr>
          <w:rStyle w:val="apple-converted-space"/>
          <w:rFonts w:ascii="Helvetica Neue" w:hAnsi="Helvetica Neue"/>
          <w:color w:val="292929"/>
          <w:spacing w:val="-1"/>
        </w:rPr>
        <w:t> </w:t>
      </w:r>
      <w:r w:rsidR="00412063" w:rsidRPr="00412063">
        <w:rPr>
          <w:rFonts w:ascii="Helvetica Neue" w:hAnsi="Helvetica Neue"/>
          <w:color w:val="292929"/>
          <w:spacing w:val="-1"/>
        </w:rPr>
        <w:t>and ghost kitchens. They are commercial food preparation spaces without dining facilities. In essence, they function as online delivery and catering centers running through major delivery services such as UberEATS, Door Dash and others. The main benefit is that they bypass the need for costly construction in premium locations.</w:t>
      </w:r>
    </w:p>
    <w:p w14:paraId="61D888D9" w14:textId="2BEA8C81" w:rsidR="00412063" w:rsidRDefault="00412063" w:rsidP="00412063">
      <w:pPr>
        <w:rPr>
          <w:rFonts w:ascii="Times New Roman" w:hAnsi="Times New Roman"/>
        </w:rPr>
      </w:pPr>
      <w:r>
        <w:rPr>
          <w:noProof/>
        </w:rPr>
        <w:drawing>
          <wp:anchor distT="0" distB="0" distL="114300" distR="114300" simplePos="0" relativeHeight="251661312" behindDoc="0" locked="0" layoutInCell="1" allowOverlap="1" wp14:anchorId="769451C2" wp14:editId="6207D178">
            <wp:simplePos x="0" y="0"/>
            <wp:positionH relativeFrom="column">
              <wp:posOffset>-54996</wp:posOffset>
            </wp:positionH>
            <wp:positionV relativeFrom="paragraph">
              <wp:posOffset>123577</wp:posOffset>
            </wp:positionV>
            <wp:extent cx="5943600" cy="32410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4104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"/var/folders/04/w3nffvwn26gckpchtpyv0tz40000gn/T/com.microsoft.Word/WebArchiveCopyPasteTempFiles/1*qBsiBvdIFpB3XXnVSzDScw.png" \* MERGEFORMATINET </w:instrText>
      </w:r>
      <w:r w:rsidR="00000000">
        <w:fldChar w:fldCharType="separate"/>
      </w:r>
      <w:r>
        <w:fldChar w:fldCharType="end"/>
      </w:r>
    </w:p>
    <w:p w14:paraId="273D518F" w14:textId="6337A7CF" w:rsidR="00412063" w:rsidRDefault="00412063" w:rsidP="00412063">
      <w:pPr>
        <w:pStyle w:val="pw-post-body-paragraph"/>
        <w:spacing w:before="480" w:beforeAutospacing="0" w:after="0" w:afterAutospacing="0" w:line="480" w:lineRule="atLeast"/>
        <w:rPr>
          <w:rFonts w:ascii="Helvetica Neue" w:hAnsi="Helvetica Neue"/>
          <w:color w:val="292929"/>
          <w:spacing w:val="-1"/>
        </w:rPr>
      </w:pPr>
    </w:p>
    <w:p w14:paraId="0AC5187D" w14:textId="15DDF1F5" w:rsidR="00412063" w:rsidRDefault="00412063" w:rsidP="00412063">
      <w:pPr>
        <w:pStyle w:val="pw-post-body-paragraph"/>
        <w:spacing w:before="480" w:beforeAutospacing="0" w:after="0" w:afterAutospacing="0" w:line="480" w:lineRule="atLeast"/>
        <w:rPr>
          <w:rFonts w:ascii="Helvetica Neue" w:hAnsi="Helvetica Neue"/>
          <w:color w:val="292929"/>
          <w:spacing w:val="-1"/>
        </w:rPr>
      </w:pPr>
    </w:p>
    <w:p w14:paraId="7F7CA319" w14:textId="14FE9D29" w:rsidR="00412063" w:rsidRDefault="00412063" w:rsidP="00412063">
      <w:pPr>
        <w:pStyle w:val="pw-post-body-paragraph"/>
        <w:spacing w:before="480" w:beforeAutospacing="0" w:after="0" w:afterAutospacing="0" w:line="480" w:lineRule="atLeast"/>
        <w:rPr>
          <w:rFonts w:ascii="Helvetica Neue" w:hAnsi="Helvetica Neue"/>
          <w:color w:val="292929"/>
          <w:spacing w:val="-1"/>
        </w:rPr>
      </w:pPr>
    </w:p>
    <w:p w14:paraId="2777D7BC" w14:textId="16CEF94A" w:rsidR="00412063" w:rsidRDefault="00412063" w:rsidP="00412063">
      <w:pPr>
        <w:pStyle w:val="pw-post-body-paragraph"/>
        <w:spacing w:before="480" w:beforeAutospacing="0" w:after="0" w:afterAutospacing="0" w:line="480" w:lineRule="atLeast"/>
        <w:rPr>
          <w:rFonts w:ascii="Helvetica Neue" w:hAnsi="Helvetica Neue"/>
          <w:color w:val="292929"/>
          <w:spacing w:val="-1"/>
        </w:rPr>
      </w:pPr>
    </w:p>
    <w:p w14:paraId="2CD53AF2" w14:textId="77777777" w:rsidR="00412063" w:rsidRDefault="00412063" w:rsidP="00412063">
      <w:pPr>
        <w:pStyle w:val="pw-post-body-paragraph"/>
        <w:spacing w:before="480" w:beforeAutospacing="0" w:after="0" w:afterAutospacing="0" w:line="480" w:lineRule="atLeast"/>
        <w:rPr>
          <w:rFonts w:ascii="Helvetica Neue" w:hAnsi="Helvetica Neue"/>
          <w:color w:val="292929"/>
          <w:spacing w:val="-1"/>
        </w:rPr>
      </w:pPr>
    </w:p>
    <w:p w14:paraId="4B06CC84" w14:textId="0B431B14" w:rsidR="00412063" w:rsidRPr="00412063" w:rsidRDefault="00412063" w:rsidP="00412063">
      <w:pPr>
        <w:pStyle w:val="pw-post-body-paragraph"/>
        <w:spacing w:before="480" w:beforeAutospacing="0" w:after="0" w:afterAutospacing="0" w:line="480" w:lineRule="atLeast"/>
        <w:rPr>
          <w:rFonts w:ascii="Helvetica Neue" w:hAnsi="Helvetica Neue"/>
          <w:color w:val="292929"/>
          <w:spacing w:val="-1"/>
        </w:rPr>
      </w:pPr>
      <w:r w:rsidRPr="00412063">
        <w:rPr>
          <w:rFonts w:ascii="Helvetica Neue" w:hAnsi="Helvetica Neue"/>
          <w:color w:val="292929"/>
          <w:spacing w:val="-1"/>
        </w:rPr>
        <w:t>Another use case is the hotel company VCR Group. The company plans to open an exclusive indoor restaurant in New York called Flyfish Club. To get into it, customers will need to buy an NFT membership, according to</w:t>
      </w:r>
      <w:r w:rsidRPr="00412063">
        <w:rPr>
          <w:rStyle w:val="apple-converted-space"/>
          <w:rFonts w:ascii="Helvetica Neue" w:hAnsi="Helvetica Neue"/>
          <w:color w:val="292929"/>
          <w:spacing w:val="-1"/>
        </w:rPr>
        <w:t> </w:t>
      </w:r>
      <w:hyperlink r:id="rId48" w:tgtFrame="_blank" w:history="1">
        <w:r w:rsidRPr="00412063">
          <w:rPr>
            <w:rStyle w:val="Hyperlink"/>
            <w:rFonts w:ascii="Helvetica Neue" w:hAnsi="Helvetica Neue"/>
            <w:spacing w:val="-1"/>
          </w:rPr>
          <w:t>Cointelegraph</w:t>
        </w:r>
      </w:hyperlink>
      <w:r w:rsidRPr="00412063">
        <w:rPr>
          <w:rFonts w:ascii="Helvetica Neue" w:hAnsi="Helvetica Neue"/>
          <w:color w:val="292929"/>
          <w:spacing w:val="-1"/>
        </w:rPr>
        <w:t>.</w:t>
      </w:r>
    </w:p>
    <w:p w14:paraId="155FF15E" w14:textId="601D0322" w:rsidR="00412063" w:rsidRDefault="00412063"/>
    <w:p w14:paraId="540E1A20" w14:textId="6ABE6CDC" w:rsidR="00412063" w:rsidRDefault="00412063"/>
    <w:p w14:paraId="2663164E" w14:textId="425B74C5" w:rsidR="004E77A3" w:rsidRDefault="004E77A3"/>
    <w:p w14:paraId="499B7984" w14:textId="6C918F86" w:rsidR="004E77A3" w:rsidRDefault="004E77A3"/>
    <w:p w14:paraId="1AE44F81" w14:textId="4CB05B9D" w:rsidR="001872E3" w:rsidRDefault="00000000" w:rsidP="004E77A3">
      <w:pPr>
        <w:pStyle w:val="Heading2"/>
        <w:rPr>
          <w:rFonts w:ascii="Open Sans" w:hAnsi="Open Sans" w:cs="Open Sans"/>
          <w:color w:val="000000"/>
          <w:sz w:val="24"/>
          <w:szCs w:val="24"/>
        </w:rPr>
      </w:pPr>
      <w:hyperlink r:id="rId49" w:history="1">
        <w:r w:rsidR="001872E3" w:rsidRPr="00E607BE">
          <w:rPr>
            <w:rStyle w:val="Hyperlink"/>
            <w:rFonts w:ascii="Open Sans" w:hAnsi="Open Sans" w:cs="Open Sans"/>
            <w:sz w:val="24"/>
            <w:szCs w:val="24"/>
          </w:rPr>
          <w:t>https://queue-it.com/blog/nft-ideas-for-inspiration/</w:t>
        </w:r>
      </w:hyperlink>
    </w:p>
    <w:p w14:paraId="1D7DB0AF" w14:textId="2F924EC3" w:rsidR="004E77A3" w:rsidRPr="004E77A3" w:rsidRDefault="004E77A3" w:rsidP="004E77A3">
      <w:pPr>
        <w:pStyle w:val="Heading2"/>
        <w:rPr>
          <w:rFonts w:ascii="Open Sans" w:hAnsi="Open Sans" w:cs="Open Sans"/>
          <w:color w:val="000000"/>
          <w:sz w:val="24"/>
          <w:szCs w:val="24"/>
        </w:rPr>
      </w:pPr>
      <w:r w:rsidRPr="004E77A3">
        <w:rPr>
          <w:rFonts w:ascii="Open Sans" w:hAnsi="Open Sans" w:cs="Open Sans"/>
          <w:color w:val="000000"/>
          <w:sz w:val="24"/>
          <w:szCs w:val="24"/>
        </w:rPr>
        <w:t>AI NFT you can talk to </w:t>
      </w:r>
    </w:p>
    <w:p w14:paraId="5D1E29EA" w14:textId="77777777" w:rsidR="004E77A3" w:rsidRPr="004E77A3" w:rsidRDefault="004E77A3" w:rsidP="004E77A3">
      <w:pPr>
        <w:pStyle w:val="Heading2"/>
        <w:rPr>
          <w:rFonts w:ascii="Open Sans" w:hAnsi="Open Sans" w:cs="Open Sans"/>
          <w:color w:val="000000"/>
          <w:sz w:val="24"/>
          <w:szCs w:val="24"/>
        </w:rPr>
      </w:pPr>
      <w:r w:rsidRPr="004E77A3">
        <w:rPr>
          <w:rStyle w:val="apple-converted-space"/>
          <w:rFonts w:ascii="Open Sans" w:hAnsi="Open Sans" w:cs="Open Sans"/>
          <w:color w:val="000000"/>
          <w:sz w:val="24"/>
          <w:szCs w:val="24"/>
        </w:rPr>
        <w:t> </w:t>
      </w:r>
      <w:r w:rsidRPr="004E77A3">
        <w:rPr>
          <w:rFonts w:ascii="Open Sans" w:hAnsi="Open Sans" w:cs="Open Sans"/>
          <w:color w:val="000000"/>
          <w:sz w:val="24"/>
          <w:szCs w:val="24"/>
        </w:rPr>
        <w:t>Carbon Negative NFTs</w:t>
      </w:r>
    </w:p>
    <w:p w14:paraId="693ADB4F" w14:textId="77777777" w:rsidR="004E77A3" w:rsidRPr="004E77A3" w:rsidRDefault="004E77A3" w:rsidP="004E77A3">
      <w:pPr>
        <w:pStyle w:val="NormalWeb"/>
        <w:spacing w:before="0" w:beforeAutospacing="0"/>
        <w:rPr>
          <w:rFonts w:ascii="Open Sans" w:hAnsi="Open Sans" w:cs="Open Sans"/>
          <w:color w:val="000000"/>
        </w:rPr>
      </w:pPr>
      <w:r w:rsidRPr="004E77A3">
        <w:rPr>
          <w:rFonts w:ascii="Open Sans" w:hAnsi="Open Sans" w:cs="Open Sans"/>
          <w:color w:val="000000"/>
        </w:rPr>
        <w:t>If you’ve spent any time researching NFTs, you’ve probably run into reports of their environmental impact.</w:t>
      </w:r>
    </w:p>
    <w:p w14:paraId="11FC55B8" w14:textId="77777777" w:rsidR="004E77A3" w:rsidRPr="004E77A3" w:rsidRDefault="004E77A3" w:rsidP="004E77A3">
      <w:pPr>
        <w:pStyle w:val="NormalWeb"/>
        <w:spacing w:before="0" w:beforeAutospacing="0"/>
        <w:rPr>
          <w:rFonts w:ascii="Open Sans" w:hAnsi="Open Sans" w:cs="Open Sans"/>
          <w:color w:val="000000"/>
        </w:rPr>
      </w:pPr>
      <w:r w:rsidRPr="004E77A3">
        <w:rPr>
          <w:rFonts w:ascii="Open Sans" w:hAnsi="Open Sans" w:cs="Open Sans"/>
          <w:color w:val="000000"/>
        </w:rPr>
        <w:t>In a comment on this situation, artist Imogen Heap created the</w:t>
      </w:r>
      <w:r w:rsidRPr="004E77A3">
        <w:rPr>
          <w:rStyle w:val="apple-converted-space"/>
          <w:rFonts w:ascii="Open Sans" w:hAnsi="Open Sans" w:cs="Open Sans"/>
          <w:color w:val="000000"/>
        </w:rPr>
        <w:t> </w:t>
      </w:r>
      <w:hyperlink r:id="rId50" w:tgtFrame="_blank" w:history="1">
        <w:r w:rsidRPr="004E77A3">
          <w:rPr>
            <w:rStyle w:val="Hyperlink"/>
            <w:rFonts w:ascii="Open Sans" w:hAnsi="Open Sans" w:cs="Open Sans"/>
            <w:color w:val="19BE81"/>
          </w:rPr>
          <w:t>first NFTs</w:t>
        </w:r>
      </w:hyperlink>
      <w:r w:rsidRPr="004E77A3">
        <w:rPr>
          <w:rStyle w:val="apple-converted-space"/>
          <w:rFonts w:ascii="Open Sans" w:hAnsi="Open Sans" w:cs="Open Sans"/>
          <w:color w:val="000000"/>
        </w:rPr>
        <w:t> </w:t>
      </w:r>
      <w:r w:rsidRPr="004E77A3">
        <w:rPr>
          <w:rFonts w:ascii="Open Sans" w:hAnsi="Open Sans" w:cs="Open Sans"/>
          <w:color w:val="000000"/>
        </w:rPr>
        <w:t>which were sold and branded as carbon negative.</w:t>
      </w:r>
    </w:p>
    <w:p w14:paraId="18713C87" w14:textId="77777777" w:rsidR="004E77A3" w:rsidRPr="004E77A3" w:rsidRDefault="004E77A3" w:rsidP="004E77A3">
      <w:pPr>
        <w:pStyle w:val="NormalWeb"/>
        <w:spacing w:before="0" w:beforeAutospacing="0" w:after="0" w:afterAutospacing="0"/>
        <w:rPr>
          <w:rFonts w:ascii="Open Sans" w:hAnsi="Open Sans" w:cs="Open Sans"/>
          <w:color w:val="000000"/>
        </w:rPr>
      </w:pPr>
      <w:r w:rsidRPr="004E77A3">
        <w:rPr>
          <w:rFonts w:ascii="Open Sans" w:hAnsi="Open Sans" w:cs="Open Sans"/>
          <w:color w:val="000000"/>
        </w:rPr>
        <w:lastRenderedPageBreak/>
        <w:t>Heap donated a portion of the sale to carbon capture company</w:t>
      </w:r>
      <w:r w:rsidRPr="004E77A3">
        <w:rPr>
          <w:rStyle w:val="apple-converted-space"/>
          <w:rFonts w:ascii="Open Sans" w:hAnsi="Open Sans" w:cs="Open Sans"/>
          <w:color w:val="000000"/>
        </w:rPr>
        <w:t> </w:t>
      </w:r>
      <w:hyperlink r:id="rId51" w:tgtFrame="_blank" w:history="1">
        <w:r w:rsidRPr="004E77A3">
          <w:rPr>
            <w:rStyle w:val="Hyperlink"/>
            <w:rFonts w:ascii="Open Sans" w:hAnsi="Open Sans" w:cs="Open Sans"/>
            <w:color w:val="19BE81"/>
          </w:rPr>
          <w:t>Nori</w:t>
        </w:r>
      </w:hyperlink>
      <w:r w:rsidRPr="004E77A3">
        <w:rPr>
          <w:rFonts w:ascii="Open Sans" w:hAnsi="Open Sans" w:cs="Open Sans"/>
          <w:color w:val="000000"/>
        </w:rPr>
        <w:t>, removing 20 tons of carbon from the atmosphere.  </w:t>
      </w:r>
    </w:p>
    <w:p w14:paraId="273BE7F7" w14:textId="4CE79250" w:rsidR="004E77A3" w:rsidRDefault="004E77A3"/>
    <w:p w14:paraId="1AAE477B" w14:textId="77777777" w:rsidR="004E77A3" w:rsidRPr="004E77A3" w:rsidRDefault="004E77A3" w:rsidP="004E77A3">
      <w:pPr>
        <w:pStyle w:val="Heading2"/>
        <w:rPr>
          <w:rFonts w:ascii="Open Sans" w:hAnsi="Open Sans" w:cs="Open Sans"/>
          <w:color w:val="000000"/>
          <w:sz w:val="24"/>
          <w:szCs w:val="24"/>
        </w:rPr>
      </w:pPr>
      <w:r w:rsidRPr="004E77A3">
        <w:rPr>
          <w:rFonts w:ascii="Open Sans" w:hAnsi="Open Sans" w:cs="Open Sans"/>
          <w:color w:val="000000"/>
          <w:sz w:val="24"/>
          <w:szCs w:val="24"/>
        </w:rPr>
        <w:t>Self-destructing NFT</w:t>
      </w:r>
    </w:p>
    <w:p w14:paraId="2AF90729" w14:textId="77777777" w:rsidR="004E77A3" w:rsidRPr="004E77A3" w:rsidRDefault="004E77A3" w:rsidP="004E77A3">
      <w:pPr>
        <w:pStyle w:val="NormalWeb"/>
        <w:spacing w:before="0" w:beforeAutospacing="0"/>
        <w:rPr>
          <w:rFonts w:ascii="Open Sans" w:hAnsi="Open Sans" w:cs="Open Sans"/>
          <w:color w:val="000000"/>
        </w:rPr>
      </w:pPr>
      <w:r w:rsidRPr="004E77A3">
        <w:rPr>
          <w:rFonts w:ascii="Open Sans" w:hAnsi="Open Sans" w:cs="Open Sans"/>
          <w:color w:val="000000"/>
        </w:rPr>
        <w:t>While we’re on the topic of environmental activism,</w:t>
      </w:r>
      <w:r w:rsidRPr="004E77A3">
        <w:rPr>
          <w:rStyle w:val="apple-converted-space"/>
          <w:rFonts w:ascii="Open Sans" w:hAnsi="Open Sans" w:cs="Open Sans"/>
          <w:color w:val="000000"/>
        </w:rPr>
        <w:t> </w:t>
      </w:r>
      <w:hyperlink r:id="rId52" w:tgtFrame="_blank" w:history="1">
        <w:r w:rsidRPr="004E77A3">
          <w:rPr>
            <w:rStyle w:val="Hyperlink"/>
            <w:rFonts w:ascii="Open Sans" w:hAnsi="Open Sans" w:cs="Open Sans"/>
            <w:color w:val="19BE81"/>
          </w:rPr>
          <w:t>Two Degrees</w:t>
        </w:r>
      </w:hyperlink>
      <w:r w:rsidRPr="004E77A3">
        <w:rPr>
          <w:rStyle w:val="apple-converted-space"/>
          <w:rFonts w:ascii="Open Sans" w:hAnsi="Open Sans" w:cs="Open Sans"/>
          <w:color w:val="000000"/>
        </w:rPr>
        <w:t> </w:t>
      </w:r>
      <w:r w:rsidRPr="004E77A3">
        <w:rPr>
          <w:rFonts w:ascii="Open Sans" w:hAnsi="Open Sans" w:cs="Open Sans"/>
          <w:color w:val="000000"/>
        </w:rPr>
        <w:t>is an NFT designed to burn itself if global warming reaches 2 degrees Celsius above average.</w:t>
      </w:r>
    </w:p>
    <w:p w14:paraId="2E9482B1" w14:textId="77777777" w:rsidR="004E77A3" w:rsidRPr="004E77A3" w:rsidRDefault="004E77A3" w:rsidP="004E77A3">
      <w:pPr>
        <w:pStyle w:val="NormalWeb"/>
        <w:spacing w:before="0" w:beforeAutospacing="0"/>
        <w:rPr>
          <w:rFonts w:ascii="Open Sans" w:hAnsi="Open Sans" w:cs="Open Sans"/>
          <w:color w:val="000000"/>
        </w:rPr>
      </w:pPr>
      <w:r w:rsidRPr="004E77A3">
        <w:rPr>
          <w:rFonts w:ascii="Open Sans" w:hAnsi="Open Sans" w:cs="Open Sans"/>
          <w:color w:val="000000"/>
        </w:rPr>
        <w:t>Created by Terra0, the NFT is a scan of a forest in southern Germany. It's linked to a system that monitors NASA’s annual average temperature report, and when/if the global average temperature reaches two degrees above the pre-industrial average, the NFT will burn itself (self-destruct).</w:t>
      </w:r>
    </w:p>
    <w:p w14:paraId="12668F21" w14:textId="77777777" w:rsidR="004E77A3" w:rsidRPr="004E77A3" w:rsidRDefault="004E77A3" w:rsidP="004E77A3">
      <w:pPr>
        <w:pStyle w:val="NormalWeb"/>
        <w:spacing w:before="0" w:beforeAutospacing="0" w:after="0" w:afterAutospacing="0"/>
        <w:rPr>
          <w:rFonts w:ascii="Open Sans" w:hAnsi="Open Sans" w:cs="Open Sans"/>
          <w:color w:val="000000"/>
        </w:rPr>
      </w:pPr>
      <w:r w:rsidRPr="004E77A3">
        <w:rPr>
          <w:rFonts w:ascii="Open Sans" w:hAnsi="Open Sans" w:cs="Open Sans"/>
          <w:color w:val="000000"/>
        </w:rPr>
        <w:t>Just as we may lose the real-world forests to climate change, so too will we lose this NFT.</w:t>
      </w:r>
    </w:p>
    <w:p w14:paraId="6AE4DBBB" w14:textId="14290388" w:rsidR="004E77A3" w:rsidRDefault="004E77A3"/>
    <w:p w14:paraId="04792FA2" w14:textId="725F481B" w:rsidR="00FB42AC" w:rsidRDefault="00000000">
      <w:hyperlink r:id="rId53" w:history="1">
        <w:r w:rsidR="00FB42AC" w:rsidRPr="00E607BE">
          <w:rPr>
            <w:rStyle w:val="Hyperlink"/>
          </w:rPr>
          <w:t>https://supplain.io/news/top-nfts-with-utility</w:t>
        </w:r>
      </w:hyperlink>
    </w:p>
    <w:p w14:paraId="575E5E5E" w14:textId="229516BF" w:rsidR="00FB42AC" w:rsidRDefault="00FB42AC"/>
    <w:p w14:paraId="4C9664F1" w14:textId="40AB5D4C" w:rsidR="00F00EDE" w:rsidRDefault="00F00EDE"/>
    <w:p w14:paraId="09270E18" w14:textId="3A546E42" w:rsidR="00F00EDE" w:rsidRDefault="00F00EDE"/>
    <w:p w14:paraId="5416B503" w14:textId="062B2888" w:rsidR="00F00EDE" w:rsidRDefault="00F00EDE"/>
    <w:p w14:paraId="40BEA739" w14:textId="6D2209ED" w:rsidR="00F00EDE" w:rsidRDefault="00F00EDE"/>
    <w:p w14:paraId="4DE3A93B" w14:textId="31E01812" w:rsidR="00F00EDE" w:rsidRDefault="00F00EDE"/>
    <w:p w14:paraId="7D0849FF" w14:textId="420BA536" w:rsidR="00F00EDE" w:rsidRDefault="00F00EDE"/>
    <w:p w14:paraId="53CDDFE8" w14:textId="1C13B893" w:rsidR="00F00EDE" w:rsidRDefault="00F00EDE"/>
    <w:p w14:paraId="3B9CAB75" w14:textId="046A68FF" w:rsidR="00F00EDE" w:rsidRDefault="00F00EDE"/>
    <w:p w14:paraId="014AA8AD" w14:textId="2835A481" w:rsidR="00F00EDE" w:rsidRDefault="00F00EDE"/>
    <w:p w14:paraId="2CF4B06C" w14:textId="4220F01F" w:rsidR="00F00EDE" w:rsidRDefault="00F00EDE"/>
    <w:p w14:paraId="04A89F08" w14:textId="53E9B5E5" w:rsidR="00F00EDE" w:rsidRDefault="00F00EDE"/>
    <w:p w14:paraId="47F3F0AD" w14:textId="189E087D" w:rsidR="00F00EDE" w:rsidRDefault="00000000">
      <w:hyperlink r:id="rId54" w:history="1">
        <w:r w:rsidR="00F00EDE">
          <w:rPr>
            <w:rStyle w:val="Hyperlink"/>
            <w:rFonts w:ascii="Segoe UI" w:hAnsi="Segoe UI" w:cs="Segoe UI"/>
            <w:sz w:val="21"/>
            <w:szCs w:val="21"/>
            <w:shd w:val="clear" w:color="auto" w:fill="FFFFFF"/>
          </w:rPr>
          <w:t>#Nfts</w:t>
        </w:r>
      </w:hyperlink>
      <w:r w:rsidR="00F00EDE">
        <w:rPr>
          <w:rFonts w:ascii="Segoe UI" w:hAnsi="Segoe UI" w:cs="Segoe UI"/>
          <w:sz w:val="21"/>
          <w:szCs w:val="21"/>
          <w:shd w:val="clear" w:color="auto" w:fill="FFFFFF"/>
        </w:rPr>
        <w:t> will revolutionize the Retail &amp; Service Industry!</w:t>
      </w:r>
      <w:r w:rsidR="00F00EDE">
        <w:rPr>
          <w:rFonts w:ascii="Segoe UI" w:hAnsi="Segoe UI" w:cs="Segoe UI"/>
          <w:sz w:val="21"/>
          <w:szCs w:val="21"/>
        </w:rPr>
        <w:br/>
      </w:r>
      <w:r w:rsidR="00F00EDE">
        <w:rPr>
          <w:rFonts w:ascii="Segoe UI" w:hAnsi="Segoe UI" w:cs="Segoe UI"/>
          <w:sz w:val="21"/>
          <w:szCs w:val="21"/>
          <w:shd w:val="clear" w:color="auto" w:fill="FFFFFF"/>
        </w:rPr>
        <w:t>It's quite simple. According to Statista's consumer loyalty statistics:</w:t>
      </w:r>
      <w:r w:rsidR="00F00EDE">
        <w:rPr>
          <w:rFonts w:ascii="Segoe UI" w:hAnsi="Segoe UI" w:cs="Segoe UI"/>
          <w:sz w:val="21"/>
          <w:szCs w:val="21"/>
        </w:rPr>
        <w:br/>
      </w:r>
      <w:r w:rsidR="00F00EDE">
        <w:rPr>
          <w:rFonts w:ascii="Segoe UI" w:hAnsi="Segoe UI" w:cs="Segoe UI"/>
          <w:sz w:val="21"/>
          <w:szCs w:val="21"/>
        </w:rPr>
        <w:br/>
      </w:r>
      <w:r w:rsidR="00F00EDE">
        <w:rPr>
          <w:rFonts w:ascii="Segoe UI" w:hAnsi="Segoe UI" w:cs="Segoe UI"/>
          <w:sz w:val="21"/>
          <w:szCs w:val="21"/>
          <w:shd w:val="clear" w:color="auto" w:fill="FFFFFF"/>
        </w:rPr>
        <w:t>82% of companies agree that retention is cheaper than acquisition.</w:t>
      </w:r>
      <w:r w:rsidR="00F00EDE">
        <w:rPr>
          <w:rFonts w:ascii="Segoe UI" w:hAnsi="Segoe UI" w:cs="Segoe UI"/>
          <w:sz w:val="21"/>
          <w:szCs w:val="21"/>
        </w:rPr>
        <w:br/>
      </w:r>
      <w:r w:rsidR="00F00EDE">
        <w:rPr>
          <w:rFonts w:ascii="Segoe UI" w:hAnsi="Segoe UI" w:cs="Segoe UI"/>
          <w:sz w:val="21"/>
          <w:szCs w:val="21"/>
          <w:shd w:val="clear" w:color="auto" w:fill="FFFFFF"/>
        </w:rPr>
        <w:t>75% of consumers say they favor companies that offer rewards.</w:t>
      </w:r>
      <w:r w:rsidR="00F00EDE">
        <w:rPr>
          <w:rFonts w:ascii="Segoe UI" w:hAnsi="Segoe UI" w:cs="Segoe UI"/>
          <w:sz w:val="21"/>
          <w:szCs w:val="21"/>
        </w:rPr>
        <w:br/>
      </w:r>
      <w:r w:rsidR="00F00EDE">
        <w:rPr>
          <w:rFonts w:ascii="Segoe UI" w:hAnsi="Segoe UI" w:cs="Segoe UI"/>
          <w:sz w:val="21"/>
          <w:szCs w:val="21"/>
          <w:shd w:val="clear" w:color="auto" w:fill="FFFFFF"/>
        </w:rPr>
        <w:t>56% of customers stay loyal to brands which “get them.”</w:t>
      </w:r>
      <w:r w:rsidR="00F00EDE">
        <w:rPr>
          <w:rFonts w:ascii="Segoe UI" w:hAnsi="Segoe UI" w:cs="Segoe UI"/>
          <w:sz w:val="21"/>
          <w:szCs w:val="21"/>
        </w:rPr>
        <w:br/>
      </w:r>
      <w:r w:rsidR="00F00EDE">
        <w:rPr>
          <w:rFonts w:ascii="Segoe UI" w:hAnsi="Segoe UI" w:cs="Segoe UI"/>
          <w:sz w:val="21"/>
          <w:szCs w:val="21"/>
          <w:shd w:val="clear" w:color="auto" w:fill="FFFFFF"/>
        </w:rPr>
        <w:t>65% of a company’s business comes from existing customers.</w:t>
      </w:r>
      <w:r w:rsidR="00F00EDE">
        <w:rPr>
          <w:rFonts w:ascii="Segoe UI" w:hAnsi="Segoe UI" w:cs="Segoe UI"/>
          <w:sz w:val="21"/>
          <w:szCs w:val="21"/>
        </w:rPr>
        <w:br/>
      </w:r>
      <w:r w:rsidR="00F00EDE">
        <w:rPr>
          <w:rFonts w:ascii="Segoe UI" w:hAnsi="Segoe UI" w:cs="Segoe UI"/>
          <w:sz w:val="21"/>
          <w:szCs w:val="21"/>
          <w:shd w:val="clear" w:color="auto" w:fill="FFFFFF"/>
        </w:rPr>
        <w:t>Increasing customer retention by just 5% boosts profits by 25% to 95%.</w:t>
      </w:r>
      <w:r w:rsidR="00F00EDE">
        <w:rPr>
          <w:rFonts w:ascii="Segoe UI" w:hAnsi="Segoe UI" w:cs="Segoe UI"/>
          <w:sz w:val="21"/>
          <w:szCs w:val="21"/>
        </w:rPr>
        <w:br/>
      </w:r>
      <w:r w:rsidR="00F00EDE">
        <w:rPr>
          <w:rFonts w:ascii="Segoe UI" w:hAnsi="Segoe UI" w:cs="Segoe UI"/>
          <w:sz w:val="21"/>
          <w:szCs w:val="21"/>
          <w:shd w:val="clear" w:color="auto" w:fill="FFFFFF"/>
        </w:rPr>
        <w:t>58% of companies pursue personalization strategies for customer retention. </w:t>
      </w:r>
      <w:r w:rsidR="00F00EDE">
        <w:rPr>
          <w:rFonts w:ascii="Segoe UI" w:hAnsi="Segoe UI" w:cs="Segoe UI"/>
          <w:sz w:val="21"/>
          <w:szCs w:val="21"/>
        </w:rPr>
        <w:br/>
      </w:r>
      <w:r w:rsidR="00F00EDE">
        <w:rPr>
          <w:rFonts w:ascii="Segoe UI" w:hAnsi="Segoe UI" w:cs="Segoe UI"/>
          <w:sz w:val="21"/>
          <w:szCs w:val="21"/>
        </w:rPr>
        <w:br/>
      </w:r>
      <w:r w:rsidR="00F00EDE">
        <w:rPr>
          <w:rFonts w:ascii="Segoe UI" w:hAnsi="Segoe UI" w:cs="Segoe UI"/>
          <w:sz w:val="21"/>
          <w:szCs w:val="21"/>
          <w:shd w:val="clear" w:color="auto" w:fill="FFFFFF"/>
        </w:rPr>
        <w:t>NFT's such as digital twins of products with utilities = Physical products + Brand Loyalty Program.</w:t>
      </w:r>
      <w:r w:rsidR="00F00EDE">
        <w:rPr>
          <w:rFonts w:ascii="Segoe UI" w:hAnsi="Segoe UI" w:cs="Segoe UI"/>
          <w:sz w:val="21"/>
          <w:szCs w:val="21"/>
        </w:rPr>
        <w:br/>
      </w:r>
      <w:r w:rsidR="00F00EDE">
        <w:rPr>
          <w:rFonts w:ascii="Segoe UI" w:hAnsi="Segoe UI" w:cs="Segoe UI"/>
          <w:sz w:val="21"/>
          <w:szCs w:val="21"/>
        </w:rPr>
        <w:br/>
      </w:r>
      <w:r w:rsidR="00F00EDE">
        <w:rPr>
          <w:rFonts w:ascii="Segoe UI" w:hAnsi="Segoe UI" w:cs="Segoe UI"/>
          <w:sz w:val="21"/>
          <w:szCs w:val="21"/>
          <w:shd w:val="clear" w:color="auto" w:fill="FFFFFF"/>
        </w:rPr>
        <w:lastRenderedPageBreak/>
        <w:t>Mass adoption will happen if we simply, educate and incorporate current solutions to enhance the consumer experience, while reducing operating costs.</w:t>
      </w:r>
    </w:p>
    <w:p w14:paraId="60A06C60" w14:textId="056A8468" w:rsidR="00F00EDE" w:rsidRDefault="00F00EDE"/>
    <w:p w14:paraId="626641FA" w14:textId="07FDF681" w:rsidR="00F00EDE" w:rsidRDefault="00F00EDE"/>
    <w:p w14:paraId="34E66ECF" w14:textId="0EAD395A" w:rsidR="00F00EDE" w:rsidRDefault="00F00EDE"/>
    <w:p w14:paraId="267DDB0F" w14:textId="68B85D65" w:rsidR="00F00EDE" w:rsidRDefault="00F00EDE">
      <w:r>
        <w:rPr>
          <w:rFonts w:ascii="Roboto-Regular" w:hAnsi="Roboto-Regular"/>
          <w:color w:val="3D3D3D"/>
          <w:sz w:val="21"/>
          <w:szCs w:val="21"/>
          <w:shd w:val="clear" w:color="auto" w:fill="FFFFFF"/>
        </w:rPr>
        <w:t>From hype to integration to application. The Metaverse and Web 3.0 is here and everyone is wondering how it applies to them. Digital evolution where the physical and digital world blends and morphs, to give people more control of their digital footprint, identity and representation, what they own, and who has access to the data they create. Metaverse is the Internet of the future and is here to stay.</w:t>
      </w:r>
    </w:p>
    <w:p w14:paraId="3346DFD4" w14:textId="41059A36" w:rsidR="00F00EDE" w:rsidRDefault="00F00EDE"/>
    <w:p w14:paraId="0EF9ED6D" w14:textId="25161FFA" w:rsidR="00F00EDE" w:rsidRDefault="00F00EDE"/>
    <w:p w14:paraId="5CD58832" w14:textId="06D6BFDB" w:rsidR="00F00EDE" w:rsidRDefault="00F00EDE"/>
    <w:p w14:paraId="778AF84A" w14:textId="296436E1" w:rsidR="00F00EDE" w:rsidRDefault="00F00EDE"/>
    <w:p w14:paraId="049A234B" w14:textId="2848A7A6" w:rsidR="00F00EDE" w:rsidRDefault="00F00EDE"/>
    <w:p w14:paraId="06545603" w14:textId="6C74683C" w:rsidR="00F00EDE" w:rsidRDefault="00F00EDE"/>
    <w:p w14:paraId="48CFBA03" w14:textId="641FD470" w:rsidR="00F00EDE" w:rsidRDefault="00F00EDE"/>
    <w:p w14:paraId="3425B43D" w14:textId="2580630D" w:rsidR="00F00EDE" w:rsidRDefault="00F00EDE"/>
    <w:p w14:paraId="4964A9DC" w14:textId="35D54958" w:rsidR="00F00EDE" w:rsidRDefault="00F00EDE"/>
    <w:p w14:paraId="526B8870" w14:textId="025E17DE" w:rsidR="00F00EDE" w:rsidRDefault="00F00EDE"/>
    <w:p w14:paraId="6EC657B1" w14:textId="4A1F1C69" w:rsidR="00F00EDE" w:rsidRDefault="00F00EDE"/>
    <w:p w14:paraId="2691C356" w14:textId="40FF6FE4" w:rsidR="00F00EDE" w:rsidRDefault="00F00EDE"/>
    <w:p w14:paraId="227459C4" w14:textId="64A4892B" w:rsidR="00F00EDE" w:rsidRDefault="00F00EDE"/>
    <w:p w14:paraId="172F3614" w14:textId="6584E0F7" w:rsidR="00F00EDE" w:rsidRDefault="003E684C">
      <w:r>
        <w:t xml:space="preserve">Phase 1: Phase 2: </w:t>
      </w:r>
    </w:p>
    <w:p w14:paraId="3007E70C" w14:textId="3A37782C" w:rsidR="00281AD0" w:rsidRDefault="00281AD0"/>
    <w:p w14:paraId="7D0A0E64" w14:textId="05D70D70" w:rsidR="00281AD0" w:rsidRDefault="00281AD0"/>
    <w:p w14:paraId="262B45F3" w14:textId="652740F5" w:rsidR="00281AD0" w:rsidRDefault="00281AD0"/>
    <w:p w14:paraId="2DF3F45C" w14:textId="02F242D8" w:rsidR="00281AD0" w:rsidRDefault="00281AD0"/>
    <w:p w14:paraId="22FB0EA5" w14:textId="146D8FEF" w:rsidR="00281AD0" w:rsidRDefault="00281AD0"/>
    <w:p w14:paraId="4A3792F3" w14:textId="510D46EC" w:rsidR="00281AD0" w:rsidRDefault="00281AD0"/>
    <w:p w14:paraId="0566B2FD" w14:textId="54EEACF8" w:rsidR="00281AD0" w:rsidRDefault="0023212C">
      <w:r>
        <w:t xml:space="preserve">Provide marketing budget: Products - </w:t>
      </w:r>
    </w:p>
    <w:p w14:paraId="3A6F09ED" w14:textId="6F5A3400" w:rsidR="0023212C" w:rsidRDefault="0023212C">
      <w:r>
        <w:tab/>
      </w:r>
      <w:r>
        <w:tab/>
      </w:r>
      <w:r>
        <w:tab/>
      </w:r>
      <w:r>
        <w:tab/>
      </w:r>
    </w:p>
    <w:p w14:paraId="5E931EB8" w14:textId="4D0E63C4" w:rsidR="00281AD0" w:rsidRDefault="00281AD0"/>
    <w:p w14:paraId="3C1637C3" w14:textId="3B65FA59" w:rsidR="00281AD0" w:rsidRDefault="00281AD0"/>
    <w:p w14:paraId="5241FF40" w14:textId="45FBB773" w:rsidR="00281AD0" w:rsidRDefault="00281AD0">
      <w:r>
        <w:rPr>
          <w:noProof/>
        </w:rPr>
        <mc:AlternateContent>
          <mc:Choice Requires="wps">
            <w:drawing>
              <wp:anchor distT="0" distB="0" distL="114300" distR="114300" simplePos="0" relativeHeight="251662336" behindDoc="0" locked="0" layoutInCell="1" allowOverlap="1" wp14:anchorId="64B9994E" wp14:editId="477A7A57">
                <wp:simplePos x="0" y="0"/>
                <wp:positionH relativeFrom="column">
                  <wp:posOffset>1546225</wp:posOffset>
                </wp:positionH>
                <wp:positionV relativeFrom="paragraph">
                  <wp:posOffset>-349250</wp:posOffset>
                </wp:positionV>
                <wp:extent cx="2882900" cy="1797050"/>
                <wp:effectExtent l="12700" t="12700" r="25400" b="19050"/>
                <wp:wrapNone/>
                <wp:docPr id="5" name="Triangle 5"/>
                <wp:cNvGraphicFramePr/>
                <a:graphic xmlns:a="http://schemas.openxmlformats.org/drawingml/2006/main">
                  <a:graphicData uri="http://schemas.microsoft.com/office/word/2010/wordprocessingShape">
                    <wps:wsp>
                      <wps:cNvSpPr/>
                      <wps:spPr>
                        <a:xfrm>
                          <a:off x="0" y="0"/>
                          <a:ext cx="2882900" cy="17970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BA258" w14:textId="2A8128DC" w:rsidR="00281AD0" w:rsidRDefault="00281AD0" w:rsidP="00281AD0">
                            <w:pPr>
                              <w:jc w:val="center"/>
                            </w:pPr>
                            <w:r>
                              <w:t>MBD Financials:       MBD Rewards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B9994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5" o:spid="_x0000_s1026" type="#_x0000_t5" style="position:absolute;margin-left:121.75pt;margin-top:-27.5pt;width:227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" fillcolor="#4472c4 [3204]" strokecolor="#1f3763 [1604]" strokeweight="1pt">
                <v:textbox>
                  <w:txbxContent>
                    <w:p w14:paraId="327BA258" w14:textId="2A8128DC" w:rsidR="00281AD0" w:rsidRDefault="00281AD0" w:rsidP="00281AD0">
                      <w:pPr>
                        <w:jc w:val="center"/>
                      </w:pPr>
                      <w:r>
                        <w:t>MBD Financials:       MBD Rewards Token</w:t>
                      </w:r>
                    </w:p>
                  </w:txbxContent>
                </v:textbox>
              </v:shape>
            </w:pict>
          </mc:Fallback>
        </mc:AlternateContent>
      </w:r>
    </w:p>
    <w:p w14:paraId="555C9BAF" w14:textId="5CCD6E8D" w:rsidR="00281AD0" w:rsidRDefault="00281AD0"/>
    <w:p w14:paraId="5016F93A" w14:textId="1C641664" w:rsidR="00281AD0" w:rsidRDefault="00281AD0"/>
    <w:p w14:paraId="46BBB885" w14:textId="2AA29704" w:rsidR="00281AD0" w:rsidRDefault="00281AD0"/>
    <w:p w14:paraId="3A883FFB" w14:textId="180B5D9F" w:rsidR="00281AD0" w:rsidRDefault="00281AD0"/>
    <w:p w14:paraId="071363A6" w14:textId="4C106C0F" w:rsidR="00281AD0" w:rsidRPr="004344F0" w:rsidRDefault="0023212C">
      <w:r>
        <w:rPr>
          <w:noProof/>
        </w:rPr>
        <mc:AlternateContent>
          <mc:Choice Requires="wps">
            <w:drawing>
              <wp:anchor distT="0" distB="0" distL="114300" distR="114300" simplePos="0" relativeHeight="251666432" behindDoc="0" locked="0" layoutInCell="1" allowOverlap="1" wp14:anchorId="508D586E" wp14:editId="75E85808">
                <wp:simplePos x="0" y="0"/>
                <wp:positionH relativeFrom="column">
                  <wp:posOffset>4048124</wp:posOffset>
                </wp:positionH>
                <wp:positionV relativeFrom="paragraph">
                  <wp:posOffset>622300</wp:posOffset>
                </wp:positionV>
                <wp:extent cx="1781175" cy="1581150"/>
                <wp:effectExtent l="0" t="0" r="9525" b="19050"/>
                <wp:wrapNone/>
                <wp:docPr id="10" name="Oval 10"/>
                <wp:cNvGraphicFramePr/>
                <a:graphic xmlns:a="http://schemas.openxmlformats.org/drawingml/2006/main">
                  <a:graphicData uri="http://schemas.microsoft.com/office/word/2010/wordprocessingShape">
                    <wps:wsp>
                      <wps:cNvSpPr/>
                      <wps:spPr>
                        <a:xfrm>
                          <a:off x="0" y="0"/>
                          <a:ext cx="1781175" cy="1581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98E1" w14:textId="0A7C5539" w:rsidR="00281AD0" w:rsidRDefault="0023212C" w:rsidP="00281AD0">
                            <w:pPr>
                              <w:jc w:val="center"/>
                            </w:pPr>
                            <w:r>
                              <w:t xml:space="preserve">Sephora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D586E" id="Oval 10" o:spid="_x0000_s1027" style="position:absolute;margin-left:318.75pt;margin-top:49pt;width:140.25pt;height:1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" fillcolor="#4472c4 [3204]" strokecolor="#1f3763 [1604]" strokeweight="1pt">
                <v:stroke joinstyle="miter"/>
                <v:textbox>
                  <w:txbxContent>
                    <w:p w14:paraId="1C8498E1" w14:textId="0A7C5539" w:rsidR="00281AD0" w:rsidRDefault="0023212C" w:rsidP="00281AD0">
                      <w:pPr>
                        <w:jc w:val="center"/>
                      </w:pPr>
                      <w:r>
                        <w:t xml:space="preserve">Sephora </w:t>
                      </w:r>
                    </w:p>
                  </w:txbxContent>
                </v:textbox>
              </v:oval>
            </w:pict>
          </mc:Fallback>
        </mc:AlternateContent>
      </w:r>
      <w:r w:rsidR="00281AD0">
        <w:rPr>
          <w:noProof/>
        </w:rPr>
        <mc:AlternateContent>
          <mc:Choice Requires="wps">
            <w:drawing>
              <wp:anchor distT="0" distB="0" distL="114300" distR="114300" simplePos="0" relativeHeight="251664384" behindDoc="0" locked="0" layoutInCell="1" allowOverlap="1" wp14:anchorId="2EF8E864" wp14:editId="0BFBF2AC">
                <wp:simplePos x="0" y="0"/>
                <wp:positionH relativeFrom="column">
                  <wp:posOffset>285750</wp:posOffset>
                </wp:positionH>
                <wp:positionV relativeFrom="paragraph">
                  <wp:posOffset>622300</wp:posOffset>
                </wp:positionV>
                <wp:extent cx="1727200" cy="1628775"/>
                <wp:effectExtent l="0" t="0" r="12700" b="9525"/>
                <wp:wrapNone/>
                <wp:docPr id="9" name="Oval 9"/>
                <wp:cNvGraphicFramePr/>
                <a:graphic xmlns:a="http://schemas.openxmlformats.org/drawingml/2006/main">
                  <a:graphicData uri="http://schemas.microsoft.com/office/word/2010/wordprocessingShape">
                    <wps:wsp>
                      <wps:cNvSpPr/>
                      <wps:spPr>
                        <a:xfrm>
                          <a:off x="0" y="0"/>
                          <a:ext cx="1727200" cy="1628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DCA92" w14:textId="6F1C1364" w:rsidR="00281AD0" w:rsidRDefault="00281AD0" w:rsidP="00281AD0">
                            <w:pPr>
                              <w:jc w:val="center"/>
                            </w:pPr>
                            <w:r>
                              <w:t>D Wealth</w:t>
                            </w:r>
                          </w:p>
                          <w:p w14:paraId="2320D3B9" w14:textId="27C901AA" w:rsidR="00281AD0" w:rsidRDefault="0023212C" w:rsidP="00281AD0">
                            <w:pPr>
                              <w:jc w:val="center"/>
                            </w:pPr>
                            <w:r>
                              <w:t>Rewards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E864" id="Oval 9" o:spid="_x0000_s1028" style="position:absolute;margin-left:22.5pt;margin-top:49pt;width:136pt;height:1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" fillcolor="#4472c4 [3204]" strokecolor="#1f3763 [1604]" strokeweight="1pt">
                <v:stroke joinstyle="miter"/>
                <v:textbox>
                  <w:txbxContent>
                    <w:p w14:paraId="102DCA92" w14:textId="6F1C1364" w:rsidR="00281AD0" w:rsidRDefault="00281AD0" w:rsidP="00281AD0">
                      <w:pPr>
                        <w:jc w:val="center"/>
                      </w:pPr>
                      <w:r>
                        <w:t>D Wealth</w:t>
                      </w:r>
                    </w:p>
                    <w:p w14:paraId="2320D3B9" w14:textId="27C901AA" w:rsidR="00281AD0" w:rsidRDefault="0023212C" w:rsidP="00281AD0">
                      <w:pPr>
                        <w:jc w:val="center"/>
                      </w:pPr>
                      <w:r>
                        <w:t>Rewards</w:t>
                      </w:r>
                    </w:p>
                  </w:txbxContent>
                </v:textbox>
              </v:oval>
            </w:pict>
          </mc:Fallback>
        </mc:AlternateContent>
      </w:r>
      <w:r w:rsidR="00281AD0">
        <w:rPr>
          <w:noProof/>
        </w:rPr>
        <mc:AlternateContent>
          <mc:Choice Requires="wps">
            <w:drawing>
              <wp:anchor distT="0" distB="0" distL="114300" distR="114300" simplePos="0" relativeHeight="251663360" behindDoc="0" locked="0" layoutInCell="1" allowOverlap="1" wp14:anchorId="44D7D035" wp14:editId="00D5D1F5">
                <wp:simplePos x="0" y="0"/>
                <wp:positionH relativeFrom="column">
                  <wp:posOffset>2012950</wp:posOffset>
                </wp:positionH>
                <wp:positionV relativeFrom="paragraph">
                  <wp:posOffset>517525</wp:posOffset>
                </wp:positionV>
                <wp:extent cx="1930400" cy="777875"/>
                <wp:effectExtent l="12700" t="12700" r="25400" b="22225"/>
                <wp:wrapNone/>
                <wp:docPr id="7" name="Left-Right-Up Arrow 7"/>
                <wp:cNvGraphicFramePr/>
                <a:graphic xmlns:a="http://schemas.openxmlformats.org/drawingml/2006/main">
                  <a:graphicData uri="http://schemas.microsoft.com/office/word/2010/wordprocessingShape">
                    <wps:wsp>
                      <wps:cNvSpPr/>
                      <wps:spPr>
                        <a:xfrm>
                          <a:off x="0" y="0"/>
                          <a:ext cx="1930400" cy="77787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3383" id="Left-Right-Up Arrow 7" o:spid="_x0000_s1026" style="position:absolute;margin-left:158.5pt;margin-top:40.75pt;width:152pt;height:6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0400,7778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" path="m,583406l194469,388938r,97234l867966,486172r,-291703l770731,194469,965200,r194469,194469l1062434,194469r,291703l1735931,486172r,-97234l1930400,583406,1735931,777875r,-97234l194469,680641r,97234l,583406xe" fillcolor="#4472c4 [3204]" strokecolor="#1f3763 [1604]" strokeweight="1pt">
                <v:stroke joinstyle="miter"/>
                <v:path arrowok="t" o:connecttype="custom" o:connectlocs="0,583406;194469,388938;194469,486172;867966,486172;867966,194469;770731,194469;965200,0;1159669,194469;1062434,194469;1062434,486172;1735931,486172;1735931,388938;1930400,583406;1735931,777875;1735931,680641;194469,680641;194469,777875;0,583406" o:connectangles="0,0,0,0,0,0,0,0,0,0,0,0,0,0,0,0,0,0"/>
              </v:shape>
            </w:pict>
          </mc:Fallback>
        </mc:AlternateContent>
      </w:r>
    </w:p>
    <w:sectPr w:rsidR="00281AD0" w:rsidRPr="00434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 w:name="Montserrat">
    <w:panose1 w:val="020B0604020202020204"/>
    <w:charset w:val="4D"/>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Noto Sans">
    <w:panose1 w:val="020B0502040504020204"/>
    <w:charset w:val="00"/>
    <w:family w:val="swiss"/>
    <w:pitch w:val="variable"/>
    <w:sig w:usb0="E00082FF" w:usb1="400078FF" w:usb2="00000021" w:usb3="00000000" w:csb0="0000019F" w:csb1="00000000"/>
  </w:font>
  <w:font w:name="Roboto">
    <w:panose1 w:val="02000000000000000000"/>
    <w:charset w:val="00"/>
    <w:family w:val="auto"/>
    <w:pitch w:val="variable"/>
    <w:sig w:usb0="E00002FF" w:usb1="5000205B" w:usb2="00000020" w:usb3="00000000" w:csb0="0000019F" w:csb1="00000000"/>
  </w:font>
  <w:font w:name="Poppins">
    <w:panose1 w:val="00000500000000000000"/>
    <w:charset w:val="4D"/>
    <w:family w:val="auto"/>
    <w:pitch w:val="variable"/>
    <w:sig w:usb0="00008007" w:usb1="00000000" w:usb2="00000000" w:usb3="00000000" w:csb0="00000093"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Roboto-Regular">
    <w:altName w:val="Roboto"/>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C48E3"/>
    <w:multiLevelType w:val="multilevel"/>
    <w:tmpl w:val="F53A5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AD2C33"/>
    <w:multiLevelType w:val="multilevel"/>
    <w:tmpl w:val="C5AA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6F5716"/>
    <w:multiLevelType w:val="multilevel"/>
    <w:tmpl w:val="740E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8822FB"/>
    <w:multiLevelType w:val="multilevel"/>
    <w:tmpl w:val="6E64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2265F"/>
    <w:multiLevelType w:val="multilevel"/>
    <w:tmpl w:val="6610E9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301869">
    <w:abstractNumId w:val="2"/>
  </w:num>
  <w:num w:numId="2" w16cid:durableId="682391702">
    <w:abstractNumId w:val="3"/>
  </w:num>
  <w:num w:numId="3" w16cid:durableId="906110877">
    <w:abstractNumId w:val="1"/>
  </w:num>
  <w:num w:numId="4" w16cid:durableId="1399287957">
    <w:abstractNumId w:val="0"/>
  </w:num>
  <w:num w:numId="5" w16cid:durableId="1103843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A5"/>
    <w:rsid w:val="00014D68"/>
    <w:rsid w:val="001872E3"/>
    <w:rsid w:val="0023212C"/>
    <w:rsid w:val="00281AD0"/>
    <w:rsid w:val="003E684C"/>
    <w:rsid w:val="00412063"/>
    <w:rsid w:val="004344F0"/>
    <w:rsid w:val="004773A5"/>
    <w:rsid w:val="004E77A3"/>
    <w:rsid w:val="005349F1"/>
    <w:rsid w:val="00644A25"/>
    <w:rsid w:val="0066740C"/>
    <w:rsid w:val="00670EC6"/>
    <w:rsid w:val="008A3549"/>
    <w:rsid w:val="00AD6F18"/>
    <w:rsid w:val="00CF5D9D"/>
    <w:rsid w:val="00D4217A"/>
    <w:rsid w:val="00F00EDE"/>
    <w:rsid w:val="00FB4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960A"/>
  <w15:chartTrackingRefBased/>
  <w15:docId w15:val="{9C803E06-FC6C-4842-A62C-3133994E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773A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73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674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3A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773A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773A5"/>
    <w:rPr>
      <w:color w:val="0563C1" w:themeColor="hyperlink"/>
      <w:u w:val="single"/>
    </w:rPr>
  </w:style>
  <w:style w:type="character" w:styleId="UnresolvedMention">
    <w:name w:val="Unresolved Mention"/>
    <w:basedOn w:val="DefaultParagraphFont"/>
    <w:uiPriority w:val="99"/>
    <w:semiHidden/>
    <w:unhideWhenUsed/>
    <w:rsid w:val="004773A5"/>
    <w:rPr>
      <w:color w:val="605E5C"/>
      <w:shd w:val="clear" w:color="auto" w:fill="E1DFDD"/>
    </w:rPr>
  </w:style>
  <w:style w:type="character" w:styleId="Strong">
    <w:name w:val="Strong"/>
    <w:basedOn w:val="DefaultParagraphFont"/>
    <w:uiPriority w:val="22"/>
    <w:qFormat/>
    <w:rsid w:val="004773A5"/>
    <w:rPr>
      <w:b/>
      <w:bCs/>
    </w:rPr>
  </w:style>
  <w:style w:type="character" w:customStyle="1" w:styleId="apple-converted-space">
    <w:name w:val="apple-converted-space"/>
    <w:basedOn w:val="DefaultParagraphFont"/>
    <w:rsid w:val="004773A5"/>
  </w:style>
  <w:style w:type="character" w:customStyle="1" w:styleId="Heading3Char">
    <w:name w:val="Heading 3 Char"/>
    <w:basedOn w:val="DefaultParagraphFont"/>
    <w:link w:val="Heading3"/>
    <w:uiPriority w:val="9"/>
    <w:semiHidden/>
    <w:rsid w:val="004773A5"/>
    <w:rPr>
      <w:rFonts w:asciiTheme="majorHAnsi" w:eastAsiaTheme="majorEastAsia" w:hAnsiTheme="majorHAnsi" w:cstheme="majorBidi"/>
      <w:color w:val="1F3763" w:themeColor="accent1" w:themeShade="7F"/>
    </w:rPr>
  </w:style>
  <w:style w:type="character" w:customStyle="1" w:styleId="has-inline-color">
    <w:name w:val="has-inline-color"/>
    <w:basedOn w:val="DefaultParagraphFont"/>
    <w:rsid w:val="00670EC6"/>
  </w:style>
  <w:style w:type="paragraph" w:customStyle="1" w:styleId="content-image-caption">
    <w:name w:val="content-image-caption"/>
    <w:basedOn w:val="Normal"/>
    <w:rsid w:val="004344F0"/>
    <w:pPr>
      <w:spacing w:before="100" w:beforeAutospacing="1" w:after="100" w:afterAutospacing="1"/>
    </w:pPr>
    <w:rPr>
      <w:rFonts w:ascii="Times New Roman" w:eastAsia="Times New Roman" w:hAnsi="Times New Roman" w:cs="Times New Roman"/>
    </w:rPr>
  </w:style>
  <w:style w:type="paragraph" w:customStyle="1" w:styleId="pw-post-body-paragraph">
    <w:name w:val="pw-post-body-paragraph"/>
    <w:basedOn w:val="Normal"/>
    <w:rsid w:val="00412063"/>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66740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3">
      <w:bodyDiv w:val="1"/>
      <w:marLeft w:val="0"/>
      <w:marRight w:val="0"/>
      <w:marTop w:val="0"/>
      <w:marBottom w:val="0"/>
      <w:divBdr>
        <w:top w:val="none" w:sz="0" w:space="0" w:color="auto"/>
        <w:left w:val="none" w:sz="0" w:space="0" w:color="auto"/>
        <w:bottom w:val="none" w:sz="0" w:space="0" w:color="auto"/>
        <w:right w:val="none" w:sz="0" w:space="0" w:color="auto"/>
      </w:divBdr>
    </w:div>
    <w:div w:id="94520847">
      <w:bodyDiv w:val="1"/>
      <w:marLeft w:val="0"/>
      <w:marRight w:val="0"/>
      <w:marTop w:val="0"/>
      <w:marBottom w:val="0"/>
      <w:divBdr>
        <w:top w:val="none" w:sz="0" w:space="0" w:color="auto"/>
        <w:left w:val="none" w:sz="0" w:space="0" w:color="auto"/>
        <w:bottom w:val="none" w:sz="0" w:space="0" w:color="auto"/>
        <w:right w:val="none" w:sz="0" w:space="0" w:color="auto"/>
      </w:divBdr>
      <w:divsChild>
        <w:div w:id="1175653959">
          <w:marLeft w:val="0"/>
          <w:marRight w:val="0"/>
          <w:marTop w:val="0"/>
          <w:marBottom w:val="450"/>
          <w:divBdr>
            <w:top w:val="none" w:sz="0" w:space="0" w:color="auto"/>
            <w:left w:val="none" w:sz="0" w:space="0" w:color="auto"/>
            <w:bottom w:val="none" w:sz="0" w:space="0" w:color="auto"/>
            <w:right w:val="none" w:sz="0" w:space="0" w:color="auto"/>
          </w:divBdr>
        </w:div>
        <w:div w:id="961351199">
          <w:marLeft w:val="0"/>
          <w:marRight w:val="0"/>
          <w:marTop w:val="0"/>
          <w:marBottom w:val="450"/>
          <w:divBdr>
            <w:top w:val="none" w:sz="0" w:space="0" w:color="auto"/>
            <w:left w:val="none" w:sz="0" w:space="0" w:color="auto"/>
            <w:bottom w:val="none" w:sz="0" w:space="0" w:color="auto"/>
            <w:right w:val="none" w:sz="0" w:space="0" w:color="auto"/>
          </w:divBdr>
        </w:div>
        <w:div w:id="1294798293">
          <w:marLeft w:val="0"/>
          <w:marRight w:val="0"/>
          <w:marTop w:val="0"/>
          <w:marBottom w:val="450"/>
          <w:divBdr>
            <w:top w:val="none" w:sz="0" w:space="0" w:color="auto"/>
            <w:left w:val="none" w:sz="0" w:space="0" w:color="auto"/>
            <w:bottom w:val="none" w:sz="0" w:space="0" w:color="auto"/>
            <w:right w:val="none" w:sz="0" w:space="0" w:color="auto"/>
          </w:divBdr>
        </w:div>
        <w:div w:id="608510113">
          <w:marLeft w:val="0"/>
          <w:marRight w:val="0"/>
          <w:marTop w:val="0"/>
          <w:marBottom w:val="450"/>
          <w:divBdr>
            <w:top w:val="none" w:sz="0" w:space="0" w:color="auto"/>
            <w:left w:val="none" w:sz="0" w:space="0" w:color="auto"/>
            <w:bottom w:val="none" w:sz="0" w:space="0" w:color="auto"/>
            <w:right w:val="none" w:sz="0" w:space="0" w:color="auto"/>
          </w:divBdr>
        </w:div>
        <w:div w:id="1063066347">
          <w:marLeft w:val="0"/>
          <w:marRight w:val="0"/>
          <w:marTop w:val="0"/>
          <w:marBottom w:val="450"/>
          <w:divBdr>
            <w:top w:val="none" w:sz="0" w:space="0" w:color="auto"/>
            <w:left w:val="none" w:sz="0" w:space="0" w:color="auto"/>
            <w:bottom w:val="none" w:sz="0" w:space="0" w:color="auto"/>
            <w:right w:val="none" w:sz="0" w:space="0" w:color="auto"/>
          </w:divBdr>
        </w:div>
        <w:div w:id="1108507798">
          <w:marLeft w:val="0"/>
          <w:marRight w:val="0"/>
          <w:marTop w:val="0"/>
          <w:marBottom w:val="450"/>
          <w:divBdr>
            <w:top w:val="none" w:sz="0" w:space="0" w:color="auto"/>
            <w:left w:val="none" w:sz="0" w:space="0" w:color="auto"/>
            <w:bottom w:val="none" w:sz="0" w:space="0" w:color="auto"/>
            <w:right w:val="none" w:sz="0" w:space="0" w:color="auto"/>
          </w:divBdr>
        </w:div>
        <w:div w:id="1063213547">
          <w:marLeft w:val="0"/>
          <w:marRight w:val="0"/>
          <w:marTop w:val="0"/>
          <w:marBottom w:val="450"/>
          <w:divBdr>
            <w:top w:val="none" w:sz="0" w:space="0" w:color="auto"/>
            <w:left w:val="none" w:sz="0" w:space="0" w:color="auto"/>
            <w:bottom w:val="none" w:sz="0" w:space="0" w:color="auto"/>
            <w:right w:val="none" w:sz="0" w:space="0" w:color="auto"/>
          </w:divBdr>
        </w:div>
        <w:div w:id="501900312">
          <w:marLeft w:val="0"/>
          <w:marRight w:val="0"/>
          <w:marTop w:val="0"/>
          <w:marBottom w:val="450"/>
          <w:divBdr>
            <w:top w:val="none" w:sz="0" w:space="0" w:color="auto"/>
            <w:left w:val="none" w:sz="0" w:space="0" w:color="auto"/>
            <w:bottom w:val="none" w:sz="0" w:space="0" w:color="auto"/>
            <w:right w:val="none" w:sz="0" w:space="0" w:color="auto"/>
          </w:divBdr>
        </w:div>
      </w:divsChild>
    </w:div>
    <w:div w:id="119998421">
      <w:bodyDiv w:val="1"/>
      <w:marLeft w:val="0"/>
      <w:marRight w:val="0"/>
      <w:marTop w:val="0"/>
      <w:marBottom w:val="0"/>
      <w:divBdr>
        <w:top w:val="none" w:sz="0" w:space="0" w:color="auto"/>
        <w:left w:val="none" w:sz="0" w:space="0" w:color="auto"/>
        <w:bottom w:val="none" w:sz="0" w:space="0" w:color="auto"/>
        <w:right w:val="none" w:sz="0" w:space="0" w:color="auto"/>
      </w:divBdr>
    </w:div>
    <w:div w:id="134764478">
      <w:bodyDiv w:val="1"/>
      <w:marLeft w:val="0"/>
      <w:marRight w:val="0"/>
      <w:marTop w:val="0"/>
      <w:marBottom w:val="0"/>
      <w:divBdr>
        <w:top w:val="none" w:sz="0" w:space="0" w:color="auto"/>
        <w:left w:val="none" w:sz="0" w:space="0" w:color="auto"/>
        <w:bottom w:val="none" w:sz="0" w:space="0" w:color="auto"/>
        <w:right w:val="none" w:sz="0" w:space="0" w:color="auto"/>
      </w:divBdr>
    </w:div>
    <w:div w:id="152070248">
      <w:bodyDiv w:val="1"/>
      <w:marLeft w:val="0"/>
      <w:marRight w:val="0"/>
      <w:marTop w:val="0"/>
      <w:marBottom w:val="0"/>
      <w:divBdr>
        <w:top w:val="none" w:sz="0" w:space="0" w:color="auto"/>
        <w:left w:val="none" w:sz="0" w:space="0" w:color="auto"/>
        <w:bottom w:val="none" w:sz="0" w:space="0" w:color="auto"/>
        <w:right w:val="none" w:sz="0" w:space="0" w:color="auto"/>
      </w:divBdr>
    </w:div>
    <w:div w:id="187717881">
      <w:bodyDiv w:val="1"/>
      <w:marLeft w:val="0"/>
      <w:marRight w:val="0"/>
      <w:marTop w:val="0"/>
      <w:marBottom w:val="0"/>
      <w:divBdr>
        <w:top w:val="none" w:sz="0" w:space="0" w:color="auto"/>
        <w:left w:val="none" w:sz="0" w:space="0" w:color="auto"/>
        <w:bottom w:val="none" w:sz="0" w:space="0" w:color="auto"/>
        <w:right w:val="none" w:sz="0" w:space="0" w:color="auto"/>
      </w:divBdr>
    </w:div>
    <w:div w:id="285624549">
      <w:bodyDiv w:val="1"/>
      <w:marLeft w:val="0"/>
      <w:marRight w:val="0"/>
      <w:marTop w:val="0"/>
      <w:marBottom w:val="0"/>
      <w:divBdr>
        <w:top w:val="none" w:sz="0" w:space="0" w:color="auto"/>
        <w:left w:val="none" w:sz="0" w:space="0" w:color="auto"/>
        <w:bottom w:val="none" w:sz="0" w:space="0" w:color="auto"/>
        <w:right w:val="none" w:sz="0" w:space="0" w:color="auto"/>
      </w:divBdr>
    </w:div>
    <w:div w:id="318970978">
      <w:bodyDiv w:val="1"/>
      <w:marLeft w:val="0"/>
      <w:marRight w:val="0"/>
      <w:marTop w:val="0"/>
      <w:marBottom w:val="0"/>
      <w:divBdr>
        <w:top w:val="none" w:sz="0" w:space="0" w:color="auto"/>
        <w:left w:val="none" w:sz="0" w:space="0" w:color="auto"/>
        <w:bottom w:val="none" w:sz="0" w:space="0" w:color="auto"/>
        <w:right w:val="none" w:sz="0" w:space="0" w:color="auto"/>
      </w:divBdr>
    </w:div>
    <w:div w:id="428695282">
      <w:bodyDiv w:val="1"/>
      <w:marLeft w:val="0"/>
      <w:marRight w:val="0"/>
      <w:marTop w:val="0"/>
      <w:marBottom w:val="0"/>
      <w:divBdr>
        <w:top w:val="none" w:sz="0" w:space="0" w:color="auto"/>
        <w:left w:val="none" w:sz="0" w:space="0" w:color="auto"/>
        <w:bottom w:val="none" w:sz="0" w:space="0" w:color="auto"/>
        <w:right w:val="none" w:sz="0" w:space="0" w:color="auto"/>
      </w:divBdr>
    </w:div>
    <w:div w:id="443547880">
      <w:bodyDiv w:val="1"/>
      <w:marLeft w:val="0"/>
      <w:marRight w:val="0"/>
      <w:marTop w:val="0"/>
      <w:marBottom w:val="0"/>
      <w:divBdr>
        <w:top w:val="none" w:sz="0" w:space="0" w:color="auto"/>
        <w:left w:val="none" w:sz="0" w:space="0" w:color="auto"/>
        <w:bottom w:val="none" w:sz="0" w:space="0" w:color="auto"/>
        <w:right w:val="none" w:sz="0" w:space="0" w:color="auto"/>
      </w:divBdr>
      <w:divsChild>
        <w:div w:id="794523616">
          <w:marLeft w:val="0"/>
          <w:marRight w:val="0"/>
          <w:marTop w:val="0"/>
          <w:marBottom w:val="525"/>
          <w:divBdr>
            <w:top w:val="none" w:sz="0" w:space="0" w:color="auto"/>
            <w:left w:val="none" w:sz="0" w:space="0" w:color="auto"/>
            <w:bottom w:val="none" w:sz="0" w:space="0" w:color="auto"/>
            <w:right w:val="none" w:sz="0" w:space="0" w:color="auto"/>
          </w:divBdr>
          <w:divsChild>
            <w:div w:id="952128659">
              <w:marLeft w:val="0"/>
              <w:marRight w:val="0"/>
              <w:marTop w:val="0"/>
              <w:marBottom w:val="0"/>
              <w:divBdr>
                <w:top w:val="none" w:sz="0" w:space="0" w:color="auto"/>
                <w:left w:val="none" w:sz="0" w:space="0" w:color="auto"/>
                <w:bottom w:val="none" w:sz="0" w:space="0" w:color="auto"/>
                <w:right w:val="none" w:sz="0" w:space="0" w:color="auto"/>
              </w:divBdr>
            </w:div>
          </w:divsChild>
        </w:div>
        <w:div w:id="1367831144">
          <w:marLeft w:val="0"/>
          <w:marRight w:val="0"/>
          <w:marTop w:val="0"/>
          <w:marBottom w:val="525"/>
          <w:divBdr>
            <w:top w:val="none" w:sz="0" w:space="0" w:color="auto"/>
            <w:left w:val="none" w:sz="0" w:space="0" w:color="auto"/>
            <w:bottom w:val="none" w:sz="0" w:space="0" w:color="auto"/>
            <w:right w:val="none" w:sz="0" w:space="0" w:color="auto"/>
          </w:divBdr>
          <w:divsChild>
            <w:div w:id="17837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4575">
      <w:bodyDiv w:val="1"/>
      <w:marLeft w:val="0"/>
      <w:marRight w:val="0"/>
      <w:marTop w:val="0"/>
      <w:marBottom w:val="0"/>
      <w:divBdr>
        <w:top w:val="none" w:sz="0" w:space="0" w:color="auto"/>
        <w:left w:val="none" w:sz="0" w:space="0" w:color="auto"/>
        <w:bottom w:val="none" w:sz="0" w:space="0" w:color="auto"/>
        <w:right w:val="none" w:sz="0" w:space="0" w:color="auto"/>
      </w:divBdr>
      <w:divsChild>
        <w:div w:id="822963628">
          <w:blockQuote w:val="1"/>
          <w:marLeft w:val="0"/>
          <w:marRight w:val="0"/>
          <w:marTop w:val="446"/>
          <w:marBottom w:val="446"/>
          <w:divBdr>
            <w:top w:val="none" w:sz="0" w:space="0" w:color="auto"/>
            <w:left w:val="single" w:sz="2" w:space="0" w:color="D9D9D9"/>
            <w:bottom w:val="single" w:sz="6" w:space="0" w:color="auto"/>
            <w:right w:val="none" w:sz="0" w:space="0" w:color="auto"/>
          </w:divBdr>
        </w:div>
        <w:div w:id="1300300134">
          <w:blockQuote w:val="1"/>
          <w:marLeft w:val="0"/>
          <w:marRight w:val="0"/>
          <w:marTop w:val="446"/>
          <w:marBottom w:val="446"/>
          <w:divBdr>
            <w:top w:val="none" w:sz="0" w:space="0" w:color="auto"/>
            <w:left w:val="single" w:sz="2" w:space="0" w:color="D9D9D9"/>
            <w:bottom w:val="single" w:sz="6" w:space="0" w:color="auto"/>
            <w:right w:val="none" w:sz="0" w:space="0" w:color="auto"/>
          </w:divBdr>
        </w:div>
      </w:divsChild>
    </w:div>
    <w:div w:id="555825377">
      <w:bodyDiv w:val="1"/>
      <w:marLeft w:val="0"/>
      <w:marRight w:val="0"/>
      <w:marTop w:val="0"/>
      <w:marBottom w:val="0"/>
      <w:divBdr>
        <w:top w:val="none" w:sz="0" w:space="0" w:color="auto"/>
        <w:left w:val="none" w:sz="0" w:space="0" w:color="auto"/>
        <w:bottom w:val="none" w:sz="0" w:space="0" w:color="auto"/>
        <w:right w:val="none" w:sz="0" w:space="0" w:color="auto"/>
      </w:divBdr>
    </w:div>
    <w:div w:id="648707547">
      <w:bodyDiv w:val="1"/>
      <w:marLeft w:val="0"/>
      <w:marRight w:val="0"/>
      <w:marTop w:val="0"/>
      <w:marBottom w:val="0"/>
      <w:divBdr>
        <w:top w:val="none" w:sz="0" w:space="0" w:color="auto"/>
        <w:left w:val="none" w:sz="0" w:space="0" w:color="auto"/>
        <w:bottom w:val="none" w:sz="0" w:space="0" w:color="auto"/>
        <w:right w:val="none" w:sz="0" w:space="0" w:color="auto"/>
      </w:divBdr>
    </w:div>
    <w:div w:id="694187498">
      <w:bodyDiv w:val="1"/>
      <w:marLeft w:val="0"/>
      <w:marRight w:val="0"/>
      <w:marTop w:val="0"/>
      <w:marBottom w:val="0"/>
      <w:divBdr>
        <w:top w:val="none" w:sz="0" w:space="0" w:color="auto"/>
        <w:left w:val="none" w:sz="0" w:space="0" w:color="auto"/>
        <w:bottom w:val="none" w:sz="0" w:space="0" w:color="auto"/>
        <w:right w:val="none" w:sz="0" w:space="0" w:color="auto"/>
      </w:divBdr>
    </w:div>
    <w:div w:id="1046758611">
      <w:bodyDiv w:val="1"/>
      <w:marLeft w:val="0"/>
      <w:marRight w:val="0"/>
      <w:marTop w:val="0"/>
      <w:marBottom w:val="0"/>
      <w:divBdr>
        <w:top w:val="none" w:sz="0" w:space="0" w:color="auto"/>
        <w:left w:val="none" w:sz="0" w:space="0" w:color="auto"/>
        <w:bottom w:val="none" w:sz="0" w:space="0" w:color="auto"/>
        <w:right w:val="none" w:sz="0" w:space="0" w:color="auto"/>
      </w:divBdr>
      <w:divsChild>
        <w:div w:id="558055453">
          <w:marLeft w:val="0"/>
          <w:marRight w:val="0"/>
          <w:marTop w:val="0"/>
          <w:marBottom w:val="0"/>
          <w:divBdr>
            <w:top w:val="none" w:sz="0" w:space="0" w:color="auto"/>
            <w:left w:val="none" w:sz="0" w:space="0" w:color="auto"/>
            <w:bottom w:val="none" w:sz="0" w:space="0" w:color="auto"/>
            <w:right w:val="none" w:sz="0" w:space="0" w:color="auto"/>
          </w:divBdr>
          <w:divsChild>
            <w:div w:id="8705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573">
      <w:bodyDiv w:val="1"/>
      <w:marLeft w:val="0"/>
      <w:marRight w:val="0"/>
      <w:marTop w:val="0"/>
      <w:marBottom w:val="0"/>
      <w:divBdr>
        <w:top w:val="none" w:sz="0" w:space="0" w:color="auto"/>
        <w:left w:val="none" w:sz="0" w:space="0" w:color="auto"/>
        <w:bottom w:val="none" w:sz="0" w:space="0" w:color="auto"/>
        <w:right w:val="none" w:sz="0" w:space="0" w:color="auto"/>
      </w:divBdr>
    </w:div>
    <w:div w:id="1167289830">
      <w:bodyDiv w:val="1"/>
      <w:marLeft w:val="0"/>
      <w:marRight w:val="0"/>
      <w:marTop w:val="0"/>
      <w:marBottom w:val="0"/>
      <w:divBdr>
        <w:top w:val="none" w:sz="0" w:space="0" w:color="auto"/>
        <w:left w:val="none" w:sz="0" w:space="0" w:color="auto"/>
        <w:bottom w:val="none" w:sz="0" w:space="0" w:color="auto"/>
        <w:right w:val="none" w:sz="0" w:space="0" w:color="auto"/>
      </w:divBdr>
    </w:div>
    <w:div w:id="1224291822">
      <w:bodyDiv w:val="1"/>
      <w:marLeft w:val="0"/>
      <w:marRight w:val="0"/>
      <w:marTop w:val="0"/>
      <w:marBottom w:val="0"/>
      <w:divBdr>
        <w:top w:val="none" w:sz="0" w:space="0" w:color="auto"/>
        <w:left w:val="none" w:sz="0" w:space="0" w:color="auto"/>
        <w:bottom w:val="none" w:sz="0" w:space="0" w:color="auto"/>
        <w:right w:val="none" w:sz="0" w:space="0" w:color="auto"/>
      </w:divBdr>
    </w:div>
    <w:div w:id="1277365903">
      <w:bodyDiv w:val="1"/>
      <w:marLeft w:val="0"/>
      <w:marRight w:val="0"/>
      <w:marTop w:val="0"/>
      <w:marBottom w:val="0"/>
      <w:divBdr>
        <w:top w:val="none" w:sz="0" w:space="0" w:color="auto"/>
        <w:left w:val="none" w:sz="0" w:space="0" w:color="auto"/>
        <w:bottom w:val="none" w:sz="0" w:space="0" w:color="auto"/>
        <w:right w:val="none" w:sz="0" w:space="0" w:color="auto"/>
      </w:divBdr>
    </w:div>
    <w:div w:id="1296443911">
      <w:bodyDiv w:val="1"/>
      <w:marLeft w:val="0"/>
      <w:marRight w:val="0"/>
      <w:marTop w:val="0"/>
      <w:marBottom w:val="0"/>
      <w:divBdr>
        <w:top w:val="none" w:sz="0" w:space="0" w:color="auto"/>
        <w:left w:val="none" w:sz="0" w:space="0" w:color="auto"/>
        <w:bottom w:val="none" w:sz="0" w:space="0" w:color="auto"/>
        <w:right w:val="none" w:sz="0" w:space="0" w:color="auto"/>
      </w:divBdr>
      <w:divsChild>
        <w:div w:id="2062632881">
          <w:marLeft w:val="0"/>
          <w:marRight w:val="0"/>
          <w:marTop w:val="0"/>
          <w:marBottom w:val="450"/>
          <w:divBdr>
            <w:top w:val="none" w:sz="0" w:space="0" w:color="auto"/>
            <w:left w:val="none" w:sz="0" w:space="0" w:color="auto"/>
            <w:bottom w:val="none" w:sz="0" w:space="0" w:color="auto"/>
            <w:right w:val="none" w:sz="0" w:space="0" w:color="auto"/>
          </w:divBdr>
        </w:div>
        <w:div w:id="1761441074">
          <w:marLeft w:val="0"/>
          <w:marRight w:val="0"/>
          <w:marTop w:val="0"/>
          <w:marBottom w:val="450"/>
          <w:divBdr>
            <w:top w:val="none" w:sz="0" w:space="0" w:color="auto"/>
            <w:left w:val="none" w:sz="0" w:space="0" w:color="auto"/>
            <w:bottom w:val="none" w:sz="0" w:space="0" w:color="auto"/>
            <w:right w:val="none" w:sz="0" w:space="0" w:color="auto"/>
          </w:divBdr>
        </w:div>
        <w:div w:id="1009063757">
          <w:marLeft w:val="0"/>
          <w:marRight w:val="0"/>
          <w:marTop w:val="0"/>
          <w:marBottom w:val="450"/>
          <w:divBdr>
            <w:top w:val="none" w:sz="0" w:space="0" w:color="auto"/>
            <w:left w:val="none" w:sz="0" w:space="0" w:color="auto"/>
            <w:bottom w:val="none" w:sz="0" w:space="0" w:color="auto"/>
            <w:right w:val="none" w:sz="0" w:space="0" w:color="auto"/>
          </w:divBdr>
        </w:div>
        <w:div w:id="1962374373">
          <w:marLeft w:val="0"/>
          <w:marRight w:val="0"/>
          <w:marTop w:val="0"/>
          <w:marBottom w:val="450"/>
          <w:divBdr>
            <w:top w:val="none" w:sz="0" w:space="0" w:color="auto"/>
            <w:left w:val="none" w:sz="0" w:space="0" w:color="auto"/>
            <w:bottom w:val="none" w:sz="0" w:space="0" w:color="auto"/>
            <w:right w:val="none" w:sz="0" w:space="0" w:color="auto"/>
          </w:divBdr>
        </w:div>
        <w:div w:id="610940040">
          <w:marLeft w:val="0"/>
          <w:marRight w:val="0"/>
          <w:marTop w:val="0"/>
          <w:marBottom w:val="450"/>
          <w:divBdr>
            <w:top w:val="none" w:sz="0" w:space="0" w:color="auto"/>
            <w:left w:val="none" w:sz="0" w:space="0" w:color="auto"/>
            <w:bottom w:val="none" w:sz="0" w:space="0" w:color="auto"/>
            <w:right w:val="none" w:sz="0" w:space="0" w:color="auto"/>
          </w:divBdr>
        </w:div>
      </w:divsChild>
    </w:div>
    <w:div w:id="1570261876">
      <w:bodyDiv w:val="1"/>
      <w:marLeft w:val="0"/>
      <w:marRight w:val="0"/>
      <w:marTop w:val="0"/>
      <w:marBottom w:val="0"/>
      <w:divBdr>
        <w:top w:val="none" w:sz="0" w:space="0" w:color="auto"/>
        <w:left w:val="none" w:sz="0" w:space="0" w:color="auto"/>
        <w:bottom w:val="none" w:sz="0" w:space="0" w:color="auto"/>
        <w:right w:val="none" w:sz="0" w:space="0" w:color="auto"/>
      </w:divBdr>
    </w:div>
    <w:div w:id="1830749439">
      <w:bodyDiv w:val="1"/>
      <w:marLeft w:val="0"/>
      <w:marRight w:val="0"/>
      <w:marTop w:val="0"/>
      <w:marBottom w:val="0"/>
      <w:divBdr>
        <w:top w:val="none" w:sz="0" w:space="0" w:color="auto"/>
        <w:left w:val="none" w:sz="0" w:space="0" w:color="auto"/>
        <w:bottom w:val="none" w:sz="0" w:space="0" w:color="auto"/>
        <w:right w:val="none" w:sz="0" w:space="0" w:color="auto"/>
      </w:divBdr>
    </w:div>
    <w:div w:id="1894341694">
      <w:bodyDiv w:val="1"/>
      <w:marLeft w:val="0"/>
      <w:marRight w:val="0"/>
      <w:marTop w:val="0"/>
      <w:marBottom w:val="0"/>
      <w:divBdr>
        <w:top w:val="none" w:sz="0" w:space="0" w:color="auto"/>
        <w:left w:val="none" w:sz="0" w:space="0" w:color="auto"/>
        <w:bottom w:val="none" w:sz="0" w:space="0" w:color="auto"/>
        <w:right w:val="none" w:sz="0" w:space="0" w:color="auto"/>
      </w:divBdr>
    </w:div>
    <w:div w:id="2095123272">
      <w:bodyDiv w:val="1"/>
      <w:marLeft w:val="0"/>
      <w:marRight w:val="0"/>
      <w:marTop w:val="0"/>
      <w:marBottom w:val="0"/>
      <w:divBdr>
        <w:top w:val="none" w:sz="0" w:space="0" w:color="auto"/>
        <w:left w:val="none" w:sz="0" w:space="0" w:color="auto"/>
        <w:bottom w:val="none" w:sz="0" w:space="0" w:color="auto"/>
        <w:right w:val="none" w:sz="0" w:space="0" w:color="auto"/>
      </w:divBdr>
      <w:divsChild>
        <w:div w:id="1246959880">
          <w:marLeft w:val="0"/>
          <w:marRight w:val="0"/>
          <w:marTop w:val="0"/>
          <w:marBottom w:val="525"/>
          <w:divBdr>
            <w:top w:val="none" w:sz="0" w:space="0" w:color="auto"/>
            <w:left w:val="none" w:sz="0" w:space="0" w:color="auto"/>
            <w:bottom w:val="none" w:sz="0" w:space="0" w:color="auto"/>
            <w:right w:val="none" w:sz="0" w:space="0" w:color="auto"/>
          </w:divBdr>
          <w:divsChild>
            <w:div w:id="1430738265">
              <w:marLeft w:val="0"/>
              <w:marRight w:val="0"/>
              <w:marTop w:val="0"/>
              <w:marBottom w:val="0"/>
              <w:divBdr>
                <w:top w:val="none" w:sz="0" w:space="0" w:color="auto"/>
                <w:left w:val="none" w:sz="0" w:space="0" w:color="auto"/>
                <w:bottom w:val="none" w:sz="0" w:space="0" w:color="auto"/>
                <w:right w:val="none" w:sz="0" w:space="0" w:color="auto"/>
              </w:divBdr>
            </w:div>
          </w:divsChild>
        </w:div>
        <w:div w:id="1029910125">
          <w:marLeft w:val="0"/>
          <w:marRight w:val="0"/>
          <w:marTop w:val="0"/>
          <w:marBottom w:val="525"/>
          <w:divBdr>
            <w:top w:val="none" w:sz="0" w:space="0" w:color="auto"/>
            <w:left w:val="none" w:sz="0" w:space="0" w:color="auto"/>
            <w:bottom w:val="none" w:sz="0" w:space="0" w:color="auto"/>
            <w:right w:val="none" w:sz="0" w:space="0" w:color="auto"/>
          </w:divBdr>
          <w:divsChild>
            <w:div w:id="1415205995">
              <w:marLeft w:val="0"/>
              <w:marRight w:val="0"/>
              <w:marTop w:val="0"/>
              <w:marBottom w:val="0"/>
              <w:divBdr>
                <w:top w:val="none" w:sz="0" w:space="0" w:color="auto"/>
                <w:left w:val="none" w:sz="0" w:space="0" w:color="auto"/>
                <w:bottom w:val="none" w:sz="0" w:space="0" w:color="auto"/>
                <w:right w:val="none" w:sz="0" w:space="0" w:color="auto"/>
              </w:divBdr>
            </w:div>
          </w:divsChild>
        </w:div>
        <w:div w:id="1827823372">
          <w:marLeft w:val="0"/>
          <w:marRight w:val="0"/>
          <w:marTop w:val="0"/>
          <w:marBottom w:val="525"/>
          <w:divBdr>
            <w:top w:val="none" w:sz="0" w:space="0" w:color="auto"/>
            <w:left w:val="none" w:sz="0" w:space="0" w:color="auto"/>
            <w:bottom w:val="none" w:sz="0" w:space="0" w:color="auto"/>
            <w:right w:val="none" w:sz="0" w:space="0" w:color="auto"/>
          </w:divBdr>
          <w:divsChild>
            <w:div w:id="712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01blockchains.com/axie-infinity/" TargetMode="External"/><Relationship Id="rId18" Type="http://schemas.openxmlformats.org/officeDocument/2006/relationships/hyperlink" Target="https://101blockchains.com/fractional-nfts/" TargetMode="External"/><Relationship Id="rId26" Type="http://schemas.openxmlformats.org/officeDocument/2006/relationships/hyperlink" Target="https://www.businesswire.com/news/home/20210323005370/en/Total-Identity-Fraud-Losses-Soar-to-56-Billion-in-2020" TargetMode="External"/><Relationship Id="rId39" Type="http://schemas.openxmlformats.org/officeDocument/2006/relationships/hyperlink" Target="https://www.hongkiat.com/blog/nft-use-cases/" TargetMode="External"/><Relationship Id="rId21" Type="http://schemas.openxmlformats.org/officeDocument/2006/relationships/hyperlink" Target="https://cointelegraph.com/news/nft-2-0-the-next-generation-of-nfts-will-be-streamlined-and-trustworthy" TargetMode="External"/><Relationship Id="rId34" Type="http://schemas.openxmlformats.org/officeDocument/2006/relationships/hyperlink" Target="https://thebeaulife.co/beauty-news/la-prairie-nft-carla-chan" TargetMode="External"/><Relationship Id="rId42" Type="http://schemas.openxmlformats.org/officeDocument/2006/relationships/hyperlink" Target="https://tokenizedhq.com/nft-real-estate/" TargetMode="External"/><Relationship Id="rId47" Type="http://schemas.openxmlformats.org/officeDocument/2006/relationships/image" Target="media/image4.png"/><Relationship Id="rId50" Type="http://schemas.openxmlformats.org/officeDocument/2006/relationships/hyperlink" Target="https://www.dezeen.com/2021/05/12/imogen-heap-nft-firsts-collection/" TargetMode="External"/><Relationship Id="rId55" Type="http://schemas.openxmlformats.org/officeDocument/2006/relationships/fontTable" Target="fontTable.xml"/><Relationship Id="rId7" Type="http://schemas.openxmlformats.org/officeDocument/2006/relationships/hyperlink" Target="https://101blockchains.com/what-is-erc20/" TargetMode="External"/><Relationship Id="rId2" Type="http://schemas.openxmlformats.org/officeDocument/2006/relationships/styles" Target="styles.xml"/><Relationship Id="rId16" Type="http://schemas.openxmlformats.org/officeDocument/2006/relationships/hyperlink" Target="https://101blockchains.com/what-is-a-smart-contract/" TargetMode="External"/><Relationship Id="rId29" Type="http://schemas.openxmlformats.org/officeDocument/2006/relationships/hyperlink" Target="https://solidblock.co/home/" TargetMode="External"/><Relationship Id="rId11" Type="http://schemas.openxmlformats.org/officeDocument/2006/relationships/hyperlink" Target="https://101blockchains.com/erc1155-tutorial/" TargetMode="External"/><Relationship Id="rId24" Type="http://schemas.openxmlformats.org/officeDocument/2006/relationships/hyperlink" Target="https://elastos.info/blog/nft-use-cases-10-nft-ideas-that-will-change-the-world/" TargetMode="External"/><Relationship Id="rId32" Type="http://schemas.openxmlformats.org/officeDocument/2006/relationships/hyperlink" Target="https://www.get-protocol.io/" TargetMode="External"/><Relationship Id="rId37" Type="http://schemas.openxmlformats.org/officeDocument/2006/relationships/hyperlink" Target="https://www.laprairie.com/" TargetMode="External"/><Relationship Id="rId40" Type="http://schemas.openxmlformats.org/officeDocument/2006/relationships/hyperlink" Target="https://blockdotco.medium.com/the-ultimate-list-of-nft-non-fungible-tokens-real-use-cases-ab7ff93b0deb" TargetMode="External"/><Relationship Id="rId45" Type="http://schemas.openxmlformats.org/officeDocument/2006/relationships/hyperlink" Target="https://www.cryptofoodhall.com/" TargetMode="External"/><Relationship Id="rId53" Type="http://schemas.openxmlformats.org/officeDocument/2006/relationships/hyperlink" Target="https://supplain.io/news/top-nfts-with-utility" TargetMode="External"/><Relationship Id="rId5" Type="http://schemas.openxmlformats.org/officeDocument/2006/relationships/hyperlink" Target="https://dailycoin.com/nft-2-0-explained-what-it-means-and-how-its-different-from-original-nft-technology/" TargetMode="External"/><Relationship Id="rId10" Type="http://schemas.openxmlformats.org/officeDocument/2006/relationships/hyperlink" Target="https://101blockchains.com/non-fungible-tokens-nft/" TargetMode="External"/><Relationship Id="rId19" Type="http://schemas.openxmlformats.org/officeDocument/2006/relationships/hyperlink" Target="https://101blockchains.com/what-is-erc20/" TargetMode="External"/><Relationship Id="rId31" Type="http://schemas.openxmlformats.org/officeDocument/2006/relationships/hyperlink" Target="https://voatz.com/" TargetMode="External"/><Relationship Id="rId44" Type="http://schemas.openxmlformats.org/officeDocument/2006/relationships/image" Target="media/image3.png"/><Relationship Id="rId52" Type="http://schemas.openxmlformats.org/officeDocument/2006/relationships/hyperlink" Target="https://www.sothebys.com/en/buy/auction/2021/natively-digital-a-curated-nft-sale-2/two-degrees" TargetMode="External"/><Relationship Id="rId4" Type="http://schemas.openxmlformats.org/officeDocument/2006/relationships/webSettings" Target="webSettings.xml"/><Relationship Id="rId9" Type="http://schemas.openxmlformats.org/officeDocument/2006/relationships/hyperlink" Target="https://101blockchains.com/skill/nft/" TargetMode="External"/><Relationship Id="rId14" Type="http://schemas.openxmlformats.org/officeDocument/2006/relationships/hyperlink" Target="https://101blockchains.com/cryptopunks/" TargetMode="External"/><Relationship Id="rId22" Type="http://schemas.openxmlformats.org/officeDocument/2006/relationships/hyperlink" Target="https://www.nftically.com/blog/digital-assets-the-future-of-capital-markets-nftically/" TargetMode="External"/><Relationship Id="rId27" Type="http://schemas.openxmlformats.org/officeDocument/2006/relationships/hyperlink" Target="https://www.wisekey.com/" TargetMode="External"/><Relationship Id="rId30" Type="http://schemas.openxmlformats.org/officeDocument/2006/relationships/hyperlink" Target="https://www.ipsos.com/sites/default/files/ct/news/documents/2022-01/Topline-NPR-Ipsos-poll.pdf" TargetMode="External"/><Relationship Id="rId35" Type="http://schemas.openxmlformats.org/officeDocument/2006/relationships/hyperlink" Target="https://thebeaulife.co/beauty-news/la-prairie-nft-carla-chan" TargetMode="External"/><Relationship Id="rId43" Type="http://schemas.openxmlformats.org/officeDocument/2006/relationships/hyperlink" Target="https://propy.com/browse/propy-nft/" TargetMode="External"/><Relationship Id="rId48" Type="http://schemas.openxmlformats.org/officeDocument/2006/relationships/hyperlink" Target="https://cointelegraph.com/news/nyc-restaurant-claims-it-will-open-for-nft-holders-only" TargetMode="External"/><Relationship Id="rId56" Type="http://schemas.openxmlformats.org/officeDocument/2006/relationships/theme" Target="theme/theme1.xml"/><Relationship Id="rId8" Type="http://schemas.openxmlformats.org/officeDocument/2006/relationships/hyperlink" Target="https://101blockchains.com/top-nft-collections/" TargetMode="External"/><Relationship Id="rId51" Type="http://schemas.openxmlformats.org/officeDocument/2006/relationships/hyperlink" Target="https://nori.com/" TargetMode="External"/><Relationship Id="rId3" Type="http://schemas.openxmlformats.org/officeDocument/2006/relationships/settings" Target="settings.xml"/><Relationship Id="rId12" Type="http://schemas.openxmlformats.org/officeDocument/2006/relationships/hyperlink" Target="https://101blockchains.com/top-nft-collections/" TargetMode="External"/><Relationship Id="rId17" Type="http://schemas.openxmlformats.org/officeDocument/2006/relationships/hyperlink" Target="https://www.artmajeur.com/en/magazine/11-invest-in-art/what-exactly-is-interactive-nft-2-0-new-next-generation-nft-trend-breakthrough/331618" TargetMode="External"/><Relationship Id="rId25" Type="http://schemas.openxmlformats.org/officeDocument/2006/relationships/hyperlink" Target="https://scm.ncsu.edu/scm-articles/article/counterfeiting-is-on-the-rise-projected-to-exceed-3-trillion-in-2022" TargetMode="External"/><Relationship Id="rId33" Type="http://schemas.openxmlformats.org/officeDocument/2006/relationships/hyperlink" Target="https://beincrypto.com/nft-2-0-the-next-version-of-nfts-are-what-tokens-were-meant-to-be/" TargetMode="External"/><Relationship Id="rId38" Type="http://schemas.openxmlformats.org/officeDocument/2006/relationships/hyperlink" Target="https://www.carlachan.com/" TargetMode="External"/><Relationship Id="rId46" Type="http://schemas.openxmlformats.org/officeDocument/2006/relationships/hyperlink" Target="https://www.nrn.com/technology/restaurant-brands-tiptoe-world-non-fungible-tokens-and-cryptocurrency" TargetMode="External"/><Relationship Id="rId20" Type="http://schemas.openxmlformats.org/officeDocument/2006/relationships/hyperlink" Target="https://101blockchains.com/uniswap/" TargetMode="External"/><Relationship Id="rId41" Type="http://schemas.openxmlformats.org/officeDocument/2006/relationships/image" Target="media/image2.png"/><Relationship Id="rId54" Type="http://schemas.openxmlformats.org/officeDocument/2006/relationships/hyperlink" Target="https://www.linkedin.com/feed/hashtag/?keywords=nfts&amp;highlightedUpdateUrns=urn%3Ali%3Aactivity%3A6973334797045678080" TargetMode="External"/><Relationship Id="rId1" Type="http://schemas.openxmlformats.org/officeDocument/2006/relationships/numbering" Target="numbering.xml"/><Relationship Id="rId6" Type="http://schemas.openxmlformats.org/officeDocument/2006/relationships/hyperlink" Target="https://101blockchains.com/what-is-a-smart-contract/" TargetMode="External"/><Relationship Id="rId15" Type="http://schemas.openxmlformats.org/officeDocument/2006/relationships/hyperlink" Target="https://101blockchains.com/ultimate-ethereum-guide/" TargetMode="External"/><Relationship Id="rId23" Type="http://schemas.openxmlformats.org/officeDocument/2006/relationships/hyperlink" Target="https://www.nftically.com/blog/the-evolution-of-cryptopunks/" TargetMode="External"/><Relationship Id="rId28" Type="http://schemas.openxmlformats.org/officeDocument/2006/relationships/hyperlink" Target="https://www.zenledger.io/blog/why-defi-adoption-is-set-to-skyrocket" TargetMode="External"/><Relationship Id="rId36" Type="http://schemas.openxmlformats.org/officeDocument/2006/relationships/image" Target="media/image1.jpeg"/><Relationship Id="rId49" Type="http://schemas.openxmlformats.org/officeDocument/2006/relationships/hyperlink" Target="https://queue-it.com/blog/nft-ideas-for-inspi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18</Pages>
  <Words>5841</Words>
  <Characters>33298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Mahboob</dc:creator>
  <cp:keywords/>
  <dc:description/>
  <cp:lastModifiedBy>May Mahboob</cp:lastModifiedBy>
  <cp:revision>6</cp:revision>
  <dcterms:created xsi:type="dcterms:W3CDTF">2022-08-29T22:39:00Z</dcterms:created>
  <dcterms:modified xsi:type="dcterms:W3CDTF">2022-11-29T20:48:00Z</dcterms:modified>
</cp:coreProperties>
</file>