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0" w:name="_GoBack"/>
      <w:bookmarkEnd w:id="0"/>
    </w:p>
    <w:p/>
    <w:p/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getCustId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/>
              </w:rPr>
              <w:t>获得一个新的客户代码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无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无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无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int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getCustaddrseq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/>
              </w:rPr>
              <w:t>获得一个新的客户地址ID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无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无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无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int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color w:val="000000"/>
                <w:kern w:val="0"/>
                <w:sz w:val="28"/>
                <w:szCs w:val="28"/>
              </w:rPr>
              <w:t>getCustomeraddress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/>
              </w:rPr>
              <w:t>根据条件获取客户地址ID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custId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客代</w:t>
            </w:r>
          </w:p>
        </w:tc>
      </w:tr>
      <w:tr>
        <w:trPr>
          <w:trHeight w:val="191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zipcode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邮编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sz w:val="24"/>
              </w:rPr>
            </w:pPr>
            <w:r>
              <w:rPr>
                <w:sz w:val="24"/>
              </w:rPr>
              <w:t>address2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地址2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int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color w:val="000000"/>
                <w:kern w:val="0"/>
                <w:sz w:val="28"/>
                <w:szCs w:val="28"/>
              </w:rPr>
              <w:t>getCustmemberid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/>
              </w:rPr>
              <w:t>获得一个预设会员等级ID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无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无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无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int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color w:val="000000"/>
                <w:kern w:val="0"/>
                <w:sz w:val="28"/>
                <w:szCs w:val="28"/>
              </w:rPr>
              <w:t>insertTbextcust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/>
              </w:rPr>
              <w:t>将客户信息插入临时表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customerId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客户代码</w:t>
            </w:r>
          </w:p>
        </w:tc>
      </w:tr>
      <w:tr>
        <w:trPr>
          <w:trHeight w:val="191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szCs w:val="21"/>
              </w:rPr>
            </w:pPr>
            <w:r>
              <w:rPr>
                <w:rFonts w:eastAsia="宋体"/>
                <w:color w:val="000000"/>
                <w:kern w:val="0"/>
                <w:szCs w:val="21"/>
              </w:rPr>
              <w:t>addressId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Cs w:val="21"/>
              </w:rPr>
            </w:pPr>
            <w:r>
              <w:rPr>
                <w:rFonts w:hint="eastAsia"/>
              </w:rPr>
              <w:t>客户地址ID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 w:val="24"/>
              </w:rPr>
            </w:pPr>
            <w:r>
              <w:rPr>
                <w:rFonts w:eastAsia="宋体"/>
                <w:color w:val="000000"/>
                <w:kern w:val="0"/>
                <w:szCs w:val="21"/>
              </w:rPr>
              <w:t>customerName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 w:val="24"/>
              </w:rPr>
            </w:pPr>
            <w:r>
              <w:rPr>
                <w:rFonts w:hint="eastAsia" w:eastAsia="宋体"/>
                <w:color w:val="000000"/>
                <w:kern w:val="0"/>
                <w:szCs w:val="21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客户姓名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eastAsia="宋体"/>
                <w:color w:val="000000"/>
                <w:kern w:val="0"/>
                <w:szCs w:val="21"/>
              </w:rPr>
              <w:t>personid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身份证号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5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gender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性别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6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zipcode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邮编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7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address1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地址1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8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address2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地址2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9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mobile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手机号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10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homenumarea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家庭电话区号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11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homenumdt1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家庭电话号码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int(</w:t>
            </w:r>
            <w:r>
              <w:rPr>
                <w:rFonts w:ascii="宋体" w:hAnsi="宋体"/>
                <w:szCs w:val="21"/>
              </w:rPr>
              <w:t>0</w:t>
            </w:r>
            <w:r>
              <w:rPr>
                <w:rFonts w:hint="eastAsia" w:ascii="宋体" w:hAnsi="宋体"/>
                <w:szCs w:val="21"/>
              </w:rPr>
              <w:t>：成功　其它：失败</w:t>
            </w:r>
            <w:r>
              <w:rPr>
                <w:rFonts w:hint="eastAsia"/>
              </w:rPr>
              <w:t>)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getCustidFromPsnid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/>
              </w:rPr>
              <w:t>通过身份证获得客户代码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t>personid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身份证号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int(没有则返回0)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insertNewCustomer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/>
              </w:rPr>
              <w:t>新增客户信息</w:t>
            </w:r>
          </w:p>
          <w:p>
            <w:pPr>
              <w:pStyle w:val="3"/>
              <w:ind w:right="71" w:rightChars="34"/>
            </w:pPr>
            <w:r>
              <w:rPr>
                <w:rFonts w:hint="eastAsia" w:ascii="宋体" w:hAnsi="宋体"/>
                <w:color w:val="FF0000"/>
              </w:rPr>
              <w:t>注意:</w:t>
            </w:r>
            <w:r>
              <w:rPr>
                <w:rFonts w:ascii="Courier New" w:hAnsi="Courier New" w:eastAsia="宋体" w:cs="Courier New"/>
                <w:color w:val="3F7F5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宋体" w:cs="Courier New"/>
                <w:color w:val="FF0000"/>
                <w:kern w:val="0"/>
                <w:sz w:val="20"/>
                <w:szCs w:val="20"/>
              </w:rPr>
              <w:t>(需事先将订单信息插入临时表中</w:t>
            </w:r>
            <w:r>
              <w:rPr>
                <w:rFonts w:ascii="Courier New" w:hAnsi="Courier New" w:eastAsia="宋体" w:cs="Courier New"/>
                <w:color w:val="3F7F5F"/>
                <w:kern w:val="0"/>
                <w:sz w:val="20"/>
                <w:szCs w:val="20"/>
              </w:rPr>
              <w:t>)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eastAsia="宋体"/>
                <w:color w:val="000000"/>
                <w:kern w:val="0"/>
                <w:sz w:val="20"/>
                <w:szCs w:val="20"/>
              </w:rPr>
              <w:t>customerId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客户代码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int(0:成功;其他:失败)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modifyCustomerData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 w:ascii="宋体" w:hAnsi="宋体"/>
              </w:rPr>
              <w:t>更新客户信息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eastAsia="宋体"/>
                <w:color w:val="000000"/>
                <w:kern w:val="0"/>
                <w:sz w:val="20"/>
                <w:szCs w:val="20"/>
              </w:rPr>
              <w:t>customerId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</w:t>
            </w:r>
            <w:r>
              <w:t>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t>客户代码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int(0:成功;其他:失败)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insertCustomerAddress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 w:ascii="宋体" w:hAnsi="宋体"/>
              </w:rPr>
              <w:t>新增客户地址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eastAsia="宋体"/>
                <w:color w:val="000000"/>
                <w:kern w:val="0"/>
                <w:sz w:val="20"/>
                <w:szCs w:val="20"/>
              </w:rPr>
              <w:t>addressId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</w:t>
            </w:r>
            <w:r>
              <w:t>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 w:ascii="宋体" w:hAnsi="宋体"/>
                <w:sz w:val="24"/>
              </w:rPr>
              <w:t>客户地址</w:t>
            </w:r>
            <w:r>
              <w:rPr>
                <w:rFonts w:ascii="宋体" w:hAnsi="宋体"/>
                <w:sz w:val="24"/>
              </w:rPr>
              <w:t>ID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int(</w:t>
            </w:r>
            <w:r>
              <w:rPr>
                <w:sz w:val="18"/>
                <w:szCs w:val="18"/>
              </w:rPr>
              <w:t>0:</w:t>
            </w:r>
            <w:r>
              <w:rPr>
                <w:rFonts w:hAnsi="宋体"/>
                <w:sz w:val="18"/>
                <w:szCs w:val="18"/>
              </w:rPr>
              <w:t>成功</w:t>
            </w:r>
            <w:r>
              <w:rPr>
                <w:sz w:val="18"/>
                <w:szCs w:val="18"/>
              </w:rPr>
              <w:t xml:space="preserve"> -1:</w:t>
            </w:r>
            <w:r>
              <w:rPr>
                <w:rFonts w:hAnsi="宋体"/>
                <w:sz w:val="18"/>
                <w:szCs w:val="18"/>
              </w:rPr>
              <w:t>数据已存在</w:t>
            </w:r>
            <w:r>
              <w:rPr>
                <w:sz w:val="18"/>
                <w:szCs w:val="18"/>
              </w:rPr>
              <w:t>-2:</w:t>
            </w:r>
            <w:r>
              <w:rPr>
                <w:rFonts w:hAnsi="宋体"/>
                <w:sz w:val="18"/>
                <w:szCs w:val="18"/>
              </w:rPr>
              <w:t>读取失败，</w:t>
            </w:r>
            <w:r>
              <w:rPr>
                <w:sz w:val="18"/>
                <w:szCs w:val="18"/>
              </w:rPr>
              <w:t>-3:</w:t>
            </w:r>
            <w:r>
              <w:rPr>
                <w:rFonts w:hAnsi="宋体"/>
                <w:sz w:val="18"/>
                <w:szCs w:val="18"/>
              </w:rPr>
              <w:t>其它失败</w:t>
            </w:r>
            <w:r>
              <w:rPr>
                <w:sz w:val="18"/>
                <w:szCs w:val="18"/>
              </w:rPr>
              <w:t>-4:</w:t>
            </w:r>
            <w:r>
              <w:rPr>
                <w:rFonts w:hAnsi="宋体"/>
                <w:sz w:val="18"/>
                <w:szCs w:val="18"/>
              </w:rPr>
              <w:t>邮政编码不正确</w:t>
            </w:r>
            <w:r>
              <w:rPr>
                <w:rFonts w:hint="eastAsia"/>
              </w:rPr>
              <w:t>)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modifyCustomerAddress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 w:ascii="宋体" w:hAnsi="宋体"/>
              </w:rPr>
              <w:t>修改客户地址信息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eastAsia="宋体"/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/>
                <w:color w:val="000000"/>
                <w:kern w:val="0"/>
                <w:sz w:val="20"/>
                <w:szCs w:val="20"/>
              </w:rPr>
              <w:t>customId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客代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eastAsia="宋体"/>
                <w:color w:val="000000"/>
                <w:kern w:val="0"/>
                <w:sz w:val="20"/>
                <w:szCs w:val="20"/>
              </w:rPr>
              <w:t>addressId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 w:ascii="宋体" w:hAnsi="宋体"/>
                <w:sz w:val="24"/>
              </w:rPr>
              <w:t>客户地址</w:t>
            </w:r>
            <w:r>
              <w:rPr>
                <w:rFonts w:ascii="宋体" w:hAnsi="宋体"/>
                <w:sz w:val="24"/>
              </w:rPr>
              <w:t>ID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int(</w:t>
            </w:r>
            <w:r>
              <w:rPr>
                <w:rFonts w:ascii="宋体" w:hAnsi="宋体"/>
                <w:sz w:val="18"/>
                <w:szCs w:val="18"/>
              </w:rPr>
              <w:t>0</w:t>
            </w:r>
            <w:r>
              <w:rPr>
                <w:rFonts w:hint="eastAsia" w:ascii="宋体" w:hAnsi="宋体"/>
                <w:sz w:val="18"/>
                <w:szCs w:val="18"/>
              </w:rPr>
              <w:t>：成功</w:t>
            </w:r>
            <w:r>
              <w:rPr>
                <w:rFonts w:ascii="宋体" w:hAnsi="宋体"/>
                <w:sz w:val="18"/>
                <w:szCs w:val="18"/>
              </w:rPr>
              <w:t xml:space="preserve"> -1</w:t>
            </w:r>
            <w:r>
              <w:rPr>
                <w:rFonts w:hint="eastAsia" w:ascii="宋体" w:hAnsi="宋体"/>
                <w:sz w:val="18"/>
                <w:szCs w:val="18"/>
              </w:rPr>
              <w:t>：数据不存在</w:t>
            </w:r>
            <w:r>
              <w:rPr>
                <w:rFonts w:ascii="宋体" w:hAnsi="宋体"/>
                <w:sz w:val="18"/>
                <w:szCs w:val="18"/>
              </w:rPr>
              <w:t xml:space="preserve"> -2</w:t>
            </w:r>
            <w:r>
              <w:rPr>
                <w:rFonts w:hint="eastAsia" w:ascii="宋体" w:hAnsi="宋体"/>
                <w:sz w:val="18"/>
                <w:szCs w:val="18"/>
              </w:rPr>
              <w:t>：读取失败，</w:t>
            </w:r>
            <w:r>
              <w:rPr>
                <w:rFonts w:ascii="宋体" w:hAnsi="宋体"/>
                <w:sz w:val="18"/>
                <w:szCs w:val="18"/>
              </w:rPr>
              <w:t>-3</w:t>
            </w:r>
            <w:r>
              <w:rPr>
                <w:rFonts w:hint="eastAsia" w:ascii="宋体" w:hAnsi="宋体"/>
                <w:sz w:val="18"/>
                <w:szCs w:val="18"/>
              </w:rPr>
              <w:t>：其它失败</w:t>
            </w:r>
            <w:r>
              <w:rPr>
                <w:rFonts w:hint="eastAsia"/>
              </w:rPr>
              <w:t>)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insertCustomerCreditCard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 w:ascii="宋体" w:hAnsi="宋体"/>
              </w:rPr>
              <w:t>新增客户信用卡信息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customId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客户代码</w:t>
            </w:r>
          </w:p>
        </w:tc>
      </w:tr>
      <w:tr>
        <w:trPr>
          <w:trHeight w:val="191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creditcardNo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信用卡号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int(</w:t>
            </w:r>
            <w:r>
              <w:rPr>
                <w:rFonts w:ascii="宋体" w:hAnsi="宋体"/>
                <w:szCs w:val="21"/>
              </w:rPr>
              <w:t>0</w:t>
            </w:r>
            <w:r>
              <w:rPr>
                <w:rFonts w:hint="eastAsia" w:ascii="宋体" w:hAnsi="宋体"/>
                <w:szCs w:val="21"/>
              </w:rPr>
              <w:t>：成功</w:t>
            </w:r>
            <w:r>
              <w:rPr>
                <w:rFonts w:ascii="宋体" w:hAnsi="宋体"/>
                <w:szCs w:val="21"/>
              </w:rPr>
              <w:t xml:space="preserve"> -1</w:t>
            </w:r>
            <w:r>
              <w:rPr>
                <w:rFonts w:hint="eastAsia" w:ascii="宋体" w:hAnsi="宋体"/>
                <w:szCs w:val="21"/>
              </w:rPr>
              <w:t>：数据已存在</w:t>
            </w:r>
            <w:r>
              <w:rPr>
                <w:rFonts w:ascii="宋体" w:hAnsi="宋体"/>
                <w:szCs w:val="21"/>
              </w:rPr>
              <w:t xml:space="preserve"> -2</w:t>
            </w:r>
            <w:r>
              <w:rPr>
                <w:rFonts w:hint="eastAsia" w:ascii="宋体" w:hAnsi="宋体"/>
                <w:szCs w:val="21"/>
              </w:rPr>
              <w:t>：读取失败，</w:t>
            </w:r>
            <w:r>
              <w:rPr>
                <w:rFonts w:ascii="宋体" w:hAnsi="宋体"/>
                <w:szCs w:val="21"/>
              </w:rPr>
              <w:t>-3</w:t>
            </w:r>
            <w:r>
              <w:rPr>
                <w:rFonts w:hint="eastAsia" w:ascii="宋体" w:hAnsi="宋体"/>
                <w:szCs w:val="21"/>
              </w:rPr>
              <w:t>：无效卡号</w:t>
            </w:r>
            <w:r>
              <w:rPr>
                <w:rFonts w:ascii="宋体" w:hAnsi="宋体"/>
                <w:szCs w:val="21"/>
              </w:rPr>
              <w:t>-4:</w:t>
            </w:r>
            <w:r>
              <w:rPr>
                <w:rFonts w:hint="eastAsia" w:ascii="宋体" w:hAnsi="宋体"/>
                <w:szCs w:val="21"/>
              </w:rPr>
              <w:t>其它失败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，</w:t>
            </w:r>
            <w:r>
              <w:rPr>
                <w:rFonts w:ascii="宋体" w:hAnsi="宋体"/>
                <w:szCs w:val="21"/>
              </w:rPr>
              <w:t>-5:</w:t>
            </w:r>
            <w:r>
              <w:rPr>
                <w:rFonts w:hint="eastAsia" w:ascii="宋体" w:hAnsi="宋体"/>
                <w:szCs w:val="21"/>
              </w:rPr>
              <w:t>无法取得信用卡相关信息</w:t>
            </w:r>
            <w:r>
              <w:rPr>
                <w:rFonts w:ascii="宋体" w:hAnsi="宋体"/>
                <w:szCs w:val="21"/>
              </w:rPr>
              <w:t>-6:</w:t>
            </w:r>
            <w:r>
              <w:rPr>
                <w:rFonts w:hint="eastAsia" w:ascii="宋体" w:hAnsi="宋体"/>
                <w:szCs w:val="21"/>
              </w:rPr>
              <w:t>客户无预设联络地</w:t>
            </w:r>
            <w:r>
              <w:rPr>
                <w:rFonts w:hint="eastAsia"/>
              </w:rPr>
              <w:t>)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modifyCustomerCreditCard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/>
              </w:rPr>
              <w:t>更新客户信用卡信息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customId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客户代码</w:t>
            </w:r>
          </w:p>
        </w:tc>
      </w:tr>
      <w:tr>
        <w:trPr>
          <w:trHeight w:val="191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creditcardNo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信用卡号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int(</w:t>
            </w:r>
            <w:r>
              <w:rPr>
                <w:rFonts w:ascii="宋体" w:hAnsi="宋体"/>
                <w:szCs w:val="21"/>
              </w:rPr>
              <w:t>0</w:t>
            </w:r>
            <w:r>
              <w:rPr>
                <w:rFonts w:hint="eastAsia" w:ascii="宋体" w:hAnsi="宋体"/>
                <w:szCs w:val="21"/>
              </w:rPr>
              <w:t>：成功</w:t>
            </w:r>
            <w:r>
              <w:rPr>
                <w:rFonts w:ascii="宋体" w:hAnsi="宋体"/>
                <w:szCs w:val="21"/>
              </w:rPr>
              <w:t xml:space="preserve"> -1</w:t>
            </w:r>
            <w:r>
              <w:rPr>
                <w:rFonts w:hint="eastAsia" w:ascii="宋体" w:hAnsi="宋体"/>
                <w:szCs w:val="21"/>
              </w:rPr>
              <w:t>：无资料</w:t>
            </w:r>
            <w:r>
              <w:rPr>
                <w:rFonts w:ascii="宋体" w:hAnsi="宋体"/>
                <w:szCs w:val="21"/>
              </w:rPr>
              <w:t xml:space="preserve"> -2</w:t>
            </w:r>
            <w:r>
              <w:rPr>
                <w:rFonts w:hint="eastAsia" w:ascii="宋体" w:hAnsi="宋体"/>
                <w:szCs w:val="21"/>
              </w:rPr>
              <w:t>：其它失败</w:t>
            </w:r>
            <w:r>
              <w:rPr>
                <w:rFonts w:ascii="宋体" w:hAnsi="宋体"/>
                <w:szCs w:val="21"/>
              </w:rPr>
              <w:t xml:space="preserve">, -3: </w:t>
            </w:r>
            <w:r>
              <w:rPr>
                <w:rFonts w:hint="eastAsia" w:ascii="宋体" w:hAnsi="宋体"/>
                <w:szCs w:val="21"/>
              </w:rPr>
              <w:t>无地址数据</w:t>
            </w:r>
            <w:r>
              <w:rPr>
                <w:rFonts w:hint="eastAsia"/>
              </w:rPr>
              <w:t>)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modifyAddressExtraInfo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 w:ascii="宋体" w:hAnsi="宋体"/>
              </w:rPr>
              <w:t>更新客户配送地址信息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 w:ascii="Courier New" w:hAnsi="Courier New" w:eastAsia="宋体" w:cs="Courier New"/>
                <w:color w:val="000000"/>
                <w:kern w:val="0"/>
                <w:sz w:val="20"/>
                <w:szCs w:val="20"/>
              </w:rPr>
              <w:t>custId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客户代码</w:t>
            </w:r>
          </w:p>
        </w:tc>
      </w:tr>
      <w:tr>
        <w:trPr>
          <w:trHeight w:val="191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addressId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客户地址ID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 w:val="24"/>
              </w:rPr>
            </w:pPr>
            <w:r>
              <w:t>receiverName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 w:val="24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收件人姓名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int(</w:t>
            </w:r>
            <w:r>
              <w:t>执行状态0：成功 -1：数据不存在 -2: 其它失败</w:t>
            </w:r>
            <w:r>
              <w:rPr>
                <w:rFonts w:hint="eastAsia"/>
              </w:rPr>
              <w:t>)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existaddress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 w:ascii="宋体" w:hAnsi="宋体"/>
              </w:rPr>
              <w:t>判断地址是否已存在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custId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客户代码</w:t>
            </w:r>
          </w:p>
        </w:tc>
      </w:tr>
      <w:tr>
        <w:trPr>
          <w:trHeight w:val="191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address1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地址1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 w:val="24"/>
              </w:rPr>
            </w:pPr>
            <w:r>
              <w:rPr>
                <w:rFonts w:hint="eastAsia"/>
              </w:rPr>
              <w:t>a</w:t>
            </w:r>
            <w:r>
              <w:t>ddress2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 w:val="24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地址2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int(</w:t>
            </w:r>
            <w:r>
              <w:rPr>
                <w:rFonts w:ascii="宋体" w:hAnsi="宋体"/>
                <w:szCs w:val="21"/>
              </w:rPr>
              <w:t>0</w:t>
            </w:r>
            <w:r>
              <w:rPr>
                <w:rFonts w:hint="eastAsia" w:ascii="宋体" w:hAnsi="宋体"/>
                <w:szCs w:val="21"/>
              </w:rPr>
              <w:t>：成功</w:t>
            </w:r>
            <w:r>
              <w:rPr>
                <w:rFonts w:ascii="宋体" w:hAnsi="宋体"/>
                <w:szCs w:val="21"/>
              </w:rPr>
              <w:t xml:space="preserve"> -1</w:t>
            </w:r>
            <w:r>
              <w:rPr>
                <w:rFonts w:hint="eastAsia" w:ascii="宋体" w:hAnsi="宋体"/>
                <w:szCs w:val="21"/>
              </w:rPr>
              <w:t>：数据不存在</w:t>
            </w:r>
            <w:r>
              <w:rPr>
                <w:rFonts w:ascii="宋体" w:hAnsi="宋体"/>
                <w:szCs w:val="21"/>
              </w:rPr>
              <w:t xml:space="preserve"> -2: </w:t>
            </w:r>
            <w:r>
              <w:rPr>
                <w:rFonts w:hint="eastAsia" w:ascii="宋体" w:hAnsi="宋体"/>
                <w:szCs w:val="21"/>
              </w:rPr>
              <w:t>其它失败</w:t>
            </w:r>
            <w:r>
              <w:rPr>
                <w:rFonts w:hint="eastAsia"/>
              </w:rPr>
              <w:t>)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rollbacknewcustome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/>
              </w:rPr>
              <w:t>注销新注册客户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custId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客户代码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int(</w:t>
            </w:r>
            <w:r>
              <w:rPr>
                <w:rFonts w:ascii="Courier New" w:hAnsi="Courier New" w:eastAsia="宋体" w:cs="Courier New"/>
                <w:kern w:val="0"/>
                <w:sz w:val="20"/>
                <w:szCs w:val="20"/>
              </w:rPr>
              <w:t>0：注销成功 -1：数据不存在 -2: 其它失败</w:t>
            </w:r>
            <w:r>
              <w:rPr>
                <w:rFonts w:hint="eastAsia"/>
              </w:rPr>
              <w:t>)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color w:val="000000"/>
                <w:kern w:val="0"/>
                <w:sz w:val="28"/>
                <w:szCs w:val="28"/>
              </w:rPr>
              <w:t>insertTbcustaddr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ascii="Courier New" w:hAnsi="Courier New" w:eastAsia="宋体" w:cs="Courier New"/>
                <w:kern w:val="0"/>
                <w:sz w:val="20"/>
                <w:szCs w:val="20"/>
              </w:rPr>
              <w:t>新增地址信息插入临时表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customerId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客户代码</w:t>
            </w:r>
          </w:p>
        </w:tc>
      </w:tr>
      <w:tr>
        <w:trPr>
          <w:trHeight w:val="191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szCs w:val="21"/>
              </w:rPr>
            </w:pPr>
            <w:r>
              <w:rPr>
                <w:rFonts w:eastAsia="宋体"/>
                <w:color w:val="000000"/>
                <w:kern w:val="0"/>
                <w:szCs w:val="21"/>
              </w:rPr>
              <w:t>addressId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Cs w:val="21"/>
              </w:rPr>
            </w:pPr>
            <w:r>
              <w:rPr>
                <w:rFonts w:hint="eastAsia"/>
              </w:rPr>
              <w:t>客户地址ID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zipcode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邮编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address1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地址1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5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address2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地址2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6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mobile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手机号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7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homenumarea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家庭电话区号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8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homenumdt1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家庭电话号码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int(</w:t>
            </w:r>
            <w:r>
              <w:rPr>
                <w:rFonts w:ascii="宋体" w:hAnsi="宋体"/>
                <w:szCs w:val="21"/>
              </w:rPr>
              <w:t>0</w:t>
            </w:r>
            <w:r>
              <w:rPr>
                <w:rFonts w:hint="eastAsia" w:ascii="宋体" w:hAnsi="宋体"/>
                <w:szCs w:val="21"/>
              </w:rPr>
              <w:t>：成功　其它：失败</w:t>
            </w:r>
            <w:r>
              <w:rPr>
                <w:rFonts w:hint="eastAsia"/>
              </w:rPr>
              <w:t>)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color w:val="000000"/>
                <w:kern w:val="0"/>
                <w:sz w:val="28"/>
                <w:szCs w:val="28"/>
              </w:rPr>
              <w:t>updateTbcustaddr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 w:ascii="Courier New" w:hAnsi="Courier New" w:eastAsia="宋体" w:cs="Courier New"/>
                <w:kern w:val="0"/>
                <w:sz w:val="20"/>
                <w:szCs w:val="20"/>
              </w:rPr>
              <w:t>更新</w:t>
            </w:r>
            <w:r>
              <w:rPr>
                <w:rFonts w:ascii="Courier New" w:hAnsi="Courier New" w:eastAsia="宋体" w:cs="Courier New"/>
                <w:kern w:val="0"/>
                <w:sz w:val="20"/>
                <w:szCs w:val="20"/>
              </w:rPr>
              <w:t>地址信息临时表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customerId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客户代码</w:t>
            </w:r>
          </w:p>
        </w:tc>
      </w:tr>
      <w:tr>
        <w:trPr>
          <w:trHeight w:val="191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szCs w:val="21"/>
              </w:rPr>
            </w:pPr>
            <w:r>
              <w:rPr>
                <w:rFonts w:eastAsia="宋体"/>
                <w:color w:val="000000"/>
                <w:kern w:val="0"/>
                <w:szCs w:val="21"/>
              </w:rPr>
              <w:t>addressId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Cs w:val="21"/>
              </w:rPr>
            </w:pPr>
            <w:r>
              <w:rPr>
                <w:rFonts w:hint="eastAsia"/>
              </w:rPr>
              <w:t>客户地址ID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zipcode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邮编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address1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地址1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5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address2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地址2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6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mobile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手机号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7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homenumarea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家庭电话区号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8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homenumdt1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家庭电话号码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int(</w:t>
            </w:r>
            <w:r>
              <w:rPr>
                <w:rFonts w:ascii="宋体" w:hAnsi="宋体"/>
                <w:szCs w:val="21"/>
              </w:rPr>
              <w:t>0</w:t>
            </w:r>
            <w:r>
              <w:rPr>
                <w:rFonts w:hint="eastAsia" w:ascii="宋体" w:hAnsi="宋体"/>
                <w:szCs w:val="21"/>
              </w:rPr>
              <w:t>：成功　其它：失败</w:t>
            </w:r>
            <w:r>
              <w:rPr>
                <w:rFonts w:hint="eastAsia"/>
              </w:rPr>
              <w:t>)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getCustInfoFromPsnid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 w:ascii="宋体" w:hAnsi="宋体"/>
                <w:color w:val="000000"/>
              </w:rPr>
              <w:t>根据身份证获取客户及地址信息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personId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身份证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String(</w:t>
            </w:r>
            <w:r>
              <w:rPr>
                <w:rFonts w:hint="eastAsia" w:ascii="宋体" w:hAnsi="宋体"/>
                <w:color w:val="000000"/>
                <w:szCs w:val="21"/>
              </w:rPr>
              <w:t>客户信息结果集</w:t>
            </w:r>
            <w:r>
              <w:rPr>
                <w:rFonts w:hint="eastAsia"/>
              </w:rPr>
              <w:t>)</w:t>
            </w:r>
          </w:p>
        </w:tc>
      </w:tr>
    </w:tbl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getPsnIDFromCustid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 w:ascii="宋体" w:hAnsi="宋体"/>
              </w:rPr>
              <w:t>通过客代查身份证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客户代码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String(</w:t>
            </w:r>
            <w:r>
              <w:rPr>
                <w:rFonts w:hint="eastAsia" w:ascii="宋体" w:hAnsi="宋体"/>
                <w:color w:val="000000"/>
                <w:szCs w:val="21"/>
              </w:rPr>
              <w:t>客户身份证</w:t>
            </w:r>
            <w:r>
              <w:rPr>
                <w:rFonts w:hint="eastAsia"/>
              </w:rPr>
              <w:t>)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getCustAccounts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 w:ascii="宋体" w:hAnsi="宋体"/>
              </w:rPr>
              <w:t>通过客代获取客户账户信息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t>custI</w:t>
            </w:r>
            <w:r>
              <w:rPr>
                <w:rFonts w:hint="eastAsia"/>
              </w:rPr>
              <w:t>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客户代码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String(</w:t>
            </w:r>
            <w:r>
              <w:rPr>
                <w:rFonts w:hint="eastAsia" w:ascii="宋体" w:hAnsi="宋体"/>
                <w:color w:val="000000"/>
                <w:szCs w:val="21"/>
              </w:rPr>
              <w:t>结果集</w:t>
            </w:r>
            <w:r>
              <w:rPr>
                <w:rFonts w:hint="eastAsia"/>
              </w:rPr>
              <w:t>)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getCustJifenRec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 w:ascii="宋体" w:hAnsi="宋体"/>
              </w:rPr>
              <w:t>通过客代获取客户积分流水信息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t>custI</w:t>
            </w:r>
            <w:r>
              <w:rPr>
                <w:rFonts w:hint="eastAsia"/>
              </w:rPr>
              <w:t>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客户代码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String(</w:t>
            </w:r>
            <w:r>
              <w:rPr>
                <w:rFonts w:hint="eastAsia" w:ascii="宋体" w:hAnsi="宋体"/>
                <w:color w:val="000000"/>
                <w:szCs w:val="21"/>
              </w:rPr>
              <w:t>结果集</w:t>
            </w:r>
            <w:r>
              <w:rPr>
                <w:rFonts w:hint="eastAsia"/>
              </w:rPr>
              <w:t>)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addcustbalace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/>
              </w:rPr>
              <w:t>增加客户的会员卡余额并返回该客户会员卡当前余额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customerId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客户代码</w:t>
            </w:r>
          </w:p>
        </w:tc>
      </w:tr>
      <w:tr>
        <w:trPr>
          <w:trHeight w:val="191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 w:ascii="Courier New" w:hAnsi="Courier New" w:eastAsia="宋体" w:cs="Courier New"/>
                <w:color w:val="000000"/>
                <w:kern w:val="0"/>
                <w:sz w:val="20"/>
                <w:szCs w:val="20"/>
              </w:rPr>
              <w:t>type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会员卡类型：(4187)会员卡/（4188）积分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Courier New" w:hAnsi="Courier New" w:eastAsia="宋体" w:cs="Courier New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eastAsia="宋体" w:cs="Courier New"/>
                <w:color w:val="000000"/>
                <w:kern w:val="0"/>
                <w:sz w:val="20"/>
                <w:szCs w:val="20"/>
              </w:rPr>
              <w:t>amount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Courier New" w:hAnsi="Courier New" w:eastAsia="宋体" w:cs="Courier New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eastAsia="宋体" w:cs="Courier New"/>
                <w:color w:val="000000"/>
                <w:kern w:val="0"/>
                <w:sz w:val="20"/>
                <w:szCs w:val="20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增加会员卡金额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Courier New" w:hAnsi="Courier New" w:cs="Courier New"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int(</w:t>
            </w:r>
            <w:r>
              <w:rPr>
                <w:rFonts w:hint="eastAsia" w:ascii="Courier New" w:hAnsi="Courier New" w:cs="Courier New"/>
                <w:bCs/>
                <w:kern w:val="0"/>
                <w:sz w:val="20"/>
                <w:szCs w:val="20"/>
              </w:rPr>
              <w:t>1 成功  其他失败；</w:t>
            </w:r>
            <w:r>
              <w:rPr>
                <w:rFonts w:hint="eastAsia"/>
              </w:rPr>
              <w:t>)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getOrderid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/>
              </w:rPr>
              <w:t>获得一个新的订单代码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无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无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无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int(新的订单代码)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color w:val="FF0000"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createOrder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/>
              </w:rPr>
              <w:t>批量生成订单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json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订单数据集合</w:t>
            </w:r>
          </w:p>
        </w:tc>
      </w:tr>
      <w:tr>
        <w:trPr>
          <w:trHeight w:val="191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t>isAcntFirst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 w:val="24"/>
              </w:rPr>
              <w:t>是否账户优先支付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 w:val="24"/>
              </w:rPr>
            </w:pPr>
            <w:r>
              <w:t>isHongliOK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 w:val="24"/>
              </w:rPr>
            </w:pPr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订单是否可用红利金支付 </w:t>
            </w:r>
          </w:p>
          <w:p>
            <w:r>
              <w:rPr>
                <w:rFonts w:hint="eastAsia" w:ascii="宋体" w:hAnsi="宋体"/>
                <w:szCs w:val="21"/>
              </w:rPr>
              <w:t>1可0不可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String(返回结果信息)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color w:val="FF0000"/>
                <w:sz w:val="28"/>
                <w:szCs w:val="28"/>
              </w:rPr>
            </w:pPr>
            <w:r>
              <w:rPr>
                <w:rFonts w:eastAsia="宋体"/>
                <w:b/>
                <w:color w:val="FF0000"/>
                <w:kern w:val="0"/>
                <w:sz w:val="28"/>
                <w:szCs w:val="28"/>
              </w:rPr>
              <w:t>insertTbieorder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/>
              </w:rPr>
              <w:t>将订单信息插入临时表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t>ordered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订单Id</w:t>
            </w:r>
          </w:p>
        </w:tc>
      </w:tr>
      <w:tr>
        <w:trPr>
          <w:trHeight w:val="191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itemId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i/>
                <w:szCs w:val="21"/>
              </w:rPr>
            </w:pPr>
            <w:r>
              <w:rPr>
                <w:rFonts w:hint="eastAsia" w:ascii="宋体"/>
                <w:szCs w:val="21"/>
              </w:rPr>
              <w:t>订单项次Id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 w:val="24"/>
              </w:rPr>
            </w:pPr>
            <w:r>
              <w:rPr>
                <w:rFonts w:hint="eastAsia"/>
              </w:rPr>
              <w:t>customerId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 w:val="24"/>
              </w:rPr>
            </w:pPr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客户代码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userId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建单者Id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5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productId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商品Id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6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multiCode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商品多重码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7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addressId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地址Id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8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productAmount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订单金额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9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colourCode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商品颜色code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10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colourClass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b/>
              </w:rPr>
            </w:pPr>
            <w:r>
              <w:rPr>
                <w:rFonts w:hint="eastAsia"/>
              </w:rPr>
              <w:t>商品颜色class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11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stylecode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商品款式code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12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t>styleclass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商品款式class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13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productName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商品名称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14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recvName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收件人姓名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custName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客户姓名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16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productamountori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原价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17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discountamount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折下的金额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18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CPNNO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活动编号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int(</w:t>
            </w:r>
            <w:r>
              <w:rPr>
                <w:rFonts w:hint="eastAsia" w:ascii="宋体" w:hAnsi="宋体"/>
                <w:szCs w:val="21"/>
              </w:rPr>
              <w:t>0：成功　其它：不成功</w:t>
            </w:r>
            <w:r>
              <w:rPr>
                <w:rFonts w:hint="eastAsia"/>
              </w:rPr>
              <w:t>)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color w:val="FF0000"/>
                <w:sz w:val="28"/>
                <w:szCs w:val="28"/>
              </w:rPr>
            </w:pPr>
            <w:r>
              <w:rPr>
                <w:rFonts w:eastAsia="宋体"/>
                <w:b/>
                <w:color w:val="FF0000"/>
                <w:kern w:val="0"/>
                <w:sz w:val="28"/>
                <w:szCs w:val="28"/>
              </w:rPr>
              <w:t>insertLPCTbieorder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/>
              </w:rPr>
              <w:t>将订单信息插入临时表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t>ordered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订单Id</w:t>
            </w:r>
          </w:p>
        </w:tc>
      </w:tr>
      <w:tr>
        <w:trPr>
          <w:trHeight w:val="191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itemId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i/>
                <w:szCs w:val="21"/>
              </w:rPr>
            </w:pPr>
            <w:r>
              <w:rPr>
                <w:rFonts w:hint="eastAsia" w:ascii="宋体"/>
                <w:szCs w:val="21"/>
              </w:rPr>
              <w:t>订单项次Id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 w:val="24"/>
              </w:rPr>
            </w:pPr>
            <w:r>
              <w:rPr>
                <w:rFonts w:hint="eastAsia"/>
              </w:rPr>
              <w:t>customerId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 w:val="24"/>
              </w:rPr>
            </w:pPr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客户代码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userId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建单者Id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5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productId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商品Id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6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multiCode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商品多重码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7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addressId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地址Id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8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productAmount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订单金额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9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colourCode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商品颜色code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10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colourClass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b/>
              </w:rPr>
            </w:pPr>
            <w:r>
              <w:rPr>
                <w:rFonts w:hint="eastAsia"/>
              </w:rPr>
              <w:t>商品颜色class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11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stylecode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商品款式code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12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t>styleclass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商品款式class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13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productName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商品名称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14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recvName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收件人姓名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custName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客户姓名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16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productamountori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原价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17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discountamount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折下的金额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18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CPNNO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活动编号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19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orderType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订单类型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int(</w:t>
            </w:r>
            <w:r>
              <w:rPr>
                <w:rFonts w:hint="eastAsia" w:ascii="宋体" w:hAnsi="宋体"/>
                <w:szCs w:val="21"/>
              </w:rPr>
              <w:t>0：成功　其它：不成功</w:t>
            </w:r>
            <w:r>
              <w:rPr>
                <w:rFonts w:hint="eastAsia"/>
              </w:rPr>
              <w:t>)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color w:val="FF0000"/>
                <w:sz w:val="28"/>
                <w:szCs w:val="28"/>
              </w:rPr>
            </w:pPr>
            <w:r>
              <w:rPr>
                <w:rFonts w:eastAsia="宋体"/>
                <w:b/>
                <w:color w:val="FF0000"/>
                <w:kern w:val="0"/>
                <w:sz w:val="28"/>
                <w:szCs w:val="28"/>
              </w:rPr>
              <w:t>takeOrder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成立订单</w:t>
            </w:r>
          </w:p>
          <w:p>
            <w:pPr>
              <w:pStyle w:val="3"/>
              <w:ind w:right="71" w:rightChars="34"/>
            </w:pPr>
            <w:r>
              <w:rPr>
                <w:rFonts w:hint="eastAsia" w:ascii="宋体" w:hAnsi="宋体"/>
                <w:color w:val="FF0000"/>
              </w:rPr>
              <w:t>注意:</w:t>
            </w:r>
            <w:r>
              <w:rPr>
                <w:rFonts w:ascii="Courier New" w:hAnsi="Courier New" w:eastAsia="宋体" w:cs="Courier New"/>
                <w:color w:val="3F7F5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宋体" w:cs="Courier New"/>
                <w:color w:val="FF0000"/>
                <w:kern w:val="0"/>
                <w:sz w:val="20"/>
                <w:szCs w:val="20"/>
              </w:rPr>
              <w:t>(需事先将订单信息插入临时表中</w:t>
            </w:r>
            <w:r>
              <w:rPr>
                <w:rFonts w:ascii="Courier New" w:hAnsi="Courier New" w:eastAsia="宋体" w:cs="Courier New"/>
                <w:color w:val="3F7F5F"/>
                <w:kern w:val="0"/>
                <w:sz w:val="20"/>
                <w:szCs w:val="20"/>
              </w:rPr>
              <w:t>)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t>order</w:t>
            </w:r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订单Id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String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takeLPCOrder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礼品册成立订单</w:t>
            </w:r>
          </w:p>
          <w:p>
            <w:pPr>
              <w:pStyle w:val="3"/>
              <w:ind w:right="71" w:rightChars="34"/>
            </w:pPr>
            <w:r>
              <w:rPr>
                <w:rFonts w:hint="eastAsia" w:ascii="宋体" w:hAnsi="宋体"/>
              </w:rPr>
              <w:t>注意:</w:t>
            </w:r>
            <w:r>
              <w:rPr>
                <w:rFonts w:ascii="Courier New" w:hAnsi="Courier New" w:eastAsia="宋体" w:cs="Courier New"/>
                <w:kern w:val="0"/>
                <w:sz w:val="20"/>
                <w:szCs w:val="20"/>
              </w:rPr>
              <w:t xml:space="preserve"> (需事先将订单信息插入临时表中)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t>order</w:t>
            </w:r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订单Id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String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insertPostacknowledgement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  <w:rPr>
                <w:rFonts w:ascii="宋体" w:hAnsi="宋体" w:eastAsia="宋体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color w:val="000000"/>
                <w:sz w:val="18"/>
                <w:szCs w:val="18"/>
              </w:rPr>
              <w:t>在钱打入支付宝后，调用。然后最多30分钟以内，此笔订单将会显示“已支</w:t>
            </w:r>
            <w:r>
              <w:rPr>
                <w:rFonts w:ascii="宋体" w:hAnsi="宋体" w:eastAsia="宋体" w:cs="Courier New"/>
                <w:color w:val="000000"/>
                <w:kern w:val="0"/>
                <w:sz w:val="18"/>
                <w:szCs w:val="18"/>
              </w:rPr>
              <w:t>付”</w:t>
            </w:r>
          </w:p>
          <w:p>
            <w:pPr>
              <w:pStyle w:val="3"/>
              <w:ind w:right="71" w:rightChars="34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/>
              </w:rPr>
              <w:t>注意:</w:t>
            </w:r>
            <w:r>
              <w:rPr>
                <w:rFonts w:ascii="Courier New" w:hAnsi="Courier New" w:eastAsia="宋体" w:cs="Courier New"/>
                <w:kern w:val="0"/>
                <w:sz w:val="20"/>
                <w:szCs w:val="20"/>
              </w:rPr>
              <w:t xml:space="preserve"> (需事先将订单信息插入临时表中)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orderId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订单Id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list(</w:t>
            </w:r>
            <w:r>
              <w:rPr>
                <w:rFonts w:hint="eastAsia" w:ascii="宋体" w:hAnsi="宋体"/>
                <w:sz w:val="24"/>
              </w:rPr>
              <w:t>al_rtncode为1、as_rtnmsg为空表示成功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insertTbiepayment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  <w:rPr>
                <w:rFonts w:ascii="Courier New" w:hAnsi="Courier New" w:eastAsia="宋体" w:cs="Courier New"/>
                <w:iCs/>
                <w:kern w:val="0"/>
                <w:sz w:val="20"/>
                <w:szCs w:val="20"/>
              </w:rPr>
            </w:pPr>
            <w:r>
              <w:rPr>
                <w:rFonts w:ascii="Courier New" w:hAnsi="Courier New" w:eastAsia="宋体" w:cs="Courier New"/>
                <w:iCs/>
                <w:kern w:val="0"/>
                <w:sz w:val="20"/>
                <w:szCs w:val="20"/>
                <w:highlight w:val="white"/>
              </w:rPr>
              <w:t>将支付方式插入临时表</w:t>
            </w:r>
          </w:p>
          <w:p>
            <w:pPr>
              <w:pStyle w:val="3"/>
              <w:ind w:right="71" w:rightChars="34"/>
            </w:pPr>
            <w:r>
              <w:rPr>
                <w:rFonts w:hint="eastAsia" w:ascii="宋体" w:hAnsi="宋体"/>
              </w:rPr>
              <w:t>注意:</w:t>
            </w:r>
            <w:r>
              <w:rPr>
                <w:rFonts w:ascii="Courier New" w:hAnsi="Courier New" w:eastAsia="宋体" w:cs="Courier New"/>
                <w:kern w:val="0"/>
                <w:sz w:val="20"/>
                <w:szCs w:val="20"/>
              </w:rPr>
              <w:t xml:space="preserve"> (需事先将订单信息插入临时表中)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orderId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订单Id</w:t>
            </w:r>
          </w:p>
        </w:tc>
      </w:tr>
      <w:tr>
        <w:trPr>
          <w:trHeight w:val="191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isAcntFirst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是否账户优先支付(1是0不是)</w:t>
            </w: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注意:</w:t>
            </w:r>
            <w:r>
              <w:rPr>
                <w:rFonts w:hint="eastAsia" w:ascii="宋体" w:hAnsi="宋体"/>
                <w:sz w:val="24"/>
              </w:rPr>
              <w:t>如选择账户优先支付，即ai_IsAcntFirst为1，那么程式会从红利金、会员卡、现金账户顺序判断下来，并做相应处理。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 w:val="24"/>
              </w:rPr>
            </w:pPr>
            <w:r>
              <w:rPr>
                <w:rFonts w:hint="eastAsia"/>
              </w:rPr>
              <w:t>isHongliOK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 w:val="24"/>
              </w:rPr>
            </w:pPr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订单是否可用红利金支付 </w:t>
            </w:r>
          </w:p>
          <w:p>
            <w:r>
              <w:rPr>
                <w:rFonts w:hint="eastAsia" w:ascii="宋体" w:hAnsi="宋体"/>
                <w:szCs w:val="21"/>
              </w:rPr>
              <w:t>(1可0不可)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paymentModeID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支付方式ID　</w:t>
            </w: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货到付款为4　邮局支付为1</w:t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注意:</w:t>
            </w:r>
            <w:r>
              <w:rPr>
                <w:rFonts w:hint="eastAsia" w:ascii="宋体" w:hAnsi="宋体"/>
                <w:sz w:val="18"/>
                <w:szCs w:val="18"/>
              </w:rPr>
              <w:t>即使在界面选择了货到付款（4），但在系统里我们还是会插入邮局（1），然后由前台回拨客户再人为修改付款方式。</w:t>
            </w:r>
          </w:p>
          <w:p>
            <w:pPr>
              <w:rPr>
                <w:rFonts w:ascii="宋体" w:hAnsi="宋体"/>
                <w:b/>
                <w:color w:val="FF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color w:val="FF0000"/>
                <w:sz w:val="18"/>
                <w:szCs w:val="18"/>
              </w:rPr>
              <w:t>如果为支付宝支付，那么ai_IsAcntFirst恒为0，ai_PaymentModeID恒为99</w:t>
            </w:r>
          </w:p>
          <w:p>
            <w:pPr>
              <w:rPr>
                <w:rFonts w:ascii="宋体" w:hAnsi="宋体"/>
                <w:b/>
                <w:color w:val="FF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color w:val="FF0000"/>
                <w:sz w:val="18"/>
                <w:szCs w:val="18"/>
              </w:rPr>
              <w:t>如果为光大银行支付，那么ai_IsAcntFirst恒为0，ai_PaymentModeID恒为98</w:t>
            </w:r>
          </w:p>
          <w:p>
            <w:pPr>
              <w:rPr>
                <w:rFonts w:ascii="宋体" w:hAnsi="宋体"/>
                <w:b/>
                <w:color w:val="FF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color w:val="FF0000"/>
                <w:sz w:val="18"/>
                <w:szCs w:val="18"/>
              </w:rPr>
              <w:t>如果为建设银行支付，那么ai_IsAcntFirst恒为0，ai_PaymentModeID恒为97</w:t>
            </w:r>
          </w:p>
          <w:p>
            <w:pPr>
              <w:rPr>
                <w:rFonts w:ascii="宋体" w:hAnsi="宋体"/>
                <w:b/>
                <w:color w:val="FF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color w:val="FF0000"/>
                <w:sz w:val="18"/>
                <w:szCs w:val="18"/>
              </w:rPr>
              <w:t>如果为工商银行支付，那么ai_IsAcntFirst恒为0，ai_PaymentModeID恒为96</w:t>
            </w:r>
          </w:p>
          <w:p>
            <w:pPr>
              <w:rPr>
                <w:rFonts w:ascii="宋体" w:hAnsi="宋体"/>
                <w:b/>
                <w:color w:val="FF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color w:val="FF0000"/>
                <w:sz w:val="18"/>
                <w:szCs w:val="18"/>
              </w:rPr>
              <w:t>如果为中信银行支付，那么ai_IsAcntFirst恒为0，ai_PaymentModeID恒为95</w:t>
            </w:r>
          </w:p>
          <w:p>
            <w:r>
              <w:rPr>
                <w:rFonts w:hint="eastAsia" w:ascii="宋体" w:hAnsi="宋体"/>
                <w:b/>
                <w:color w:val="FF0000"/>
                <w:sz w:val="18"/>
                <w:szCs w:val="18"/>
              </w:rPr>
              <w:t>如果为农业银行支付，那么ai_IsAcntFirst恒为0，ai_PaymentModeID恒为94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int(</w:t>
            </w:r>
            <w:r>
              <w:rPr>
                <w:rFonts w:hint="eastAsia" w:ascii="宋体" w:hAnsi="宋体" w:eastAsia="宋体"/>
                <w:sz w:val="24"/>
              </w:rPr>
              <w:t>0成功;－1不成功</w:t>
            </w:r>
            <w:r>
              <w:rPr>
                <w:rFonts w:hint="eastAsia" w:ascii="宋体" w:hAnsi="宋体" w:eastAsia="宋体"/>
              </w:rPr>
              <w:t>)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getProdInfo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/>
              </w:rPr>
              <w:t>根据商品Id获得对应商品详细信息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t>productId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商品Id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String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getProdInfoAll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 w:ascii="宋体" w:hAnsi="宋体"/>
                <w:szCs w:val="21"/>
              </w:rPr>
              <w:t>分页获取商品信息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firstPage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 w:ascii="宋体" w:hAnsi="宋体"/>
                <w:szCs w:val="21"/>
              </w:rPr>
              <w:t>开始行数</w:t>
            </w:r>
          </w:p>
        </w:tc>
      </w:tr>
      <w:tr>
        <w:trPr>
          <w:trHeight w:val="191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endPage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截止行数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String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getProdsCount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/>
              </w:rPr>
              <w:t>获取商品数量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无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无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无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int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getProdAvailQty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t>获取商品可接单量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productId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商品代码</w:t>
            </w:r>
          </w:p>
        </w:tc>
      </w:tr>
      <w:tr>
        <w:trPr>
          <w:trHeight w:val="191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colorcode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颜色code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 w:val="24"/>
              </w:rPr>
            </w:pPr>
            <w:r>
              <w:rPr>
                <w:rFonts w:hint="eastAsia"/>
              </w:rPr>
              <w:t>stylecode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 w:val="24"/>
              </w:rPr>
            </w:pPr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款式code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int</w:t>
            </w:r>
          </w:p>
        </w:tc>
      </w:tr>
    </w:tbl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getOrderStatus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t>获取订单状态信息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orderId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订单Id</w:t>
            </w:r>
          </w:p>
        </w:tc>
      </w:tr>
      <w:tr>
        <w:trPr>
          <w:trHeight w:val="191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itemId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项次号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String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252" w:rightChars="120"/>
              <w:rPr>
                <w:b/>
                <w:sz w:val="28"/>
                <w:szCs w:val="28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getCPNInfo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t>获取</w:t>
            </w:r>
            <w:r>
              <w:rPr>
                <w:rFonts w:hint="eastAsia"/>
              </w:rPr>
              <w:t>活动</w:t>
            </w:r>
            <w:r>
              <w:t>信息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CPNNO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活动编号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String</w:t>
            </w:r>
          </w:p>
        </w:tc>
      </w:tr>
    </w:tbl>
    <w:p>
      <w:pPr>
        <w:rPr>
          <w:rFonts w:ascii="Courier New" w:hAnsi="Courier New" w:eastAsia="宋体" w:cs="Courier New"/>
          <w:color w:val="000000"/>
          <w:kern w:val="0"/>
          <w:sz w:val="20"/>
          <w:szCs w:val="20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shd w:val="pct10" w:color="auto" w:fill="FFFFFF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getProductidbyprodmulticode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</w:pPr>
            <w:r>
              <w:rPr>
                <w:rFonts w:hint="eastAsia"/>
              </w:rPr>
              <w:t>通过多重码获取商品Id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t>prodmulticode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商品多重码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int</w:t>
            </w:r>
          </w:p>
        </w:tc>
      </w:tr>
    </w:tbl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shd w:val="pct10" w:color="auto" w:fill="FFFFFF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getPGMInfo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  <w:rPr>
                <w:rFonts w:ascii="宋体" w:hAnsi="宋体" w:eastAsia="宋体"/>
                <w:color w:val="FF0000"/>
              </w:rPr>
            </w:pPr>
            <w:r>
              <w:rPr>
                <w:rFonts w:ascii="宋体" w:hAnsi="宋体" w:eastAsia="宋体" w:cs="Courier New"/>
                <w:kern w:val="0"/>
                <w:sz w:val="20"/>
                <w:szCs w:val="20"/>
              </w:rPr>
              <w:t>获取PGM节目表信息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date1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开始时间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days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天数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subID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台别 (4为一台，9为二台)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String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shd w:val="pct10" w:color="auto" w:fill="FFFFFF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getCustOrders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  <w:rPr>
                <w:rFonts w:ascii="宋体" w:hAnsi="宋体" w:eastAsia="宋体"/>
              </w:rPr>
            </w:pPr>
            <w:r>
              <w:rPr>
                <w:rFonts w:ascii="Courier New" w:hAnsi="Courier New" w:eastAsia="宋体" w:cs="Courier New"/>
                <w:kern w:val="0"/>
                <w:sz w:val="20"/>
                <w:szCs w:val="20"/>
              </w:rPr>
              <w:t>获取客户定单信息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t>custI</w:t>
            </w:r>
            <w:r>
              <w:rPr>
                <w:rFonts w:hint="eastAsia"/>
              </w:rPr>
              <w:t>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客户Id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beginDate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开始日期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endDate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结束日期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String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shd w:val="pct10" w:color="auto" w:fill="FFFFFF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getProdStore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  <w:rPr>
                <w:rFonts w:ascii="宋体" w:hAnsi="宋体" w:eastAsia="宋体"/>
              </w:rPr>
            </w:pPr>
            <w:r>
              <w:rPr>
                <w:rFonts w:ascii="Courier New" w:hAnsi="Courier New" w:eastAsia="宋体" w:cs="Courier New"/>
                <w:kern w:val="0"/>
                <w:sz w:val="20"/>
                <w:szCs w:val="20"/>
              </w:rPr>
              <w:t>获取</w:t>
            </w:r>
            <w:r>
              <w:rPr>
                <w:rFonts w:hint="eastAsia" w:ascii="Courier New" w:hAnsi="Courier New" w:eastAsia="宋体" w:cs="Courier New"/>
                <w:kern w:val="0"/>
                <w:sz w:val="20"/>
                <w:szCs w:val="20"/>
              </w:rPr>
              <w:t>商品库存</w:t>
            </w:r>
            <w:r>
              <w:rPr>
                <w:rFonts w:ascii="Courier New" w:hAnsi="Courier New" w:eastAsia="宋体" w:cs="Courier New"/>
                <w:kern w:val="0"/>
                <w:sz w:val="20"/>
                <w:szCs w:val="20"/>
              </w:rPr>
              <w:t>信息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firstPage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开始行数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endPage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结束行数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String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shd w:val="pct10" w:color="auto" w:fill="FFFFFF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createUser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  <w:rPr>
                <w:rFonts w:ascii="宋体" w:hAnsi="宋体" w:eastAsia="宋体"/>
              </w:rPr>
            </w:pPr>
            <w:r>
              <w:rPr>
                <w:rFonts w:hint="eastAsia" w:ascii="Courier New" w:hAnsi="Courier New" w:eastAsia="宋体" w:cs="Courier New"/>
                <w:kern w:val="0"/>
                <w:sz w:val="20"/>
                <w:szCs w:val="20"/>
              </w:rPr>
              <w:t>批量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json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要插入的数据集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String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shd w:val="pct10" w:color="auto" w:fill="FFFFFF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getAvailntegral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  <w:rPr>
                <w:rFonts w:ascii="宋体" w:hAnsi="宋体" w:eastAsia="宋体"/>
              </w:rPr>
            </w:pPr>
            <w:r>
              <w:rPr>
                <w:rFonts w:ascii="Courier New" w:hAnsi="Courier New" w:eastAsia="宋体" w:cs="Courier New"/>
                <w:kern w:val="0"/>
                <w:sz w:val="20"/>
                <w:szCs w:val="20"/>
              </w:rPr>
              <w:t>通过客代返回该会员的有效积分数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t>customerId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客户代码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float(返回该客户的有效积分数)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shd w:val="pct10" w:color="auto" w:fill="FFFFFF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integralDeduction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 w:firstLine="361" w:firstLineChars="150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  <w:rPr>
                <w:rFonts w:ascii="宋体" w:hAnsi="宋体" w:eastAsia="宋体"/>
              </w:rPr>
            </w:pPr>
            <w:r>
              <w:rPr>
                <w:rFonts w:ascii="Courier New" w:hAnsi="Courier New" w:eastAsia="宋体" w:cs="Courier New"/>
                <w:kern w:val="0"/>
                <w:sz w:val="20"/>
                <w:szCs w:val="20"/>
              </w:rPr>
              <w:t>客户积分抵扣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t>customerId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客户代码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orderId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订单Id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itemId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int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项次号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userId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建单者Id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5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productPrice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商品价格</w:t>
            </w:r>
            <w:r>
              <w:rPr>
                <w:rFonts w:hint="eastAsia"/>
                <w:b/>
                <w:color w:val="FF0000"/>
              </w:rPr>
              <w:t>[积分数？]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float(返回该客户的有效积分数，如果折扣不成功返回-1)</w:t>
            </w:r>
          </w:p>
        </w:tc>
      </w:tr>
    </w:tbl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p>
      <w:pPr>
        <w:rPr>
          <w:shd w:val="pct10" w:color="auto" w:fill="FFFFFF"/>
        </w:rPr>
      </w:pPr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49"/>
        <w:gridCol w:w="2171"/>
        <w:gridCol w:w="2195"/>
        <w:gridCol w:w="2807"/>
      </w:tblGrid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方法名称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shd w:val="pct10" w:color="auto" w:fill="FFFFFF"/>
              </w:rPr>
            </w:pPr>
            <w:r>
              <w:rPr>
                <w:rFonts w:eastAsia="宋体"/>
                <w:b/>
                <w:kern w:val="0"/>
                <w:sz w:val="28"/>
                <w:szCs w:val="28"/>
              </w:rPr>
              <w:t>getimtergaldetails</w:t>
            </w:r>
          </w:p>
        </w:tc>
      </w:tr>
      <w:tr>
        <w:trPr>
          <w:trHeight w:val="299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3"/>
              <w:ind w:right="71" w:rightChars="34"/>
              <w:rPr>
                <w:rFonts w:ascii="宋体" w:hAnsi="宋体" w:eastAsia="宋体"/>
              </w:rPr>
            </w:pPr>
            <w:r>
              <w:rPr>
                <w:rFonts w:ascii="Courier New" w:hAnsi="Courier New" w:eastAsia="宋体" w:cs="Courier New"/>
                <w:kern w:val="0"/>
                <w:sz w:val="20"/>
                <w:szCs w:val="20"/>
              </w:rPr>
              <w:t>通过客代返回客户积分明细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输入参数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参数说明</w:t>
            </w:r>
          </w:p>
        </w:tc>
      </w:tr>
      <w:tr>
        <w:trPr>
          <w:trHeight w:val="217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t>customerId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float</w:t>
            </w:r>
          </w:p>
        </w:tc>
        <w:tc>
          <w:tcPr>
            <w:tcW w:w="28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r>
              <w:rPr>
                <w:rFonts w:hint="eastAsia"/>
              </w:rPr>
              <w:t>客户代码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9"/>
            </w:pPr>
            <w:r>
              <w:rPr>
                <w:rFonts w:hint="eastAsia"/>
              </w:rPr>
              <w:t>数据类型</w:t>
            </w:r>
          </w:p>
        </w:tc>
      </w:tr>
      <w:tr>
        <w:trPr>
          <w:trHeight w:val="191" w:hRule="atLeast"/>
        </w:trPr>
        <w:tc>
          <w:tcPr>
            <w:tcW w:w="134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top"/>
          </w:tcPr>
          <w:p>
            <w:pPr>
              <w:pStyle w:val="3"/>
              <w:ind w:right="-647" w:rightChars="-308"/>
              <w:rPr>
                <w:b/>
              </w:rPr>
            </w:pPr>
          </w:p>
        </w:tc>
        <w:tc>
          <w:tcPr>
            <w:tcW w:w="71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String(客户积分流水结果集, 如果没有该客户积分或程序异常则返回null)</w:t>
            </w:r>
          </w:p>
        </w:tc>
      </w:tr>
    </w:tbl>
    <w:p>
      <w:pPr>
        <w:rPr>
          <w:shd w:val="pct10" w:color="auto" w:fill="FFFFFF"/>
        </w:rPr>
      </w:pP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5"/>
      <w:jc w:val="right"/>
    </w:pPr>
    <w:r>
      <w:rPr>
        <w:rFonts w:hint="eastAsia"/>
      </w:rPr>
      <w:t>好易购家庭电视购物有限公司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6"/>
    </w:pPr>
    <w:r>
      <w:t>B</w:t>
    </w:r>
    <w:r>
      <w:rPr>
        <w:rFonts w:hint="eastAsia"/>
      </w:rPr>
      <w:t>est1webservice接口设计说明书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nhideWhenUsed="0" w:uiPriority="0" w:name="annotation text"/>
    <w:lsdException w:uiPriority="99" w:name="header"/>
    <w:lsdException w:uiPriority="99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nhideWhenUsed="0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99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paragraph" w:styleId="2">
    <w:name w:val="annotation text"/>
    <w:basedOn w:val="1"/>
    <w:link w:val="13"/>
    <w:semiHidden/>
    <w:uiPriority w:val="0"/>
    <w:pPr>
      <w:jc w:val="left"/>
    </w:pPr>
  </w:style>
  <w:style w:type="paragraph" w:styleId="3">
    <w:name w:val="Body Text"/>
    <w:basedOn w:val="1"/>
    <w:link w:val="12"/>
    <w:uiPriority w:val="0"/>
    <w:pPr>
      <w:spacing w:line="360" w:lineRule="auto"/>
    </w:pPr>
    <w:rPr>
      <w:sz w:val="24"/>
    </w:r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宋体"/>
      <w:sz w:val="18"/>
      <w:szCs w:val="18"/>
    </w:rPr>
  </w:style>
  <w:style w:type="paragraph" w:styleId="6">
    <w:name w:val="header"/>
    <w:basedOn w:val="1"/>
    <w:link w:val="10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/>
      <w:sz w:val="18"/>
      <w:szCs w:val="18"/>
    </w:rPr>
  </w:style>
  <w:style w:type="character" w:styleId="8">
    <w:name w:val="annotation reference"/>
    <w:basedOn w:val="7"/>
    <w:semiHidden/>
    <w:uiPriority w:val="0"/>
    <w:rPr>
      <w:sz w:val="21"/>
      <w:szCs w:val="21"/>
    </w:rPr>
  </w:style>
  <w:style w:type="paragraph" w:customStyle="1" w:styleId="9">
    <w:name w:val="表格文本居中 +加重"/>
    <w:basedOn w:val="1"/>
    <w:uiPriority w:val="0"/>
    <w:pPr>
      <w:jc w:val="center"/>
    </w:pPr>
    <w:rPr>
      <w:b/>
    </w:rPr>
  </w:style>
  <w:style w:type="character" w:customStyle="1" w:styleId="10">
    <w:name w:val="页眉 Char Char"/>
    <w:basedOn w:val="7"/>
    <w:link w:val="6"/>
    <w:uiPriority w:val="99"/>
    <w:rPr>
      <w:sz w:val="18"/>
      <w:szCs w:val="18"/>
    </w:rPr>
  </w:style>
  <w:style w:type="character" w:customStyle="1" w:styleId="11">
    <w:name w:val="页脚 Char Char"/>
    <w:basedOn w:val="7"/>
    <w:link w:val="5"/>
    <w:uiPriority w:val="99"/>
    <w:rPr>
      <w:sz w:val="18"/>
      <w:szCs w:val="18"/>
    </w:rPr>
  </w:style>
  <w:style w:type="character" w:customStyle="1" w:styleId="12">
    <w:name w:val="正文文本 Char Char"/>
    <w:basedOn w:val="7"/>
    <w:link w:val="3"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3">
    <w:name w:val="批注文字 Char Char"/>
    <w:basedOn w:val="7"/>
    <w:link w:val="2"/>
    <w:uiPriority w:val="0"/>
    <w:rPr>
      <w:rFonts w:ascii="Times New Roman" w:hAnsi="Times New Roman" w:eastAsia="宋体" w:cs="Times New Roman"/>
      <w:szCs w:val="24"/>
    </w:rPr>
  </w:style>
  <w:style w:type="character" w:customStyle="1" w:styleId="14">
    <w:name w:val="批注框文本 Char Char"/>
    <w:basedOn w:val="7"/>
    <w:link w:val="4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17</Pages>
  <Words>1150</Words>
  <Characters>6559</Characters>
  <Lines>54</Lines>
  <Paragraphs>15</Paragraphs>
  <TotalTime>0</TotalTime>
  <ScaleCrop>false</ScaleCrop>
  <LinksUpToDate>false</LinksUpToDate>
  <CharactersWithSpaces>0</CharactersWithSpaces>
  <Application>WPS Office 个人版_9.1.0.4369_{F1E327BC-269C-435d-A152-05C5408002CA}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2012-09-05T04:53:00Z</dcterms:created>
  <dc:creator>User</dc:creator>
  <cp:lastModifiedBy>os</cp:lastModifiedBy>
  <dcterms:modified xsi:type="dcterms:W3CDTF">2013-10-16T07:21:49Z</dcterms:modified>
  <dc:title>方法名称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2052-9.1.0.4369</vt:lpwstr>
  </property>
</Properties>
</file>