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C50" w:rsidRDefault="00F04DA7" w:rsidP="00BB154D">
      <w:pPr>
        <w:spacing w:line="276" w:lineRule="auto"/>
        <w:rPr>
          <w:color w:val="000000"/>
        </w:rPr>
      </w:pPr>
      <w:bookmarkStart w:id="0" w:name="_Hlk474935193"/>
      <w:r w:rsidRPr="00F04DA7">
        <w:t>Berufsakademie Sachsen</w:t>
      </w:r>
      <w:r w:rsidR="00BC6734">
        <w:tab/>
      </w:r>
      <w:r w:rsidRPr="00F04DA7">
        <w:tab/>
      </w:r>
      <w:r w:rsidR="00BC6734">
        <w:tab/>
      </w:r>
      <w:r w:rsidR="00BC6734">
        <w:tab/>
      </w:r>
      <w:r w:rsidR="00BC6734">
        <w:tab/>
      </w:r>
      <w:r w:rsidR="00BC6734">
        <w:tab/>
      </w:r>
      <w:r w:rsidR="00BC6734">
        <w:tab/>
      </w:r>
      <w:r w:rsidRPr="00F04DA7">
        <w:br/>
        <w:t xml:space="preserve">Staatliche Studienakademie Dresden </w:t>
      </w:r>
      <w:r w:rsidR="00BC6734">
        <w:tab/>
      </w:r>
      <w:r w:rsidR="00BC6734">
        <w:tab/>
      </w:r>
      <w:r w:rsidR="00BC6734">
        <w:tab/>
      </w:r>
      <w:r w:rsidR="00BC6734">
        <w:tab/>
      </w:r>
      <w:r w:rsidR="00BC6734">
        <w:tab/>
      </w:r>
      <w:r w:rsidRPr="00F04DA7">
        <w:br/>
        <w:t xml:space="preserve">Studiengang Medieninformatik </w:t>
      </w:r>
      <w:r w:rsidR="00BC6734">
        <w:tab/>
      </w:r>
      <w:r w:rsidR="00BC6734">
        <w:tab/>
      </w:r>
      <w:r w:rsidR="00BC6734">
        <w:tab/>
      </w:r>
      <w:r w:rsidR="00BC6734">
        <w:tab/>
      </w:r>
      <w:r w:rsidR="00BC6734">
        <w:tab/>
      </w:r>
      <w:r w:rsidR="00BC6734">
        <w:tab/>
      </w:r>
    </w:p>
    <w:bookmarkEnd w:id="0"/>
    <w:p w:rsidR="00BC6734" w:rsidRDefault="00BC6734" w:rsidP="00BC6734">
      <w:pPr>
        <w:spacing w:line="276" w:lineRule="auto"/>
        <w:rPr>
          <w:color w:val="000000"/>
        </w:rPr>
      </w:pPr>
    </w:p>
    <w:p w:rsidR="00BC6734" w:rsidRDefault="00BC6734" w:rsidP="00BC6734">
      <w:pPr>
        <w:spacing w:line="276" w:lineRule="auto"/>
        <w:rPr>
          <w:color w:val="000000"/>
        </w:rPr>
      </w:pPr>
    </w:p>
    <w:p w:rsidR="00BC6734" w:rsidRDefault="00BC6734" w:rsidP="00BC6734">
      <w:pPr>
        <w:spacing w:line="276" w:lineRule="auto"/>
        <w:rPr>
          <w:color w:val="000000"/>
        </w:rPr>
      </w:pPr>
    </w:p>
    <w:p w:rsidR="006E5FA9" w:rsidRDefault="006E5FA9" w:rsidP="00BC6734">
      <w:pPr>
        <w:spacing w:line="276" w:lineRule="auto"/>
        <w:rPr>
          <w:color w:val="000000"/>
        </w:rPr>
      </w:pPr>
    </w:p>
    <w:p w:rsidR="006E5FA9" w:rsidRDefault="006E5FA9"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A356A0" w:rsidRDefault="00A356A0" w:rsidP="00BC6734">
      <w:pPr>
        <w:spacing w:line="276" w:lineRule="auto"/>
        <w:rPr>
          <w:color w:val="000000"/>
        </w:rPr>
      </w:pPr>
    </w:p>
    <w:p w:rsidR="004D411E" w:rsidRPr="004D411E" w:rsidRDefault="008E0749" w:rsidP="004D411E">
      <w:pPr>
        <w:spacing w:before="120" w:after="0" w:line="240" w:lineRule="auto"/>
        <w:contextualSpacing w:val="0"/>
        <w:jc w:val="center"/>
        <w:rPr>
          <w:rFonts w:eastAsia="Calibri" w:cs="Times New Roman"/>
          <w:b/>
          <w:sz w:val="26"/>
          <w:szCs w:val="26"/>
        </w:rPr>
      </w:pPr>
      <w:bookmarkStart w:id="1" w:name="_Hlk474935241"/>
      <w:r>
        <w:rPr>
          <w:rFonts w:eastAsia="Calibri" w:cs="Times New Roman"/>
          <w:b/>
          <w:szCs w:val="24"/>
        </w:rPr>
        <w:t>Programmieraufgabe</w:t>
      </w:r>
      <w:r>
        <w:rPr>
          <w:rFonts w:eastAsia="Calibri" w:cs="Times New Roman"/>
          <w:b/>
          <w:szCs w:val="24"/>
        </w:rPr>
        <w:br/>
      </w:r>
      <w:bookmarkEnd w:id="1"/>
      <w:r>
        <w:rPr>
          <w:rFonts w:eastAsia="Calibri" w:cs="Times New Roman"/>
          <w:b/>
          <w:sz w:val="26"/>
          <w:szCs w:val="26"/>
        </w:rPr>
        <w:t>Verteilte Zwischenablage - Clipboarder</w:t>
      </w:r>
    </w:p>
    <w:p w:rsidR="004D411E" w:rsidRPr="004D411E" w:rsidRDefault="004D411E" w:rsidP="004D411E">
      <w:pPr>
        <w:spacing w:before="120" w:after="0" w:line="240" w:lineRule="auto"/>
        <w:contextualSpacing w:val="0"/>
        <w:jc w:val="center"/>
        <w:rPr>
          <w:rFonts w:eastAsia="Calibri" w:cs="Times New Roman"/>
          <w:b/>
          <w:szCs w:val="26"/>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Praxisbeleg</w:t>
      </w:r>
      <w:r w:rsidR="008E0749">
        <w:rPr>
          <w:rFonts w:eastAsia="Calibri" w:cs="Times New Roman"/>
        </w:rPr>
        <w:t xml:space="preserve"> für das </w:t>
      </w:r>
      <w:r w:rsidR="008E0749" w:rsidRPr="008E0749">
        <w:rPr>
          <w:rFonts w:eastAsia="Calibri" w:cs="Times New Roman"/>
        </w:rPr>
        <w:t>Modul</w:t>
      </w:r>
      <w:r w:rsidR="008E0749">
        <w:rPr>
          <w:rFonts w:eastAsia="Calibri" w:cs="Times New Roman"/>
        </w:rPr>
        <w:t>s</w:t>
      </w:r>
      <w:r w:rsidR="008E0749" w:rsidRPr="008E0749">
        <w:rPr>
          <w:rFonts w:eastAsia="Calibri" w:cs="Times New Roman"/>
        </w:rPr>
        <w:t xml:space="preserve"> 3MI-UXUVS-50</w:t>
      </w: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r w:rsidRPr="004D411E">
        <w:rPr>
          <w:rFonts w:eastAsia="Calibri" w:cs="Times New Roman"/>
        </w:rPr>
        <w:t>eingereicht von:</w:t>
      </w:r>
    </w:p>
    <w:p w:rsidR="004D411E" w:rsidRDefault="004D411E" w:rsidP="004D411E">
      <w:pPr>
        <w:spacing w:after="0" w:line="240" w:lineRule="auto"/>
        <w:contextualSpacing w:val="0"/>
        <w:jc w:val="center"/>
        <w:rPr>
          <w:rFonts w:eastAsia="Calibri" w:cs="Times New Roman"/>
        </w:rPr>
      </w:pPr>
      <w:r>
        <w:rPr>
          <w:rFonts w:eastAsia="Calibri" w:cs="Times New Roman"/>
        </w:rPr>
        <w:t>Heik, David</w:t>
      </w:r>
      <w:r w:rsidR="00B414AB">
        <w:rPr>
          <w:rFonts w:eastAsia="Calibri" w:cs="Times New Roman"/>
        </w:rPr>
        <w:t xml:space="preserve">, </w:t>
      </w:r>
      <w:r>
        <w:rPr>
          <w:rFonts w:eastAsia="Calibri" w:cs="Times New Roman"/>
        </w:rPr>
        <w:t>3002549</w:t>
      </w:r>
      <w:r w:rsidRPr="004D411E">
        <w:rPr>
          <w:rFonts w:eastAsia="Calibri" w:cs="Times New Roman"/>
        </w:rPr>
        <w:t xml:space="preserve">, </w:t>
      </w:r>
      <w:r>
        <w:rPr>
          <w:rFonts w:eastAsia="Calibri" w:cs="Times New Roman"/>
        </w:rPr>
        <w:t>3MI15</w:t>
      </w:r>
    </w:p>
    <w:p w:rsidR="004D411E" w:rsidRDefault="00B414AB" w:rsidP="004D411E">
      <w:pPr>
        <w:spacing w:after="0" w:line="240" w:lineRule="auto"/>
        <w:contextualSpacing w:val="0"/>
        <w:jc w:val="center"/>
        <w:rPr>
          <w:rFonts w:eastAsia="Calibri" w:cs="Times New Roman"/>
        </w:rPr>
      </w:pPr>
      <w:r>
        <w:rPr>
          <w:rFonts w:eastAsia="Calibri" w:cs="Times New Roman"/>
        </w:rPr>
        <w:t>Weber, Philipp, 3002547, 3MI15</w:t>
      </w: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after="0" w:line="240" w:lineRule="auto"/>
        <w:contextualSpacing w:val="0"/>
        <w:jc w:val="center"/>
        <w:rPr>
          <w:rFonts w:eastAsia="Calibri" w:cs="Times New Roman"/>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before="120" w:after="0" w:line="240" w:lineRule="auto"/>
        <w:contextualSpacing w:val="0"/>
        <w:jc w:val="center"/>
        <w:rPr>
          <w:rFonts w:eastAsia="Calibri" w:cs="Times New Roman"/>
          <w:b/>
          <w:sz w:val="26"/>
          <w:szCs w:val="26"/>
        </w:rPr>
      </w:pPr>
    </w:p>
    <w:p w:rsidR="004D411E" w:rsidRPr="004D411E" w:rsidRDefault="004D411E" w:rsidP="004D411E">
      <w:pPr>
        <w:spacing w:after="0" w:line="240" w:lineRule="auto"/>
        <w:contextualSpacing w:val="0"/>
        <w:rPr>
          <w:rFonts w:eastAsia="Calibri" w:cs="Times New Roman"/>
        </w:rPr>
      </w:pPr>
    </w:p>
    <w:p w:rsidR="004D411E" w:rsidRPr="004D411E" w:rsidRDefault="004D411E" w:rsidP="004D411E">
      <w:pPr>
        <w:spacing w:after="0" w:line="240" w:lineRule="auto"/>
        <w:contextualSpacing w:val="0"/>
        <w:rPr>
          <w:rFonts w:eastAsia="Calibri" w:cs="Times New Roman"/>
        </w:rPr>
      </w:pPr>
    </w:p>
    <w:p w:rsidR="004D411E" w:rsidRDefault="004D411E" w:rsidP="004D411E">
      <w:pPr>
        <w:spacing w:before="120" w:after="0" w:line="240" w:lineRule="auto"/>
        <w:contextualSpacing w:val="0"/>
        <w:jc w:val="both"/>
        <w:rPr>
          <w:rFonts w:eastAsia="Calibri" w:cs="Times New Roman"/>
        </w:rPr>
      </w:pPr>
    </w:p>
    <w:p w:rsidR="00B414AB" w:rsidRDefault="00B414AB" w:rsidP="004D411E">
      <w:pPr>
        <w:spacing w:before="120" w:after="0" w:line="240" w:lineRule="auto"/>
        <w:contextualSpacing w:val="0"/>
        <w:jc w:val="both"/>
        <w:rPr>
          <w:rFonts w:eastAsia="Calibri" w:cs="Times New Roman"/>
        </w:rPr>
      </w:pPr>
    </w:p>
    <w:p w:rsidR="00B414AB" w:rsidRPr="004D411E" w:rsidRDefault="00B414AB" w:rsidP="004D411E">
      <w:pPr>
        <w:spacing w:before="120" w:after="0" w:line="240" w:lineRule="auto"/>
        <w:contextualSpacing w:val="0"/>
        <w:jc w:val="both"/>
        <w:rPr>
          <w:rFonts w:eastAsia="Calibri" w:cs="Times New Roman"/>
          <w:szCs w:val="26"/>
        </w:rPr>
      </w:pPr>
    </w:p>
    <w:p w:rsidR="004D411E" w:rsidRPr="004D411E" w:rsidRDefault="004D411E" w:rsidP="004D411E">
      <w:pPr>
        <w:spacing w:before="120" w:after="0" w:line="240" w:lineRule="auto"/>
        <w:contextualSpacing w:val="0"/>
        <w:jc w:val="both"/>
        <w:rPr>
          <w:rFonts w:eastAsia="Calibri" w:cs="Times New Roman"/>
          <w:szCs w:val="26"/>
        </w:rPr>
      </w:pPr>
    </w:p>
    <w:p w:rsidR="00F807A4" w:rsidRDefault="00F807A4" w:rsidP="004D411E">
      <w:pPr>
        <w:spacing w:after="0" w:line="240" w:lineRule="auto"/>
        <w:contextualSpacing w:val="0"/>
        <w:rPr>
          <w:rFonts w:eastAsia="Calibri" w:cs="Times New Roman"/>
        </w:rPr>
      </w:pPr>
    </w:p>
    <w:p w:rsidR="00257D13" w:rsidRDefault="004D411E" w:rsidP="004D411E">
      <w:pPr>
        <w:spacing w:after="0" w:line="240" w:lineRule="auto"/>
        <w:contextualSpacing w:val="0"/>
        <w:rPr>
          <w:rFonts w:eastAsia="Calibri" w:cs="Times New Roman"/>
        </w:rPr>
      </w:pPr>
      <w:r w:rsidRPr="004D411E">
        <w:rPr>
          <w:rFonts w:eastAsia="Calibri" w:cs="Times New Roman"/>
        </w:rPr>
        <w:t>Tag der Einreichung:</w:t>
      </w:r>
      <w:r w:rsidRPr="004D411E">
        <w:rPr>
          <w:rFonts w:eastAsia="Calibri" w:cs="Times New Roman"/>
        </w:rPr>
        <w:tab/>
      </w:r>
      <w:r w:rsidRPr="004D411E">
        <w:rPr>
          <w:rFonts w:eastAsia="Calibri" w:cs="Times New Roman"/>
        </w:rPr>
        <w:tab/>
      </w:r>
      <w:bookmarkStart w:id="2" w:name="_Hlk474838436"/>
      <w:r w:rsidR="00B414AB">
        <w:rPr>
          <w:rFonts w:eastAsia="Calibri" w:cs="Times New Roman"/>
        </w:rPr>
        <w:t>23</w:t>
      </w:r>
      <w:r w:rsidR="00F807A4">
        <w:rPr>
          <w:rFonts w:eastAsia="Calibri" w:cs="Times New Roman"/>
        </w:rPr>
        <w:t xml:space="preserve">. </w:t>
      </w:r>
      <w:r w:rsidR="00B414AB">
        <w:rPr>
          <w:rFonts w:eastAsia="Calibri" w:cs="Times New Roman"/>
        </w:rPr>
        <w:t>Oktober</w:t>
      </w:r>
      <w:r w:rsidR="00F807A4">
        <w:rPr>
          <w:rFonts w:eastAsia="Calibri" w:cs="Times New Roman"/>
        </w:rPr>
        <w:t xml:space="preserve"> 2017</w:t>
      </w:r>
      <w:bookmarkEnd w:id="2"/>
    </w:p>
    <w:p w:rsidR="00A45F89" w:rsidRDefault="00A45F89" w:rsidP="00505706">
      <w:pPr>
        <w:sectPr w:rsidR="00A45F89" w:rsidSect="00533F9D">
          <w:footerReference w:type="default" r:id="rId8"/>
          <w:pgSz w:w="11906" w:h="16838" w:code="9"/>
          <w:pgMar w:top="1134" w:right="1134" w:bottom="1134" w:left="1701" w:header="0" w:footer="567" w:gutter="0"/>
          <w:pgNumType w:fmt="upperRoman"/>
          <w:cols w:space="708"/>
          <w:docGrid w:linePitch="360"/>
        </w:sectPr>
      </w:pPr>
    </w:p>
    <w:p w:rsidR="005204A6" w:rsidRPr="005204A6" w:rsidRDefault="005204A6" w:rsidP="0084549C">
      <w:pPr>
        <w:pBdr>
          <w:bottom w:val="single" w:sz="4" w:space="1" w:color="auto"/>
        </w:pBdr>
        <w:rPr>
          <w:b/>
          <w:sz w:val="32"/>
          <w:szCs w:val="32"/>
        </w:rPr>
      </w:pPr>
      <w:r w:rsidRPr="005204A6">
        <w:rPr>
          <w:b/>
          <w:sz w:val="32"/>
          <w:szCs w:val="32"/>
        </w:rPr>
        <w:lastRenderedPageBreak/>
        <w:t>Inhaltsverzeichnis</w:t>
      </w:r>
    </w:p>
    <w:p w:rsidR="005204A6" w:rsidRPr="005204A6" w:rsidRDefault="005204A6" w:rsidP="005204A6"/>
    <w:p w:rsidR="005204A6" w:rsidRDefault="005204A6" w:rsidP="005204A6">
      <w:pPr>
        <w:pStyle w:val="Verzeichnis1"/>
      </w:pPr>
      <w:r>
        <w:t>Inhaltsverzeichnis</w:t>
      </w:r>
      <w:r>
        <w:tab/>
        <w:t xml:space="preserve"> ____________________________</w:t>
      </w:r>
      <w:r w:rsidR="00B8291E">
        <w:t>______________________________II</w:t>
      </w:r>
    </w:p>
    <w:p w:rsidR="00B374AD" w:rsidRDefault="00CB3417">
      <w:pPr>
        <w:pStyle w:val="Verzeichnis1"/>
        <w:rPr>
          <w:rFonts w:asciiTheme="minorHAnsi" w:eastAsiaTheme="minorEastAsia" w:hAnsiTheme="minorHAnsi" w:cstheme="minorBidi"/>
          <w:bCs w:val="0"/>
          <w:sz w:val="22"/>
          <w:szCs w:val="22"/>
          <w:lang w:eastAsia="de-DE"/>
        </w:rPr>
      </w:pPr>
      <w:r>
        <w:fldChar w:fldCharType="begin"/>
      </w:r>
      <w:r>
        <w:instrText xml:space="preserve"> TOC \o \u </w:instrText>
      </w:r>
      <w:r>
        <w:fldChar w:fldCharType="separate"/>
      </w:r>
      <w:bookmarkStart w:id="3" w:name="_GoBack"/>
      <w:bookmarkEnd w:id="3"/>
      <w:r w:rsidR="00B374AD">
        <w:t>1</w:t>
      </w:r>
      <w:r w:rsidR="00B374AD">
        <w:rPr>
          <w:rFonts w:asciiTheme="minorHAnsi" w:eastAsiaTheme="minorEastAsia" w:hAnsiTheme="minorHAnsi" w:cstheme="minorBidi"/>
          <w:bCs w:val="0"/>
          <w:sz w:val="22"/>
          <w:szCs w:val="22"/>
          <w:lang w:eastAsia="de-DE"/>
        </w:rPr>
        <w:tab/>
      </w:r>
      <w:r w:rsidR="00B374AD">
        <w:t>Motivation</w:t>
      </w:r>
      <w:r w:rsidR="00B374AD">
        <w:tab/>
      </w:r>
      <w:r w:rsidR="00B374AD">
        <w:fldChar w:fldCharType="begin"/>
      </w:r>
      <w:r w:rsidR="00B374AD">
        <w:instrText xml:space="preserve"> PAGEREF _Toc495417357 \h </w:instrText>
      </w:r>
      <w:r w:rsidR="00B374AD">
        <w:fldChar w:fldCharType="separate"/>
      </w:r>
      <w:r w:rsidR="00B374AD">
        <w:t>1</w:t>
      </w:r>
      <w:r w:rsidR="00B374AD">
        <w:fldChar w:fldCharType="end"/>
      </w:r>
    </w:p>
    <w:p w:rsidR="00B374AD" w:rsidRDefault="00B374AD">
      <w:pPr>
        <w:pStyle w:val="Verzeichnis1"/>
        <w:rPr>
          <w:rFonts w:asciiTheme="minorHAnsi" w:eastAsiaTheme="minorEastAsia" w:hAnsiTheme="minorHAnsi" w:cstheme="minorBidi"/>
          <w:bCs w:val="0"/>
          <w:sz w:val="22"/>
          <w:szCs w:val="22"/>
          <w:lang w:eastAsia="de-DE"/>
        </w:rPr>
      </w:pPr>
      <w:r>
        <w:t>2</w:t>
      </w:r>
      <w:r>
        <w:rPr>
          <w:rFonts w:asciiTheme="minorHAnsi" w:eastAsiaTheme="minorEastAsia" w:hAnsiTheme="minorHAnsi" w:cstheme="minorBidi"/>
          <w:bCs w:val="0"/>
          <w:sz w:val="22"/>
          <w:szCs w:val="22"/>
          <w:lang w:eastAsia="de-DE"/>
        </w:rPr>
        <w:tab/>
      </w:r>
      <w:r>
        <w:t>Zielstellung</w:t>
      </w:r>
      <w:r>
        <w:tab/>
      </w:r>
      <w:r>
        <w:fldChar w:fldCharType="begin"/>
      </w:r>
      <w:r>
        <w:instrText xml:space="preserve"> PAGEREF _Toc495417358 \h </w:instrText>
      </w:r>
      <w:r>
        <w:fldChar w:fldCharType="separate"/>
      </w:r>
      <w:r>
        <w:t>1</w:t>
      </w:r>
      <w:r>
        <w:fldChar w:fldCharType="end"/>
      </w:r>
    </w:p>
    <w:p w:rsidR="00B374AD" w:rsidRDefault="00B374AD">
      <w:pPr>
        <w:pStyle w:val="Verzeichnis1"/>
        <w:rPr>
          <w:rFonts w:asciiTheme="minorHAnsi" w:eastAsiaTheme="minorEastAsia" w:hAnsiTheme="minorHAnsi" w:cstheme="minorBidi"/>
          <w:bCs w:val="0"/>
          <w:sz w:val="22"/>
          <w:szCs w:val="22"/>
          <w:lang w:eastAsia="de-DE"/>
        </w:rPr>
      </w:pPr>
      <w:r>
        <w:t>3</w:t>
      </w:r>
      <w:r>
        <w:rPr>
          <w:rFonts w:asciiTheme="minorHAnsi" w:eastAsiaTheme="minorEastAsia" w:hAnsiTheme="minorHAnsi" w:cstheme="minorBidi"/>
          <w:bCs w:val="0"/>
          <w:sz w:val="22"/>
          <w:szCs w:val="22"/>
          <w:lang w:eastAsia="de-DE"/>
        </w:rPr>
        <w:tab/>
      </w:r>
      <w:r>
        <w:t>Vorüberlegungen</w:t>
      </w:r>
      <w:r>
        <w:tab/>
      </w:r>
      <w:r>
        <w:fldChar w:fldCharType="begin"/>
      </w:r>
      <w:r>
        <w:instrText xml:space="preserve"> PAGEREF _Toc495417359 \h </w:instrText>
      </w:r>
      <w:r>
        <w:fldChar w:fldCharType="separate"/>
      </w:r>
      <w:r>
        <w:t>2</w:t>
      </w:r>
      <w:r>
        <w:fldChar w:fldCharType="end"/>
      </w:r>
    </w:p>
    <w:p w:rsidR="00B374AD" w:rsidRDefault="00B374AD">
      <w:pPr>
        <w:pStyle w:val="Verzeichnis2"/>
        <w:rPr>
          <w:rFonts w:asciiTheme="minorHAnsi" w:eastAsiaTheme="minorEastAsia" w:hAnsiTheme="minorHAnsi"/>
          <w:iCs w:val="0"/>
          <w:sz w:val="22"/>
          <w:szCs w:val="22"/>
          <w:lang w:eastAsia="de-DE"/>
        </w:rPr>
      </w:pPr>
      <w:r>
        <w:t>3.1</w:t>
      </w:r>
      <w:r>
        <w:rPr>
          <w:rFonts w:asciiTheme="minorHAnsi" w:eastAsiaTheme="minorEastAsia" w:hAnsiTheme="minorHAnsi"/>
          <w:iCs w:val="0"/>
          <w:sz w:val="22"/>
          <w:szCs w:val="22"/>
          <w:lang w:eastAsia="de-DE"/>
        </w:rPr>
        <w:tab/>
      </w:r>
      <w:r>
        <w:t>Zusammenwirken von Server und Client</w:t>
      </w:r>
      <w:r>
        <w:tab/>
      </w:r>
      <w:r>
        <w:fldChar w:fldCharType="begin"/>
      </w:r>
      <w:r>
        <w:instrText xml:space="preserve"> PAGEREF _Toc495417360 \h </w:instrText>
      </w:r>
      <w:r>
        <w:fldChar w:fldCharType="separate"/>
      </w:r>
      <w:r>
        <w:t>2</w:t>
      </w:r>
      <w:r>
        <w:fldChar w:fldCharType="end"/>
      </w:r>
    </w:p>
    <w:p w:rsidR="00B374AD" w:rsidRDefault="00B374AD">
      <w:pPr>
        <w:pStyle w:val="Verzeichnis2"/>
        <w:rPr>
          <w:rFonts w:asciiTheme="minorHAnsi" w:eastAsiaTheme="minorEastAsia" w:hAnsiTheme="minorHAnsi"/>
          <w:iCs w:val="0"/>
          <w:sz w:val="22"/>
          <w:szCs w:val="22"/>
          <w:lang w:eastAsia="de-DE"/>
        </w:rPr>
      </w:pPr>
      <w:r>
        <w:t>3.2</w:t>
      </w:r>
      <w:r>
        <w:rPr>
          <w:rFonts w:asciiTheme="minorHAnsi" w:eastAsiaTheme="minorEastAsia" w:hAnsiTheme="minorHAnsi"/>
          <w:iCs w:val="0"/>
          <w:sz w:val="22"/>
          <w:szCs w:val="22"/>
          <w:lang w:eastAsia="de-DE"/>
        </w:rPr>
        <w:tab/>
      </w:r>
      <w:r>
        <w:t>Datenbankstruktur</w:t>
      </w:r>
      <w:r>
        <w:tab/>
      </w:r>
      <w:r>
        <w:fldChar w:fldCharType="begin"/>
      </w:r>
      <w:r>
        <w:instrText xml:space="preserve"> PAGEREF _Toc495417361 \h </w:instrText>
      </w:r>
      <w:r>
        <w:fldChar w:fldCharType="separate"/>
      </w:r>
      <w:r>
        <w:t>3</w:t>
      </w:r>
      <w:r>
        <w:fldChar w:fldCharType="end"/>
      </w:r>
    </w:p>
    <w:p w:rsidR="00B374AD" w:rsidRDefault="00B374AD">
      <w:pPr>
        <w:pStyle w:val="Verzeichnis1"/>
        <w:rPr>
          <w:rFonts w:asciiTheme="minorHAnsi" w:eastAsiaTheme="minorEastAsia" w:hAnsiTheme="minorHAnsi" w:cstheme="minorBidi"/>
          <w:bCs w:val="0"/>
          <w:sz w:val="22"/>
          <w:szCs w:val="22"/>
          <w:lang w:eastAsia="de-DE"/>
        </w:rPr>
      </w:pPr>
      <w:r>
        <w:t>4</w:t>
      </w:r>
      <w:r>
        <w:rPr>
          <w:rFonts w:asciiTheme="minorHAnsi" w:eastAsiaTheme="minorEastAsia" w:hAnsiTheme="minorHAnsi" w:cstheme="minorBidi"/>
          <w:bCs w:val="0"/>
          <w:sz w:val="22"/>
          <w:szCs w:val="22"/>
          <w:lang w:eastAsia="de-DE"/>
        </w:rPr>
        <w:tab/>
      </w:r>
      <w:r>
        <w:t>Einrichtung</w:t>
      </w:r>
      <w:r>
        <w:tab/>
      </w:r>
      <w:r>
        <w:fldChar w:fldCharType="begin"/>
      </w:r>
      <w:r>
        <w:instrText xml:space="preserve"> PAGEREF _Toc495417362 \h </w:instrText>
      </w:r>
      <w:r>
        <w:fldChar w:fldCharType="separate"/>
      </w:r>
      <w:r>
        <w:t>4</w:t>
      </w:r>
      <w:r>
        <w:fldChar w:fldCharType="end"/>
      </w:r>
    </w:p>
    <w:p w:rsidR="00B374AD" w:rsidRDefault="00B374AD">
      <w:pPr>
        <w:pStyle w:val="Verzeichnis2"/>
        <w:rPr>
          <w:rFonts w:asciiTheme="minorHAnsi" w:eastAsiaTheme="minorEastAsia" w:hAnsiTheme="minorHAnsi"/>
          <w:iCs w:val="0"/>
          <w:sz w:val="22"/>
          <w:szCs w:val="22"/>
          <w:lang w:eastAsia="de-DE"/>
        </w:rPr>
      </w:pPr>
      <w:r>
        <w:t>4.1</w:t>
      </w:r>
      <w:r>
        <w:rPr>
          <w:rFonts w:asciiTheme="minorHAnsi" w:eastAsiaTheme="minorEastAsia" w:hAnsiTheme="minorHAnsi"/>
          <w:iCs w:val="0"/>
          <w:sz w:val="22"/>
          <w:szCs w:val="22"/>
          <w:lang w:eastAsia="de-DE"/>
        </w:rPr>
        <w:tab/>
      </w:r>
      <w:r>
        <w:t>Server</w:t>
      </w:r>
      <w:r>
        <w:tab/>
      </w:r>
      <w:r>
        <w:fldChar w:fldCharType="begin"/>
      </w:r>
      <w:r>
        <w:instrText xml:space="preserve"> PAGEREF _Toc495417363 \h </w:instrText>
      </w:r>
      <w:r>
        <w:fldChar w:fldCharType="separate"/>
      </w:r>
      <w:r>
        <w:t>4</w:t>
      </w:r>
      <w:r>
        <w:fldChar w:fldCharType="end"/>
      </w:r>
    </w:p>
    <w:p w:rsidR="00B374AD" w:rsidRDefault="00B374AD">
      <w:pPr>
        <w:pStyle w:val="Verzeichnis2"/>
        <w:rPr>
          <w:rFonts w:asciiTheme="minorHAnsi" w:eastAsiaTheme="minorEastAsia" w:hAnsiTheme="minorHAnsi"/>
          <w:iCs w:val="0"/>
          <w:sz w:val="22"/>
          <w:szCs w:val="22"/>
          <w:lang w:eastAsia="de-DE"/>
        </w:rPr>
      </w:pPr>
      <w:r>
        <w:t>4.2</w:t>
      </w:r>
      <w:r>
        <w:rPr>
          <w:rFonts w:asciiTheme="minorHAnsi" w:eastAsiaTheme="minorEastAsia" w:hAnsiTheme="minorHAnsi"/>
          <w:iCs w:val="0"/>
          <w:sz w:val="22"/>
          <w:szCs w:val="22"/>
          <w:lang w:eastAsia="de-DE"/>
        </w:rPr>
        <w:tab/>
      </w:r>
      <w:r w:rsidRPr="00821959">
        <w:rPr>
          <w:rFonts w:cs="Times New Roman"/>
        </w:rPr>
        <w:t>Client</w:t>
      </w:r>
      <w:r>
        <w:tab/>
      </w:r>
      <w:r>
        <w:fldChar w:fldCharType="begin"/>
      </w:r>
      <w:r>
        <w:instrText xml:space="preserve"> PAGEREF _Toc495417364 \h </w:instrText>
      </w:r>
      <w:r>
        <w:fldChar w:fldCharType="separate"/>
      </w:r>
      <w:r>
        <w:t>5</w:t>
      </w:r>
      <w:r>
        <w:fldChar w:fldCharType="end"/>
      </w:r>
    </w:p>
    <w:p w:rsidR="00B374AD" w:rsidRDefault="00B374AD">
      <w:pPr>
        <w:pStyle w:val="Verzeichnis1"/>
        <w:rPr>
          <w:rFonts w:asciiTheme="minorHAnsi" w:eastAsiaTheme="minorEastAsia" w:hAnsiTheme="minorHAnsi" w:cstheme="minorBidi"/>
          <w:bCs w:val="0"/>
          <w:sz w:val="22"/>
          <w:szCs w:val="22"/>
          <w:lang w:eastAsia="de-DE"/>
        </w:rPr>
      </w:pPr>
      <w:r>
        <w:t>5</w:t>
      </w:r>
      <w:r>
        <w:rPr>
          <w:rFonts w:asciiTheme="minorHAnsi" w:eastAsiaTheme="minorEastAsia" w:hAnsiTheme="minorHAnsi" w:cstheme="minorBidi"/>
          <w:bCs w:val="0"/>
          <w:sz w:val="22"/>
          <w:szCs w:val="22"/>
          <w:lang w:eastAsia="de-DE"/>
        </w:rPr>
        <w:tab/>
      </w:r>
      <w:r>
        <w:t>Funktionen</w:t>
      </w:r>
      <w:r>
        <w:tab/>
      </w:r>
      <w:r>
        <w:fldChar w:fldCharType="begin"/>
      </w:r>
      <w:r>
        <w:instrText xml:space="preserve"> PAGEREF _Toc495417365 \h </w:instrText>
      </w:r>
      <w:r>
        <w:fldChar w:fldCharType="separate"/>
      </w:r>
      <w:r>
        <w:t>5</w:t>
      </w:r>
      <w:r>
        <w:fldChar w:fldCharType="end"/>
      </w:r>
    </w:p>
    <w:p w:rsidR="00B374AD" w:rsidRDefault="00B374AD">
      <w:pPr>
        <w:pStyle w:val="Verzeichnis2"/>
        <w:rPr>
          <w:rFonts w:asciiTheme="minorHAnsi" w:eastAsiaTheme="minorEastAsia" w:hAnsiTheme="minorHAnsi"/>
          <w:iCs w:val="0"/>
          <w:sz w:val="22"/>
          <w:szCs w:val="22"/>
          <w:lang w:eastAsia="de-DE"/>
        </w:rPr>
      </w:pPr>
      <w:r>
        <w:t>5.1</w:t>
      </w:r>
      <w:r>
        <w:rPr>
          <w:rFonts w:asciiTheme="minorHAnsi" w:eastAsiaTheme="minorEastAsia" w:hAnsiTheme="minorHAnsi"/>
          <w:iCs w:val="0"/>
          <w:sz w:val="22"/>
          <w:szCs w:val="22"/>
          <w:lang w:eastAsia="de-DE"/>
        </w:rPr>
        <w:tab/>
      </w:r>
      <w:r>
        <w:t>Registrierung</w:t>
      </w:r>
      <w:r>
        <w:tab/>
      </w:r>
      <w:r>
        <w:fldChar w:fldCharType="begin"/>
      </w:r>
      <w:r>
        <w:instrText xml:space="preserve"> PAGEREF _Toc495417366 \h </w:instrText>
      </w:r>
      <w:r>
        <w:fldChar w:fldCharType="separate"/>
      </w:r>
      <w:r>
        <w:t>5</w:t>
      </w:r>
      <w:r>
        <w:fldChar w:fldCharType="end"/>
      </w:r>
    </w:p>
    <w:p w:rsidR="00B374AD" w:rsidRDefault="00B374AD">
      <w:pPr>
        <w:pStyle w:val="Verzeichnis3"/>
        <w:rPr>
          <w:rFonts w:asciiTheme="minorHAnsi" w:eastAsiaTheme="minorEastAsia" w:hAnsiTheme="minorHAnsi" w:cstheme="minorBidi"/>
          <w:sz w:val="22"/>
          <w:szCs w:val="22"/>
          <w:lang w:eastAsia="de-DE"/>
        </w:rPr>
      </w:pPr>
      <w:r>
        <w:t>5.1.1</w:t>
      </w:r>
      <w:r>
        <w:rPr>
          <w:rFonts w:asciiTheme="minorHAnsi" w:eastAsiaTheme="minorEastAsia" w:hAnsiTheme="minorHAnsi" w:cstheme="minorBidi"/>
          <w:sz w:val="22"/>
          <w:szCs w:val="22"/>
          <w:lang w:eastAsia="de-DE"/>
        </w:rPr>
        <w:tab/>
      </w:r>
      <w:r>
        <w:t>Anwendersicht</w:t>
      </w:r>
      <w:r>
        <w:tab/>
      </w:r>
      <w:r>
        <w:fldChar w:fldCharType="begin"/>
      </w:r>
      <w:r>
        <w:instrText xml:space="preserve"> PAGEREF _Toc495417367 \h </w:instrText>
      </w:r>
      <w:r>
        <w:fldChar w:fldCharType="separate"/>
      </w:r>
      <w:r>
        <w:t>5</w:t>
      </w:r>
      <w:r>
        <w:fldChar w:fldCharType="end"/>
      </w:r>
    </w:p>
    <w:p w:rsidR="00B374AD" w:rsidRDefault="00B374AD">
      <w:pPr>
        <w:pStyle w:val="Verzeichnis3"/>
        <w:rPr>
          <w:rFonts w:asciiTheme="minorHAnsi" w:eastAsiaTheme="minorEastAsia" w:hAnsiTheme="minorHAnsi" w:cstheme="minorBidi"/>
          <w:sz w:val="22"/>
          <w:szCs w:val="22"/>
          <w:lang w:eastAsia="de-DE"/>
        </w:rPr>
      </w:pPr>
      <w:r>
        <w:t>5.1.2</w:t>
      </w:r>
      <w:r>
        <w:rPr>
          <w:rFonts w:asciiTheme="minorHAnsi" w:eastAsiaTheme="minorEastAsia" w:hAnsiTheme="minorHAnsi" w:cstheme="minorBidi"/>
          <w:sz w:val="22"/>
          <w:szCs w:val="22"/>
          <w:lang w:eastAsia="de-DE"/>
        </w:rPr>
        <w:tab/>
      </w:r>
      <w:r>
        <w:t>Technisch</w:t>
      </w:r>
      <w:r>
        <w:tab/>
      </w:r>
      <w:r>
        <w:fldChar w:fldCharType="begin"/>
      </w:r>
      <w:r>
        <w:instrText xml:space="preserve"> PAGEREF _Toc495417368 \h </w:instrText>
      </w:r>
      <w:r>
        <w:fldChar w:fldCharType="separate"/>
      </w:r>
      <w:r>
        <w:t>6</w:t>
      </w:r>
      <w:r>
        <w:fldChar w:fldCharType="end"/>
      </w:r>
    </w:p>
    <w:p w:rsidR="00B374AD" w:rsidRDefault="00B374AD">
      <w:pPr>
        <w:pStyle w:val="Verzeichnis2"/>
        <w:rPr>
          <w:rFonts w:asciiTheme="minorHAnsi" w:eastAsiaTheme="minorEastAsia" w:hAnsiTheme="minorHAnsi"/>
          <w:iCs w:val="0"/>
          <w:sz w:val="22"/>
          <w:szCs w:val="22"/>
          <w:lang w:eastAsia="de-DE"/>
        </w:rPr>
      </w:pPr>
      <w:r>
        <w:t>5.2</w:t>
      </w:r>
      <w:r>
        <w:rPr>
          <w:rFonts w:asciiTheme="minorHAnsi" w:eastAsiaTheme="minorEastAsia" w:hAnsiTheme="minorHAnsi"/>
          <w:iCs w:val="0"/>
          <w:sz w:val="22"/>
          <w:szCs w:val="22"/>
          <w:lang w:eastAsia="de-DE"/>
        </w:rPr>
        <w:tab/>
      </w:r>
      <w:r>
        <w:t>Aktivierung</w:t>
      </w:r>
      <w:r>
        <w:tab/>
      </w:r>
      <w:r>
        <w:fldChar w:fldCharType="begin"/>
      </w:r>
      <w:r>
        <w:instrText xml:space="preserve"> PAGEREF _Toc495417369 \h </w:instrText>
      </w:r>
      <w:r>
        <w:fldChar w:fldCharType="separate"/>
      </w:r>
      <w:r>
        <w:t>6</w:t>
      </w:r>
      <w:r>
        <w:fldChar w:fldCharType="end"/>
      </w:r>
    </w:p>
    <w:p w:rsidR="00B374AD" w:rsidRDefault="00B374AD">
      <w:pPr>
        <w:pStyle w:val="Verzeichnis3"/>
        <w:rPr>
          <w:rFonts w:asciiTheme="minorHAnsi" w:eastAsiaTheme="minorEastAsia" w:hAnsiTheme="minorHAnsi" w:cstheme="minorBidi"/>
          <w:sz w:val="22"/>
          <w:szCs w:val="22"/>
          <w:lang w:eastAsia="de-DE"/>
        </w:rPr>
      </w:pPr>
      <w:r>
        <w:t>5.2.1</w:t>
      </w:r>
      <w:r>
        <w:rPr>
          <w:rFonts w:asciiTheme="minorHAnsi" w:eastAsiaTheme="minorEastAsia" w:hAnsiTheme="minorHAnsi" w:cstheme="minorBidi"/>
          <w:sz w:val="22"/>
          <w:szCs w:val="22"/>
          <w:lang w:eastAsia="de-DE"/>
        </w:rPr>
        <w:tab/>
      </w:r>
      <w:r>
        <w:t>Anwendersicht</w:t>
      </w:r>
      <w:r>
        <w:tab/>
      </w:r>
      <w:r>
        <w:fldChar w:fldCharType="begin"/>
      </w:r>
      <w:r>
        <w:instrText xml:space="preserve"> PAGEREF _Toc495417370 \h </w:instrText>
      </w:r>
      <w:r>
        <w:fldChar w:fldCharType="separate"/>
      </w:r>
      <w:r>
        <w:t>6</w:t>
      </w:r>
      <w:r>
        <w:fldChar w:fldCharType="end"/>
      </w:r>
    </w:p>
    <w:p w:rsidR="00B374AD" w:rsidRDefault="00B374AD">
      <w:pPr>
        <w:pStyle w:val="Verzeichnis3"/>
        <w:rPr>
          <w:rFonts w:asciiTheme="minorHAnsi" w:eastAsiaTheme="minorEastAsia" w:hAnsiTheme="minorHAnsi" w:cstheme="minorBidi"/>
          <w:sz w:val="22"/>
          <w:szCs w:val="22"/>
          <w:lang w:eastAsia="de-DE"/>
        </w:rPr>
      </w:pPr>
      <w:r>
        <w:t>5.2.2</w:t>
      </w:r>
      <w:r>
        <w:rPr>
          <w:rFonts w:asciiTheme="minorHAnsi" w:eastAsiaTheme="minorEastAsia" w:hAnsiTheme="minorHAnsi" w:cstheme="minorBidi"/>
          <w:sz w:val="22"/>
          <w:szCs w:val="22"/>
          <w:lang w:eastAsia="de-DE"/>
        </w:rPr>
        <w:tab/>
      </w:r>
      <w:r>
        <w:t>Technisch</w:t>
      </w:r>
      <w:r>
        <w:tab/>
      </w:r>
      <w:r>
        <w:fldChar w:fldCharType="begin"/>
      </w:r>
      <w:r>
        <w:instrText xml:space="preserve"> PAGEREF _Toc495417371 \h </w:instrText>
      </w:r>
      <w:r>
        <w:fldChar w:fldCharType="separate"/>
      </w:r>
      <w:r>
        <w:t>7</w:t>
      </w:r>
      <w:r>
        <w:fldChar w:fldCharType="end"/>
      </w:r>
    </w:p>
    <w:p w:rsidR="00B374AD" w:rsidRDefault="00B374AD">
      <w:pPr>
        <w:pStyle w:val="Verzeichnis2"/>
        <w:rPr>
          <w:rFonts w:asciiTheme="minorHAnsi" w:eastAsiaTheme="minorEastAsia" w:hAnsiTheme="minorHAnsi"/>
          <w:iCs w:val="0"/>
          <w:sz w:val="22"/>
          <w:szCs w:val="22"/>
          <w:lang w:eastAsia="de-DE"/>
        </w:rPr>
      </w:pPr>
      <w:r>
        <w:t>5.3</w:t>
      </w:r>
      <w:r>
        <w:rPr>
          <w:rFonts w:asciiTheme="minorHAnsi" w:eastAsiaTheme="minorEastAsia" w:hAnsiTheme="minorHAnsi"/>
          <w:iCs w:val="0"/>
          <w:sz w:val="22"/>
          <w:szCs w:val="22"/>
          <w:lang w:eastAsia="de-DE"/>
        </w:rPr>
        <w:tab/>
      </w:r>
      <w:r>
        <w:t>Login</w:t>
      </w:r>
      <w:r>
        <w:tab/>
      </w:r>
      <w:r>
        <w:fldChar w:fldCharType="begin"/>
      </w:r>
      <w:r>
        <w:instrText xml:space="preserve"> PAGEREF _Toc495417372 \h </w:instrText>
      </w:r>
      <w:r>
        <w:fldChar w:fldCharType="separate"/>
      </w:r>
      <w:r>
        <w:t>7</w:t>
      </w:r>
      <w:r>
        <w:fldChar w:fldCharType="end"/>
      </w:r>
    </w:p>
    <w:p w:rsidR="00B374AD" w:rsidRDefault="00B374AD">
      <w:pPr>
        <w:pStyle w:val="Verzeichnis2"/>
        <w:rPr>
          <w:rFonts w:asciiTheme="minorHAnsi" w:eastAsiaTheme="minorEastAsia" w:hAnsiTheme="minorHAnsi"/>
          <w:iCs w:val="0"/>
          <w:sz w:val="22"/>
          <w:szCs w:val="22"/>
          <w:lang w:eastAsia="de-DE"/>
        </w:rPr>
      </w:pPr>
      <w:r>
        <w:t>5.4</w:t>
      </w:r>
      <w:r>
        <w:rPr>
          <w:rFonts w:asciiTheme="minorHAnsi" w:eastAsiaTheme="minorEastAsia" w:hAnsiTheme="minorHAnsi"/>
          <w:iCs w:val="0"/>
          <w:sz w:val="22"/>
          <w:szCs w:val="22"/>
          <w:lang w:eastAsia="de-DE"/>
        </w:rPr>
        <w:tab/>
      </w:r>
      <w:r>
        <w:t>Eintrag hinzufügen</w:t>
      </w:r>
      <w:r>
        <w:tab/>
      </w:r>
      <w:r>
        <w:fldChar w:fldCharType="begin"/>
      </w:r>
      <w:r>
        <w:instrText xml:space="preserve"> PAGEREF _Toc495417373 \h </w:instrText>
      </w:r>
      <w:r>
        <w:fldChar w:fldCharType="separate"/>
      </w:r>
      <w:r>
        <w:t>8</w:t>
      </w:r>
      <w:r>
        <w:fldChar w:fldCharType="end"/>
      </w:r>
    </w:p>
    <w:p w:rsidR="00B374AD" w:rsidRDefault="00B374AD">
      <w:pPr>
        <w:pStyle w:val="Verzeichnis2"/>
        <w:rPr>
          <w:rFonts w:asciiTheme="minorHAnsi" w:eastAsiaTheme="minorEastAsia" w:hAnsiTheme="minorHAnsi"/>
          <w:iCs w:val="0"/>
          <w:sz w:val="22"/>
          <w:szCs w:val="22"/>
          <w:lang w:eastAsia="de-DE"/>
        </w:rPr>
      </w:pPr>
      <w:r>
        <w:t>5.5</w:t>
      </w:r>
      <w:r>
        <w:rPr>
          <w:rFonts w:asciiTheme="minorHAnsi" w:eastAsiaTheme="minorEastAsia" w:hAnsiTheme="minorHAnsi"/>
          <w:iCs w:val="0"/>
          <w:sz w:val="22"/>
          <w:szCs w:val="22"/>
          <w:lang w:eastAsia="de-DE"/>
        </w:rPr>
        <w:tab/>
      </w:r>
      <w:r>
        <w:t>Eintrag benutzen</w:t>
      </w:r>
      <w:r>
        <w:tab/>
      </w:r>
      <w:r>
        <w:fldChar w:fldCharType="begin"/>
      </w:r>
      <w:r>
        <w:instrText xml:space="preserve"> PAGEREF _Toc495417374 \h </w:instrText>
      </w:r>
      <w:r>
        <w:fldChar w:fldCharType="separate"/>
      </w:r>
      <w:r>
        <w:t>8</w:t>
      </w:r>
      <w:r>
        <w:fldChar w:fldCharType="end"/>
      </w:r>
    </w:p>
    <w:p w:rsidR="00B374AD" w:rsidRDefault="00B374AD">
      <w:pPr>
        <w:pStyle w:val="Verzeichnis2"/>
        <w:rPr>
          <w:rFonts w:asciiTheme="minorHAnsi" w:eastAsiaTheme="minorEastAsia" w:hAnsiTheme="minorHAnsi"/>
          <w:iCs w:val="0"/>
          <w:sz w:val="22"/>
          <w:szCs w:val="22"/>
          <w:lang w:eastAsia="de-DE"/>
        </w:rPr>
      </w:pPr>
      <w:r>
        <w:t>5.6</w:t>
      </w:r>
      <w:r>
        <w:rPr>
          <w:rFonts w:asciiTheme="minorHAnsi" w:eastAsiaTheme="minorEastAsia" w:hAnsiTheme="minorHAnsi"/>
          <w:iCs w:val="0"/>
          <w:sz w:val="22"/>
          <w:szCs w:val="22"/>
          <w:lang w:eastAsia="de-DE"/>
        </w:rPr>
        <w:tab/>
      </w:r>
      <w:r>
        <w:t>Eintrag entfernen</w:t>
      </w:r>
      <w:r>
        <w:tab/>
      </w:r>
      <w:r>
        <w:fldChar w:fldCharType="begin"/>
      </w:r>
      <w:r>
        <w:instrText xml:space="preserve"> PAGEREF _Toc495417375 \h </w:instrText>
      </w:r>
      <w:r>
        <w:fldChar w:fldCharType="separate"/>
      </w:r>
      <w:r>
        <w:t>8</w:t>
      </w:r>
      <w:r>
        <w:fldChar w:fldCharType="end"/>
      </w:r>
    </w:p>
    <w:p w:rsidR="00B374AD" w:rsidRDefault="00B374AD">
      <w:pPr>
        <w:pStyle w:val="Verzeichnis2"/>
        <w:rPr>
          <w:rFonts w:asciiTheme="minorHAnsi" w:eastAsiaTheme="minorEastAsia" w:hAnsiTheme="minorHAnsi"/>
          <w:iCs w:val="0"/>
          <w:sz w:val="22"/>
          <w:szCs w:val="22"/>
          <w:lang w:eastAsia="de-DE"/>
        </w:rPr>
      </w:pPr>
      <w:r>
        <w:t>5.7</w:t>
      </w:r>
      <w:r>
        <w:rPr>
          <w:rFonts w:asciiTheme="minorHAnsi" w:eastAsiaTheme="minorEastAsia" w:hAnsiTheme="minorHAnsi"/>
          <w:iCs w:val="0"/>
          <w:sz w:val="22"/>
          <w:szCs w:val="22"/>
          <w:lang w:eastAsia="de-DE"/>
        </w:rPr>
        <w:tab/>
      </w:r>
      <w:r>
        <w:t>Einstellungen</w:t>
      </w:r>
      <w:r>
        <w:tab/>
      </w:r>
      <w:r>
        <w:fldChar w:fldCharType="begin"/>
      </w:r>
      <w:r>
        <w:instrText xml:space="preserve"> PAGEREF _Toc495417376 \h </w:instrText>
      </w:r>
      <w:r>
        <w:fldChar w:fldCharType="separate"/>
      </w:r>
      <w:r>
        <w:t>9</w:t>
      </w:r>
      <w:r>
        <w:fldChar w:fldCharType="end"/>
      </w:r>
    </w:p>
    <w:p w:rsidR="00B374AD" w:rsidRDefault="00B374AD">
      <w:pPr>
        <w:pStyle w:val="Verzeichnis3"/>
        <w:rPr>
          <w:rFonts w:asciiTheme="minorHAnsi" w:eastAsiaTheme="minorEastAsia" w:hAnsiTheme="minorHAnsi" w:cstheme="minorBidi"/>
          <w:sz w:val="22"/>
          <w:szCs w:val="22"/>
          <w:lang w:eastAsia="de-DE"/>
        </w:rPr>
      </w:pPr>
      <w:r>
        <w:t>5.7.1</w:t>
      </w:r>
      <w:r>
        <w:rPr>
          <w:rFonts w:asciiTheme="minorHAnsi" w:eastAsiaTheme="minorEastAsia" w:hAnsiTheme="minorHAnsi" w:cstheme="minorBidi"/>
          <w:sz w:val="22"/>
          <w:szCs w:val="22"/>
          <w:lang w:eastAsia="de-DE"/>
        </w:rPr>
        <w:tab/>
      </w:r>
      <w:r>
        <w:t>Systemkonfiguration</w:t>
      </w:r>
      <w:r>
        <w:tab/>
      </w:r>
      <w:r>
        <w:fldChar w:fldCharType="begin"/>
      </w:r>
      <w:r>
        <w:instrText xml:space="preserve"> PAGEREF _Toc495417377 \h </w:instrText>
      </w:r>
      <w:r>
        <w:fldChar w:fldCharType="separate"/>
      </w:r>
      <w:r>
        <w:t>9</w:t>
      </w:r>
      <w:r>
        <w:fldChar w:fldCharType="end"/>
      </w:r>
    </w:p>
    <w:p w:rsidR="00B374AD" w:rsidRDefault="00B374AD">
      <w:pPr>
        <w:pStyle w:val="Verzeichnis3"/>
        <w:rPr>
          <w:rFonts w:asciiTheme="minorHAnsi" w:eastAsiaTheme="minorEastAsia" w:hAnsiTheme="minorHAnsi" w:cstheme="minorBidi"/>
          <w:sz w:val="22"/>
          <w:szCs w:val="22"/>
          <w:lang w:eastAsia="de-DE"/>
        </w:rPr>
      </w:pPr>
      <w:r>
        <w:t>5.7.2</w:t>
      </w:r>
      <w:r>
        <w:rPr>
          <w:rFonts w:asciiTheme="minorHAnsi" w:eastAsiaTheme="minorEastAsia" w:hAnsiTheme="minorHAnsi" w:cstheme="minorBidi"/>
          <w:sz w:val="22"/>
          <w:szCs w:val="22"/>
          <w:lang w:eastAsia="de-DE"/>
        </w:rPr>
        <w:tab/>
      </w:r>
      <w:r>
        <w:t>Sitzung beenden (Ausloggen)</w:t>
      </w:r>
      <w:r>
        <w:tab/>
      </w:r>
      <w:r>
        <w:fldChar w:fldCharType="begin"/>
      </w:r>
      <w:r>
        <w:instrText xml:space="preserve"> PAGEREF _Toc495417378 \h </w:instrText>
      </w:r>
      <w:r>
        <w:fldChar w:fldCharType="separate"/>
      </w:r>
      <w:r>
        <w:t>10</w:t>
      </w:r>
      <w:r>
        <w:fldChar w:fldCharType="end"/>
      </w:r>
    </w:p>
    <w:p w:rsidR="00B374AD" w:rsidRDefault="00B374AD">
      <w:pPr>
        <w:pStyle w:val="Verzeichnis2"/>
        <w:rPr>
          <w:rFonts w:asciiTheme="minorHAnsi" w:eastAsiaTheme="minorEastAsia" w:hAnsiTheme="minorHAnsi"/>
          <w:iCs w:val="0"/>
          <w:sz w:val="22"/>
          <w:szCs w:val="22"/>
          <w:lang w:eastAsia="de-DE"/>
        </w:rPr>
      </w:pPr>
      <w:r>
        <w:t>5.8</w:t>
      </w:r>
      <w:r>
        <w:rPr>
          <w:rFonts w:asciiTheme="minorHAnsi" w:eastAsiaTheme="minorEastAsia" w:hAnsiTheme="minorHAnsi"/>
          <w:iCs w:val="0"/>
          <w:sz w:val="22"/>
          <w:szCs w:val="22"/>
          <w:lang w:eastAsia="de-DE"/>
        </w:rPr>
        <w:tab/>
      </w:r>
      <w:r>
        <w:t>Passwort vergessen</w:t>
      </w:r>
      <w:r>
        <w:tab/>
      </w:r>
      <w:r>
        <w:fldChar w:fldCharType="begin"/>
      </w:r>
      <w:r>
        <w:instrText xml:space="preserve"> PAGEREF _Toc495417379 \h </w:instrText>
      </w:r>
      <w:r>
        <w:fldChar w:fldCharType="separate"/>
      </w:r>
      <w:r>
        <w:t>10</w:t>
      </w:r>
      <w:r>
        <w:fldChar w:fldCharType="end"/>
      </w:r>
    </w:p>
    <w:p w:rsidR="00B374AD" w:rsidRDefault="00B374AD">
      <w:pPr>
        <w:pStyle w:val="Verzeichnis1"/>
        <w:rPr>
          <w:rFonts w:asciiTheme="minorHAnsi" w:eastAsiaTheme="minorEastAsia" w:hAnsiTheme="minorHAnsi" w:cstheme="minorBidi"/>
          <w:bCs w:val="0"/>
          <w:sz w:val="22"/>
          <w:szCs w:val="22"/>
          <w:lang w:eastAsia="de-DE"/>
        </w:rPr>
      </w:pPr>
      <w:r>
        <w:t>6</w:t>
      </w:r>
      <w:r>
        <w:rPr>
          <w:rFonts w:asciiTheme="minorHAnsi" w:eastAsiaTheme="minorEastAsia" w:hAnsiTheme="minorHAnsi" w:cstheme="minorBidi"/>
          <w:bCs w:val="0"/>
          <w:sz w:val="22"/>
          <w:szCs w:val="22"/>
          <w:lang w:eastAsia="de-DE"/>
        </w:rPr>
        <w:tab/>
      </w:r>
      <w:r>
        <w:t>Erweiterung und geplante Erweiterung</w:t>
      </w:r>
      <w:r>
        <w:tab/>
      </w:r>
      <w:r>
        <w:fldChar w:fldCharType="begin"/>
      </w:r>
      <w:r>
        <w:instrText xml:space="preserve"> PAGEREF _Toc495417380 \h </w:instrText>
      </w:r>
      <w:r>
        <w:fldChar w:fldCharType="separate"/>
      </w:r>
      <w:r>
        <w:t>10</w:t>
      </w:r>
      <w:r>
        <w:fldChar w:fldCharType="end"/>
      </w:r>
    </w:p>
    <w:p w:rsidR="00B374AD" w:rsidRDefault="00B374AD">
      <w:pPr>
        <w:pStyle w:val="Verzeichnis2"/>
        <w:rPr>
          <w:rFonts w:asciiTheme="minorHAnsi" w:eastAsiaTheme="minorEastAsia" w:hAnsiTheme="minorHAnsi"/>
          <w:iCs w:val="0"/>
          <w:sz w:val="22"/>
          <w:szCs w:val="22"/>
          <w:lang w:eastAsia="de-DE"/>
        </w:rPr>
      </w:pPr>
      <w:r>
        <w:t>6.1</w:t>
      </w:r>
      <w:r>
        <w:rPr>
          <w:rFonts w:asciiTheme="minorHAnsi" w:eastAsiaTheme="minorEastAsia" w:hAnsiTheme="minorHAnsi"/>
          <w:iCs w:val="0"/>
          <w:sz w:val="22"/>
          <w:szCs w:val="22"/>
          <w:lang w:eastAsia="de-DE"/>
        </w:rPr>
        <w:tab/>
      </w:r>
      <w:r>
        <w:t>Einführung einer Blacklist</w:t>
      </w:r>
      <w:r>
        <w:tab/>
      </w:r>
      <w:r>
        <w:fldChar w:fldCharType="begin"/>
      </w:r>
      <w:r>
        <w:instrText xml:space="preserve"> PAGEREF _Toc495417381 \h </w:instrText>
      </w:r>
      <w:r>
        <w:fldChar w:fldCharType="separate"/>
      </w:r>
      <w:r>
        <w:t>10</w:t>
      </w:r>
      <w:r>
        <w:fldChar w:fldCharType="end"/>
      </w:r>
    </w:p>
    <w:p w:rsidR="00B374AD" w:rsidRDefault="00B374AD">
      <w:pPr>
        <w:pStyle w:val="Verzeichnis2"/>
        <w:rPr>
          <w:rFonts w:asciiTheme="minorHAnsi" w:eastAsiaTheme="minorEastAsia" w:hAnsiTheme="minorHAnsi"/>
          <w:iCs w:val="0"/>
          <w:sz w:val="22"/>
          <w:szCs w:val="22"/>
          <w:lang w:eastAsia="de-DE"/>
        </w:rPr>
      </w:pPr>
      <w:r>
        <w:t>6.2</w:t>
      </w:r>
      <w:r>
        <w:rPr>
          <w:rFonts w:asciiTheme="minorHAnsi" w:eastAsiaTheme="minorEastAsia" w:hAnsiTheme="minorHAnsi"/>
          <w:iCs w:val="0"/>
          <w:sz w:val="22"/>
          <w:szCs w:val="22"/>
          <w:lang w:eastAsia="de-DE"/>
        </w:rPr>
        <w:tab/>
      </w:r>
      <w:r>
        <w:t>Änderung des Verschlüsselungs-Schlüssels</w:t>
      </w:r>
      <w:r>
        <w:tab/>
      </w:r>
      <w:r>
        <w:fldChar w:fldCharType="begin"/>
      </w:r>
      <w:r>
        <w:instrText xml:space="preserve"> PAGEREF _Toc495417382 \h </w:instrText>
      </w:r>
      <w:r>
        <w:fldChar w:fldCharType="separate"/>
      </w:r>
      <w:r>
        <w:t>11</w:t>
      </w:r>
      <w:r>
        <w:fldChar w:fldCharType="end"/>
      </w:r>
    </w:p>
    <w:p w:rsidR="00B374AD" w:rsidRDefault="00B374AD">
      <w:pPr>
        <w:pStyle w:val="Verzeichnis2"/>
        <w:rPr>
          <w:rFonts w:asciiTheme="minorHAnsi" w:eastAsiaTheme="minorEastAsia" w:hAnsiTheme="minorHAnsi"/>
          <w:iCs w:val="0"/>
          <w:sz w:val="22"/>
          <w:szCs w:val="22"/>
          <w:lang w:eastAsia="de-DE"/>
        </w:rPr>
      </w:pPr>
      <w:r>
        <w:t>6.3</w:t>
      </w:r>
      <w:r>
        <w:rPr>
          <w:rFonts w:asciiTheme="minorHAnsi" w:eastAsiaTheme="minorEastAsia" w:hAnsiTheme="minorHAnsi"/>
          <w:iCs w:val="0"/>
          <w:sz w:val="22"/>
          <w:szCs w:val="22"/>
          <w:lang w:eastAsia="de-DE"/>
        </w:rPr>
        <w:tab/>
      </w:r>
      <w:r>
        <w:t>Löschen des Benutzerkontos</w:t>
      </w:r>
      <w:r>
        <w:tab/>
      </w:r>
      <w:r>
        <w:fldChar w:fldCharType="begin"/>
      </w:r>
      <w:r>
        <w:instrText xml:space="preserve"> PAGEREF _Toc495417383 \h </w:instrText>
      </w:r>
      <w:r>
        <w:fldChar w:fldCharType="separate"/>
      </w:r>
      <w:r>
        <w:t>11</w:t>
      </w:r>
      <w:r>
        <w:fldChar w:fldCharType="end"/>
      </w:r>
    </w:p>
    <w:p w:rsidR="00B374AD" w:rsidRDefault="00B374AD">
      <w:pPr>
        <w:pStyle w:val="Verzeichnis1"/>
        <w:rPr>
          <w:rFonts w:asciiTheme="minorHAnsi" w:eastAsiaTheme="minorEastAsia" w:hAnsiTheme="minorHAnsi" w:cstheme="minorBidi"/>
          <w:bCs w:val="0"/>
          <w:sz w:val="22"/>
          <w:szCs w:val="22"/>
          <w:lang w:eastAsia="de-DE"/>
        </w:rPr>
      </w:pPr>
      <w:r>
        <w:t>7</w:t>
      </w:r>
      <w:r>
        <w:rPr>
          <w:rFonts w:asciiTheme="minorHAnsi" w:eastAsiaTheme="minorEastAsia" w:hAnsiTheme="minorHAnsi" w:cstheme="minorBidi"/>
          <w:bCs w:val="0"/>
          <w:sz w:val="22"/>
          <w:szCs w:val="22"/>
          <w:lang w:eastAsia="de-DE"/>
        </w:rPr>
        <w:tab/>
      </w:r>
      <w:r>
        <w:t>Anhang</w:t>
      </w:r>
      <w:r>
        <w:tab/>
      </w:r>
      <w:r>
        <w:fldChar w:fldCharType="begin"/>
      </w:r>
      <w:r>
        <w:instrText xml:space="preserve"> PAGEREF _Toc495417384 \h </w:instrText>
      </w:r>
      <w:r>
        <w:fldChar w:fldCharType="separate"/>
      </w:r>
      <w:r>
        <w:t>A</w:t>
      </w:r>
      <w:r>
        <w:fldChar w:fldCharType="end"/>
      </w:r>
    </w:p>
    <w:p w:rsidR="00B374AD" w:rsidRDefault="00B374AD">
      <w:pPr>
        <w:pStyle w:val="Verzeichnis2"/>
        <w:rPr>
          <w:rFonts w:asciiTheme="minorHAnsi" w:eastAsiaTheme="minorEastAsia" w:hAnsiTheme="minorHAnsi"/>
          <w:iCs w:val="0"/>
          <w:sz w:val="22"/>
          <w:szCs w:val="22"/>
          <w:lang w:eastAsia="de-DE"/>
        </w:rPr>
      </w:pPr>
      <w:r>
        <w:t>7.1</w:t>
      </w:r>
      <w:r>
        <w:rPr>
          <w:rFonts w:asciiTheme="minorHAnsi" w:eastAsiaTheme="minorEastAsia" w:hAnsiTheme="minorHAnsi"/>
          <w:iCs w:val="0"/>
          <w:sz w:val="22"/>
          <w:szCs w:val="22"/>
          <w:lang w:eastAsia="de-DE"/>
        </w:rPr>
        <w:tab/>
      </w:r>
      <w:r>
        <w:t>Datenbankstruktur (SQL)</w:t>
      </w:r>
      <w:r>
        <w:tab/>
      </w:r>
      <w:r>
        <w:fldChar w:fldCharType="begin"/>
      </w:r>
      <w:r>
        <w:instrText xml:space="preserve"> PAGEREF _Toc495417385 \h </w:instrText>
      </w:r>
      <w:r>
        <w:fldChar w:fldCharType="separate"/>
      </w:r>
      <w:r>
        <w:t>A</w:t>
      </w:r>
      <w:r>
        <w:fldChar w:fldCharType="end"/>
      </w:r>
    </w:p>
    <w:p w:rsidR="00B374AD" w:rsidRDefault="00B374AD">
      <w:pPr>
        <w:pStyle w:val="Verzeichnis2"/>
        <w:rPr>
          <w:rFonts w:asciiTheme="minorHAnsi" w:eastAsiaTheme="minorEastAsia" w:hAnsiTheme="minorHAnsi"/>
          <w:iCs w:val="0"/>
          <w:sz w:val="22"/>
          <w:szCs w:val="22"/>
          <w:lang w:eastAsia="de-DE"/>
        </w:rPr>
      </w:pPr>
      <w:r>
        <w:t>7.2</w:t>
      </w:r>
      <w:r>
        <w:rPr>
          <w:rFonts w:asciiTheme="minorHAnsi" w:eastAsiaTheme="minorEastAsia" w:hAnsiTheme="minorHAnsi"/>
          <w:iCs w:val="0"/>
          <w:sz w:val="22"/>
          <w:szCs w:val="22"/>
          <w:lang w:eastAsia="de-DE"/>
        </w:rPr>
        <w:tab/>
      </w:r>
      <w:r>
        <w:t>Screenshots</w:t>
      </w:r>
      <w:r>
        <w:tab/>
      </w:r>
      <w:r>
        <w:fldChar w:fldCharType="begin"/>
      </w:r>
      <w:r>
        <w:instrText xml:space="preserve"> PAGEREF _Toc495417386 \h </w:instrText>
      </w:r>
      <w:r>
        <w:fldChar w:fldCharType="separate"/>
      </w:r>
      <w:r>
        <w:t>B</w:t>
      </w:r>
      <w:r>
        <w:fldChar w:fldCharType="end"/>
      </w:r>
    </w:p>
    <w:p w:rsidR="00B653DF" w:rsidRDefault="00CB3417" w:rsidP="00183B56">
      <w:r>
        <w:fldChar w:fldCharType="end"/>
      </w:r>
    </w:p>
    <w:p w:rsidR="00183B56" w:rsidRDefault="00183B56" w:rsidP="00183B56"/>
    <w:p w:rsidR="00C10558" w:rsidRDefault="00C10558" w:rsidP="00C10BF0">
      <w:pPr>
        <w:sectPr w:rsidR="00C10558" w:rsidSect="00533F9D">
          <w:footerReference w:type="default" r:id="rId9"/>
          <w:pgSz w:w="11906" w:h="16838" w:code="9"/>
          <w:pgMar w:top="1134" w:right="1134" w:bottom="1134" w:left="1701" w:header="0" w:footer="567" w:gutter="0"/>
          <w:pgNumType w:fmt="upperRoman"/>
          <w:cols w:space="708"/>
          <w:docGrid w:linePitch="360"/>
        </w:sectPr>
      </w:pPr>
    </w:p>
    <w:p w:rsidR="00C10558" w:rsidRPr="007070D8" w:rsidRDefault="008136B7" w:rsidP="008136B7">
      <w:pPr>
        <w:pStyle w:val="berschrift1"/>
      </w:pPr>
      <w:bookmarkStart w:id="4" w:name="_Toc495417357"/>
      <w:r w:rsidRPr="008136B7">
        <w:lastRenderedPageBreak/>
        <w:t>Motivation</w:t>
      </w:r>
      <w:bookmarkEnd w:id="4"/>
    </w:p>
    <w:p w:rsidR="00C10558" w:rsidRDefault="00C10558" w:rsidP="00C10558"/>
    <w:p w:rsidR="001629AD" w:rsidRDefault="008136B7" w:rsidP="009615E4">
      <w:r w:rsidRPr="008136B7">
        <w:t>Während einen Zusatz Excel Kurses an der BA-Dresden hat der Dozent eine Aufgabe gestellt, dessen Lösung eine lange verschachtelte Formel war. Beim Vergleichen und anschließendem abschreiben vom Beamer sind einige meiner Kommilitonen fast verzweifelt. Dies brachte uns zu der Idee eine verteilte Zwischenablage zu benutzten. So dass der Dozent die Formel in seine Zwischenablage kopiert und diese im Anschluss mit uns teilt. Nach einer Recherche im Internet stellten wir fest, dass es etwas Derartiges als Programm noch nicht auf dem Markt gibt. Grund für uns selbst ein Tool zu entwickeln was diese Aufgabe bewerkstelligt.</w:t>
      </w:r>
    </w:p>
    <w:p w:rsidR="001629AD" w:rsidRDefault="001629AD" w:rsidP="00C10558"/>
    <w:p w:rsidR="008136B7" w:rsidRPr="007070D8" w:rsidRDefault="008136B7" w:rsidP="008136B7">
      <w:pPr>
        <w:pStyle w:val="berschrift1"/>
      </w:pPr>
      <w:bookmarkStart w:id="5" w:name="_Toc495417358"/>
      <w:r w:rsidRPr="008136B7">
        <w:t>Zielstellung</w:t>
      </w:r>
      <w:bookmarkEnd w:id="5"/>
    </w:p>
    <w:p w:rsidR="008136B7" w:rsidRDefault="008136B7" w:rsidP="008136B7"/>
    <w:p w:rsidR="008136B7" w:rsidRDefault="008136B7" w:rsidP="00C10558">
      <w:r w:rsidRPr="008136B7">
        <w:t>Ziel der Software ist u</w:t>
      </w:r>
      <w:r w:rsidR="000B0CD9">
        <w:t xml:space="preserve">nter dem Betriebssystem </w:t>
      </w:r>
      <w:r w:rsidR="000B0CD9" w:rsidRPr="000B0CD9">
        <w:rPr>
          <w:i/>
        </w:rPr>
        <w:t>Windows</w:t>
      </w:r>
      <w:r w:rsidRPr="000B0CD9">
        <w:rPr>
          <w:i/>
        </w:rPr>
        <w:t>7</w:t>
      </w:r>
      <w:r w:rsidRPr="008136B7">
        <w:t xml:space="preserve"> und </w:t>
      </w:r>
      <w:r w:rsidR="004447F0">
        <w:rPr>
          <w:i/>
        </w:rPr>
        <w:t>Windows</w:t>
      </w:r>
      <w:r w:rsidR="00FB0454" w:rsidRPr="00FB0454">
        <w:rPr>
          <w:i/>
        </w:rPr>
        <w:t>10</w:t>
      </w:r>
      <w:r w:rsidRPr="008136B7">
        <w:t xml:space="preserve">, in einer privaten Umgebung (Passwort geschützt) die Zwischenablage zu archivieren. Diese Einträge sollen auch nach dem Ausschalten des Computers bzw. beim Wechsel des Computers (z.B.: vom Büro zum Home-Office) verfügbar sein. Es soll die Möglichkeit bestehen sich über die Desktopanwendung zu registrieren, sodass mehrere Benutzer gleichzeitig, aber voneinander unabhängig eine eigene </w:t>
      </w:r>
      <w:r w:rsidRPr="00AC50E6">
        <w:rPr>
          <w:i/>
        </w:rPr>
        <w:t>Clipboarder</w:t>
      </w:r>
      <w:r w:rsidRPr="008136B7">
        <w:t>-Liste führen können. Es soll auch möglich sein, einen Account simultan von mehreren Computern aus zu nutzen (Beispiel: Excelkurs). Durch das</w:t>
      </w:r>
      <w:r w:rsidR="00FB0454">
        <w:t xml:space="preserve"> drücken der Tastenkombination </w:t>
      </w:r>
      <w:r w:rsidRPr="00FB0454">
        <w:rPr>
          <w:i/>
        </w:rPr>
        <w:t>STRG + C</w:t>
      </w:r>
      <w:r w:rsidRPr="008136B7">
        <w:t xml:space="preserve"> werden unter Windows Standardmäßig die aktuell markierten Textstellen in die Lokale Zwischenablage gespeichert. Durch das Programm Clipboarder soll diese Tastenkombination ebenfalls erkannt werden. Dabei soll der aktuelle Wert aus der lokalen Zwischenablage als neuer Eintrag in der </w:t>
      </w:r>
      <w:r w:rsidRPr="00AC50E6">
        <w:rPr>
          <w:i/>
        </w:rPr>
        <w:t>Clipboarder</w:t>
      </w:r>
      <w:r w:rsidRPr="008136B7">
        <w:t xml:space="preserve">-Liste erscheinen. Diese </w:t>
      </w:r>
      <w:r w:rsidRPr="00AC50E6">
        <w:rPr>
          <w:i/>
        </w:rPr>
        <w:t>Clipboarder</w:t>
      </w:r>
      <w:r w:rsidRPr="008136B7">
        <w:t xml:space="preserve">-Liste wächst mit jedem Eintrag und soll mit einem Klick auf ein Element der </w:t>
      </w:r>
      <w:r w:rsidRPr="00AC50E6">
        <w:rPr>
          <w:i/>
        </w:rPr>
        <w:t>Clipboarder</w:t>
      </w:r>
      <w:r w:rsidRPr="008136B7">
        <w:t xml:space="preserve">-Liste wieder in die </w:t>
      </w:r>
      <w:r w:rsidR="00AC50E6">
        <w:t>l</w:t>
      </w:r>
      <w:r w:rsidRPr="008136B7">
        <w:t>okale Zwischenablage gesch</w:t>
      </w:r>
      <w:r w:rsidR="00FB0454">
        <w:t xml:space="preserve">rieben werden, so dass sie mit </w:t>
      </w:r>
      <w:r w:rsidRPr="00FB0454">
        <w:rPr>
          <w:i/>
        </w:rPr>
        <w:t>STRG + V</w:t>
      </w:r>
      <w:r w:rsidRPr="008136B7">
        <w:t xml:space="preserve"> wieder eingefügt werden kann. Es soll auch möglich sein, nicht gewünschte Einträge dauerhaft aus der </w:t>
      </w:r>
      <w:r w:rsidRPr="00AC50E6">
        <w:rPr>
          <w:i/>
        </w:rPr>
        <w:t>Clipboarder</w:t>
      </w:r>
      <w:r w:rsidRPr="008136B7">
        <w:t>-Liste zu entfernen.</w:t>
      </w:r>
    </w:p>
    <w:p w:rsidR="00933D0F" w:rsidRPr="007070D8" w:rsidRDefault="007070D8" w:rsidP="008136B7">
      <w:pPr>
        <w:pStyle w:val="berschrift1"/>
      </w:pPr>
      <w:r>
        <w:br w:type="page"/>
      </w:r>
      <w:bookmarkStart w:id="6" w:name="_Toc495417359"/>
      <w:r w:rsidR="008136B7" w:rsidRPr="008136B7">
        <w:lastRenderedPageBreak/>
        <w:t>Vorüberlegungen</w:t>
      </w:r>
      <w:bookmarkEnd w:id="6"/>
    </w:p>
    <w:p w:rsidR="00933D0F" w:rsidRDefault="008136B7" w:rsidP="008136B7">
      <w:pPr>
        <w:pStyle w:val="berschrift2"/>
      </w:pPr>
      <w:bookmarkStart w:id="7" w:name="_Toc495417360"/>
      <w:r w:rsidRPr="008136B7">
        <w:t>Zusammenwirken von Server und Client</w:t>
      </w:r>
      <w:bookmarkEnd w:id="7"/>
    </w:p>
    <w:p w:rsidR="008F6FAB" w:rsidRDefault="008F6FAB" w:rsidP="008F6FAB"/>
    <w:p w:rsidR="002266A9" w:rsidRDefault="002266A9" w:rsidP="002266A9">
      <w:r>
        <w:t xml:space="preserve">Um der </w:t>
      </w:r>
      <w:r w:rsidR="00FA062A">
        <w:t xml:space="preserve">selbst gestellten </w:t>
      </w:r>
      <w:r>
        <w:t xml:space="preserve">Zielstellung gerecht zu werden sollte der Datenbestand zum einen zeitlich und zum anderen auch örtlich (potentiell auf jedem </w:t>
      </w:r>
      <w:r w:rsidRPr="00FB0454">
        <w:rPr>
          <w:i/>
        </w:rPr>
        <w:t>Windows</w:t>
      </w:r>
      <w:r>
        <w:t>-</w:t>
      </w:r>
      <w:r w:rsidR="00FB0454">
        <w:t xml:space="preserve">Computer </w:t>
      </w:r>
      <w:r>
        <w:t>mit Internetverbindung) stets verfügbar sein. Deswegen muss dieses Projekt als eine Client-/Serverlösung umgesetzt werden. So kann die Datenhaltung zentral gehalten werden. In unserem Fall haben wir uns für ein Hosting bei Strato entschieden, weil dieser Server bereits vor dem Projekt zur Verfügung stand, keine zusätzlichen Kosten verursacht und bereits eingerichtet war, so dass wir ohne großen Zeitaufwand mit dem Projekt beginnen konnten.</w:t>
      </w:r>
    </w:p>
    <w:p w:rsidR="002266A9" w:rsidRDefault="002266A9" w:rsidP="002266A9"/>
    <w:p w:rsidR="002266A9" w:rsidRDefault="002266A9" w:rsidP="002266A9">
      <w:r>
        <w:t xml:space="preserve">Bei Strato wird standardmäßig bei jedem </w:t>
      </w:r>
      <w:r w:rsidR="00FB0454">
        <w:t>Hosting Paket</w:t>
      </w:r>
      <w:r>
        <w:t xml:space="preserve"> eine </w:t>
      </w:r>
      <w:r w:rsidRPr="001D63E0">
        <w:rPr>
          <w:i/>
        </w:rPr>
        <w:t>MySQL</w:t>
      </w:r>
      <w:r>
        <w:t xml:space="preserve"> Datenbank bereitgestellt. Es ist aber auch möglich ein eigenes Datenbank System aufsetzten wie Beispielsweise </w:t>
      </w:r>
      <w:r w:rsidRPr="001D63E0">
        <w:rPr>
          <w:i/>
        </w:rPr>
        <w:t>NoSQL</w:t>
      </w:r>
      <w:r>
        <w:t xml:space="preserve"> oder </w:t>
      </w:r>
      <w:r w:rsidRPr="001D63E0">
        <w:rPr>
          <w:i/>
        </w:rPr>
        <w:t>MariaDB</w:t>
      </w:r>
      <w:r>
        <w:t xml:space="preserve">. Da wir aber bereits während der Praxisphase bei unseren Praxispartnern gute Erfahrungen mit </w:t>
      </w:r>
      <w:r w:rsidRPr="001D63E0">
        <w:rPr>
          <w:i/>
        </w:rPr>
        <w:t>MySQL</w:t>
      </w:r>
      <w:r>
        <w:t xml:space="preserve"> gemacht haben und unsere Kenntnisse zu dieser Technologie weiter vertiefen wollten, haben wir uns für dieses System entschieden und dabei die standardmäßige Installation von Strato verwendet.</w:t>
      </w:r>
    </w:p>
    <w:p w:rsidR="002266A9" w:rsidRDefault="002266A9" w:rsidP="002266A9">
      <w:r>
        <w:t xml:space="preserve">Es wäre prinzipiell möglich die </w:t>
      </w:r>
      <w:r w:rsidRPr="001D63E0">
        <w:rPr>
          <w:i/>
        </w:rPr>
        <w:t>MySQL</w:t>
      </w:r>
      <w:r>
        <w:t xml:space="preserve"> Verbindung aus der Client-Anwendung heraus aufzubauen. Aber bei dieser Implementierung müsste man die </w:t>
      </w:r>
      <w:r w:rsidRPr="001D63E0">
        <w:rPr>
          <w:i/>
        </w:rPr>
        <w:t>MySQL</w:t>
      </w:r>
      <w:r>
        <w:t xml:space="preserve"> Verbindungsdaten (Server, User, Password, Datenbank) der Anwendung mitgeben. Man könnte sie entweder statisch programmieren, in einer Konfigurationsdatei speichern oder auch beim</w:t>
      </w:r>
      <w:r w:rsidR="00DA6D72">
        <w:t xml:space="preserve"> Programmstart aus einer Onlineq</w:t>
      </w:r>
      <w:r>
        <w:t>uelle beziehen. Das Problem bei der ersten Variante ist, dass man nach Fertigstellung der Anwendung keine Änderungen mehr an den Zugangsdaten vorgenommen werden kann. Man müsste eine neue Version mit den aktualisierten Zugangsdaten erstellen. Bei Variante zwei und drei umgeht man dieses Problem, die Zugangsdaten wären hier immer aktuell. Aber hierbei müssten die Zugangsdaten im Klartext oder</w:t>
      </w:r>
      <w:r w:rsidR="00DD2E3A">
        <w:t xml:space="preserve"> verschlüsselt Hinterlegt bzw. ü</w:t>
      </w:r>
      <w:r>
        <w:t xml:space="preserve">bertragen werden. Da jede </w:t>
      </w:r>
      <w:r w:rsidRPr="001D63E0">
        <w:rPr>
          <w:i/>
        </w:rPr>
        <w:t>Java</w:t>
      </w:r>
      <w:r>
        <w:t>-Anwendung auch wieder dekompiliert werden kann, könnte auch eine Verschlüsselte Konfigurationsdatei oder einer verschlüsselte</w:t>
      </w:r>
      <w:r w:rsidR="00573C21">
        <w:t>n Übermittlung aus einer Onlineq</w:t>
      </w:r>
      <w:r>
        <w:t xml:space="preserve">uelle wieder von einem potentiellen Angreifer Entschlüsselt werden. Da der Schlüssel durch die dekompilierung wieder im Klartext auftaucht. </w:t>
      </w:r>
    </w:p>
    <w:p w:rsidR="002266A9" w:rsidRDefault="002266A9" w:rsidP="002266A9">
      <w:r>
        <w:t xml:space="preserve">Um diese Probleme zu umgehen haben wir uns für eine andere Kommunikationsmethode mit der Datenbank entschieden und zwar über einen </w:t>
      </w:r>
      <w:r w:rsidR="002353C2">
        <w:rPr>
          <w:i/>
        </w:rPr>
        <w:t>Personal Home Page</w:t>
      </w:r>
      <w:r>
        <w:t>-Schnittstelle</w:t>
      </w:r>
      <w:r w:rsidR="002353C2">
        <w:t xml:space="preserve"> (</w:t>
      </w:r>
      <w:r w:rsidR="002353C2" w:rsidRPr="002353C2">
        <w:rPr>
          <w:i/>
        </w:rPr>
        <w:t>php</w:t>
      </w:r>
      <w:r w:rsidR="002353C2">
        <w:t>)</w:t>
      </w:r>
      <w:r>
        <w:t xml:space="preserve">. Der Verbindungsaufbau zur Datenbank wird über das </w:t>
      </w:r>
      <w:r w:rsidR="002353C2">
        <w:rPr>
          <w:i/>
        </w:rPr>
        <w:t>php</w:t>
      </w:r>
      <w:r>
        <w:t>-Skript aufgebaut. Die Variablen und hinterlegten Passwörter stehen zwar im Klartext im Quellcode, aber sind von außen nicht einsehbar.</w:t>
      </w:r>
    </w:p>
    <w:p w:rsidR="002266A9" w:rsidRDefault="002266A9" w:rsidP="002266A9">
      <w:r>
        <w:lastRenderedPageBreak/>
        <w:t xml:space="preserve">Der Client sendet aus der </w:t>
      </w:r>
      <w:r w:rsidRPr="001D63E0">
        <w:rPr>
          <w:i/>
        </w:rPr>
        <w:t>Java</w:t>
      </w:r>
      <w:r>
        <w:t xml:space="preserve">-Anwendung heraus einen </w:t>
      </w:r>
      <w:r w:rsidR="00165FB2" w:rsidRPr="00165FB2">
        <w:rPr>
          <w:i/>
        </w:rPr>
        <w:t>Hypertext Transfer Protoco</w:t>
      </w:r>
      <w:r w:rsidRPr="001D63E0">
        <w:rPr>
          <w:i/>
        </w:rPr>
        <w:t>-Request</w:t>
      </w:r>
      <w:r>
        <w:t xml:space="preserve"> </w:t>
      </w:r>
      <w:r w:rsidR="00165FB2">
        <w:t>(</w:t>
      </w:r>
      <w:r w:rsidR="00165FB2" w:rsidRPr="00165FB2">
        <w:rPr>
          <w:i/>
        </w:rPr>
        <w:t>http</w:t>
      </w:r>
      <w:r w:rsidR="00165FB2">
        <w:t xml:space="preserve">) </w:t>
      </w:r>
      <w:r>
        <w:t>an den Host.</w:t>
      </w:r>
      <w:r w:rsidR="00165FB2">
        <w:t xml:space="preserve"> </w:t>
      </w:r>
      <w:r>
        <w:t xml:space="preserve">Für die Aktivierungs-Funktion verwendet wir die </w:t>
      </w:r>
      <w:r w:rsidRPr="00573C21">
        <w:rPr>
          <w:i/>
        </w:rPr>
        <w:t>GET</w:t>
      </w:r>
      <w:r>
        <w:t xml:space="preserve">-Methode. Diese ist zwar in der Größe für die Parameter begrenzt (maximal 8192 Bytes). Diese Größe ist für den Zweck der Aktivierung, wo nur der Token und die </w:t>
      </w:r>
      <w:r w:rsidR="00573C21">
        <w:t>E-Mail benötigt</w:t>
      </w:r>
      <w:r>
        <w:t xml:space="preserve"> wird vollkommend ausreichend.</w:t>
      </w:r>
      <w:r w:rsidR="00165FB2">
        <w:t xml:space="preserve"> </w:t>
      </w:r>
      <w:r>
        <w:t xml:space="preserve">Des Weiteren können bei dieser Methode die Parameter in der </w:t>
      </w:r>
      <w:r w:rsidR="002353C2" w:rsidRPr="002353C2">
        <w:rPr>
          <w:i/>
        </w:rPr>
        <w:t>Uniform Resource Locator</w:t>
      </w:r>
      <w:r w:rsidR="002353C2" w:rsidRPr="002353C2">
        <w:t xml:space="preserve"> (</w:t>
      </w:r>
      <w:r w:rsidR="002353C2" w:rsidRPr="002353C2">
        <w:rPr>
          <w:i/>
        </w:rPr>
        <w:t>URL</w:t>
      </w:r>
      <w:r w:rsidR="002353C2" w:rsidRPr="002353C2">
        <w:t xml:space="preserve">) </w:t>
      </w:r>
      <w:r>
        <w:t>mitgegeben werden, was es auch ermöglicht in der Aktivierungs-</w:t>
      </w:r>
      <w:r w:rsidR="00573C21">
        <w:t>E-Mail einen</w:t>
      </w:r>
      <w:r w:rsidR="002353C2">
        <w:t xml:space="preserve"> klickbaren </w:t>
      </w:r>
      <w:r>
        <w:t>Link einzupflegen. So kann die Aktivierung mit einem Klick ausgeführt werden.</w:t>
      </w:r>
    </w:p>
    <w:p w:rsidR="00E23B14" w:rsidRDefault="002266A9" w:rsidP="00E82826">
      <w:pPr>
        <w:rPr>
          <w:color w:val="000000"/>
        </w:rPr>
      </w:pPr>
      <w:r>
        <w:t xml:space="preserve">Für die restlichen </w:t>
      </w:r>
      <w:r w:rsidR="00573C21" w:rsidRPr="001D63E0">
        <w:rPr>
          <w:i/>
        </w:rPr>
        <w:t>Request</w:t>
      </w:r>
      <w:r w:rsidR="00573C21">
        <w:t xml:space="preserve"> </w:t>
      </w:r>
      <w:r>
        <w:t xml:space="preserve">nutzen wir die </w:t>
      </w:r>
      <w:r w:rsidRPr="00573C21">
        <w:rPr>
          <w:i/>
        </w:rPr>
        <w:t>POST</w:t>
      </w:r>
      <w:r w:rsidR="00573C21">
        <w:t>-</w:t>
      </w:r>
      <w:r>
        <w:t xml:space="preserve">Method. Da hier die Parameter im Body mitgeschickt werden. Über diese Methode können die mitgeschickten Parameter in abhängig von der Einstellungsgröße der </w:t>
      </w:r>
      <w:r w:rsidRPr="00573C21">
        <w:rPr>
          <w:i/>
        </w:rPr>
        <w:t>php.ini</w:t>
      </w:r>
      <w:r>
        <w:t>-Datei nahezu beliebig groß gewählt werden. Somit stellen wir sicher, dass auch Texte die größer sind als 8192 Bytes gespeichert werden.</w:t>
      </w:r>
    </w:p>
    <w:p w:rsidR="00933D0F" w:rsidRPr="00CB3417" w:rsidRDefault="002266A9" w:rsidP="002266A9">
      <w:pPr>
        <w:pStyle w:val="berschrift2"/>
        <w:rPr>
          <w:rStyle w:val="berschrift2Zchn"/>
          <w:bCs/>
        </w:rPr>
      </w:pPr>
      <w:bookmarkStart w:id="8" w:name="_Toc495417361"/>
      <w:r w:rsidRPr="002266A9">
        <w:rPr>
          <w:rStyle w:val="berschrift2Zchn"/>
          <w:bCs/>
        </w:rPr>
        <w:t>Datenbankstruktur</w:t>
      </w:r>
      <w:bookmarkEnd w:id="8"/>
    </w:p>
    <w:p w:rsidR="00F86128" w:rsidRDefault="00F86128" w:rsidP="00933D0F"/>
    <w:p w:rsidR="002266A9" w:rsidRDefault="002266A9" w:rsidP="002266A9">
      <w:r>
        <w:t>Um Redundanzen zu entfernen haben wir die Datenbankstruktur auf drei Tabellen aufgeteilt. Die</w:t>
      </w:r>
      <w:r w:rsidR="00E7734F">
        <w:t xml:space="preserve"> erste Tabelle </w:t>
      </w:r>
      <w:r w:rsidR="00E7734F" w:rsidRPr="00E7734F">
        <w:rPr>
          <w:i/>
        </w:rPr>
        <w:t>clipboarderuser</w:t>
      </w:r>
      <w:r>
        <w:t xml:space="preserve"> enthält alle 1 zu 1 Beziehungen. Jeder Benutzer hat eine eindeutige ID, diese ist eine einzigartig fortlaufende Ganzzahlige Zahl (</w:t>
      </w:r>
      <w:r w:rsidRPr="00E7734F">
        <w:rPr>
          <w:i/>
        </w:rPr>
        <w:t>Integer</w:t>
      </w:r>
      <w:r>
        <w:t xml:space="preserve">) mit einem Inkrement. Die ID bildet zugleich den Primärschlüssel dieser Tabelle. Die </w:t>
      </w:r>
      <w:r w:rsidRPr="00E7734F">
        <w:rPr>
          <w:i/>
        </w:rPr>
        <w:t>EMail</w:t>
      </w:r>
      <w:r>
        <w:t xml:space="preserve">-Spalte vom Typ </w:t>
      </w:r>
      <w:r w:rsidRPr="00E7734F">
        <w:rPr>
          <w:i/>
        </w:rPr>
        <w:t>varchar</w:t>
      </w:r>
      <w:r>
        <w:t xml:space="preserve"> ist ebenfalls einzigartig, da jede Adresse nur einmal in unserem System verwendet werde</w:t>
      </w:r>
      <w:r w:rsidR="00E7734F">
        <w:t xml:space="preserve">n kann. Den „Username“ vom Typ </w:t>
      </w:r>
      <w:r w:rsidRPr="00E7734F">
        <w:rPr>
          <w:i/>
        </w:rPr>
        <w:t>text</w:t>
      </w:r>
      <w:r>
        <w:t xml:space="preserve"> verwenden wi</w:t>
      </w:r>
      <w:r w:rsidR="002339C1">
        <w:t>r um den Benutzer in den E-Mail</w:t>
      </w:r>
      <w:r>
        <w:t xml:space="preserve">s persönlich </w:t>
      </w:r>
      <w:r w:rsidR="002339C1">
        <w:t>an</w:t>
      </w:r>
      <w:r>
        <w:t>sprechen</w:t>
      </w:r>
      <w:r w:rsidR="002339C1">
        <w:t xml:space="preserve"> zu können</w:t>
      </w:r>
      <w:r>
        <w:t xml:space="preserve">. Zu Sicherung des Accounts verwendet der Benutzer ein Passwort, dieses wird gehast in der Spalte „Password“ hinterlegt </w:t>
      </w:r>
      <w:r w:rsidR="00E7037F">
        <w:t xml:space="preserve">und ist ebenfalls vom Typ </w:t>
      </w:r>
      <w:r w:rsidR="00E7037F" w:rsidRPr="00E7037F">
        <w:rPr>
          <w:i/>
        </w:rPr>
        <w:t>text</w:t>
      </w:r>
      <w:r>
        <w:t xml:space="preserve">. Die Spalten </w:t>
      </w:r>
      <w:r w:rsidRPr="00E7037F">
        <w:rPr>
          <w:i/>
        </w:rPr>
        <w:t>Registerdate</w:t>
      </w:r>
      <w:r w:rsidR="00E7037F">
        <w:t xml:space="preserve"> und </w:t>
      </w:r>
      <w:r w:rsidRPr="00E7037F">
        <w:rPr>
          <w:i/>
        </w:rPr>
        <w:t>Activatedate</w:t>
      </w:r>
      <w:r w:rsidR="00E7037F">
        <w:t xml:space="preserve"> sind vom Typ </w:t>
      </w:r>
      <w:r w:rsidRPr="00E7037F">
        <w:rPr>
          <w:i/>
        </w:rPr>
        <w:t>int</w:t>
      </w:r>
      <w:r>
        <w:t>, wobei das Registrierungsdatum gesetzt sein muss (</w:t>
      </w:r>
      <w:r w:rsidRPr="00E7037F">
        <w:rPr>
          <w:i/>
        </w:rPr>
        <w:t>NOT NULL</w:t>
      </w:r>
      <w:r>
        <w:t xml:space="preserve">), da beim Erstellen des Datensatzes (während der Registrierung) das Datum vorhanden ist zwingend eingetragen werden muss. Das Aktivierungsdatum wird während der Aktivierung aktualisiert und nachgetragen. Ähnlich ist es auch mit den Spalten </w:t>
      </w:r>
      <w:r w:rsidR="004C69FD" w:rsidRPr="004C69FD">
        <w:rPr>
          <w:i/>
        </w:rPr>
        <w:t>Activatetoken</w:t>
      </w:r>
      <w:r>
        <w:t xml:space="preserve"> und </w:t>
      </w:r>
      <w:r w:rsidRPr="004C69FD">
        <w:rPr>
          <w:i/>
        </w:rPr>
        <w:t>PasswordReset</w:t>
      </w:r>
      <w:r w:rsidR="004C69FD">
        <w:t xml:space="preserve">, beide sind vom Typ </w:t>
      </w:r>
      <w:r w:rsidRPr="004C69FD">
        <w:rPr>
          <w:i/>
        </w:rPr>
        <w:t>int</w:t>
      </w:r>
      <w:r>
        <w:t xml:space="preserve"> und speichern jeweils einen </w:t>
      </w:r>
      <w:r w:rsidR="004C69FD">
        <w:t xml:space="preserve">sechsstelligen Token, der vom </w:t>
      </w:r>
      <w:r w:rsidR="004C69FD" w:rsidRPr="004C69FD">
        <w:rPr>
          <w:i/>
        </w:rPr>
        <w:t>php</w:t>
      </w:r>
      <w:r>
        <w:t>-Skript generiert wird. Der Aktivierungstoken wird ebenfalls währende der Registrierung erzeugt und muss ebenso zwingen gesetzt sein (</w:t>
      </w:r>
      <w:r w:rsidRPr="004C69FD">
        <w:rPr>
          <w:i/>
        </w:rPr>
        <w:t>NOT NULL</w:t>
      </w:r>
      <w:r>
        <w:t>). Der Token zum zurücksetzten des Pa</w:t>
      </w:r>
      <w:r w:rsidR="004C69FD">
        <w:t xml:space="preserve">sswortes wird in </w:t>
      </w:r>
      <w:r w:rsidR="004C69FD" w:rsidRPr="004C69FD">
        <w:rPr>
          <w:i/>
        </w:rPr>
        <w:t>PasswordReset</w:t>
      </w:r>
      <w:r>
        <w:t xml:space="preserve"> gespeichert. Die Funktion zum zurücksetzten des Passwortes, wird möglicherweise nie vom Benutzer verwendet, so wird auch nie ein Token generiert, deswegen benötigt diese Spalte nicht den Zusatz, dass sie niemals leer sein darf (</w:t>
      </w:r>
      <w:r w:rsidRPr="004C69FD">
        <w:rPr>
          <w:i/>
        </w:rPr>
        <w:t>NOT NULL</w:t>
      </w:r>
      <w:r>
        <w:t>).</w:t>
      </w:r>
    </w:p>
    <w:p w:rsidR="002266A9" w:rsidRDefault="002266A9" w:rsidP="002266A9">
      <w:r>
        <w:t>Die</w:t>
      </w:r>
      <w:r w:rsidR="004C69FD">
        <w:t xml:space="preserve"> Tabelle </w:t>
      </w:r>
      <w:r w:rsidR="004C69FD" w:rsidRPr="004C69FD">
        <w:rPr>
          <w:i/>
        </w:rPr>
        <w:t>clipboarderclipboards</w:t>
      </w:r>
      <w:r>
        <w:t xml:space="preserve"> enthält die vom Benutzer hinzugefügten Zwischenablagen. Diese stehen in einer 1 zu n Bez</w:t>
      </w:r>
      <w:r w:rsidR="004C69FD">
        <w:t xml:space="preserve">iehung zur Tabelle </w:t>
      </w:r>
      <w:r w:rsidRPr="004C69FD">
        <w:rPr>
          <w:i/>
        </w:rPr>
        <w:t>clipboarderuser</w:t>
      </w:r>
      <w:r>
        <w:t>. Jeder Benutzer kann keine</w:t>
      </w:r>
      <w:r w:rsidR="00751D88">
        <w:t>, eine</w:t>
      </w:r>
      <w:r>
        <w:t xml:space="preserve"> oder mehrere Zwischenablagen speichern. Dabei dient die Spalte </w:t>
      </w:r>
      <w:r w:rsidRPr="004C69FD">
        <w:rPr>
          <w:i/>
        </w:rPr>
        <w:t>UserID</w:t>
      </w:r>
      <w:r>
        <w:t xml:space="preserve"> als Fremdschlüssel und referenziert a</w:t>
      </w:r>
      <w:r w:rsidR="004C69FD">
        <w:t xml:space="preserve">uf die Tabelle </w:t>
      </w:r>
      <w:r w:rsidR="004C69FD" w:rsidRPr="004C69FD">
        <w:rPr>
          <w:i/>
        </w:rPr>
        <w:t>clipboarderuser</w:t>
      </w:r>
      <w:r>
        <w:t>. Um einen Datensatz (</w:t>
      </w:r>
      <w:r w:rsidRPr="004C69FD">
        <w:rPr>
          <w:i/>
        </w:rPr>
        <w:t>Tupel</w:t>
      </w:r>
      <w:r>
        <w:t xml:space="preserve">) gezielt anzusprechen zu können, vergeben wir auch hier einen Primärschlüssel der einzigartig </w:t>
      </w:r>
      <w:r>
        <w:lastRenderedPageBreak/>
        <w:t>ist. Hierfür haben wir wieder e</w:t>
      </w:r>
      <w:r w:rsidR="004C69FD">
        <w:t xml:space="preserve">ine Spalte mit der Bezeichnung </w:t>
      </w:r>
      <w:r w:rsidRPr="004C69FD">
        <w:rPr>
          <w:i/>
        </w:rPr>
        <w:t>ID</w:t>
      </w:r>
      <w:r w:rsidR="004C69FD">
        <w:t xml:space="preserve"> und den Typ </w:t>
      </w:r>
      <w:r w:rsidRPr="004C69FD">
        <w:rPr>
          <w:i/>
        </w:rPr>
        <w:t>int</w:t>
      </w:r>
      <w:r>
        <w:t xml:space="preserve"> implementiert, die auch über ein Inkrement verfügt und automatisch bei einem </w:t>
      </w:r>
      <w:r w:rsidRPr="004C69FD">
        <w:rPr>
          <w:i/>
        </w:rPr>
        <w:t>Insert</w:t>
      </w:r>
      <w:r>
        <w:t xml:space="preserve"> hochzählt. In de</w:t>
      </w:r>
      <w:r w:rsidR="004C69FD">
        <w:t xml:space="preserve">r Spalte </w:t>
      </w:r>
      <w:r w:rsidR="004C69FD" w:rsidRPr="004C69FD">
        <w:rPr>
          <w:i/>
        </w:rPr>
        <w:t>Content</w:t>
      </w:r>
      <w:r w:rsidR="004C69FD">
        <w:t xml:space="preserve"> </w:t>
      </w:r>
      <w:r>
        <w:t xml:space="preserve">speichern wir den eigentlichen Inhalt, da dieser aus verschieden Zeichen bestehen </w:t>
      </w:r>
      <w:r w:rsidR="004C69FD">
        <w:t xml:space="preserve">kann speichern wir ihn als Typ </w:t>
      </w:r>
      <w:r w:rsidRPr="004C69FD">
        <w:rPr>
          <w:i/>
        </w:rPr>
        <w:t>text</w:t>
      </w:r>
      <w:r>
        <w:t xml:space="preserve"> ab. Die letzte Spalte dieser Tabelle </w:t>
      </w:r>
      <w:r w:rsidRPr="004C69FD">
        <w:rPr>
          <w:i/>
        </w:rPr>
        <w:t>CreateDate</w:t>
      </w:r>
      <w:r>
        <w:t xml:space="preserve"> enthält den Zeitstempel der Erstellung und hat deswegen den Typ </w:t>
      </w:r>
      <w:r w:rsidRPr="004C69FD">
        <w:rPr>
          <w:i/>
        </w:rPr>
        <w:t>int</w:t>
      </w:r>
      <w:r>
        <w:t>. Alle Spalten müssen beim Erstellen eines Tupels gesetzt sein, deswegen hat jede</w:t>
      </w:r>
      <w:r w:rsidR="004C69FD">
        <w:t xml:space="preserve"> Spalte die Bedingung </w:t>
      </w:r>
      <w:r w:rsidR="004C69FD" w:rsidRPr="004C69FD">
        <w:rPr>
          <w:i/>
        </w:rPr>
        <w:t>NOT NULL</w:t>
      </w:r>
      <w:r>
        <w:t xml:space="preserve">. </w:t>
      </w:r>
    </w:p>
    <w:p w:rsidR="007070D8" w:rsidRDefault="004C69FD" w:rsidP="007070D8">
      <w:r>
        <w:t xml:space="preserve">In der letzten Tabelle </w:t>
      </w:r>
      <w:r w:rsidR="002266A9" w:rsidRPr="004C69FD">
        <w:rPr>
          <w:i/>
        </w:rPr>
        <w:t>clipboarderlogin</w:t>
      </w:r>
      <w:r w:rsidR="002266A9">
        <w:t xml:space="preserve"> werden alle Zugangstokens, die die Verifizierung via Passwort ersetzten hinterlegt. Es möglich, dass ein Benutzer mehrere Tokens besitzt, daraus ergibt sich eine 1 zu n Beziehung. Die Spalte </w:t>
      </w:r>
      <w:r w:rsidR="002266A9" w:rsidRPr="004C69FD">
        <w:rPr>
          <w:i/>
        </w:rPr>
        <w:t>UserID</w:t>
      </w:r>
      <w:r>
        <w:t xml:space="preserve"> </w:t>
      </w:r>
      <w:r w:rsidR="002266A9">
        <w:t>dient als Fremdschlüssel un</w:t>
      </w:r>
      <w:r>
        <w:t xml:space="preserve">d referenziert auf die Tabelle </w:t>
      </w:r>
      <w:r w:rsidR="002266A9" w:rsidRPr="004C69FD">
        <w:rPr>
          <w:i/>
        </w:rPr>
        <w:t>clipboarderuser</w:t>
      </w:r>
      <w:r>
        <w:t xml:space="preserve">. Um einen Datensatz, ein Tupel </w:t>
      </w:r>
      <w:r w:rsidR="002266A9">
        <w:t>gezielt anzusprechen zu können, vergeben wir auch hier einen Primärschlüssel der einzigartig ist. Hierfür haben wir ebenfalls e</w:t>
      </w:r>
      <w:r>
        <w:t xml:space="preserve">ine Spalte mit der Bezeichnung </w:t>
      </w:r>
      <w:r w:rsidR="002266A9" w:rsidRPr="004C69FD">
        <w:rPr>
          <w:i/>
        </w:rPr>
        <w:t>ID</w:t>
      </w:r>
      <w:r>
        <w:t xml:space="preserve"> und den Typ </w:t>
      </w:r>
      <w:r w:rsidRPr="004C69FD">
        <w:rPr>
          <w:i/>
        </w:rPr>
        <w:t>int</w:t>
      </w:r>
      <w:r w:rsidR="002266A9">
        <w:t xml:space="preserve"> implementiert, die auch über ein Inkrement verfügt und automatisch bei einem </w:t>
      </w:r>
      <w:r w:rsidR="002266A9" w:rsidRPr="004C69FD">
        <w:rPr>
          <w:i/>
        </w:rPr>
        <w:t>Insert</w:t>
      </w:r>
      <w:r>
        <w:t xml:space="preserve"> hochzählt. In der Spalte </w:t>
      </w:r>
      <w:r w:rsidR="002266A9" w:rsidRPr="004C69FD">
        <w:rPr>
          <w:i/>
        </w:rPr>
        <w:t>Token</w:t>
      </w:r>
      <w:r w:rsidR="002266A9">
        <w:t xml:space="preserve"> speichern wir den vom </w:t>
      </w:r>
      <w:r w:rsidRPr="004C69FD">
        <w:rPr>
          <w:i/>
        </w:rPr>
        <w:t>php</w:t>
      </w:r>
      <w:r w:rsidR="002266A9">
        <w:t>-Skript gen</w:t>
      </w:r>
      <w:r>
        <w:t xml:space="preserve">erierten Token ab, der Typ ist </w:t>
      </w:r>
      <w:r w:rsidR="002266A9" w:rsidRPr="004C69FD">
        <w:rPr>
          <w:i/>
        </w:rPr>
        <w:t>int</w:t>
      </w:r>
      <w:r w:rsidR="002266A9">
        <w:t>. Di</w:t>
      </w:r>
      <w:r>
        <w:t xml:space="preserve">e letzte Spalte dieser Tabelle </w:t>
      </w:r>
      <w:r w:rsidR="002266A9" w:rsidRPr="004C69FD">
        <w:rPr>
          <w:i/>
        </w:rPr>
        <w:t>CreateDate</w:t>
      </w:r>
      <w:r w:rsidR="002266A9">
        <w:t xml:space="preserve"> enthält den Zeitstempel der Erstellung und hat deswegen den Typ </w:t>
      </w:r>
      <w:r w:rsidR="002266A9" w:rsidRPr="004C69FD">
        <w:rPr>
          <w:i/>
        </w:rPr>
        <w:t>int</w:t>
      </w:r>
      <w:r w:rsidR="002266A9">
        <w:t>. Alle Spalten müssen beim Erstellen eines Datensatzes gesetzt sein, deswegen hat</w:t>
      </w:r>
      <w:r>
        <w:t xml:space="preserve"> jede Spalte die Bedingung </w:t>
      </w:r>
      <w:r w:rsidR="002266A9" w:rsidRPr="004C69FD">
        <w:rPr>
          <w:i/>
        </w:rPr>
        <w:t>NOT NULL</w:t>
      </w:r>
      <w:r w:rsidR="002266A9">
        <w:t>.</w:t>
      </w:r>
    </w:p>
    <w:p w:rsidR="00611358" w:rsidRDefault="002266A9" w:rsidP="002266A9">
      <w:pPr>
        <w:pStyle w:val="berschrift1"/>
      </w:pPr>
      <w:bookmarkStart w:id="9" w:name="_Toc495417362"/>
      <w:r w:rsidRPr="002266A9">
        <w:t>Einrichtung</w:t>
      </w:r>
      <w:bookmarkEnd w:id="9"/>
    </w:p>
    <w:p w:rsidR="00FA773D" w:rsidRDefault="00FA773D" w:rsidP="00FA773D">
      <w:pPr>
        <w:pStyle w:val="berschrift2"/>
      </w:pPr>
      <w:bookmarkStart w:id="10" w:name="_Toc495417363"/>
      <w:r w:rsidRPr="00FA773D">
        <w:t>Server</w:t>
      </w:r>
      <w:bookmarkEnd w:id="10"/>
    </w:p>
    <w:p w:rsidR="00FA773D" w:rsidRDefault="00FA773D" w:rsidP="00FA773D"/>
    <w:p w:rsidR="00896E21" w:rsidRPr="00D52C1D" w:rsidRDefault="00FA773D" w:rsidP="00FA773D">
      <w:pPr>
        <w:rPr>
          <w:rFonts w:cs="Times New Roman"/>
        </w:rPr>
      </w:pPr>
      <w:r w:rsidRPr="00FA773D">
        <w:t xml:space="preserve">Die Voraussetzungen sind relativ niedrig. Auf dem Server sollte </w:t>
      </w:r>
      <w:r w:rsidRPr="00D41378">
        <w:rPr>
          <w:i/>
        </w:rPr>
        <w:t>PHP5.6</w:t>
      </w:r>
      <w:r w:rsidR="00D41378">
        <w:t xml:space="preserve"> oder höher, sowie </w:t>
      </w:r>
      <w:r w:rsidR="00D41378" w:rsidRPr="00D41378">
        <w:rPr>
          <w:i/>
        </w:rPr>
        <w:t>MySQL</w:t>
      </w:r>
      <w:r w:rsidRPr="00D41378">
        <w:rPr>
          <w:i/>
        </w:rPr>
        <w:t>5.5</w:t>
      </w:r>
      <w:r w:rsidRPr="00FA773D">
        <w:t xml:space="preserve"> oder höher installiert sein. (Zum lokalen Testen empfehlen wir den </w:t>
      </w:r>
      <w:r w:rsidRPr="00D41378">
        <w:rPr>
          <w:i/>
        </w:rPr>
        <w:t>XAMPP</w:t>
      </w:r>
      <w:r w:rsidRPr="00FA773D">
        <w:t xml:space="preserve"> m</w:t>
      </w:r>
      <w:r w:rsidR="00D41378">
        <w:t xml:space="preserve">it </w:t>
      </w:r>
      <w:r w:rsidR="00D41378" w:rsidRPr="00D41378">
        <w:rPr>
          <w:i/>
        </w:rPr>
        <w:t>PHP</w:t>
      </w:r>
      <w:r w:rsidRPr="00D41378">
        <w:rPr>
          <w:i/>
        </w:rPr>
        <w:t>5.6</w:t>
      </w:r>
      <w:r w:rsidRPr="00FA773D">
        <w:t xml:space="preserve"> direkt vom Anbieter: </w:t>
      </w:r>
      <w:r w:rsidRPr="00D41378">
        <w:rPr>
          <w:i/>
        </w:rPr>
        <w:t>https://www.apachefriends.org/de/download.html</w:t>
      </w:r>
      <w:r w:rsidRPr="00FA773D">
        <w:t xml:space="preserve"> herunterzuladen, zu installieren und anschließend Apache und </w:t>
      </w:r>
      <w:r w:rsidRPr="00D41378">
        <w:rPr>
          <w:i/>
        </w:rPr>
        <w:t>MySQL</w:t>
      </w:r>
      <w:r w:rsidRPr="00FA773D">
        <w:t xml:space="preserve"> zu starten) Richten Sie zunächst die Tabellen ein. Gehen Sie dazu über </w:t>
      </w:r>
      <w:r w:rsidRPr="00D41378">
        <w:rPr>
          <w:i/>
        </w:rPr>
        <w:t>phpMyAdmin</w:t>
      </w:r>
      <w:r w:rsidRPr="00FA773D">
        <w:t xml:space="preserve"> in die Datenbankverwaltung von </w:t>
      </w:r>
      <w:r w:rsidRPr="00D41378">
        <w:rPr>
          <w:i/>
        </w:rPr>
        <w:t>MySQL</w:t>
      </w:r>
      <w:r w:rsidRPr="00FA773D">
        <w:t xml:space="preserve">. (Lokal unter: </w:t>
      </w:r>
      <w:r w:rsidRPr="00D41378">
        <w:rPr>
          <w:i/>
        </w:rPr>
        <w:t>http://localhost/phpmyadmin/</w:t>
      </w:r>
      <w:r w:rsidRPr="00FA773D">
        <w:t xml:space="preserve"> zu finden) Wählen Sie eine existierende Datenbank aus oder erstellen Sie gegebenenfalls eine neue. Erstellen Sie als nächstes die Tabellen, in dem Sie auf den Reiter </w:t>
      </w:r>
      <w:r w:rsidRPr="00007A1D">
        <w:rPr>
          <w:i/>
        </w:rPr>
        <w:t>SQL</w:t>
      </w:r>
      <w:r w:rsidRPr="00FA773D">
        <w:t xml:space="preserve"> klicken und den im Anhang befindlichen </w:t>
      </w:r>
      <w:r w:rsidRPr="00007A1D">
        <w:rPr>
          <w:i/>
        </w:rPr>
        <w:t>SQL</w:t>
      </w:r>
      <w:r w:rsidRPr="00FA773D">
        <w:t>-Code in das Textfeld kopieren und den Code ausführen. Danach ist die Datenbankstruktur eingerichte</w:t>
      </w:r>
      <w:r w:rsidR="00007A1D">
        <w:t xml:space="preserve">t. Importieren Sie nun alle </w:t>
      </w:r>
      <w:r w:rsidR="00007A1D" w:rsidRPr="00007A1D">
        <w:rPr>
          <w:i/>
        </w:rPr>
        <w:t>php</w:t>
      </w:r>
      <w:r w:rsidR="00007A1D">
        <w:t>-</w:t>
      </w:r>
      <w:r w:rsidRPr="00FA773D">
        <w:t xml:space="preserve">Skripte, die sie </w:t>
      </w:r>
      <w:r w:rsidR="00007A1D">
        <w:t xml:space="preserve">auf der Abgegeben CD im Ordner </w:t>
      </w:r>
      <w:r w:rsidRPr="00007A1D">
        <w:rPr>
          <w:i/>
        </w:rPr>
        <w:t>Server_PHP</w:t>
      </w:r>
      <w:r w:rsidRPr="00FA773D">
        <w:t xml:space="preserve"> finden, in ein Verzeichnis oberhalb des </w:t>
      </w:r>
      <w:r w:rsidRPr="00007A1D">
        <w:rPr>
          <w:i/>
        </w:rPr>
        <w:t>root</w:t>
      </w:r>
      <w:r w:rsidR="00007A1D">
        <w:t>-</w:t>
      </w:r>
      <w:r w:rsidRPr="00FA773D">
        <w:t>Verzeichnisses. (Lokal zum Beispiel z.B</w:t>
      </w:r>
      <w:r w:rsidR="00007A1D">
        <w:t xml:space="preserve">.: </w:t>
      </w:r>
      <w:r w:rsidR="00007A1D" w:rsidRPr="00007A1D">
        <w:rPr>
          <w:i/>
        </w:rPr>
        <w:t>C:\xampp\htdocs\Clipboarder</w:t>
      </w:r>
      <w:r w:rsidRPr="00FA773D">
        <w:t xml:space="preserve">) Im Anschluss daran müssen sie die </w:t>
      </w:r>
      <w:r w:rsidR="00007A1D">
        <w:t xml:space="preserve">Datei </w:t>
      </w:r>
      <w:r w:rsidR="00007A1D" w:rsidRPr="00007A1D">
        <w:rPr>
          <w:i/>
        </w:rPr>
        <w:t>getClipboarderConstant.inc.php</w:t>
      </w:r>
      <w:r w:rsidR="00007A1D">
        <w:t xml:space="preserve"> bearbeiten. </w:t>
      </w:r>
      <w:r w:rsidRPr="00FA773D">
        <w:t xml:space="preserve">Tragen Sie </w:t>
      </w:r>
      <w:r w:rsidR="00007A1D">
        <w:t xml:space="preserve">hier sowohl den Server (Lokal: </w:t>
      </w:r>
      <w:r w:rsidRPr="00007A1D">
        <w:rPr>
          <w:i/>
        </w:rPr>
        <w:t>localhost</w:t>
      </w:r>
      <w:r w:rsidRPr="00FA773D">
        <w:t>), den Benutzer und d</w:t>
      </w:r>
      <w:r w:rsidR="00007A1D">
        <w:t xml:space="preserve">essen Passwort ein. (Lokal hat </w:t>
      </w:r>
      <w:r w:rsidRPr="00007A1D">
        <w:rPr>
          <w:i/>
        </w:rPr>
        <w:t>root</w:t>
      </w:r>
      <w:r w:rsidR="00007A1D">
        <w:t xml:space="preserve">, </w:t>
      </w:r>
      <w:r w:rsidRPr="00FA773D">
        <w:t xml:space="preserve">ohne </w:t>
      </w:r>
      <w:r w:rsidRPr="00FA773D">
        <w:lastRenderedPageBreak/>
        <w:t>Passwort standardmäßig alle notweni</w:t>
      </w:r>
      <w:r w:rsidR="00007A1D">
        <w:t xml:space="preserve">gen Rechte) Bei </w:t>
      </w:r>
      <w:r w:rsidR="00007A1D" w:rsidRPr="00007A1D">
        <w:rPr>
          <w:i/>
        </w:rPr>
        <w:t>$sMySQLDBName</w:t>
      </w:r>
      <w:r w:rsidR="00007A1D">
        <w:t xml:space="preserve"> </w:t>
      </w:r>
      <w:r w:rsidRPr="00FA773D">
        <w:t xml:space="preserve">tragen Sie ihre ausgewählte Datenbank ein und speichern Sie die Datei ab. Nun ist das </w:t>
      </w:r>
      <w:r w:rsidR="00007A1D" w:rsidRPr="00007A1D">
        <w:rPr>
          <w:i/>
        </w:rPr>
        <w:t>php</w:t>
      </w:r>
      <w:r w:rsidRPr="00FA773D">
        <w:t xml:space="preserve">-Skript in der Lage mit der Datenbank zu kommunizieren. Testen Sie die Verbindung zum Beispiel mit </w:t>
      </w:r>
      <w:r w:rsidRPr="00007A1D">
        <w:rPr>
          <w:i/>
        </w:rPr>
        <w:t>http://localhost/ Clipboarder/activate.php</w:t>
      </w:r>
      <w:r w:rsidR="00007A1D">
        <w:t xml:space="preserve">. Wenn kein </w:t>
      </w:r>
      <w:r w:rsidRPr="00007A1D">
        <w:rPr>
          <w:i/>
        </w:rPr>
        <w:t>mysqli</w:t>
      </w:r>
      <w:r w:rsidR="00007A1D">
        <w:t>-W</w:t>
      </w:r>
      <w:r w:rsidRPr="00FA773D">
        <w:t xml:space="preserve">arnung oder Fehlermeldung kommt war die Konfiguration erfolgreich. (Wenn bei Ihnen </w:t>
      </w:r>
      <w:r w:rsidRPr="00007A1D">
        <w:rPr>
          <w:i/>
        </w:rPr>
        <w:t>Missing parameters</w:t>
      </w:r>
      <w:r w:rsidRPr="00FA773D">
        <w:t xml:space="preserve"> auftaucht ist der Test ebenfalls erfolgreich, da das Skript diese Meldung ausgibt, we</w:t>
      </w:r>
      <w:r w:rsidR="00007A1D">
        <w:t xml:space="preserve">nn der Parameter </w:t>
      </w:r>
      <w:r w:rsidRPr="00007A1D">
        <w:rPr>
          <w:i/>
        </w:rPr>
        <w:t>email</w:t>
      </w:r>
      <w:r w:rsidR="00007A1D">
        <w:t xml:space="preserve"> oder </w:t>
      </w:r>
      <w:r w:rsidRPr="00007A1D">
        <w:rPr>
          <w:i/>
        </w:rPr>
        <w:t>token</w:t>
      </w:r>
      <w:r w:rsidRPr="00FA773D">
        <w:t xml:space="preserve"> nicht gesetzt ist)</w:t>
      </w:r>
      <w:r w:rsidR="00007A1D">
        <w:rPr>
          <w:rFonts w:cs="Times New Roman"/>
        </w:rPr>
        <w:t>.</w:t>
      </w:r>
    </w:p>
    <w:p w:rsidR="00CF7C04" w:rsidRPr="00D52C1D" w:rsidRDefault="00FA773D" w:rsidP="00FA773D">
      <w:pPr>
        <w:pStyle w:val="berschrift2"/>
      </w:pPr>
      <w:bookmarkStart w:id="11" w:name="_Toc495417364"/>
      <w:r w:rsidRPr="00FA773D">
        <w:rPr>
          <w:rFonts w:cs="Times New Roman"/>
        </w:rPr>
        <w:t>Client</w:t>
      </w:r>
      <w:bookmarkEnd w:id="11"/>
    </w:p>
    <w:p w:rsidR="00A06DC7" w:rsidRPr="00D52C1D" w:rsidRDefault="00A06DC7" w:rsidP="00A06DC7">
      <w:pPr>
        <w:rPr>
          <w:rFonts w:cs="Times New Roman"/>
        </w:rPr>
      </w:pPr>
    </w:p>
    <w:p w:rsidR="00FA773D" w:rsidRPr="00FA773D" w:rsidRDefault="00FA773D" w:rsidP="00FA773D">
      <w:pPr>
        <w:rPr>
          <w:rFonts w:cs="Times New Roman"/>
        </w:rPr>
      </w:pPr>
      <w:r w:rsidRPr="00FA773D">
        <w:rPr>
          <w:rFonts w:cs="Times New Roman"/>
        </w:rPr>
        <w:t xml:space="preserve">Zum Ausführen de auf </w:t>
      </w:r>
      <w:r w:rsidRPr="00F0784F">
        <w:rPr>
          <w:rFonts w:cs="Times New Roman"/>
          <w:i/>
        </w:rPr>
        <w:t>Java</w:t>
      </w:r>
      <w:r w:rsidRPr="00FA773D">
        <w:rPr>
          <w:rFonts w:cs="Times New Roman"/>
        </w:rPr>
        <w:t xml:space="preserve"> basierenden Desktopanwendung ist eine Internetverbindung zwingend erforderlich. Sie benötigen zum Ausführen die aktuelle Version von der </w:t>
      </w:r>
      <w:r w:rsidRPr="00F0784F">
        <w:rPr>
          <w:rFonts w:cs="Times New Roman"/>
          <w:i/>
        </w:rPr>
        <w:t>Java Runtime Environment</w:t>
      </w:r>
      <w:r w:rsidRPr="00FA773D">
        <w:rPr>
          <w:rFonts w:cs="Times New Roman"/>
        </w:rPr>
        <w:t xml:space="preserve"> (</w:t>
      </w:r>
      <w:r w:rsidRPr="00F0784F">
        <w:rPr>
          <w:rFonts w:cs="Times New Roman"/>
          <w:i/>
        </w:rPr>
        <w:t>JRE</w:t>
      </w:r>
      <w:r w:rsidRPr="00FA773D">
        <w:rPr>
          <w:rFonts w:cs="Times New Roman"/>
        </w:rPr>
        <w:t xml:space="preserve">) beziehbar von: </w:t>
      </w:r>
      <w:r w:rsidRPr="00F0784F">
        <w:rPr>
          <w:rFonts w:cs="Times New Roman"/>
          <w:i/>
        </w:rPr>
        <w:t>https://java.com/de/download/</w:t>
      </w:r>
      <w:r w:rsidRPr="00FA773D">
        <w:rPr>
          <w:rFonts w:cs="Times New Roman"/>
        </w:rPr>
        <w:t xml:space="preserve"> oder das </w:t>
      </w:r>
      <w:r w:rsidRPr="00F0784F">
        <w:rPr>
          <w:rFonts w:cs="Times New Roman"/>
          <w:i/>
        </w:rPr>
        <w:t>Java Development Kit</w:t>
      </w:r>
      <w:r w:rsidRPr="00FA773D">
        <w:rPr>
          <w:rFonts w:cs="Times New Roman"/>
        </w:rPr>
        <w:t xml:space="preserve"> (</w:t>
      </w:r>
      <w:r w:rsidRPr="00F0784F">
        <w:rPr>
          <w:rFonts w:cs="Times New Roman"/>
          <w:i/>
        </w:rPr>
        <w:t>JDK</w:t>
      </w:r>
      <w:r w:rsidRPr="00FA773D">
        <w:rPr>
          <w:rFonts w:cs="Times New Roman"/>
        </w:rPr>
        <w:t xml:space="preserve">) zum Entwickelten von Anwendungen beziehbar von: </w:t>
      </w:r>
      <w:r w:rsidRPr="00F0784F">
        <w:rPr>
          <w:rFonts w:cs="Times New Roman"/>
          <w:i/>
        </w:rPr>
        <w:t>http://www.oracle.com/technetwork/java/javase/downloads/index.html</w:t>
      </w:r>
      <w:r w:rsidRPr="00FA773D">
        <w:rPr>
          <w:rFonts w:cs="Times New Roman"/>
        </w:rPr>
        <w:t>.</w:t>
      </w:r>
    </w:p>
    <w:p w:rsidR="008113F7" w:rsidRDefault="00FA773D" w:rsidP="008113F7">
      <w:pPr>
        <w:rPr>
          <w:rFonts w:cs="Times New Roman"/>
        </w:rPr>
      </w:pPr>
      <w:r w:rsidRPr="00FA773D">
        <w:rPr>
          <w:rFonts w:cs="Times New Roman"/>
        </w:rPr>
        <w:t xml:space="preserve">Haben Sie entweder die </w:t>
      </w:r>
      <w:r w:rsidRPr="00F0784F">
        <w:rPr>
          <w:rFonts w:cs="Times New Roman"/>
          <w:i/>
        </w:rPr>
        <w:t>JRE</w:t>
      </w:r>
      <w:r w:rsidRPr="00FA773D">
        <w:rPr>
          <w:rFonts w:cs="Times New Roman"/>
        </w:rPr>
        <w:t xml:space="preserve"> oder die </w:t>
      </w:r>
      <w:r w:rsidRPr="00F0784F">
        <w:rPr>
          <w:rFonts w:cs="Times New Roman"/>
          <w:i/>
        </w:rPr>
        <w:t>JDK</w:t>
      </w:r>
      <w:r w:rsidRPr="00FA773D">
        <w:rPr>
          <w:rFonts w:cs="Times New Roman"/>
        </w:rPr>
        <w:t xml:space="preserve"> installiert, dann öffnen Sie anschließend den </w:t>
      </w:r>
      <w:r w:rsidR="00F0784F">
        <w:rPr>
          <w:rFonts w:cs="Times New Roman"/>
        </w:rPr>
        <w:t xml:space="preserve">auf der CD befindlichen Ordner </w:t>
      </w:r>
      <w:r w:rsidRPr="00F0784F">
        <w:rPr>
          <w:rFonts w:cs="Times New Roman"/>
          <w:i/>
        </w:rPr>
        <w:t>Client_Ausfuehrbar</w:t>
      </w:r>
      <w:r w:rsidRPr="00FA773D">
        <w:rPr>
          <w:rFonts w:cs="Times New Roman"/>
        </w:rPr>
        <w:t xml:space="preserve">. In ihm </w:t>
      </w:r>
      <w:r w:rsidR="00F0784F">
        <w:rPr>
          <w:rFonts w:cs="Times New Roman"/>
        </w:rPr>
        <w:t xml:space="preserve">befindet sich eine ausführbare </w:t>
      </w:r>
      <w:r w:rsidRPr="00F0784F">
        <w:rPr>
          <w:rFonts w:cs="Times New Roman"/>
          <w:i/>
        </w:rPr>
        <w:t>start.bat</w:t>
      </w:r>
      <w:r w:rsidRPr="00FA773D">
        <w:rPr>
          <w:rFonts w:cs="Times New Roman"/>
        </w:rPr>
        <w:t xml:space="preserve"> Datei welche Sie starten müssen. Eine Konsole öffnet sich, Sie startet die eigentliche </w:t>
      </w:r>
      <w:r w:rsidRPr="00F0784F">
        <w:rPr>
          <w:rFonts w:cs="Times New Roman"/>
          <w:i/>
        </w:rPr>
        <w:t>.jar</w:t>
      </w:r>
      <w:r w:rsidRPr="00FA773D">
        <w:rPr>
          <w:rFonts w:cs="Times New Roman"/>
        </w:rPr>
        <w:t xml:space="preserve"> Datei und muss bis zur Beendigung des Programmes ausgeführt werden. Sie können die Konsole jedoch minimieren. Die Desktopanwendung ist nun einsatzbereit.</w:t>
      </w:r>
    </w:p>
    <w:p w:rsidR="004D4251" w:rsidRPr="004D4251" w:rsidRDefault="004D4251" w:rsidP="004D4251">
      <w:pPr>
        <w:pStyle w:val="berschrift1"/>
      </w:pPr>
      <w:bookmarkStart w:id="12" w:name="_Toc495417365"/>
      <w:r w:rsidRPr="004D4251">
        <w:t>Funktionen</w:t>
      </w:r>
      <w:bookmarkEnd w:id="12"/>
    </w:p>
    <w:p w:rsidR="00B653DF" w:rsidRPr="00B653DF" w:rsidRDefault="004D4251" w:rsidP="004D4251">
      <w:pPr>
        <w:pStyle w:val="berschrift2"/>
      </w:pPr>
      <w:bookmarkStart w:id="13" w:name="_Hlk474826650"/>
      <w:bookmarkStart w:id="14" w:name="_Toc495417366"/>
      <w:r w:rsidRPr="004D4251">
        <w:t>Registrierung</w:t>
      </w:r>
      <w:bookmarkEnd w:id="14"/>
    </w:p>
    <w:p w:rsidR="007F04DF" w:rsidRDefault="004D4251" w:rsidP="004D4251">
      <w:pPr>
        <w:pStyle w:val="berschrift3"/>
      </w:pPr>
      <w:bookmarkStart w:id="15" w:name="_Toc495417367"/>
      <w:bookmarkEnd w:id="13"/>
      <w:r w:rsidRPr="004D4251">
        <w:t>Anwendersicht</w:t>
      </w:r>
      <w:bookmarkEnd w:id="15"/>
    </w:p>
    <w:p w:rsidR="006C1843" w:rsidRDefault="006C1843" w:rsidP="006C1843"/>
    <w:p w:rsidR="004D4251" w:rsidRDefault="00F0784F" w:rsidP="004D4251">
      <w:r>
        <w:t xml:space="preserve">Um den Service </w:t>
      </w:r>
      <w:r w:rsidR="004D4251" w:rsidRPr="00F0784F">
        <w:rPr>
          <w:i/>
        </w:rPr>
        <w:t>Clipboarder</w:t>
      </w:r>
      <w:r w:rsidR="004D4251">
        <w:t xml:space="preserve"> nutzen zu können, benötigt der Nutzer ein Benutzerkonto. </w:t>
      </w:r>
    </w:p>
    <w:p w:rsidR="004D4251" w:rsidRDefault="004D4251" w:rsidP="004D4251">
      <w:r>
        <w:t xml:space="preserve">Sofern der Nutzer kein Zugriff auf ein bereits existierendes Benutzerkonto hat, muss er sich innerhalb der </w:t>
      </w:r>
      <w:r w:rsidRPr="00F0784F">
        <w:rPr>
          <w:i/>
        </w:rPr>
        <w:t>Java</w:t>
      </w:r>
      <w:r>
        <w:t xml:space="preserve">-Anwendung Registrieren. </w:t>
      </w:r>
    </w:p>
    <w:p w:rsidR="004D4251" w:rsidRDefault="004D4251" w:rsidP="004D4251">
      <w:r>
        <w:t>Um zu dem Registrierungsformular</w:t>
      </w:r>
      <w:r w:rsidR="00F0784F">
        <w:t xml:space="preserve"> zu gelangen müssen Sie im </w:t>
      </w:r>
      <w:r w:rsidRPr="00F0784F">
        <w:rPr>
          <w:i/>
        </w:rPr>
        <w:t>Account</w:t>
      </w:r>
      <w:r w:rsidR="00F0784F">
        <w:t xml:space="preserve">-Menü auf den Button </w:t>
      </w:r>
      <w:r w:rsidR="00F0784F" w:rsidRPr="00F0784F">
        <w:rPr>
          <w:i/>
        </w:rPr>
        <w:t>Register</w:t>
      </w:r>
      <w:r>
        <w:t xml:space="preserve"> klicken. Das Registrierungsformular öffnet sich. Tragen Sie hier Ihren Vornamen und Ihre E-Mail-Adresse ein. Vergeben Sie außerdem ein sicheres Passwort um Ihren Account zu schützen. Mit </w:t>
      </w:r>
      <w:r w:rsidR="00270AD8">
        <w:t xml:space="preserve">dem Klick auf </w:t>
      </w:r>
      <w:r w:rsidRPr="00270AD8">
        <w:rPr>
          <w:i/>
        </w:rPr>
        <w:t>Register</w:t>
      </w:r>
      <w:r>
        <w:t xml:space="preserve"> schließen Sie den Vorgang ab. </w:t>
      </w:r>
    </w:p>
    <w:p w:rsidR="004D4251" w:rsidRDefault="004D4251" w:rsidP="004D4251">
      <w:r>
        <w:t>Eine E-Mail mit dem Aktivierungs-Token wird an ihr hinterlegtes Postfach gesendet und ei</w:t>
      </w:r>
      <w:r w:rsidR="00270AD8">
        <w:t xml:space="preserve">ne Bestätigung mit der Meldung </w:t>
      </w:r>
      <w:r w:rsidRPr="00270AD8">
        <w:rPr>
          <w:i/>
        </w:rPr>
        <w:t>Check your mails</w:t>
      </w:r>
      <w:r>
        <w:t xml:space="preserve"> taucht auf. Bestätigen Sie diese Meldung und fahren Sie mit de</w:t>
      </w:r>
      <w:r w:rsidR="00270AD8">
        <w:t xml:space="preserve">m Gliederungspunkt </w:t>
      </w:r>
      <w:r w:rsidRPr="00270AD8">
        <w:rPr>
          <w:i/>
        </w:rPr>
        <w:t>Aktivierung</w:t>
      </w:r>
      <w:r>
        <w:t xml:space="preserve"> fort.</w:t>
      </w:r>
    </w:p>
    <w:p w:rsidR="00EF2905" w:rsidRDefault="004D4251" w:rsidP="004D4251">
      <w:pPr>
        <w:pStyle w:val="berschrift3"/>
      </w:pPr>
      <w:bookmarkStart w:id="16" w:name="_Toc495417368"/>
      <w:r w:rsidRPr="004D4251">
        <w:lastRenderedPageBreak/>
        <w:t>Technisch</w:t>
      </w:r>
      <w:bookmarkEnd w:id="16"/>
    </w:p>
    <w:p w:rsidR="00F27D61" w:rsidRDefault="00F27D61" w:rsidP="00F27D61">
      <w:pPr>
        <w:spacing w:line="276" w:lineRule="auto"/>
        <w:rPr>
          <w:color w:val="000000"/>
        </w:rPr>
      </w:pPr>
    </w:p>
    <w:p w:rsidR="004D4251" w:rsidRDefault="00270AD8" w:rsidP="004D4251">
      <w:pPr>
        <w:spacing w:line="276" w:lineRule="auto"/>
        <w:contextualSpacing w:val="0"/>
      </w:pPr>
      <w:r>
        <w:t xml:space="preserve">Durch den Klick auf </w:t>
      </w:r>
      <w:r w:rsidR="004D4251" w:rsidRPr="00270AD8">
        <w:rPr>
          <w:i/>
        </w:rPr>
        <w:t>Register</w:t>
      </w:r>
      <w:r w:rsidR="004D4251">
        <w:t xml:space="preserve"> wird ein </w:t>
      </w:r>
      <w:r w:rsidR="004D4251" w:rsidRPr="00270AD8">
        <w:rPr>
          <w:i/>
        </w:rPr>
        <w:t>http-POST-Request</w:t>
      </w:r>
      <w:r w:rsidR="004D4251">
        <w:t xml:space="preserve"> </w:t>
      </w:r>
      <w:r>
        <w:t>zusammengebaut</w:t>
      </w:r>
      <w:r w:rsidR="006A2BFE">
        <w:t>.</w:t>
      </w:r>
      <w:r w:rsidR="006A2BFE">
        <w:br/>
      </w:r>
      <w:r w:rsidR="004D4251">
        <w:t>Dabei wir</w:t>
      </w:r>
      <w:r>
        <w:t>d aus der Konfigurationsdatei (</w:t>
      </w:r>
      <w:r w:rsidR="004D4251" w:rsidRPr="00270AD8">
        <w:rPr>
          <w:i/>
        </w:rPr>
        <w:t>config.properties</w:t>
      </w:r>
      <w:r>
        <w:t>) der Hauptpfad (</w:t>
      </w:r>
      <w:r w:rsidR="004D4251" w:rsidRPr="00270AD8">
        <w:rPr>
          <w:i/>
        </w:rPr>
        <w:t>globalurl</w:t>
      </w:r>
      <w:r w:rsidR="004D4251">
        <w:t xml:space="preserve">) geladen, in dem sich die </w:t>
      </w:r>
      <w:r w:rsidR="002353C2" w:rsidRPr="00C745AB">
        <w:rPr>
          <w:i/>
        </w:rPr>
        <w:t>php</w:t>
      </w:r>
      <w:r w:rsidR="004D4251">
        <w:t xml:space="preserve">-Skripte befinden. Wir liefern es mit der der Voreinstellung aus, so </w:t>
      </w:r>
      <w:r w:rsidR="00C745AB">
        <w:t>dass</w:t>
      </w:r>
      <w:r w:rsidR="004D4251">
        <w:t xml:space="preserve"> der Pfad zu unserem Server von Strato zeigt. Wenn Sie einen lokalen Test ausführen wollen, ändern sie den Wert der </w:t>
      </w:r>
      <w:r w:rsidR="004D4251" w:rsidRPr="00C745AB">
        <w:rPr>
          <w:i/>
        </w:rPr>
        <w:t>globalurl</w:t>
      </w:r>
      <w:r w:rsidR="004D4251">
        <w:t xml:space="preserve"> zum Beispiel auf </w:t>
      </w:r>
      <w:r w:rsidR="004D4251" w:rsidRPr="00C745AB">
        <w:rPr>
          <w:i/>
        </w:rPr>
        <w:t>http://localhost/ Clipboarder/</w:t>
      </w:r>
      <w:r w:rsidR="004D4251">
        <w:t>. Bei der Registrierungsfunktion wird dieser</w:t>
      </w:r>
      <w:r w:rsidR="00C745AB">
        <w:t xml:space="preserve"> Pfad um die eigentliche Datei </w:t>
      </w:r>
      <w:r w:rsidR="004D4251" w:rsidRPr="00C745AB">
        <w:rPr>
          <w:i/>
        </w:rPr>
        <w:t>register.inc.php</w:t>
      </w:r>
      <w:r w:rsidR="004D4251">
        <w:t xml:space="preserve"> erweitert. Um die Informationen, die der Nutzer in das Formular der Desktopanwendung eingetragen an das </w:t>
      </w:r>
      <w:r w:rsidR="002353C2" w:rsidRPr="007D6FDF">
        <w:rPr>
          <w:i/>
        </w:rPr>
        <w:t>php</w:t>
      </w:r>
      <w:r w:rsidR="004D4251">
        <w:t xml:space="preserve">-Skript zu übermitteln zu können, müssen sie vor dem Absenden des Request eingebunden werden. Anschließend müssen die Informationen zu </w:t>
      </w:r>
      <w:r w:rsidR="004D4251" w:rsidRPr="007D6FDF">
        <w:rPr>
          <w:i/>
        </w:rPr>
        <w:t>UTF8</w:t>
      </w:r>
      <w:r w:rsidR="004D4251">
        <w:t xml:space="preserve"> </w:t>
      </w:r>
      <w:r w:rsidR="007D6FDF">
        <w:t>(</w:t>
      </w:r>
      <w:r w:rsidR="007D6FDF" w:rsidRPr="007D6FDF">
        <w:rPr>
          <w:i/>
        </w:rPr>
        <w:t>8-Bit UCS Transformation Forma</w:t>
      </w:r>
      <w:r w:rsidR="007D6FDF">
        <w:rPr>
          <w:i/>
        </w:rPr>
        <w:t>t</w:t>
      </w:r>
      <w:r w:rsidR="007D6FDF">
        <w:t>) k</w:t>
      </w:r>
      <w:r w:rsidR="004D4251">
        <w:t xml:space="preserve">odiert werden, da auch das Encoding auf dem Server sowie der Datenbank diesen Zeichensatz verwendet. Ist dies geschehen erfolgt der eigentliche verbindungsaufbau. </w:t>
      </w:r>
    </w:p>
    <w:p w:rsidR="004D4251" w:rsidRDefault="004D4251" w:rsidP="004D4251">
      <w:pPr>
        <w:spacing w:line="276" w:lineRule="auto"/>
        <w:contextualSpacing w:val="0"/>
      </w:pPr>
      <w:r>
        <w:t>Der Server nimmt Ihre Anfrage entgegen und überp</w:t>
      </w:r>
      <w:r w:rsidR="007D6FDF">
        <w:t xml:space="preserve">rüft zunächst ob die Parameter </w:t>
      </w:r>
      <w:r w:rsidRPr="007D6FDF">
        <w:rPr>
          <w:i/>
        </w:rPr>
        <w:t>password</w:t>
      </w:r>
      <w:r>
        <w:t xml:space="preserve">, </w:t>
      </w:r>
      <w:r w:rsidRPr="007D6FDF">
        <w:rPr>
          <w:i/>
        </w:rPr>
        <w:t>username</w:t>
      </w:r>
      <w:r w:rsidR="007D6FDF">
        <w:t xml:space="preserve"> und </w:t>
      </w:r>
      <w:r w:rsidRPr="007D6FDF">
        <w:rPr>
          <w:i/>
        </w:rPr>
        <w:t>email</w:t>
      </w:r>
      <w:r>
        <w:t xml:space="preserve"> übermittelt wurden sind. Ist das der Fall, erfolgt im zweiten Schritt eine Überprüfung ob Ihre angegebene E-Mail-Adresse bereits in dem System existiert. Wenn dies nicht der Fall ist, wird ein Datensatz mit folgenden </w:t>
      </w:r>
      <w:r w:rsidR="00FB0454">
        <w:t>Inhalt</w:t>
      </w:r>
      <w:r>
        <w:t xml:space="preserve"> erstellt</w:t>
      </w:r>
      <w:r w:rsidR="00FB0454">
        <w:t>.</w:t>
      </w:r>
    </w:p>
    <w:p w:rsidR="004D4251" w:rsidRDefault="00906B87" w:rsidP="004D4251">
      <w:pPr>
        <w:spacing w:line="276" w:lineRule="auto"/>
        <w:contextualSpacing w:val="0"/>
      </w:pPr>
      <w:r>
        <w:t>ID</w:t>
      </w:r>
      <w:r>
        <w:tab/>
      </w:r>
      <w:r>
        <w:tab/>
      </w:r>
      <w:r>
        <w:tab/>
        <w:t>Fortlaufende Nummer</w:t>
      </w:r>
      <w:r>
        <w:br/>
      </w:r>
      <w:r w:rsidR="004D4251">
        <w:t xml:space="preserve">E-Mail </w:t>
      </w:r>
      <w:r w:rsidR="004D4251">
        <w:tab/>
      </w:r>
      <w:r w:rsidR="004D4251">
        <w:tab/>
        <w:t>Ihre eingetragene E-Mail -Adresse</w:t>
      </w:r>
      <w:r>
        <w:br/>
      </w:r>
      <w:r w:rsidR="004D4251">
        <w:t>Username</w:t>
      </w:r>
      <w:r w:rsidR="004D4251">
        <w:tab/>
      </w:r>
      <w:r>
        <w:tab/>
        <w:t>Ihr eingetragener Vorname</w:t>
      </w:r>
      <w:r>
        <w:br/>
      </w:r>
      <w:r w:rsidR="004D4251">
        <w:t>Password</w:t>
      </w:r>
      <w:r w:rsidR="004D4251">
        <w:tab/>
      </w:r>
      <w:r>
        <w:tab/>
      </w:r>
      <w:r w:rsidR="004D4251">
        <w:t>Ihr eingetragenes Passw</w:t>
      </w:r>
      <w:r>
        <w:t>ort wird mit dem</w:t>
      </w:r>
      <w:r>
        <w:br/>
        <w:t xml:space="preserve"> </w:t>
      </w:r>
      <w:r>
        <w:tab/>
      </w:r>
      <w:r>
        <w:tab/>
      </w:r>
      <w:r>
        <w:tab/>
      </w:r>
      <w:r w:rsidR="00B32B4D" w:rsidRPr="00491C27">
        <w:rPr>
          <w:i/>
        </w:rPr>
        <w:t>CRYPT-</w:t>
      </w:r>
      <w:r w:rsidRPr="00491C27">
        <w:rPr>
          <w:i/>
        </w:rPr>
        <w:t>BLOWFISH</w:t>
      </w:r>
      <w:r>
        <w:t>-</w:t>
      </w:r>
      <w:r w:rsidR="004D4251">
        <w:t>Algorithmus zu</w:t>
      </w:r>
      <w:r>
        <w:t xml:space="preserve"> </w:t>
      </w:r>
      <w:r w:rsidR="004D4251">
        <w:t>einem 60 Zeichen</w:t>
      </w:r>
      <w:r>
        <w:br/>
      </w:r>
      <w:r w:rsidR="004D4251">
        <w:t xml:space="preserve"> </w:t>
      </w:r>
      <w:r>
        <w:tab/>
      </w:r>
      <w:r>
        <w:tab/>
      </w:r>
      <w:r>
        <w:tab/>
      </w:r>
      <w:r w:rsidR="004D4251">
        <w:t>langen String gehasht</w:t>
      </w:r>
      <w:r w:rsidR="00B32B4D">
        <w:br/>
      </w:r>
      <w:r w:rsidR="004D4251">
        <w:t>Registerdate</w:t>
      </w:r>
      <w:r w:rsidR="004D4251">
        <w:tab/>
      </w:r>
      <w:r w:rsidR="00B32B4D">
        <w:tab/>
      </w:r>
      <w:r w:rsidR="004D4251">
        <w:t xml:space="preserve">Aktuelle Serverzeit in Sekunden seit dem 1.1.1970 um 01:00 Uhr </w:t>
      </w:r>
      <w:r w:rsidR="00DF5859">
        <w:t>A</w:t>
      </w:r>
      <w:r w:rsidR="004D4251">
        <w:t>ctivatetoken</w:t>
      </w:r>
      <w:r w:rsidR="004D4251">
        <w:tab/>
      </w:r>
      <w:r w:rsidR="00DF5859">
        <w:tab/>
      </w:r>
      <w:r w:rsidR="004D4251">
        <w:t>Eine zufällige sechsstellige Zahl</w:t>
      </w:r>
    </w:p>
    <w:p w:rsidR="00CD6AF0" w:rsidRDefault="004D4251" w:rsidP="00DB4F04">
      <w:pPr>
        <w:spacing w:line="276" w:lineRule="auto"/>
        <w:contextualSpacing w:val="0"/>
      </w:pPr>
      <w:r>
        <w:t>Konnte der Datensatz erstellt werden wird an die angegebene E-Mail-Adresse eine E-Mail gesendet, die den Aktivierungstoken, den Sie benötigen um sich zu verifizieren enthält.</w:t>
      </w:r>
      <w:r w:rsidR="00DB4F04">
        <w:t xml:space="preserve"> </w:t>
      </w:r>
    </w:p>
    <w:p w:rsidR="00DB4F04" w:rsidRPr="00B653DF" w:rsidRDefault="00DB4F04" w:rsidP="00DB4F04">
      <w:pPr>
        <w:pStyle w:val="berschrift2"/>
      </w:pPr>
      <w:bookmarkStart w:id="17" w:name="_Toc495417369"/>
      <w:r w:rsidRPr="00DB4F04">
        <w:t>Aktivierung</w:t>
      </w:r>
      <w:bookmarkEnd w:id="17"/>
    </w:p>
    <w:p w:rsidR="00EF2905" w:rsidRDefault="00DB4F04" w:rsidP="00DB4F04">
      <w:pPr>
        <w:pStyle w:val="berschrift3"/>
      </w:pPr>
      <w:bookmarkStart w:id="18" w:name="_Toc495417370"/>
      <w:r w:rsidRPr="00DB4F04">
        <w:t>Anwendersicht</w:t>
      </w:r>
      <w:bookmarkEnd w:id="18"/>
    </w:p>
    <w:p w:rsidR="00CD6AF0" w:rsidRDefault="00CD6AF0" w:rsidP="00CD6AF0">
      <w:pPr>
        <w:spacing w:line="276" w:lineRule="auto"/>
        <w:rPr>
          <w:color w:val="000000"/>
        </w:rPr>
      </w:pPr>
    </w:p>
    <w:p w:rsidR="000203DA" w:rsidRDefault="00DB4F04" w:rsidP="00F27D61">
      <w:pPr>
        <w:spacing w:line="276" w:lineRule="auto"/>
        <w:rPr>
          <w:color w:val="000000"/>
        </w:rPr>
      </w:pPr>
      <w:r w:rsidRPr="00DB4F04">
        <w:rPr>
          <w:color w:val="000000"/>
        </w:rPr>
        <w:t>Die zu aktivierende E-Mail-Adresse wird aus dem Registrierungsformular automatisch an das Aktivierungsformular innerhalb der Desktopanwendung übergeben, Sie müssen sie nicht erneut eintr</w:t>
      </w:r>
      <w:r w:rsidR="00491C27">
        <w:rPr>
          <w:color w:val="000000"/>
        </w:rPr>
        <w:t>agen. Überprüfen Sie ihr E-Mail</w:t>
      </w:r>
      <w:r w:rsidRPr="00DB4F04">
        <w:rPr>
          <w:color w:val="000000"/>
        </w:rPr>
        <w:t>-Postfach.</w:t>
      </w:r>
      <w:r w:rsidR="00491C27">
        <w:rPr>
          <w:color w:val="000000"/>
        </w:rPr>
        <w:t xml:space="preserve"> In der E-Mail mit dem Betreff </w:t>
      </w:r>
      <w:r w:rsidRPr="00491C27">
        <w:rPr>
          <w:i/>
          <w:color w:val="000000"/>
        </w:rPr>
        <w:t>Deine Clipboarder-Aktivierung</w:t>
      </w:r>
      <w:r w:rsidRPr="00DB4F04">
        <w:rPr>
          <w:color w:val="000000"/>
        </w:rPr>
        <w:t xml:space="preserve"> finden Sie den Aktivierungstoken. Tragen Sie diesen sechsstelligen Schlüssel in di</w:t>
      </w:r>
      <w:r w:rsidR="00491C27">
        <w:rPr>
          <w:color w:val="000000"/>
        </w:rPr>
        <w:t xml:space="preserve">e Desktopanwendung in das Feld </w:t>
      </w:r>
      <w:r w:rsidRPr="00491C27">
        <w:rPr>
          <w:i/>
          <w:color w:val="000000"/>
        </w:rPr>
        <w:t>Token</w:t>
      </w:r>
      <w:r w:rsidRPr="00DB4F04">
        <w:rPr>
          <w:color w:val="000000"/>
        </w:rPr>
        <w:t xml:space="preserve"> ein. Um den Vorgang abzuschließen klicken</w:t>
      </w:r>
      <w:r w:rsidR="00491C27">
        <w:rPr>
          <w:color w:val="000000"/>
        </w:rPr>
        <w:t xml:space="preserve"> sie Im Anschluss auf </w:t>
      </w:r>
      <w:r w:rsidR="00491C27" w:rsidRPr="00491C27">
        <w:rPr>
          <w:i/>
          <w:color w:val="000000"/>
        </w:rPr>
        <w:t>Activate</w:t>
      </w:r>
      <w:r w:rsidRPr="00DB4F04">
        <w:rPr>
          <w:color w:val="000000"/>
        </w:rPr>
        <w:t>. Der von Ihnen Token eingetragene Token wird nun überprüft. Stimmt er mit dem von uns erstellen Token überein, wird ihr Account aktiviert. Ei</w:t>
      </w:r>
      <w:r w:rsidR="00491C27">
        <w:rPr>
          <w:color w:val="000000"/>
        </w:rPr>
        <w:t xml:space="preserve">ne Bestätigung mit der Meldung </w:t>
      </w:r>
      <w:r w:rsidRPr="00491C27">
        <w:rPr>
          <w:i/>
          <w:color w:val="000000"/>
        </w:rPr>
        <w:t>Succsessfully activated</w:t>
      </w:r>
      <w:r w:rsidRPr="00DB4F04">
        <w:rPr>
          <w:color w:val="000000"/>
        </w:rPr>
        <w:t xml:space="preserve"> taucht auf. Ihre E-Mail-Adresse ist nun bei uns verifiziert, Sie erhalten nun eine E-Mail mit der wir Sie herzlich bei unserem </w:t>
      </w:r>
      <w:r w:rsidRPr="00DB4F04">
        <w:rPr>
          <w:color w:val="000000"/>
        </w:rPr>
        <w:lastRenderedPageBreak/>
        <w:t xml:space="preserve">Service Begrüßen. Bestätigen Sie die Meldung in der Desktopanwendung und fahren Sie </w:t>
      </w:r>
      <w:r w:rsidR="00491C27">
        <w:rPr>
          <w:color w:val="000000"/>
        </w:rPr>
        <w:t xml:space="preserve">mit dem Gliederungspunkt </w:t>
      </w:r>
      <w:r w:rsidR="00491C27" w:rsidRPr="00491C27">
        <w:rPr>
          <w:i/>
          <w:color w:val="000000"/>
        </w:rPr>
        <w:t>Login</w:t>
      </w:r>
      <w:r w:rsidRPr="00DB4F04">
        <w:rPr>
          <w:color w:val="000000"/>
        </w:rPr>
        <w:t xml:space="preserve"> fort.</w:t>
      </w:r>
    </w:p>
    <w:p w:rsidR="00DB4F04" w:rsidRDefault="00DB4F04" w:rsidP="00DB4F04">
      <w:pPr>
        <w:pStyle w:val="berschrift3"/>
      </w:pPr>
      <w:bookmarkStart w:id="19" w:name="_Toc495417371"/>
      <w:r w:rsidRPr="00DB4F04">
        <w:t>Technisch</w:t>
      </w:r>
      <w:bookmarkEnd w:id="19"/>
    </w:p>
    <w:p w:rsidR="00DB4F04" w:rsidRDefault="00DB4F04" w:rsidP="00DB4F04">
      <w:pPr>
        <w:spacing w:line="276" w:lineRule="auto"/>
        <w:rPr>
          <w:color w:val="000000"/>
        </w:rPr>
      </w:pPr>
    </w:p>
    <w:p w:rsidR="00DB4F04" w:rsidRPr="00DB4F04" w:rsidRDefault="00AB7C24" w:rsidP="00DB4F04">
      <w:pPr>
        <w:spacing w:line="276" w:lineRule="auto"/>
        <w:rPr>
          <w:color w:val="000000"/>
        </w:rPr>
      </w:pPr>
      <w:r>
        <w:rPr>
          <w:color w:val="000000"/>
        </w:rPr>
        <w:t xml:space="preserve">Durch den Klick auf </w:t>
      </w:r>
      <w:r w:rsidR="00DB4F04" w:rsidRPr="00AB7C24">
        <w:rPr>
          <w:i/>
          <w:color w:val="000000"/>
        </w:rPr>
        <w:t>Activate</w:t>
      </w:r>
      <w:r w:rsidR="00DB4F04" w:rsidRPr="00DB4F04">
        <w:rPr>
          <w:color w:val="000000"/>
        </w:rPr>
        <w:t xml:space="preserve"> wird ein </w:t>
      </w:r>
      <w:r w:rsidR="00DB4F04" w:rsidRPr="00491C27">
        <w:rPr>
          <w:i/>
          <w:color w:val="000000"/>
        </w:rPr>
        <w:t>http</w:t>
      </w:r>
      <w:r w:rsidR="00DB4F04" w:rsidRPr="00AB7C24">
        <w:rPr>
          <w:i/>
          <w:color w:val="000000"/>
        </w:rPr>
        <w:t>-GET</w:t>
      </w:r>
      <w:r w:rsidR="00DB4F04" w:rsidRPr="00DB4F04">
        <w:rPr>
          <w:color w:val="000000"/>
        </w:rPr>
        <w:t>-Request zusammengebaut.</w:t>
      </w:r>
    </w:p>
    <w:p w:rsidR="00DB4F04" w:rsidRPr="00DB4F04" w:rsidRDefault="00DB4F04" w:rsidP="00DB4F04">
      <w:pPr>
        <w:spacing w:line="276" w:lineRule="auto"/>
        <w:rPr>
          <w:color w:val="000000"/>
        </w:rPr>
      </w:pPr>
      <w:r w:rsidRPr="00DB4F04">
        <w:rPr>
          <w:color w:val="000000"/>
        </w:rPr>
        <w:t>Dabei wird wieder aus der Konfigura</w:t>
      </w:r>
      <w:r w:rsidR="00491C27">
        <w:rPr>
          <w:color w:val="000000"/>
        </w:rPr>
        <w:t>tionsdatei (</w:t>
      </w:r>
      <w:r w:rsidR="00491C27" w:rsidRPr="00491C27">
        <w:rPr>
          <w:i/>
          <w:color w:val="000000"/>
        </w:rPr>
        <w:t>config.properties</w:t>
      </w:r>
      <w:r w:rsidRPr="00DB4F04">
        <w:rPr>
          <w:color w:val="000000"/>
        </w:rPr>
        <w:t>) d</w:t>
      </w:r>
      <w:r w:rsidR="00491C27">
        <w:rPr>
          <w:color w:val="000000"/>
        </w:rPr>
        <w:t>er Hauptpfad (</w:t>
      </w:r>
      <w:r w:rsidRPr="00491C27">
        <w:rPr>
          <w:i/>
          <w:color w:val="000000"/>
        </w:rPr>
        <w:t>globalurl</w:t>
      </w:r>
      <w:r w:rsidRPr="00DB4F04">
        <w:rPr>
          <w:color w:val="000000"/>
        </w:rPr>
        <w:t xml:space="preserve">) geladen, in dem sich die </w:t>
      </w:r>
      <w:r w:rsidR="002353C2" w:rsidRPr="00491C27">
        <w:rPr>
          <w:i/>
          <w:color w:val="000000"/>
        </w:rPr>
        <w:t>php</w:t>
      </w:r>
      <w:r w:rsidRPr="00DB4F04">
        <w:rPr>
          <w:color w:val="000000"/>
        </w:rPr>
        <w:t>-Skripte befinden. Bei der Aktivierungsfunktion wird dieser</w:t>
      </w:r>
      <w:r w:rsidR="00491C27">
        <w:rPr>
          <w:color w:val="000000"/>
        </w:rPr>
        <w:t xml:space="preserve"> Pfad um die eigentliche Datei </w:t>
      </w:r>
      <w:r w:rsidRPr="00491C27">
        <w:rPr>
          <w:i/>
          <w:color w:val="000000"/>
        </w:rPr>
        <w:t>activate.php</w:t>
      </w:r>
      <w:r w:rsidRPr="00DB4F04">
        <w:rPr>
          <w:color w:val="000000"/>
        </w:rPr>
        <w:t xml:space="preserve"> erweitert. Um die Informationen, aus der Desktopanwendung an das </w:t>
      </w:r>
      <w:r w:rsidR="002353C2" w:rsidRPr="00491C27">
        <w:rPr>
          <w:i/>
          <w:color w:val="000000"/>
        </w:rPr>
        <w:t>php</w:t>
      </w:r>
      <w:r w:rsidRPr="00DB4F04">
        <w:rPr>
          <w:color w:val="000000"/>
        </w:rPr>
        <w:t xml:space="preserve">-Skript zu übertragen, müssen bei dieser Request-Methode die Parameter an </w:t>
      </w:r>
      <w:bookmarkStart w:id="20" w:name="_Hlk494796532"/>
      <w:r w:rsidR="00056C5E">
        <w:rPr>
          <w:color w:val="000000"/>
        </w:rPr>
        <w:t xml:space="preserve">die </w:t>
      </w:r>
      <w:r w:rsidR="00056C5E" w:rsidRPr="00056C5E">
        <w:rPr>
          <w:i/>
          <w:color w:val="000000"/>
        </w:rPr>
        <w:t>URL</w:t>
      </w:r>
      <w:r w:rsidRPr="00DB4F04">
        <w:rPr>
          <w:color w:val="000000"/>
        </w:rPr>
        <w:t xml:space="preserve"> </w:t>
      </w:r>
      <w:bookmarkEnd w:id="20"/>
      <w:r w:rsidRPr="00DB4F04">
        <w:rPr>
          <w:color w:val="000000"/>
        </w:rPr>
        <w:t xml:space="preserve">angehangen werden. Ist dies geschehen erfolgt der eigentliche verbindungsaufbau. </w:t>
      </w:r>
    </w:p>
    <w:p w:rsidR="00DB4F04" w:rsidRPr="00DB4F04" w:rsidRDefault="00DB4F04" w:rsidP="00DB4F04">
      <w:pPr>
        <w:spacing w:line="276" w:lineRule="auto"/>
        <w:rPr>
          <w:color w:val="000000"/>
        </w:rPr>
      </w:pPr>
    </w:p>
    <w:p w:rsidR="00DB4F04" w:rsidRDefault="00DB4F04" w:rsidP="00DB4F04">
      <w:pPr>
        <w:spacing w:line="276" w:lineRule="auto"/>
        <w:rPr>
          <w:color w:val="000000"/>
        </w:rPr>
      </w:pPr>
      <w:r w:rsidRPr="00DB4F04">
        <w:rPr>
          <w:color w:val="000000"/>
        </w:rPr>
        <w:t xml:space="preserve">Der Server nimmt Ihre Anfrage entgegen und überprüft zunächst ob die </w:t>
      </w:r>
      <w:r w:rsidRPr="00491C27">
        <w:rPr>
          <w:i/>
          <w:color w:val="000000"/>
        </w:rPr>
        <w:t>GET</w:t>
      </w:r>
      <w:r w:rsidR="00491C27">
        <w:rPr>
          <w:color w:val="000000"/>
        </w:rPr>
        <w:t xml:space="preserve">-Parameter </w:t>
      </w:r>
      <w:r w:rsidRPr="00491C27">
        <w:rPr>
          <w:i/>
          <w:color w:val="000000"/>
        </w:rPr>
        <w:t>email</w:t>
      </w:r>
      <w:r w:rsidRPr="00DB4F04">
        <w:rPr>
          <w:color w:val="000000"/>
        </w:rPr>
        <w:t xml:space="preserve"> und </w:t>
      </w:r>
      <w:r w:rsidRPr="00491C27">
        <w:rPr>
          <w:i/>
          <w:color w:val="000000"/>
        </w:rPr>
        <w:t>token</w:t>
      </w:r>
      <w:r w:rsidRPr="00DB4F04">
        <w:rPr>
          <w:color w:val="000000"/>
        </w:rPr>
        <w:t xml:space="preserve"> übermittelt wurden sind. Ist das der Fall, erfolgt im zweiten Schritt eine Überprüfung ob Ihre angegebene E-Mail-Adresse bereits in dem System existiert und ob dabei das Aktivierungsdatum noch offen ist. Wenn dies der Fall ist, wird der Datensatz aktualisiert und der aktuelle Zeitste</w:t>
      </w:r>
      <w:r w:rsidR="00491C27">
        <w:rPr>
          <w:color w:val="000000"/>
        </w:rPr>
        <w:t xml:space="preserve">mpel des Servers in die Spalte </w:t>
      </w:r>
      <w:r w:rsidRPr="00491C27">
        <w:rPr>
          <w:i/>
          <w:color w:val="000000"/>
        </w:rPr>
        <w:t>Activatedate</w:t>
      </w:r>
      <w:r w:rsidRPr="00DB4F04">
        <w:rPr>
          <w:color w:val="000000"/>
        </w:rPr>
        <w:t xml:space="preserve"> eingetragen. </w:t>
      </w:r>
      <w:r w:rsidR="00491C27">
        <w:rPr>
          <w:color w:val="000000"/>
        </w:rPr>
        <w:t xml:space="preserve">Zeitgleich wird aus der Spalte </w:t>
      </w:r>
      <w:r w:rsidRPr="00491C27">
        <w:rPr>
          <w:i/>
          <w:color w:val="000000"/>
        </w:rPr>
        <w:t>Activatetoken</w:t>
      </w:r>
      <w:r w:rsidRPr="00DB4F04">
        <w:rPr>
          <w:color w:val="000000"/>
        </w:rPr>
        <w:t xml:space="preserve"> der Token entfernt, da der Token nun verwendet wurde.</w:t>
      </w:r>
    </w:p>
    <w:p w:rsidR="00447FB4" w:rsidRPr="00B653DF" w:rsidRDefault="00447FB4" w:rsidP="00447FB4">
      <w:pPr>
        <w:pStyle w:val="berschrift2"/>
      </w:pPr>
      <w:bookmarkStart w:id="21" w:name="_Toc495417372"/>
      <w:r w:rsidRPr="00447FB4">
        <w:t>Login</w:t>
      </w:r>
      <w:bookmarkEnd w:id="21"/>
    </w:p>
    <w:p w:rsidR="00447FB4" w:rsidRDefault="00447FB4" w:rsidP="00447FB4">
      <w:pPr>
        <w:spacing w:line="276" w:lineRule="auto"/>
        <w:rPr>
          <w:color w:val="000000"/>
        </w:rPr>
      </w:pPr>
    </w:p>
    <w:p w:rsidR="00447FB4" w:rsidRPr="00447FB4" w:rsidRDefault="00447FB4" w:rsidP="00447FB4">
      <w:pPr>
        <w:spacing w:line="276" w:lineRule="auto"/>
        <w:rPr>
          <w:color w:val="000000"/>
        </w:rPr>
      </w:pPr>
      <w:r w:rsidRPr="00447FB4">
        <w:rPr>
          <w:color w:val="000000"/>
        </w:rPr>
        <w:t xml:space="preserve">Direkt beim Starten der </w:t>
      </w:r>
      <w:r w:rsidRPr="00491C27">
        <w:rPr>
          <w:i/>
          <w:color w:val="000000"/>
        </w:rPr>
        <w:t>Java</w:t>
      </w:r>
      <w:r w:rsidRPr="00447FB4">
        <w:rPr>
          <w:color w:val="000000"/>
        </w:rPr>
        <w:t xml:space="preserve">-Anwendung öffnet sich das </w:t>
      </w:r>
      <w:r w:rsidRPr="00491C27">
        <w:rPr>
          <w:i/>
          <w:color w:val="000000"/>
        </w:rPr>
        <w:t>Account</w:t>
      </w:r>
      <w:r w:rsidRPr="00447FB4">
        <w:rPr>
          <w:color w:val="000000"/>
        </w:rPr>
        <w:t xml:space="preserve">-Menü, sofern Sie sich </w:t>
      </w:r>
      <w:r w:rsidRPr="00491C27">
        <w:rPr>
          <w:color w:val="000000"/>
        </w:rPr>
        <w:t>nicht</w:t>
      </w:r>
      <w:r w:rsidRPr="00447FB4">
        <w:rPr>
          <w:color w:val="000000"/>
        </w:rPr>
        <w:t xml:space="preserve"> bereits zu einem früheren Zeitpunkt in der Anwendung angemeldet und die Option </w:t>
      </w:r>
      <w:r w:rsidRPr="00491C27">
        <w:rPr>
          <w:i/>
          <w:color w:val="000000"/>
        </w:rPr>
        <w:t>Remember Me</w:t>
      </w:r>
      <w:r w:rsidRPr="00447FB4">
        <w:rPr>
          <w:color w:val="000000"/>
        </w:rPr>
        <w:t xml:space="preserve"> angehakt haben.</w:t>
      </w:r>
      <w:r w:rsidR="00491C27">
        <w:rPr>
          <w:color w:val="000000"/>
        </w:rPr>
        <w:br/>
      </w:r>
    </w:p>
    <w:p w:rsidR="00447FB4" w:rsidRPr="00447FB4" w:rsidRDefault="00447FB4" w:rsidP="00447FB4">
      <w:pPr>
        <w:spacing w:line="276" w:lineRule="auto"/>
        <w:rPr>
          <w:color w:val="000000"/>
        </w:rPr>
      </w:pPr>
      <w:r w:rsidRPr="00447FB4">
        <w:rPr>
          <w:color w:val="000000"/>
        </w:rPr>
        <w:t xml:space="preserve">Tragen Sie ihre E-Mail-Adresse und ihr Passwort, was Sie bei der Registrierung vergeben haben ein. Wenn Sie sich nicht bei jeder Sitzung neu einloggen möchten, empfehlen wir Ihnen die Option </w:t>
      </w:r>
      <w:r w:rsidR="00491C27" w:rsidRPr="00491C27">
        <w:rPr>
          <w:i/>
          <w:color w:val="000000"/>
        </w:rPr>
        <w:t>Remember Me</w:t>
      </w:r>
      <w:r w:rsidR="00491C27" w:rsidRPr="00447FB4">
        <w:rPr>
          <w:color w:val="000000"/>
        </w:rPr>
        <w:t xml:space="preserve"> </w:t>
      </w:r>
      <w:r w:rsidRPr="00447FB4">
        <w:rPr>
          <w:color w:val="000000"/>
        </w:rPr>
        <w:t>anzuhaken.</w:t>
      </w:r>
    </w:p>
    <w:p w:rsidR="00447FB4" w:rsidRPr="00447FB4" w:rsidRDefault="00491C27" w:rsidP="00447FB4">
      <w:pPr>
        <w:spacing w:line="276" w:lineRule="auto"/>
        <w:rPr>
          <w:color w:val="000000"/>
        </w:rPr>
      </w:pPr>
      <w:r>
        <w:rPr>
          <w:color w:val="000000"/>
        </w:rPr>
        <w:t xml:space="preserve">Mit dem Klick auf </w:t>
      </w:r>
      <w:r w:rsidR="00447FB4" w:rsidRPr="00491C27">
        <w:rPr>
          <w:i/>
          <w:color w:val="000000"/>
        </w:rPr>
        <w:t>Login</w:t>
      </w:r>
      <w:r w:rsidR="00447FB4" w:rsidRPr="00447FB4">
        <w:rPr>
          <w:color w:val="000000"/>
        </w:rPr>
        <w:t xml:space="preserve"> senden Sie eine Anfrage ihr Passwort Abzugleichen. Stimmt es mit dem von Ihnen hinterlegten </w:t>
      </w:r>
      <w:r>
        <w:rPr>
          <w:color w:val="000000"/>
        </w:rPr>
        <w:t xml:space="preserve">Passwort </w:t>
      </w:r>
      <w:r w:rsidR="00447FB4" w:rsidRPr="00447FB4">
        <w:rPr>
          <w:color w:val="000000"/>
        </w:rPr>
        <w:t>überein werden Sie in die Anwendung eingeloggt. Sie w</w:t>
      </w:r>
      <w:r>
        <w:rPr>
          <w:color w:val="000000"/>
        </w:rPr>
        <w:t xml:space="preserve">erden im Anschluss in das </w:t>
      </w:r>
      <w:r w:rsidRPr="00491C27">
        <w:rPr>
          <w:i/>
          <w:color w:val="000000"/>
        </w:rPr>
        <w:t>Clip</w:t>
      </w:r>
      <w:r w:rsidR="00447FB4" w:rsidRPr="00447FB4">
        <w:rPr>
          <w:color w:val="000000"/>
        </w:rPr>
        <w:t>-Menü geleitet. Dort sehen Sie eine Liste</w:t>
      </w:r>
      <w:r>
        <w:rPr>
          <w:color w:val="000000"/>
        </w:rPr>
        <w:t xml:space="preserve"> mit letzten fünfzig Einträgen. </w:t>
      </w:r>
      <w:r w:rsidR="00447FB4" w:rsidRPr="00447FB4">
        <w:rPr>
          <w:color w:val="000000"/>
        </w:rPr>
        <w:t>Sollten Sie sich zum ersten Mal in Ihren Account einloggen und/oder noch keinen Eintrag hochgeladen haben sehen Sie zunächst einen Initial-Eintrag.</w:t>
      </w:r>
    </w:p>
    <w:p w:rsidR="00447FB4" w:rsidRPr="00447FB4" w:rsidRDefault="00447FB4" w:rsidP="00447FB4">
      <w:pPr>
        <w:spacing w:line="276" w:lineRule="auto"/>
        <w:rPr>
          <w:color w:val="000000"/>
        </w:rPr>
      </w:pPr>
      <w:r w:rsidRPr="00447FB4">
        <w:rPr>
          <w:color w:val="000000"/>
        </w:rPr>
        <w:t>Sollte Ihr Passwort nicht übereinstimmen, erscheint die Information „Wron</w:t>
      </w:r>
      <w:r w:rsidR="00491C27">
        <w:rPr>
          <w:color w:val="000000"/>
        </w:rPr>
        <w:t>g password“ welche Sie mit „OK</w:t>
      </w:r>
      <w:r w:rsidRPr="00447FB4">
        <w:rPr>
          <w:color w:val="000000"/>
        </w:rPr>
        <w:t>“ bestätigen können. Sie werden im Anschluss wieder zu dem Authentifizierungs-Bildschirm weitergeleitet.</w:t>
      </w:r>
    </w:p>
    <w:p w:rsidR="00DB4F04" w:rsidRDefault="00447FB4" w:rsidP="00447FB4">
      <w:pPr>
        <w:spacing w:line="276" w:lineRule="auto"/>
        <w:rPr>
          <w:color w:val="000000"/>
        </w:rPr>
      </w:pPr>
      <w:r w:rsidRPr="00447FB4">
        <w:rPr>
          <w:color w:val="000000"/>
        </w:rPr>
        <w:t xml:space="preserve">Sollten Sie sich für die Option </w:t>
      </w:r>
      <w:r w:rsidRPr="00BD1C39">
        <w:rPr>
          <w:i/>
          <w:color w:val="000000"/>
        </w:rPr>
        <w:t>Remember Me</w:t>
      </w:r>
      <w:r w:rsidRPr="00447FB4">
        <w:rPr>
          <w:color w:val="000000"/>
        </w:rPr>
        <w:t xml:space="preserve"> entschieden haben wird währende des </w:t>
      </w:r>
      <w:r w:rsidRPr="00BD1C39">
        <w:t>Login</w:t>
      </w:r>
      <w:r w:rsidRPr="00447FB4">
        <w:rPr>
          <w:color w:val="000000"/>
        </w:rPr>
        <w:t>-Prozesses für Sie ein Token gener</w:t>
      </w:r>
      <w:r w:rsidR="00BD1C39">
        <w:rPr>
          <w:color w:val="000000"/>
        </w:rPr>
        <w:t xml:space="preserve">iert. Dieser Token wird in der </w:t>
      </w:r>
      <w:r w:rsidRPr="00BD1C39">
        <w:rPr>
          <w:i/>
          <w:color w:val="000000"/>
        </w:rPr>
        <w:t>config.properties</w:t>
      </w:r>
      <w:r w:rsidR="00BD1C39">
        <w:rPr>
          <w:i/>
          <w:color w:val="000000"/>
        </w:rPr>
        <w:t xml:space="preserve"> </w:t>
      </w:r>
      <w:r w:rsidRPr="00447FB4">
        <w:rPr>
          <w:color w:val="000000"/>
        </w:rPr>
        <w:t xml:space="preserve">unter dem Parameter </w:t>
      </w:r>
      <w:r w:rsidRPr="00BD1C39">
        <w:rPr>
          <w:i/>
          <w:color w:val="000000"/>
        </w:rPr>
        <w:t>token</w:t>
      </w:r>
      <w:r w:rsidRPr="00447FB4">
        <w:rPr>
          <w:color w:val="000000"/>
        </w:rPr>
        <w:t xml:space="preserve"> gespeichert und sorgt dafür, dass sie beim erneuten Starten der Desktopanwendung direkt in Ihren Account eingeloggt werden. Der Token bleibt nach dem letzten Benutzungszeitpunkt der Desktopanwendung noch drei Tage gültig. Nach dem Ablauf der Frist wird der Token vom Server entfernt und Sie müssen sich über Ihre E-Mail und Passwort authentifizieren.</w:t>
      </w:r>
    </w:p>
    <w:p w:rsidR="00447FB4" w:rsidRDefault="00447FB4" w:rsidP="00447FB4">
      <w:pPr>
        <w:spacing w:line="276" w:lineRule="auto"/>
        <w:rPr>
          <w:color w:val="000000"/>
        </w:rPr>
      </w:pPr>
    </w:p>
    <w:p w:rsidR="00447FB4" w:rsidRPr="00B653DF" w:rsidRDefault="00447FB4" w:rsidP="00447FB4">
      <w:pPr>
        <w:pStyle w:val="berschrift2"/>
      </w:pPr>
      <w:bookmarkStart w:id="22" w:name="_Toc495417373"/>
      <w:r w:rsidRPr="00447FB4">
        <w:t>Eintrag hinzufügen</w:t>
      </w:r>
      <w:bookmarkEnd w:id="22"/>
    </w:p>
    <w:p w:rsidR="00447FB4" w:rsidRDefault="00447FB4" w:rsidP="00447FB4">
      <w:pPr>
        <w:spacing w:line="276" w:lineRule="auto"/>
        <w:rPr>
          <w:color w:val="000000"/>
        </w:rPr>
      </w:pPr>
    </w:p>
    <w:p w:rsidR="00447FB4" w:rsidRPr="00447FB4" w:rsidRDefault="00BD1C39" w:rsidP="00447FB4">
      <w:pPr>
        <w:spacing w:line="276" w:lineRule="auto"/>
        <w:rPr>
          <w:color w:val="000000"/>
        </w:rPr>
      </w:pPr>
      <w:r>
        <w:rPr>
          <w:color w:val="000000"/>
        </w:rPr>
        <w:t xml:space="preserve">Mit dem Shortcut </w:t>
      </w:r>
      <w:r w:rsidR="00447FB4" w:rsidRPr="00BD1C39">
        <w:rPr>
          <w:i/>
          <w:color w:val="000000"/>
        </w:rPr>
        <w:t>STRG + C</w:t>
      </w:r>
      <w:r w:rsidR="00447FB4" w:rsidRPr="00447FB4">
        <w:rPr>
          <w:color w:val="000000"/>
        </w:rPr>
        <w:t xml:space="preserve"> wird unter Windows standardmäßig maskierter Text in die lokale Zwischenablage gespeichert. Diese Funktion machen wir uns zu nutze. Wir triggern den selben Shortcut. Um einen Eintrag hinzufügen zu können, müssen die be</w:t>
      </w:r>
      <w:r>
        <w:rPr>
          <w:color w:val="000000"/>
        </w:rPr>
        <w:t>iden Bedingungen erfüllt sein.</w:t>
      </w:r>
      <w:r>
        <w:rPr>
          <w:color w:val="000000"/>
        </w:rPr>
        <w:br/>
      </w:r>
    </w:p>
    <w:p w:rsidR="00BD1C39" w:rsidRDefault="00447FB4" w:rsidP="00BD1C39">
      <w:pPr>
        <w:spacing w:line="276" w:lineRule="auto"/>
        <w:ind w:firstLine="708"/>
        <w:rPr>
          <w:color w:val="000000"/>
        </w:rPr>
      </w:pPr>
      <w:r w:rsidRPr="00447FB4">
        <w:rPr>
          <w:color w:val="000000"/>
        </w:rPr>
        <w:t>- erfolgreiche Authentisierung (entweder mit Passwort oder gültigen Token)</w:t>
      </w:r>
    </w:p>
    <w:p w:rsidR="00447FB4" w:rsidRPr="00447FB4" w:rsidRDefault="00BD1C39" w:rsidP="00BD1C39">
      <w:pPr>
        <w:spacing w:line="276" w:lineRule="auto"/>
        <w:ind w:firstLine="708"/>
        <w:rPr>
          <w:color w:val="000000"/>
        </w:rPr>
      </w:pPr>
      <w:r>
        <w:rPr>
          <w:color w:val="000000"/>
        </w:rPr>
        <w:t>- i</w:t>
      </w:r>
      <w:r w:rsidR="00447FB4" w:rsidRPr="00447FB4">
        <w:rPr>
          <w:color w:val="000000"/>
        </w:rPr>
        <w:t>m Ei</w:t>
      </w:r>
      <w:r>
        <w:rPr>
          <w:color w:val="000000"/>
        </w:rPr>
        <w:t xml:space="preserve">nstellungsmenü muss die Option </w:t>
      </w:r>
      <w:r w:rsidR="00447FB4" w:rsidRPr="00BD1C39">
        <w:rPr>
          <w:i/>
          <w:color w:val="000000"/>
        </w:rPr>
        <w:t>Enable Recording</w:t>
      </w:r>
      <w:r w:rsidR="00447FB4" w:rsidRPr="00447FB4">
        <w:rPr>
          <w:color w:val="000000"/>
        </w:rPr>
        <w:t xml:space="preserve"> eingeschaltet sein</w:t>
      </w:r>
      <w:r>
        <w:rPr>
          <w:color w:val="000000"/>
        </w:rPr>
        <w:br/>
      </w:r>
    </w:p>
    <w:p w:rsidR="00447FB4" w:rsidRDefault="00447FB4" w:rsidP="00447FB4">
      <w:pPr>
        <w:spacing w:line="276" w:lineRule="auto"/>
        <w:rPr>
          <w:color w:val="000000"/>
        </w:rPr>
      </w:pPr>
      <w:r w:rsidRPr="00447FB4">
        <w:rPr>
          <w:color w:val="000000"/>
        </w:rPr>
        <w:t xml:space="preserve">Ist dies der Fall so wird der </w:t>
      </w:r>
      <w:r w:rsidRPr="00BD1C39">
        <w:rPr>
          <w:i/>
          <w:color w:val="000000"/>
        </w:rPr>
        <w:t>KeyListener</w:t>
      </w:r>
      <w:r w:rsidR="00BD1C39">
        <w:rPr>
          <w:color w:val="000000"/>
        </w:rPr>
        <w:t xml:space="preserve"> für diesen Shortcut a</w:t>
      </w:r>
      <w:r w:rsidRPr="00447FB4">
        <w:rPr>
          <w:color w:val="000000"/>
        </w:rPr>
        <w:t>ktiviert. Trifft das Ereignis ein, wird der Inhalt Ihrer Zwischenablage zunächst mit der Zeichenkette, die sich in</w:t>
      </w:r>
      <w:r w:rsidR="00165FB2">
        <w:rPr>
          <w:color w:val="000000"/>
        </w:rPr>
        <w:t xml:space="preserve"> der Konfigurationsdatei unter </w:t>
      </w:r>
      <w:r w:rsidRPr="00165FB2">
        <w:rPr>
          <w:i/>
          <w:color w:val="000000"/>
        </w:rPr>
        <w:t>cryptKey</w:t>
      </w:r>
      <w:r w:rsidRPr="00447FB4">
        <w:rPr>
          <w:color w:val="000000"/>
        </w:rPr>
        <w:t xml:space="preserve"> befindet verschlüsselt. Im Anschluss wird eine Verbindung zum Server aufgebaut. Dort wird Anhand der übermittelten Informationen ein neuer Datensatz in die Datenbank geschrieben. Die Übermittelte Information Ihrer Zwischenablage ist aufgrund der verschlüsselten </w:t>
      </w:r>
      <w:r w:rsidR="00AB7C24" w:rsidRPr="00AB7C24">
        <w:rPr>
          <w:i/>
          <w:color w:val="000000"/>
        </w:rPr>
        <w:t>Hypertext Transfer Protocol Secure</w:t>
      </w:r>
      <w:r w:rsidR="00165FB2">
        <w:rPr>
          <w:color w:val="000000"/>
        </w:rPr>
        <w:t>-</w:t>
      </w:r>
      <w:r w:rsidRPr="00447FB4">
        <w:rPr>
          <w:color w:val="000000"/>
        </w:rPr>
        <w:t>Verbindung (</w:t>
      </w:r>
      <w:r w:rsidR="00AB7C24" w:rsidRPr="00AB7C24">
        <w:rPr>
          <w:i/>
          <w:color w:val="000000"/>
        </w:rPr>
        <w:t>https</w:t>
      </w:r>
      <w:r w:rsidR="00AB7C24">
        <w:rPr>
          <w:color w:val="000000"/>
        </w:rPr>
        <w:t xml:space="preserve"> </w:t>
      </w:r>
      <w:r w:rsidRPr="00447FB4">
        <w:rPr>
          <w:color w:val="000000"/>
        </w:rPr>
        <w:t xml:space="preserve">entspricht </w:t>
      </w:r>
      <w:r w:rsidRPr="00AB7C24">
        <w:rPr>
          <w:i/>
          <w:color w:val="000000"/>
        </w:rPr>
        <w:t>http</w:t>
      </w:r>
      <w:r w:rsidRPr="00447FB4">
        <w:rPr>
          <w:color w:val="000000"/>
        </w:rPr>
        <w:t xml:space="preserve"> </w:t>
      </w:r>
      <w:r w:rsidR="00AB7C24">
        <w:rPr>
          <w:color w:val="000000"/>
        </w:rPr>
        <w:t xml:space="preserve">jedoch </w:t>
      </w:r>
      <w:r w:rsidRPr="00447FB4">
        <w:rPr>
          <w:color w:val="000000"/>
        </w:rPr>
        <w:t xml:space="preserve">mit </w:t>
      </w:r>
      <w:r w:rsidR="00AB7C24">
        <w:rPr>
          <w:color w:val="000000"/>
        </w:rPr>
        <w:t>der zusätzlichen Verwendung eines</w:t>
      </w:r>
      <w:r w:rsidR="00AB7C24" w:rsidRPr="00AB7C24">
        <w:t xml:space="preserve"> </w:t>
      </w:r>
      <w:r w:rsidR="00AB7C24" w:rsidRPr="00AB7C24">
        <w:rPr>
          <w:i/>
          <w:color w:val="000000"/>
        </w:rPr>
        <w:t>Secure Sockets Layer</w:t>
      </w:r>
      <w:r w:rsidR="00AB7C24" w:rsidRPr="00AB7C24">
        <w:rPr>
          <w:color w:val="000000"/>
        </w:rPr>
        <w:t>-Handshake-Protokolls</w:t>
      </w:r>
      <w:r w:rsidRPr="00447FB4">
        <w:rPr>
          <w:color w:val="000000"/>
        </w:rPr>
        <w:t xml:space="preserve">), gegen das mögliche Mitschneiden von dritte gesichert. Durch die Verschlüsselung des Inhaltes </w:t>
      </w:r>
      <w:r w:rsidR="00AB7C24">
        <w:rPr>
          <w:color w:val="000000"/>
        </w:rPr>
        <w:t xml:space="preserve">der Zwischenablage </w:t>
      </w:r>
      <w:r w:rsidRPr="00447FB4">
        <w:rPr>
          <w:color w:val="000000"/>
        </w:rPr>
        <w:t xml:space="preserve">innerhalb der Desktopanwendung stellen wir außerdem sicher, dass auch </w:t>
      </w:r>
      <w:r w:rsidR="00AB7C24">
        <w:rPr>
          <w:color w:val="000000"/>
        </w:rPr>
        <w:t>nach der Übe</w:t>
      </w:r>
      <w:r w:rsidR="005B435F">
        <w:rPr>
          <w:color w:val="000000"/>
        </w:rPr>
        <w:t>rtragung kein Unberechtigter a</w:t>
      </w:r>
      <w:r w:rsidR="00AB7C24">
        <w:rPr>
          <w:color w:val="000000"/>
        </w:rPr>
        <w:t xml:space="preserve">n Ihre gespeicherten Informationen kommt. Dies könnte zum </w:t>
      </w:r>
      <w:r w:rsidR="005B435F">
        <w:rPr>
          <w:color w:val="000000"/>
        </w:rPr>
        <w:t>Beispiel</w:t>
      </w:r>
      <w:r w:rsidR="00AB7C24">
        <w:rPr>
          <w:color w:val="000000"/>
        </w:rPr>
        <w:t xml:space="preserve"> durch den</w:t>
      </w:r>
      <w:r w:rsidRPr="00447FB4">
        <w:rPr>
          <w:color w:val="000000"/>
        </w:rPr>
        <w:t xml:space="preserve"> Administrator der Datenbank, bzw. ein Angreifer der einen Datenbankdump gewonnen hat</w:t>
      </w:r>
      <w:r w:rsidR="005B435F">
        <w:rPr>
          <w:color w:val="000000"/>
        </w:rPr>
        <w:t xml:space="preserve"> der Fall sein</w:t>
      </w:r>
      <w:r w:rsidRPr="00447FB4">
        <w:rPr>
          <w:color w:val="000000"/>
        </w:rPr>
        <w:t xml:space="preserve">. Die Desktopanwendung springt nach dem Hochladen zurück in das </w:t>
      </w:r>
      <w:r w:rsidR="000A2402" w:rsidRPr="000A2402">
        <w:rPr>
          <w:i/>
          <w:color w:val="000000"/>
        </w:rPr>
        <w:t>Clips</w:t>
      </w:r>
      <w:r w:rsidRPr="00447FB4">
        <w:rPr>
          <w:color w:val="000000"/>
        </w:rPr>
        <w:t>-Menü und aktualisiert die Einträge.</w:t>
      </w:r>
    </w:p>
    <w:p w:rsidR="00447FB4" w:rsidRPr="00B653DF" w:rsidRDefault="00447FB4" w:rsidP="00447FB4">
      <w:pPr>
        <w:pStyle w:val="berschrift2"/>
      </w:pPr>
      <w:bookmarkStart w:id="23" w:name="_Toc495417374"/>
      <w:r w:rsidRPr="00447FB4">
        <w:t>Eintrag benutzen</w:t>
      </w:r>
      <w:bookmarkEnd w:id="23"/>
    </w:p>
    <w:p w:rsidR="00447FB4" w:rsidRDefault="00447FB4" w:rsidP="00447FB4">
      <w:pPr>
        <w:spacing w:line="276" w:lineRule="auto"/>
        <w:rPr>
          <w:color w:val="000000"/>
        </w:rPr>
      </w:pPr>
    </w:p>
    <w:p w:rsidR="00447FB4" w:rsidRDefault="00447FB4" w:rsidP="00447FB4">
      <w:pPr>
        <w:spacing w:line="276" w:lineRule="auto"/>
        <w:rPr>
          <w:color w:val="000000"/>
        </w:rPr>
      </w:pPr>
      <w:r w:rsidRPr="00447FB4">
        <w:rPr>
          <w:color w:val="000000"/>
        </w:rPr>
        <w:t xml:space="preserve">Durch das klicken </w:t>
      </w:r>
      <w:r w:rsidR="000A2402">
        <w:rPr>
          <w:color w:val="000000"/>
        </w:rPr>
        <w:t xml:space="preserve">auf einen Eintrag der Liste im </w:t>
      </w:r>
      <w:r w:rsidRPr="000A2402">
        <w:rPr>
          <w:i/>
          <w:color w:val="000000"/>
        </w:rPr>
        <w:t>Clips</w:t>
      </w:r>
      <w:r w:rsidRPr="00447FB4">
        <w:rPr>
          <w:color w:val="000000"/>
        </w:rPr>
        <w:t>-Menu wird ihre Lokale Zwischenablage von Windows mit dem Wert, der sich in hinter dem Listeintrag verbirgt überschrieben. Es werden immer</w:t>
      </w:r>
      <w:r w:rsidR="000A2402">
        <w:rPr>
          <w:color w:val="000000"/>
        </w:rPr>
        <w:t xml:space="preserve"> nur die ersten zwölf Zeichen eines j</w:t>
      </w:r>
      <w:r w:rsidRPr="00447FB4">
        <w:rPr>
          <w:color w:val="000000"/>
        </w:rPr>
        <w:t xml:space="preserve">eden Eintrag angezeigt. Zeilenumbrüche werden auf den Listeinträgen ebenfalls entfernt. In der Zwischenablage befindet sich nun der </w:t>
      </w:r>
      <w:r w:rsidRPr="000A2402">
        <w:rPr>
          <w:i/>
          <w:color w:val="000000"/>
        </w:rPr>
        <w:t>Plain</w:t>
      </w:r>
      <w:r w:rsidRPr="00447FB4">
        <w:rPr>
          <w:color w:val="000000"/>
        </w:rPr>
        <w:t>-Text, so wie sie ihn kopiert haben. In voller Länge und mit Zeilenumbrüchen. Mit dem</w:t>
      </w:r>
      <w:r w:rsidR="000A2402">
        <w:rPr>
          <w:color w:val="000000"/>
        </w:rPr>
        <w:t xml:space="preserve"> Shortcut </w:t>
      </w:r>
      <w:r w:rsidRPr="000A2402">
        <w:rPr>
          <w:i/>
          <w:color w:val="000000"/>
        </w:rPr>
        <w:t>STRG + V</w:t>
      </w:r>
      <w:r w:rsidR="000A2402">
        <w:rPr>
          <w:i/>
          <w:color w:val="000000"/>
        </w:rPr>
        <w:t xml:space="preserve"> </w:t>
      </w:r>
      <w:r w:rsidRPr="00447FB4">
        <w:rPr>
          <w:color w:val="000000"/>
        </w:rPr>
        <w:t xml:space="preserve"> können Sie nun diesen in der Zwischenablage befindlichen Text wieder einfügen und damit nutzen.  </w:t>
      </w:r>
    </w:p>
    <w:p w:rsidR="00447FB4" w:rsidRPr="00B653DF" w:rsidRDefault="00447FB4" w:rsidP="00447FB4">
      <w:pPr>
        <w:pStyle w:val="berschrift2"/>
      </w:pPr>
      <w:bookmarkStart w:id="24" w:name="_Toc495417375"/>
      <w:r w:rsidRPr="00447FB4">
        <w:t xml:space="preserve">Eintrag </w:t>
      </w:r>
      <w:r w:rsidR="00445B20">
        <w:t>e</w:t>
      </w:r>
      <w:r w:rsidRPr="00447FB4">
        <w:t>ntfernen</w:t>
      </w:r>
      <w:bookmarkEnd w:id="24"/>
    </w:p>
    <w:p w:rsidR="00447FB4" w:rsidRDefault="00447FB4" w:rsidP="00447FB4">
      <w:pPr>
        <w:spacing w:line="276" w:lineRule="auto"/>
        <w:rPr>
          <w:color w:val="000000"/>
        </w:rPr>
      </w:pPr>
    </w:p>
    <w:p w:rsidR="00447FB4" w:rsidRDefault="000A2402" w:rsidP="00447FB4">
      <w:pPr>
        <w:spacing w:line="276" w:lineRule="auto"/>
        <w:rPr>
          <w:color w:val="000000"/>
        </w:rPr>
      </w:pPr>
      <w:r>
        <w:rPr>
          <w:color w:val="000000"/>
        </w:rPr>
        <w:t xml:space="preserve">Im </w:t>
      </w:r>
      <w:r w:rsidRPr="000A2402">
        <w:rPr>
          <w:i/>
          <w:color w:val="000000"/>
        </w:rPr>
        <w:t>Clip</w:t>
      </w:r>
      <w:r w:rsidR="00447FB4" w:rsidRPr="00447FB4">
        <w:rPr>
          <w:color w:val="000000"/>
        </w:rPr>
        <w:t>-Menü werden standardmäßig die letzten 50 Einträge dargestellt. Die Anzahl der dazustellenden Elemente können</w:t>
      </w:r>
      <w:r>
        <w:rPr>
          <w:color w:val="000000"/>
        </w:rPr>
        <w:t xml:space="preserve"> Sie in der </w:t>
      </w:r>
      <w:r w:rsidR="00447FB4" w:rsidRPr="000A2402">
        <w:rPr>
          <w:i/>
          <w:color w:val="000000"/>
        </w:rPr>
        <w:t>config.properties</w:t>
      </w:r>
      <w:r>
        <w:rPr>
          <w:color w:val="000000"/>
        </w:rPr>
        <w:t xml:space="preserve">  unter dem Parameter </w:t>
      </w:r>
      <w:r w:rsidR="00447FB4" w:rsidRPr="000A2402">
        <w:rPr>
          <w:i/>
          <w:color w:val="000000"/>
        </w:rPr>
        <w:t>number</w:t>
      </w:r>
      <w:r w:rsidR="00447FB4" w:rsidRPr="00447FB4">
        <w:rPr>
          <w:color w:val="000000"/>
        </w:rPr>
        <w:t xml:space="preserve"> einstellen. Passen nicht alle Elemente auf einer Seite, werden entsprechend zusätzliche Seiten angelegt. Möchten Sie einen Eintrag dauerhaft entfernen, so klicken Sie auf das neben dem Eintrag stehende Kästchen. Es starten ein Verbindungsaufbau zum Server und der zum </w:t>
      </w:r>
      <w:r w:rsidR="00447FB4" w:rsidRPr="00447FB4">
        <w:rPr>
          <w:color w:val="000000"/>
        </w:rPr>
        <w:lastRenderedPageBreak/>
        <w:t xml:space="preserve">Eintrag zugehörige Datensatz wird aus der Datenbank gelöscht. Im Anschluss daran </w:t>
      </w:r>
      <w:r>
        <w:rPr>
          <w:color w:val="000000"/>
        </w:rPr>
        <w:t xml:space="preserve">startet ein erneuter Verbindungsaufbau, der dafür sorgt, dass </w:t>
      </w:r>
      <w:r w:rsidR="00447FB4" w:rsidRPr="00447FB4">
        <w:rPr>
          <w:color w:val="000000"/>
        </w:rPr>
        <w:t xml:space="preserve">die Liste mit den letzten Einträgen </w:t>
      </w:r>
      <w:r>
        <w:rPr>
          <w:color w:val="000000"/>
        </w:rPr>
        <w:t>aktualisiert wird. Die vom Server gesendeten Daten liegen</w:t>
      </w:r>
      <w:r w:rsidR="00AE0C9E">
        <w:rPr>
          <w:color w:val="000000"/>
        </w:rPr>
        <w:t xml:space="preserve"> in diesem Fall</w:t>
      </w:r>
      <w:r>
        <w:rPr>
          <w:color w:val="000000"/>
        </w:rPr>
        <w:t xml:space="preserve"> im </w:t>
      </w:r>
      <w:r w:rsidRPr="000A2402">
        <w:rPr>
          <w:i/>
          <w:color w:val="000000"/>
        </w:rPr>
        <w:t>JavaScript Object Notation</w:t>
      </w:r>
      <w:r>
        <w:rPr>
          <w:color w:val="000000"/>
        </w:rPr>
        <w:t>-Format (</w:t>
      </w:r>
      <w:r w:rsidRPr="000A2402">
        <w:rPr>
          <w:i/>
          <w:color w:val="000000"/>
        </w:rPr>
        <w:t>JSON</w:t>
      </w:r>
      <w:r>
        <w:rPr>
          <w:color w:val="000000"/>
        </w:rPr>
        <w:t xml:space="preserve">) vor. </w:t>
      </w:r>
      <w:r w:rsidR="00AE0C9E">
        <w:rPr>
          <w:color w:val="000000"/>
        </w:rPr>
        <w:t>De</w:t>
      </w:r>
      <w:r>
        <w:rPr>
          <w:color w:val="000000"/>
        </w:rPr>
        <w:t xml:space="preserve">r Inhalt </w:t>
      </w:r>
      <w:r w:rsidR="00AE0C9E">
        <w:rPr>
          <w:color w:val="000000"/>
        </w:rPr>
        <w:t>Ihrer Zwischenablagen wird dabei verschlüsselt übertragen. Mit</w:t>
      </w:r>
      <w:r>
        <w:rPr>
          <w:color w:val="000000"/>
        </w:rPr>
        <w:t xml:space="preserve"> dem in der Konfigurationsdatei hinterlegten </w:t>
      </w:r>
      <w:r w:rsidR="00AE0C9E">
        <w:rPr>
          <w:color w:val="000000"/>
        </w:rPr>
        <w:t>Parameter cryptKey</w:t>
      </w:r>
      <w:r>
        <w:rPr>
          <w:color w:val="000000"/>
        </w:rPr>
        <w:t xml:space="preserve"> </w:t>
      </w:r>
      <w:r w:rsidR="00AE0C9E">
        <w:rPr>
          <w:color w:val="000000"/>
        </w:rPr>
        <w:t xml:space="preserve">werden diese Inhalte entschlüsselt </w:t>
      </w:r>
      <w:r w:rsidR="00447FB4" w:rsidRPr="00447FB4">
        <w:rPr>
          <w:color w:val="000000"/>
        </w:rPr>
        <w:t>und die Darstellung in der Desktopanwendung aktualisiert. Sollten vor dem Löschvorgang mehr als die beispielsweise 50 Einträge in Ihrem Benutzerkonto existieren, so rutscht der nächst jüngste Eintrag hinterher und es werden wieder 50 Einträge dargestellt.</w:t>
      </w:r>
    </w:p>
    <w:p w:rsidR="00447FB4" w:rsidRPr="00523B58" w:rsidRDefault="00447FB4" w:rsidP="00523B58">
      <w:pPr>
        <w:pStyle w:val="berschrift2"/>
      </w:pPr>
      <w:bookmarkStart w:id="25" w:name="_Toc495417376"/>
      <w:r w:rsidRPr="00447FB4">
        <w:t>Einstellungen</w:t>
      </w:r>
      <w:bookmarkEnd w:id="25"/>
    </w:p>
    <w:p w:rsidR="00523B58" w:rsidRDefault="00523B58" w:rsidP="00523B58">
      <w:pPr>
        <w:pStyle w:val="berschrift3"/>
      </w:pPr>
      <w:bookmarkStart w:id="26" w:name="_Toc495417377"/>
      <w:r>
        <w:t>Systemkonfiguration</w:t>
      </w:r>
      <w:bookmarkEnd w:id="26"/>
    </w:p>
    <w:p w:rsidR="00523B58" w:rsidRDefault="00523B58" w:rsidP="00447FB4">
      <w:pPr>
        <w:spacing w:line="276" w:lineRule="auto"/>
        <w:rPr>
          <w:color w:val="000000"/>
        </w:rPr>
      </w:pPr>
    </w:p>
    <w:p w:rsidR="00447FB4" w:rsidRPr="00447FB4" w:rsidRDefault="00447FB4" w:rsidP="00447FB4">
      <w:pPr>
        <w:spacing w:line="276" w:lineRule="auto"/>
        <w:rPr>
          <w:color w:val="000000"/>
        </w:rPr>
      </w:pPr>
      <w:r w:rsidRPr="00447FB4">
        <w:rPr>
          <w:color w:val="000000"/>
        </w:rPr>
        <w:t>In dem Menüpu</w:t>
      </w:r>
      <w:r w:rsidR="00AE0C9E">
        <w:rPr>
          <w:color w:val="000000"/>
        </w:rPr>
        <w:t xml:space="preserve">nkt </w:t>
      </w:r>
      <w:r w:rsidR="00AE0C9E" w:rsidRPr="00AE0C9E">
        <w:rPr>
          <w:i/>
          <w:color w:val="000000"/>
        </w:rPr>
        <w:t>Settings</w:t>
      </w:r>
      <w:r w:rsidRPr="00447FB4">
        <w:rPr>
          <w:color w:val="000000"/>
        </w:rPr>
        <w:t xml:space="preserve"> finden sie die Einstellungsmöglichkeiten die der Anwender problemlos vornehmen kann, ohne dass es negative Auswirkungen auf die Funktionalität der Desktopanwendung gibt. Der wichtigste Einstellungspunkt kommt direkt als erstes. Hier kann der Benutzer die Option </w:t>
      </w:r>
      <w:r w:rsidR="00AE0C9E" w:rsidRPr="00BD1C39">
        <w:rPr>
          <w:i/>
          <w:color w:val="000000"/>
        </w:rPr>
        <w:t>Enable Recording</w:t>
      </w:r>
      <w:r w:rsidR="00AE0C9E">
        <w:rPr>
          <w:color w:val="000000"/>
        </w:rPr>
        <w:t xml:space="preserve"> setzten und somit kontrollieren </w:t>
      </w:r>
      <w:r w:rsidRPr="00447FB4">
        <w:rPr>
          <w:color w:val="000000"/>
        </w:rPr>
        <w:t>ob</w:t>
      </w:r>
      <w:r w:rsidR="00AE0C9E">
        <w:rPr>
          <w:color w:val="000000"/>
        </w:rPr>
        <w:t xml:space="preserve"> das Programm beim drücken des </w:t>
      </w:r>
      <w:r w:rsidRPr="00AE0C9E">
        <w:rPr>
          <w:i/>
          <w:color w:val="000000"/>
        </w:rPr>
        <w:t>STRG +C</w:t>
      </w:r>
      <w:r w:rsidR="00AE0C9E">
        <w:rPr>
          <w:color w:val="000000"/>
        </w:rPr>
        <w:t xml:space="preserve"> </w:t>
      </w:r>
      <w:r w:rsidR="00A145ED" w:rsidRPr="00A145ED">
        <w:rPr>
          <w:color w:val="000000"/>
        </w:rPr>
        <w:t>Shortcuts</w:t>
      </w:r>
      <w:r w:rsidR="00A145ED">
        <w:rPr>
          <w:color w:val="000000"/>
        </w:rPr>
        <w:t xml:space="preserve"> </w:t>
      </w:r>
      <w:r w:rsidR="00AE0C9E">
        <w:rPr>
          <w:color w:val="000000"/>
        </w:rPr>
        <w:t xml:space="preserve">den Inhalt der Zwischenablage </w:t>
      </w:r>
      <w:r w:rsidRPr="00447FB4">
        <w:rPr>
          <w:color w:val="000000"/>
        </w:rPr>
        <w:t xml:space="preserve">in die Datenbank schreiben soll. Somit geben wir den </w:t>
      </w:r>
      <w:r w:rsidR="00AE0C9E">
        <w:rPr>
          <w:color w:val="000000"/>
        </w:rPr>
        <w:t xml:space="preserve">Benutzer die Möglichkeit einen </w:t>
      </w:r>
      <w:r w:rsidR="00AE0C9E">
        <w:rPr>
          <w:i/>
          <w:color w:val="000000"/>
        </w:rPr>
        <w:t>nur-</w:t>
      </w:r>
      <w:r w:rsidRPr="00AE0C9E">
        <w:rPr>
          <w:i/>
          <w:color w:val="000000"/>
        </w:rPr>
        <w:t>Lese</w:t>
      </w:r>
      <w:r w:rsidR="00AE0C9E">
        <w:rPr>
          <w:color w:val="000000"/>
        </w:rPr>
        <w:t>-</w:t>
      </w:r>
      <w:r w:rsidRPr="00447FB4">
        <w:rPr>
          <w:color w:val="000000"/>
        </w:rPr>
        <w:t>Modus zu verwenden. Im nächstens Abschnitt kann der Benutzer die Desktopanwendung in</w:t>
      </w:r>
      <w:r w:rsidR="00AE0C9E">
        <w:rPr>
          <w:color w:val="000000"/>
        </w:rPr>
        <w:t xml:space="preserve">dividuell gestalten. Es werden fünf Designs mitgeliefert. Darunter ein eher helleres </w:t>
      </w:r>
      <w:r w:rsidR="00AE0C9E" w:rsidRPr="00AE0C9E">
        <w:rPr>
          <w:i/>
          <w:color w:val="000000"/>
        </w:rPr>
        <w:t>Office</w:t>
      </w:r>
      <w:r w:rsidR="00AE0C9E">
        <w:rPr>
          <w:color w:val="000000"/>
        </w:rPr>
        <w:t xml:space="preserve"> Theme und</w:t>
      </w:r>
      <w:r w:rsidRPr="00447FB4">
        <w:rPr>
          <w:color w:val="000000"/>
        </w:rPr>
        <w:t xml:space="preserve"> </w:t>
      </w:r>
      <w:r w:rsidR="00AE0C9E">
        <w:rPr>
          <w:color w:val="000000"/>
        </w:rPr>
        <w:t xml:space="preserve">vier bunte, eher dunkel </w:t>
      </w:r>
      <w:r w:rsidR="0021360A">
        <w:rPr>
          <w:color w:val="000000"/>
        </w:rPr>
        <w:t xml:space="preserve">und modern </w:t>
      </w:r>
      <w:r w:rsidR="00AE0C9E">
        <w:rPr>
          <w:color w:val="000000"/>
        </w:rPr>
        <w:t>g</w:t>
      </w:r>
      <w:r w:rsidR="0021360A">
        <w:rPr>
          <w:color w:val="000000"/>
        </w:rPr>
        <w:t>estaltete</w:t>
      </w:r>
      <w:r w:rsidR="00AE0C9E">
        <w:rPr>
          <w:color w:val="000000"/>
        </w:rPr>
        <w:t xml:space="preserve"> Themes</w:t>
      </w:r>
      <w:r w:rsidRPr="00447FB4">
        <w:rPr>
          <w:color w:val="000000"/>
        </w:rPr>
        <w:t>. Dieses kann über das Dropdown-Menü ausgewählt werden. Nach dem Sie eine Änderung innerhalb der Auswahlbox getro</w:t>
      </w:r>
      <w:r w:rsidR="0021360A">
        <w:rPr>
          <w:color w:val="000000"/>
        </w:rPr>
        <w:t xml:space="preserve">ffen haben, wird der Inhalt des </w:t>
      </w:r>
      <w:r w:rsidR="0021360A" w:rsidRPr="0021360A">
        <w:rPr>
          <w:i/>
          <w:color w:val="000000"/>
        </w:rPr>
        <w:t>Cascading Style Sheets</w:t>
      </w:r>
      <w:r w:rsidR="0021360A" w:rsidRPr="0021360A">
        <w:rPr>
          <w:color w:val="000000"/>
        </w:rPr>
        <w:t xml:space="preserve"> </w:t>
      </w:r>
      <w:r w:rsidR="0021360A">
        <w:rPr>
          <w:color w:val="000000"/>
        </w:rPr>
        <w:t>(</w:t>
      </w:r>
      <w:r w:rsidR="0021360A" w:rsidRPr="0021360A">
        <w:rPr>
          <w:i/>
          <w:color w:val="000000"/>
        </w:rPr>
        <w:t>CSS</w:t>
      </w:r>
      <w:r w:rsidR="0021360A">
        <w:rPr>
          <w:color w:val="000000"/>
        </w:rPr>
        <w:t xml:space="preserve">) </w:t>
      </w:r>
      <w:r w:rsidRPr="00447FB4">
        <w:rPr>
          <w:color w:val="000000"/>
        </w:rPr>
        <w:t xml:space="preserve">geladen und die Desktopanwendung neu gezeichnet. Sodass das Theme direkt ohne Neustart angewendet wird. Zeitgleich wird in der Konfigurationsdatei automatisch Parameter „style“ mit dem Dateinamen der ausgewählten </w:t>
      </w:r>
      <w:r w:rsidRPr="0021360A">
        <w:rPr>
          <w:i/>
          <w:color w:val="000000"/>
        </w:rPr>
        <w:t>CSS</w:t>
      </w:r>
      <w:r w:rsidRPr="00447FB4">
        <w:rPr>
          <w:color w:val="000000"/>
        </w:rPr>
        <w:t xml:space="preserve">-Datei überschrieben. Der erfahrene Benutzer kann sich anhand der mitgelieferten </w:t>
      </w:r>
      <w:r w:rsidRPr="0021360A">
        <w:rPr>
          <w:i/>
          <w:color w:val="000000"/>
        </w:rPr>
        <w:t>CSS</w:t>
      </w:r>
      <w:r w:rsidRPr="00447FB4">
        <w:rPr>
          <w:color w:val="000000"/>
        </w:rPr>
        <w:t xml:space="preserve">-Dateien auch ein eigenes Theme erstellen und dieses natürlich auch verwenden. Es ist dabei egal wo auf dem Dateisystem die </w:t>
      </w:r>
      <w:r w:rsidRPr="0021360A">
        <w:rPr>
          <w:i/>
          <w:color w:val="000000"/>
        </w:rPr>
        <w:t>CSS</w:t>
      </w:r>
      <w:r w:rsidRPr="00447FB4">
        <w:rPr>
          <w:color w:val="000000"/>
        </w:rPr>
        <w:t>-Datei hinterlegt ist, denn</w:t>
      </w:r>
      <w:r w:rsidR="0021360A">
        <w:rPr>
          <w:color w:val="000000"/>
        </w:rPr>
        <w:t xml:space="preserve"> der Pfad kann über den </w:t>
      </w:r>
      <w:r w:rsidR="0021360A" w:rsidRPr="0021360A">
        <w:rPr>
          <w:i/>
          <w:color w:val="000000"/>
        </w:rPr>
        <w:t>Choose</w:t>
      </w:r>
      <w:r w:rsidRPr="00447FB4">
        <w:rPr>
          <w:color w:val="000000"/>
        </w:rPr>
        <w:t>-Button ausgewählt werden. N</w:t>
      </w:r>
      <w:r w:rsidR="0021360A">
        <w:rPr>
          <w:color w:val="000000"/>
        </w:rPr>
        <w:t xml:space="preserve">ach dem klicken des </w:t>
      </w:r>
      <w:r w:rsidR="0021360A" w:rsidRPr="0021360A">
        <w:rPr>
          <w:i/>
          <w:color w:val="000000"/>
        </w:rPr>
        <w:t>Choose</w:t>
      </w:r>
      <w:r w:rsidRPr="00447FB4">
        <w:rPr>
          <w:color w:val="000000"/>
        </w:rPr>
        <w:t xml:space="preserve">-Buttons öffnet sich ein Dialog-Fenster in dem der Ordner, der die gewünschte </w:t>
      </w:r>
      <w:r w:rsidRPr="0021360A">
        <w:rPr>
          <w:i/>
          <w:color w:val="000000"/>
        </w:rPr>
        <w:t>CSS</w:t>
      </w:r>
      <w:r w:rsidRPr="00447FB4">
        <w:rPr>
          <w:color w:val="000000"/>
        </w:rPr>
        <w:t>-Datei beinhaltet ausgewählt werden kann. Nach dem Sie den ausgewählten Ordner in dem Dialog-Fenster bestätigt haben wird automatisch der ausgewählte Pfad al</w:t>
      </w:r>
      <w:r w:rsidR="0021360A">
        <w:rPr>
          <w:color w:val="000000"/>
        </w:rPr>
        <w:t xml:space="preserve">s neuer Wert für den Parameter </w:t>
      </w:r>
      <w:r w:rsidRPr="0021360A">
        <w:rPr>
          <w:i/>
          <w:color w:val="000000"/>
        </w:rPr>
        <w:t>stylePath</w:t>
      </w:r>
      <w:r w:rsidRPr="00447FB4">
        <w:rPr>
          <w:color w:val="000000"/>
        </w:rPr>
        <w:t xml:space="preserve"> in die Konfigurationsdatei geschrieben. Zeitgleich werden alle in dem Ordner enthaltenen </w:t>
      </w:r>
      <w:r w:rsidRPr="0021360A">
        <w:rPr>
          <w:i/>
          <w:color w:val="000000"/>
        </w:rPr>
        <w:t>CSS</w:t>
      </w:r>
      <w:r w:rsidRPr="00447FB4">
        <w:rPr>
          <w:color w:val="000000"/>
        </w:rPr>
        <w:t>-Dateien in dem Dropdown-Menü aufgelistet. Hier können Sie wieder eine Datei auswählen. Das Theme wird wieder geändert wie oben bereits beschrieben.</w:t>
      </w:r>
    </w:p>
    <w:p w:rsidR="00523B58" w:rsidRDefault="00447FB4" w:rsidP="00447FB4">
      <w:pPr>
        <w:spacing w:line="276" w:lineRule="auto"/>
        <w:rPr>
          <w:color w:val="000000"/>
        </w:rPr>
      </w:pPr>
      <w:r w:rsidRPr="00447FB4">
        <w:rPr>
          <w:color w:val="000000"/>
        </w:rPr>
        <w:t xml:space="preserve">Im dritten Bereich kann die Auflösung des Fensters eingestellt werden die erste Box ist für die Breite, der zweite für die Höhe der Desktopanwendung. Dabei kann der Wert nicht beliebig klein gewählt werden, da sichergestellt werden muss, dass alle Elemente dargestellt werden können. </w:t>
      </w:r>
      <w:r w:rsidR="0021360A">
        <w:rPr>
          <w:color w:val="000000"/>
        </w:rPr>
        <w:t xml:space="preserve">Die Maximale Größe ist auf die Auflösung des Bildschirmes minus den in der Konfigurationsdatei vergebenen Offset beschränkt. </w:t>
      </w:r>
      <w:r w:rsidRPr="00447FB4">
        <w:rPr>
          <w:color w:val="000000"/>
        </w:rPr>
        <w:t>Zu</w:t>
      </w:r>
      <w:r w:rsidR="0021360A">
        <w:rPr>
          <w:color w:val="000000"/>
        </w:rPr>
        <w:t>m Ändern der Parameter klicken S</w:t>
      </w:r>
      <w:r w:rsidRPr="00447FB4">
        <w:rPr>
          <w:color w:val="000000"/>
        </w:rPr>
        <w:t>ie auf eines der Textfelder und tragen sie einen ganzzahligen wert ein. Zum Übernehmen klicken sie auf ein beliebiges anderes Element (auch außerhalb der Desktopanwendung)</w:t>
      </w:r>
      <w:r w:rsidR="0021360A">
        <w:rPr>
          <w:color w:val="000000"/>
        </w:rPr>
        <w:t xml:space="preserve"> oder bestätigen Sie die Eingabe mit den Pfeiltasten Ihrer Tastatur</w:t>
      </w:r>
      <w:r w:rsidRPr="00447FB4">
        <w:rPr>
          <w:color w:val="000000"/>
        </w:rPr>
        <w:t xml:space="preserve">. Der neue Wert wird sofort </w:t>
      </w:r>
      <w:r w:rsidRPr="00447FB4">
        <w:rPr>
          <w:color w:val="000000"/>
        </w:rPr>
        <w:lastRenderedPageBreak/>
        <w:t>übernommen und das Fenster entsprechend angepasst, zweitgleich wird der neue Wert in der Konfigurationsdatei gespeichert.</w:t>
      </w:r>
    </w:p>
    <w:p w:rsidR="00523B58" w:rsidRDefault="00523B58" w:rsidP="00523B58">
      <w:pPr>
        <w:pStyle w:val="berschrift3"/>
      </w:pPr>
      <w:bookmarkStart w:id="27" w:name="_Toc495417378"/>
      <w:r w:rsidRPr="00523B58">
        <w:t xml:space="preserve">Sitzung beenden </w:t>
      </w:r>
      <w:r>
        <w:t>(</w:t>
      </w:r>
      <w:r w:rsidRPr="00523B58">
        <w:t>Ausloggen</w:t>
      </w:r>
      <w:r>
        <w:t>)</w:t>
      </w:r>
      <w:bookmarkEnd w:id="27"/>
    </w:p>
    <w:p w:rsidR="00523B58" w:rsidRDefault="00523B58" w:rsidP="00447FB4">
      <w:pPr>
        <w:spacing w:line="276" w:lineRule="auto"/>
        <w:rPr>
          <w:color w:val="000000"/>
        </w:rPr>
      </w:pPr>
    </w:p>
    <w:p w:rsidR="00523B58" w:rsidRDefault="00523B58" w:rsidP="00447FB4">
      <w:pPr>
        <w:spacing w:line="276" w:lineRule="auto"/>
        <w:rPr>
          <w:color w:val="000000"/>
        </w:rPr>
      </w:pPr>
      <w:r w:rsidRPr="00523B58">
        <w:rPr>
          <w:color w:val="000000"/>
        </w:rPr>
        <w:t xml:space="preserve">Zum Beenden der Sitzung klicken Sie auf den Button </w:t>
      </w:r>
      <w:r w:rsidRPr="00F93A2A">
        <w:rPr>
          <w:i/>
          <w:color w:val="000000"/>
        </w:rPr>
        <w:t>Exit</w:t>
      </w:r>
      <w:r w:rsidR="00F93A2A">
        <w:rPr>
          <w:color w:val="000000"/>
        </w:rPr>
        <w:t xml:space="preserve"> im </w:t>
      </w:r>
      <w:r w:rsidR="00F93A2A">
        <w:rPr>
          <w:i/>
          <w:color w:val="000000"/>
        </w:rPr>
        <w:t>Setti</w:t>
      </w:r>
      <w:r w:rsidRPr="00F93A2A">
        <w:rPr>
          <w:i/>
          <w:color w:val="000000"/>
        </w:rPr>
        <w:t>ngs</w:t>
      </w:r>
      <w:r w:rsidRPr="00523B58">
        <w:rPr>
          <w:color w:val="000000"/>
        </w:rPr>
        <w:t>-Menü. Die Konsole und die Desktopanwendung werden geschlossen. Sie sind nun ausgelogg</w:t>
      </w:r>
      <w:r w:rsidR="00F93A2A">
        <w:rPr>
          <w:color w:val="000000"/>
        </w:rPr>
        <w:t xml:space="preserve">t, sofern Sie nicht die Option </w:t>
      </w:r>
      <w:r w:rsidRPr="00F93A2A">
        <w:rPr>
          <w:i/>
          <w:color w:val="000000"/>
        </w:rPr>
        <w:t>Remember Me</w:t>
      </w:r>
      <w:r w:rsidR="00F93A2A">
        <w:rPr>
          <w:color w:val="000000"/>
        </w:rPr>
        <w:t xml:space="preserve"> im </w:t>
      </w:r>
      <w:r w:rsidRPr="00F93A2A">
        <w:rPr>
          <w:i/>
          <w:color w:val="000000"/>
        </w:rPr>
        <w:t>Account</w:t>
      </w:r>
      <w:r w:rsidRPr="00523B58">
        <w:rPr>
          <w:color w:val="000000"/>
        </w:rPr>
        <w:t>-Menü gesetzt haben. Haben sie diese Option g</w:t>
      </w:r>
      <w:r w:rsidR="00F93A2A">
        <w:rPr>
          <w:color w:val="000000"/>
        </w:rPr>
        <w:t xml:space="preserve">esetzt finden Sie ebenfalls im </w:t>
      </w:r>
      <w:r w:rsidRPr="00F93A2A">
        <w:rPr>
          <w:i/>
          <w:color w:val="000000"/>
        </w:rPr>
        <w:t>Settings</w:t>
      </w:r>
      <w:r w:rsidRPr="00523B58">
        <w:rPr>
          <w:color w:val="000000"/>
        </w:rPr>
        <w:t>-Menü direkt unt</w:t>
      </w:r>
      <w:r w:rsidR="00F93A2A">
        <w:rPr>
          <w:color w:val="000000"/>
        </w:rPr>
        <w:t xml:space="preserve">er dem Button </w:t>
      </w:r>
      <w:r w:rsidRPr="00F93A2A">
        <w:rPr>
          <w:i/>
          <w:color w:val="000000"/>
        </w:rPr>
        <w:t>Exit</w:t>
      </w:r>
      <w:r w:rsidR="00F93A2A">
        <w:rPr>
          <w:color w:val="000000"/>
        </w:rPr>
        <w:t xml:space="preserve"> den Button </w:t>
      </w:r>
      <w:r w:rsidRPr="00F93A2A">
        <w:rPr>
          <w:i/>
          <w:color w:val="000000"/>
        </w:rPr>
        <w:t>Forget Me</w:t>
      </w:r>
      <w:r w:rsidRPr="00523B58">
        <w:rPr>
          <w:color w:val="000000"/>
        </w:rPr>
        <w:t xml:space="preserve">. Um auch den generierten Token und die E-Mail aus der Konfigurationsdatei zu </w:t>
      </w:r>
      <w:r w:rsidR="00F93A2A">
        <w:rPr>
          <w:color w:val="000000"/>
        </w:rPr>
        <w:t xml:space="preserve">entfernen, klicken sie auf den </w:t>
      </w:r>
      <w:r w:rsidRPr="00F93A2A">
        <w:rPr>
          <w:i/>
          <w:color w:val="000000"/>
        </w:rPr>
        <w:t>Forget Me</w:t>
      </w:r>
      <w:r w:rsidR="00F93A2A">
        <w:rPr>
          <w:color w:val="000000"/>
        </w:rPr>
        <w:t xml:space="preserve">-Button. Die Parameter </w:t>
      </w:r>
      <w:r w:rsidRPr="00F93A2A">
        <w:rPr>
          <w:i/>
          <w:color w:val="000000"/>
        </w:rPr>
        <w:t>mail</w:t>
      </w:r>
      <w:r w:rsidR="00F93A2A">
        <w:rPr>
          <w:color w:val="000000"/>
        </w:rPr>
        <w:t xml:space="preserve"> und </w:t>
      </w:r>
      <w:r w:rsidRPr="00F93A2A">
        <w:rPr>
          <w:i/>
          <w:color w:val="000000"/>
        </w:rPr>
        <w:t>token</w:t>
      </w:r>
      <w:r w:rsidRPr="00523B58">
        <w:rPr>
          <w:color w:val="000000"/>
        </w:rPr>
        <w:t xml:space="preserve"> werden nun innerhalb der Konfigurationsdatei zurückgesetzt. Der Token wird nach drei Tagen vom Server entfernt. Nach einem Neustart der Anwendung können Sie sich wieder mit Ihrer E-Mail und dem dazugehörigen Passwort authentisieren.</w:t>
      </w:r>
    </w:p>
    <w:p w:rsidR="00523B58" w:rsidRPr="00523B58" w:rsidRDefault="00445B20" w:rsidP="00523B58">
      <w:pPr>
        <w:pStyle w:val="berschrift2"/>
      </w:pPr>
      <w:bookmarkStart w:id="28" w:name="_Toc495417379"/>
      <w:r>
        <w:t>Passwort v</w:t>
      </w:r>
      <w:r w:rsidR="00523B58" w:rsidRPr="00523B58">
        <w:t>ergessen</w:t>
      </w:r>
      <w:bookmarkEnd w:id="28"/>
    </w:p>
    <w:p w:rsidR="00523B58" w:rsidRDefault="00523B58" w:rsidP="00447FB4">
      <w:pPr>
        <w:spacing w:line="276" w:lineRule="auto"/>
        <w:rPr>
          <w:color w:val="000000"/>
        </w:rPr>
      </w:pPr>
    </w:p>
    <w:p w:rsidR="00523B58" w:rsidRDefault="00523B58" w:rsidP="00447FB4">
      <w:pPr>
        <w:spacing w:line="276" w:lineRule="auto"/>
        <w:rPr>
          <w:color w:val="000000"/>
        </w:rPr>
      </w:pPr>
      <w:r w:rsidRPr="00523B58">
        <w:rPr>
          <w:color w:val="000000"/>
        </w:rPr>
        <w:t xml:space="preserve">Sollten Sie einmal Ihr Passwort vergessen haben, können Sie es in </w:t>
      </w:r>
      <w:r w:rsidR="000D5722">
        <w:rPr>
          <w:color w:val="000000"/>
        </w:rPr>
        <w:t>wenigen</w:t>
      </w:r>
      <w:r w:rsidRPr="00523B58">
        <w:rPr>
          <w:color w:val="000000"/>
        </w:rPr>
        <w:t xml:space="preserve"> Schritten zurücksetzten. Gehen Sie zunächst innerhal</w:t>
      </w:r>
      <w:r w:rsidR="00347F48">
        <w:rPr>
          <w:color w:val="000000"/>
        </w:rPr>
        <w:t xml:space="preserve">b der Desktopanwendung auf das </w:t>
      </w:r>
      <w:r w:rsidRPr="00347F48">
        <w:rPr>
          <w:i/>
          <w:color w:val="000000"/>
        </w:rPr>
        <w:t>Account</w:t>
      </w:r>
      <w:r w:rsidRPr="00523B58">
        <w:rPr>
          <w:color w:val="000000"/>
        </w:rPr>
        <w:t xml:space="preserve">-Menü und klicken Sie auf den </w:t>
      </w:r>
      <w:r w:rsidR="00347F48">
        <w:rPr>
          <w:color w:val="000000"/>
        </w:rPr>
        <w:t xml:space="preserve">ganz unten befindlichen Button </w:t>
      </w:r>
      <w:r w:rsidRPr="00347F48">
        <w:rPr>
          <w:i/>
          <w:color w:val="000000"/>
        </w:rPr>
        <w:t>Forget Password</w:t>
      </w:r>
      <w:r w:rsidRPr="00523B58">
        <w:rPr>
          <w:color w:val="000000"/>
        </w:rPr>
        <w:t>. Da</w:t>
      </w:r>
      <w:r w:rsidR="00347F48">
        <w:rPr>
          <w:color w:val="000000"/>
        </w:rPr>
        <w:t xml:space="preserve">s Formular </w:t>
      </w:r>
      <w:r w:rsidR="00347F48" w:rsidRPr="00347F48">
        <w:rPr>
          <w:i/>
          <w:color w:val="000000"/>
        </w:rPr>
        <w:t>Reset your password</w:t>
      </w:r>
      <w:r w:rsidRPr="00523B58">
        <w:rPr>
          <w:color w:val="000000"/>
        </w:rPr>
        <w:t xml:space="preserve"> erscheint. Tragen Sie in das Feld</w:t>
      </w:r>
      <w:r w:rsidR="00347F48">
        <w:rPr>
          <w:color w:val="000000"/>
        </w:rPr>
        <w:t xml:space="preserve"> </w:t>
      </w:r>
      <w:r w:rsidRPr="00347F48">
        <w:rPr>
          <w:i/>
          <w:color w:val="000000"/>
        </w:rPr>
        <w:t>E-Mail</w:t>
      </w:r>
      <w:r w:rsidRPr="00523B58">
        <w:rPr>
          <w:color w:val="000000"/>
        </w:rPr>
        <w:t xml:space="preserve"> Ihre E-Mail-Adresse ein und bestätigen Sie ihre Eingab</w:t>
      </w:r>
      <w:r w:rsidR="00347F48">
        <w:rPr>
          <w:color w:val="000000"/>
        </w:rPr>
        <w:t xml:space="preserve">e mit einen klicke auf </w:t>
      </w:r>
      <w:r w:rsidR="00347F48" w:rsidRPr="00347F48">
        <w:rPr>
          <w:i/>
          <w:color w:val="000000"/>
        </w:rPr>
        <w:t>Confirm</w:t>
      </w:r>
      <w:r w:rsidRPr="00523B58">
        <w:rPr>
          <w:color w:val="000000"/>
        </w:rPr>
        <w:t xml:space="preserve">. Wurde die E-Mail in unserem System gefunden und bereits aktiviert, </w:t>
      </w:r>
      <w:r w:rsidR="00347F48">
        <w:rPr>
          <w:color w:val="000000"/>
        </w:rPr>
        <w:t xml:space="preserve">so erhalten die die Mitteilung </w:t>
      </w:r>
      <w:r w:rsidRPr="00347F48">
        <w:rPr>
          <w:i/>
          <w:color w:val="000000"/>
        </w:rPr>
        <w:t>Successfully request, check your mails to change</w:t>
      </w:r>
      <w:r w:rsidRPr="00523B58">
        <w:rPr>
          <w:color w:val="000000"/>
        </w:rPr>
        <w:t xml:space="preserve"> Bestätigen Sie di</w:t>
      </w:r>
      <w:r w:rsidR="00347F48">
        <w:rPr>
          <w:color w:val="000000"/>
        </w:rPr>
        <w:t xml:space="preserve">ese Meldung anschließen mit </w:t>
      </w:r>
      <w:r w:rsidR="00347F48" w:rsidRPr="00347F48">
        <w:rPr>
          <w:i/>
          <w:color w:val="000000"/>
        </w:rPr>
        <w:t>OK</w:t>
      </w:r>
      <w:r w:rsidRPr="00523B58">
        <w:rPr>
          <w:color w:val="000000"/>
        </w:rPr>
        <w:t xml:space="preserve">.  Zeitgleich erhalten Sie eine E-Mail mit dem Betreff </w:t>
      </w:r>
      <w:r w:rsidR="00347F48" w:rsidRPr="00347F48">
        <w:rPr>
          <w:i/>
          <w:color w:val="000000"/>
        </w:rPr>
        <w:t>Clipboarder Passwort vergessen</w:t>
      </w:r>
      <w:r w:rsidRPr="00523B58">
        <w:rPr>
          <w:color w:val="000000"/>
        </w:rPr>
        <w:t xml:space="preserve">. In der Desktopanwendung öffnet sich das Formular </w:t>
      </w:r>
      <w:r w:rsidRPr="00347F48">
        <w:rPr>
          <w:i/>
          <w:color w:val="000000"/>
        </w:rPr>
        <w:t>Setup new password</w:t>
      </w:r>
      <w:r w:rsidRPr="00523B58">
        <w:rPr>
          <w:color w:val="000000"/>
        </w:rPr>
        <w:t>. Öffnen Sie die E-Mail und füllen Sie das Formular aus. Tragen Sie wieder Ihre E-Mail-</w:t>
      </w:r>
      <w:r w:rsidR="00347F48" w:rsidRPr="00523B58">
        <w:rPr>
          <w:color w:val="000000"/>
        </w:rPr>
        <w:t>Adresse,</w:t>
      </w:r>
      <w:r w:rsidRPr="00523B58">
        <w:rPr>
          <w:color w:val="000000"/>
        </w:rPr>
        <w:t xml:space="preserve"> den Token aus der E-Mail und </w:t>
      </w:r>
      <w:r w:rsidR="00347F48">
        <w:rPr>
          <w:color w:val="000000"/>
        </w:rPr>
        <w:t xml:space="preserve">Ihr gewünschtes neues Passwort ein. </w:t>
      </w:r>
      <w:r w:rsidRPr="00523B58">
        <w:rPr>
          <w:color w:val="000000"/>
        </w:rPr>
        <w:t>War der Token gültig</w:t>
      </w:r>
      <w:r w:rsidR="00791F52">
        <w:rPr>
          <w:color w:val="000000"/>
        </w:rPr>
        <w:t xml:space="preserve">, so erscheint nun die Meldung </w:t>
      </w:r>
      <w:r w:rsidRPr="00791F52">
        <w:rPr>
          <w:i/>
          <w:color w:val="000000"/>
        </w:rPr>
        <w:t>Password changed</w:t>
      </w:r>
      <w:r w:rsidR="00791F52">
        <w:rPr>
          <w:color w:val="000000"/>
        </w:rPr>
        <w:t xml:space="preserve">. </w:t>
      </w:r>
      <w:r w:rsidRPr="00523B58">
        <w:rPr>
          <w:color w:val="000000"/>
        </w:rPr>
        <w:t xml:space="preserve">Ihr Passwort wurde erfolgreich geändert. Sie erhalten eine E-Mail mit einer Bestätigung über den Passwortwechsel. Sie können sich nun mit Ihrem neu vergebene Passwort im </w:t>
      </w:r>
      <w:r w:rsidRPr="00791F52">
        <w:rPr>
          <w:i/>
          <w:color w:val="000000"/>
        </w:rPr>
        <w:t>Account</w:t>
      </w:r>
      <w:r w:rsidRPr="00523B58">
        <w:rPr>
          <w:color w:val="000000"/>
        </w:rPr>
        <w:t>-Menü einloggen.</w:t>
      </w:r>
    </w:p>
    <w:p w:rsidR="008D4573" w:rsidRDefault="00523B58" w:rsidP="00523B58">
      <w:pPr>
        <w:pStyle w:val="berschrift1"/>
      </w:pPr>
      <w:bookmarkStart w:id="29" w:name="_Toc495417380"/>
      <w:r w:rsidRPr="00523B58">
        <w:t>Erweiterung und geplante Erweiterung</w:t>
      </w:r>
      <w:bookmarkEnd w:id="29"/>
    </w:p>
    <w:p w:rsidR="008D4573" w:rsidRPr="008D4573" w:rsidRDefault="000A0B70" w:rsidP="00523B58">
      <w:pPr>
        <w:pStyle w:val="berschrift2"/>
      </w:pPr>
      <w:bookmarkStart w:id="30" w:name="_Toc495417381"/>
      <w:r>
        <w:t>Einführung</w:t>
      </w:r>
      <w:r w:rsidR="00523B58" w:rsidRPr="00523B58">
        <w:t xml:space="preserve"> einer Blacklist</w:t>
      </w:r>
      <w:bookmarkEnd w:id="30"/>
    </w:p>
    <w:p w:rsidR="00C10558" w:rsidRDefault="00C10558" w:rsidP="00C10558"/>
    <w:p w:rsidR="00261CD0" w:rsidRPr="00C10558" w:rsidRDefault="00523B58" w:rsidP="00C10558">
      <w:r w:rsidRPr="00523B58">
        <w:t xml:space="preserve">Dafür ist </w:t>
      </w:r>
      <w:r w:rsidR="002746A6">
        <w:t xml:space="preserve">zunächst </w:t>
      </w:r>
      <w:r w:rsidRPr="00523B58">
        <w:t>eine Erweiterung der Datenbankstruktur notw</w:t>
      </w:r>
      <w:r w:rsidR="002746A6">
        <w:t xml:space="preserve">endig. Eine neue Tabelle mit dem Namen </w:t>
      </w:r>
      <w:r w:rsidR="002746A6" w:rsidRPr="002746A6">
        <w:rPr>
          <w:i/>
        </w:rPr>
        <w:t>clipboarderBlackList</w:t>
      </w:r>
      <w:r w:rsidR="002746A6">
        <w:t xml:space="preserve"> und den </w:t>
      </w:r>
      <w:r w:rsidRPr="00523B58">
        <w:t>Sp</w:t>
      </w:r>
      <w:r w:rsidR="002746A6">
        <w:t xml:space="preserve">alten </w:t>
      </w:r>
      <w:r w:rsidR="002746A6" w:rsidRPr="002746A6">
        <w:rPr>
          <w:i/>
        </w:rPr>
        <w:t>ID</w:t>
      </w:r>
      <w:r w:rsidR="002746A6">
        <w:t xml:space="preserve"> und </w:t>
      </w:r>
      <w:r w:rsidR="002746A6" w:rsidRPr="002746A6">
        <w:rPr>
          <w:i/>
        </w:rPr>
        <w:t>Email</w:t>
      </w:r>
      <w:r w:rsidR="002746A6">
        <w:rPr>
          <w:i/>
        </w:rPr>
        <w:t xml:space="preserve"> </w:t>
      </w:r>
      <w:r w:rsidR="002746A6">
        <w:t>notwendig.</w:t>
      </w:r>
      <w:r w:rsidRPr="00523B58">
        <w:t xml:space="preserve"> Die </w:t>
      </w:r>
      <w:r w:rsidR="002746A6">
        <w:t xml:space="preserve">vor jeder Aktion die eine E-Mail sendet muss nun in den </w:t>
      </w:r>
      <w:r w:rsidR="002746A6" w:rsidRPr="002746A6">
        <w:rPr>
          <w:i/>
        </w:rPr>
        <w:t>php</w:t>
      </w:r>
      <w:r w:rsidR="002746A6">
        <w:t xml:space="preserve">-Skripten überprüft werden ob der Empfänger mit dieser E-Mail in der </w:t>
      </w:r>
      <w:r w:rsidR="002746A6" w:rsidRPr="002746A6">
        <w:rPr>
          <w:i/>
        </w:rPr>
        <w:t>BlackList</w:t>
      </w:r>
      <w:r w:rsidR="002746A6">
        <w:rPr>
          <w:i/>
        </w:rPr>
        <w:t xml:space="preserve"> </w:t>
      </w:r>
      <w:r w:rsidR="002746A6">
        <w:t>steht. Ist dies der Fall, so muss die Aktion Übersprungen werden. Des Weiteren müssen alle E-Mail die</w:t>
      </w:r>
      <w:r w:rsidR="000D61F1">
        <w:t xml:space="preserve"> unser System </w:t>
      </w:r>
      <w:r w:rsidR="002746A6">
        <w:t>bisher versendet</w:t>
      </w:r>
      <w:r w:rsidR="000D61F1">
        <w:t xml:space="preserve"> überarbeitet werden. In jede E-Mail-Vorlage muss</w:t>
      </w:r>
      <w:r w:rsidR="002746A6">
        <w:t xml:space="preserve"> einen Link </w:t>
      </w:r>
      <w:r w:rsidR="000D61F1">
        <w:t xml:space="preserve">eingebaut werden, der beim </w:t>
      </w:r>
      <w:r w:rsidR="000D61F1">
        <w:lastRenderedPageBreak/>
        <w:t xml:space="preserve">Aufruf dafür sorgt, dass die E-Mail-Adresse des Empfängers in die Liste aufgenommen wird. </w:t>
      </w:r>
      <w:r w:rsidR="00CD752B">
        <w:br/>
        <w:t>Zeitaufwandsschätzung: 2,5 Stunden</w:t>
      </w:r>
    </w:p>
    <w:p w:rsidR="00452ED7" w:rsidRDefault="000D61F1" w:rsidP="000D61F1">
      <w:pPr>
        <w:pStyle w:val="berschrift2"/>
      </w:pPr>
      <w:bookmarkStart w:id="31" w:name="_Toc495417382"/>
      <w:r>
        <w:t>Änderung des Verschlüsselungs-Schlüssels</w:t>
      </w:r>
      <w:bookmarkEnd w:id="31"/>
    </w:p>
    <w:p w:rsidR="000D61F1" w:rsidRDefault="000D61F1" w:rsidP="000D61F1"/>
    <w:p w:rsidR="005F216F" w:rsidRPr="00BD5597" w:rsidRDefault="000D61F1" w:rsidP="000D61F1">
      <w:pPr>
        <w:rPr>
          <w:color w:val="000000"/>
        </w:rPr>
      </w:pPr>
      <w:r>
        <w:t>Bisher ist es nicht möglich den</w:t>
      </w:r>
      <w:r w:rsidR="004B4EB4">
        <w:t xml:space="preserve"> </w:t>
      </w:r>
      <w:r w:rsidR="005F216F" w:rsidRPr="00165FB2">
        <w:rPr>
          <w:i/>
          <w:color w:val="000000"/>
        </w:rPr>
        <w:t>cryptKey</w:t>
      </w:r>
      <w:r w:rsidR="005F216F">
        <w:rPr>
          <w:i/>
          <w:color w:val="000000"/>
        </w:rPr>
        <w:t xml:space="preserve"> </w:t>
      </w:r>
      <w:r w:rsidR="005F216F">
        <w:rPr>
          <w:color w:val="000000"/>
        </w:rPr>
        <w:t>in</w:t>
      </w:r>
      <w:r w:rsidR="004B4EB4">
        <w:rPr>
          <w:color w:val="000000"/>
        </w:rPr>
        <w:t xml:space="preserve"> der Konfigurationsdatei zu ändern, wenn bereits Zwischenablagen mit dem Konto verknüpft sind.</w:t>
      </w:r>
      <w:r w:rsidR="005F216F">
        <w:rPr>
          <w:color w:val="000000"/>
        </w:rPr>
        <w:t xml:space="preserve"> Es müssen erst alle Zwischenablagen (zurzeit noch jede einzeln) gelöscht werden.</w:t>
      </w:r>
      <w:r w:rsidR="00BD5597">
        <w:rPr>
          <w:color w:val="000000"/>
        </w:rPr>
        <w:t xml:space="preserve"> So das mit dem Benutzerkonto keine Zwischenablage mehr Verbunden ist (entspricht dem Zustand direkt nach der Aktivierung).</w:t>
      </w:r>
      <w:r w:rsidR="005F216F">
        <w:rPr>
          <w:color w:val="000000"/>
        </w:rPr>
        <w:t xml:space="preserve"> Besser wäre es, wenn wir die Änderung des </w:t>
      </w:r>
      <w:r w:rsidR="005F216F" w:rsidRPr="00BD5597">
        <w:rPr>
          <w:i/>
          <w:color w:val="000000"/>
        </w:rPr>
        <w:t>cryptKey</w:t>
      </w:r>
      <w:r w:rsidR="005F216F">
        <w:rPr>
          <w:color w:val="000000"/>
        </w:rPr>
        <w:t xml:space="preserve"> über die Desktopanwendung anbieten würden. </w:t>
      </w:r>
      <w:r w:rsidR="00BD5597">
        <w:rPr>
          <w:color w:val="000000"/>
        </w:rPr>
        <w:t xml:space="preserve">Dafür müsste ein neues Formular erstellt werden, in das der neue </w:t>
      </w:r>
      <w:r w:rsidR="00BD5597" w:rsidRPr="00165FB2">
        <w:rPr>
          <w:i/>
          <w:color w:val="000000"/>
        </w:rPr>
        <w:t>cryptKey</w:t>
      </w:r>
      <w:r w:rsidR="00BD5597">
        <w:rPr>
          <w:i/>
          <w:color w:val="000000"/>
        </w:rPr>
        <w:t xml:space="preserve"> </w:t>
      </w:r>
      <w:r w:rsidR="00BD5597">
        <w:rPr>
          <w:color w:val="000000"/>
        </w:rPr>
        <w:t xml:space="preserve">eingetragen werden kann. Im Anschluss müssten </w:t>
      </w:r>
      <w:r w:rsidR="005F216F">
        <w:rPr>
          <w:color w:val="000000"/>
        </w:rPr>
        <w:t>zunächst alle</w:t>
      </w:r>
      <w:r w:rsidR="00BD5597">
        <w:rPr>
          <w:color w:val="000000"/>
        </w:rPr>
        <w:t xml:space="preserve"> bisherigen</w:t>
      </w:r>
      <w:r w:rsidR="005F216F">
        <w:rPr>
          <w:color w:val="000000"/>
        </w:rPr>
        <w:t xml:space="preserve"> Zwischenablagen herunter</w:t>
      </w:r>
      <w:r w:rsidR="00BD5597">
        <w:rPr>
          <w:color w:val="000000"/>
        </w:rPr>
        <w:t xml:space="preserve">geladen werden. Diese müssten </w:t>
      </w:r>
      <w:r w:rsidR="005F216F">
        <w:rPr>
          <w:color w:val="000000"/>
        </w:rPr>
        <w:t xml:space="preserve">mit dem </w:t>
      </w:r>
      <w:r w:rsidR="00BD5597">
        <w:rPr>
          <w:color w:val="000000"/>
        </w:rPr>
        <w:t xml:space="preserve">alten </w:t>
      </w:r>
      <w:r w:rsidR="00BD5597" w:rsidRPr="00165FB2">
        <w:rPr>
          <w:i/>
          <w:color w:val="000000"/>
        </w:rPr>
        <w:t>cryptKey</w:t>
      </w:r>
      <w:r w:rsidR="00BD5597">
        <w:rPr>
          <w:i/>
          <w:color w:val="000000"/>
        </w:rPr>
        <w:t xml:space="preserve"> </w:t>
      </w:r>
      <w:r w:rsidR="00BD5597">
        <w:rPr>
          <w:color w:val="000000"/>
        </w:rPr>
        <w:t xml:space="preserve">entschlüsselt, in einer Liste zwischengespeichert, und im Anschluss mit dem neuen </w:t>
      </w:r>
      <w:r w:rsidR="00BD5597" w:rsidRPr="00165FB2">
        <w:rPr>
          <w:i/>
          <w:color w:val="000000"/>
        </w:rPr>
        <w:t>cryptKey</w:t>
      </w:r>
      <w:r w:rsidR="00BD5597">
        <w:rPr>
          <w:color w:val="000000"/>
        </w:rPr>
        <w:t xml:space="preserve"> verschlüsselt werden. Im </w:t>
      </w:r>
      <w:r w:rsidR="008A4058">
        <w:rPr>
          <w:color w:val="000000"/>
        </w:rPr>
        <w:t xml:space="preserve">daran </w:t>
      </w:r>
      <w:r w:rsidR="00BD5597">
        <w:rPr>
          <w:color w:val="000000"/>
        </w:rPr>
        <w:t xml:space="preserve">Anschluss müssen </w:t>
      </w:r>
      <w:r w:rsidR="008A4058">
        <w:rPr>
          <w:color w:val="000000"/>
        </w:rPr>
        <w:t>Zwischenablagen-Datensätze des Benutzers</w:t>
      </w:r>
      <w:r w:rsidR="00BD5597">
        <w:rPr>
          <w:color w:val="000000"/>
        </w:rPr>
        <w:t xml:space="preserve"> an den Server übermittelt werden und in der Datenbank schließlich aktualisiert werden. Im Fall eines Verbindungsabbruches oder eines Fehlers in der Datenbank müssten alle Informationen zurückgerollt werden. Das bedeutet </w:t>
      </w:r>
      <w:r w:rsidR="008A4058">
        <w:rPr>
          <w:color w:val="000000"/>
        </w:rPr>
        <w:t>nicht nur,</w:t>
      </w:r>
      <w:r w:rsidR="00BD5597">
        <w:rPr>
          <w:color w:val="000000"/>
        </w:rPr>
        <w:t xml:space="preserve"> dass die Informationen auf der</w:t>
      </w:r>
      <w:r w:rsidR="008A4058">
        <w:rPr>
          <w:color w:val="000000"/>
        </w:rPr>
        <w:t xml:space="preserve"> Datenbank</w:t>
      </w:r>
      <w:r w:rsidR="00BD5597">
        <w:rPr>
          <w:color w:val="000000"/>
        </w:rPr>
        <w:t xml:space="preserve"> </w:t>
      </w:r>
      <w:r w:rsidR="008A4058">
        <w:rPr>
          <w:color w:val="000000"/>
        </w:rPr>
        <w:t>rückgängig</w:t>
      </w:r>
      <w:r w:rsidR="00BD5597">
        <w:rPr>
          <w:color w:val="000000"/>
        </w:rPr>
        <w:t xml:space="preserve"> gemacht werden müssen, sondern auch der alte </w:t>
      </w:r>
      <w:r w:rsidR="00BD5597" w:rsidRPr="00165FB2">
        <w:rPr>
          <w:i/>
          <w:color w:val="000000"/>
        </w:rPr>
        <w:t>cryptKey</w:t>
      </w:r>
      <w:r w:rsidR="00BD5597">
        <w:rPr>
          <w:i/>
          <w:color w:val="000000"/>
        </w:rPr>
        <w:t xml:space="preserve"> </w:t>
      </w:r>
      <w:r w:rsidR="00BD5597">
        <w:rPr>
          <w:color w:val="000000"/>
        </w:rPr>
        <w:t>wieder hergestellt werden muss, so dass die bisherigen Zwischenablagen weite</w:t>
      </w:r>
      <w:r w:rsidR="008A4058">
        <w:rPr>
          <w:color w:val="000000"/>
        </w:rPr>
        <w:t xml:space="preserve">r entschlüsselt werden können. </w:t>
      </w:r>
    </w:p>
    <w:p w:rsidR="005F216F" w:rsidRDefault="00CD752B" w:rsidP="000D61F1">
      <w:pPr>
        <w:rPr>
          <w:color w:val="000000"/>
        </w:rPr>
      </w:pPr>
      <w:r>
        <w:t>Zeitaufwandsschätzung: 8 Stunden</w:t>
      </w:r>
    </w:p>
    <w:p w:rsidR="005F216F" w:rsidRDefault="005F216F" w:rsidP="005F216F">
      <w:pPr>
        <w:pStyle w:val="berschrift2"/>
      </w:pPr>
      <w:bookmarkStart w:id="32" w:name="_Toc495417383"/>
      <w:r>
        <w:t>Löschen des Benutzerkontos</w:t>
      </w:r>
      <w:bookmarkEnd w:id="32"/>
    </w:p>
    <w:p w:rsidR="008A4058" w:rsidRDefault="008A4058" w:rsidP="008A4058"/>
    <w:p w:rsidR="00CD752B" w:rsidRDefault="00CD752B" w:rsidP="000D61F1">
      <w:r>
        <w:t>Wenn ein Benutzer sich entschließt sein Benutzerkonto bei uns zu schließen, müssen zeitgleich auch alle mit dem Konto Verbundenen Datensätze wie Token und Zwischenablage entfernt werden. Dies kann momentan nur per Hand vom Datenbankadministrator David Heik erfolgen. Um das für die Benutzer in Zukunft angenehmer zu gestalten, haben wir einen zusätzlichen Button</w:t>
      </w:r>
      <w:r w:rsidR="008068AB">
        <w:t xml:space="preserve"> </w:t>
      </w:r>
      <w:r w:rsidR="008068AB" w:rsidRPr="008068AB">
        <w:rPr>
          <w:i/>
        </w:rPr>
        <w:t>delete account</w:t>
      </w:r>
      <w:r>
        <w:t xml:space="preserve"> im </w:t>
      </w:r>
      <w:r w:rsidRPr="00CD752B">
        <w:rPr>
          <w:i/>
        </w:rPr>
        <w:t>Setting</w:t>
      </w:r>
      <w:r>
        <w:t xml:space="preserve">-Menü geplant. </w:t>
      </w:r>
      <w:r w:rsidR="008068AB">
        <w:t>Geplant ist, falls dieser gedrückt wird, soll sich zunächst eine Meldung öffnen mit der Frage: „</w:t>
      </w:r>
      <w:r w:rsidR="008068AB" w:rsidRPr="008068AB">
        <w:rPr>
          <w:i/>
        </w:rPr>
        <w:t>Are you sure you want to delete your account irrevocably?</w:t>
      </w:r>
      <w:r w:rsidR="008068AB">
        <w:rPr>
          <w:i/>
        </w:rPr>
        <w:t xml:space="preserve">“. </w:t>
      </w:r>
      <w:r w:rsidR="008068AB" w:rsidRPr="008068AB">
        <w:t>Wird diese</w:t>
      </w:r>
      <w:r w:rsidR="008068AB">
        <w:t xml:space="preserve"> mit </w:t>
      </w:r>
      <w:r w:rsidR="008068AB" w:rsidRPr="008068AB">
        <w:rPr>
          <w:i/>
        </w:rPr>
        <w:t>yes</w:t>
      </w:r>
      <w:r w:rsidR="008068AB" w:rsidRPr="008068AB">
        <w:t xml:space="preserve"> Bestätigt so wird de</w:t>
      </w:r>
      <w:r w:rsidR="008068AB">
        <w:t>r Benutzer in einem neuen Formular nach seinem Kennwort gefragt. Trägt er dieses korrekt ein, wird er ausgeloggt, all Seine Daten werden von der Datenbank entfernt und erhält eine E-Mail mit dem wir die Löschung des Kontos bestätigen.</w:t>
      </w:r>
    </w:p>
    <w:p w:rsidR="008A4058" w:rsidRPr="00CD752B" w:rsidRDefault="008A4058" w:rsidP="000D61F1">
      <w:pPr>
        <w:sectPr w:rsidR="008A4058" w:rsidRPr="00CD752B" w:rsidSect="000E4441">
          <w:footerReference w:type="default" r:id="rId10"/>
          <w:pgSz w:w="11906" w:h="16838" w:code="9"/>
          <w:pgMar w:top="1134" w:right="1134" w:bottom="1134" w:left="1701" w:header="0" w:footer="567" w:gutter="0"/>
          <w:pgNumType w:start="1"/>
          <w:cols w:space="708"/>
          <w:docGrid w:linePitch="360"/>
        </w:sectPr>
      </w:pPr>
    </w:p>
    <w:p w:rsidR="00452ED7" w:rsidRPr="00D347FC" w:rsidRDefault="004A44DF" w:rsidP="00D347FC">
      <w:pPr>
        <w:pStyle w:val="berschrift1"/>
      </w:pPr>
      <w:bookmarkStart w:id="33" w:name="_Toc494808803"/>
      <w:bookmarkStart w:id="34" w:name="_Toc495417384"/>
      <w:r>
        <w:lastRenderedPageBreak/>
        <w:t>Anhang</w:t>
      </w:r>
      <w:bookmarkEnd w:id="33"/>
      <w:bookmarkEnd w:id="34"/>
    </w:p>
    <w:p w:rsidR="00D347FC" w:rsidRDefault="00D347FC" w:rsidP="00D347FC">
      <w:pPr>
        <w:pStyle w:val="berschrift2"/>
      </w:pPr>
      <w:bookmarkStart w:id="35" w:name="_Toc494808804"/>
      <w:bookmarkStart w:id="36" w:name="_Toc495417385"/>
      <w:r>
        <w:t>Datenbankstruktur (SQL)</w:t>
      </w:r>
      <w:bookmarkEnd w:id="35"/>
      <w:bookmarkEnd w:id="36"/>
    </w:p>
    <w:p w:rsidR="00452ED7" w:rsidRDefault="00452ED7" w:rsidP="00452ED7">
      <w:pPr>
        <w:spacing w:line="276" w:lineRule="auto"/>
        <w:rPr>
          <w:color w:val="000000"/>
        </w:rPr>
      </w:pPr>
    </w:p>
    <w:p w:rsidR="00D347FC" w:rsidRPr="004B4EB4" w:rsidRDefault="00D347FC" w:rsidP="00D347FC">
      <w:pPr>
        <w:spacing w:line="240" w:lineRule="auto"/>
        <w:rPr>
          <w:sz w:val="16"/>
          <w:szCs w:val="16"/>
        </w:rPr>
      </w:pPr>
      <w:r w:rsidRPr="004B4EB4">
        <w:rPr>
          <w:sz w:val="16"/>
          <w:szCs w:val="16"/>
        </w:rPr>
        <w:t>--</w:t>
      </w:r>
      <w:r w:rsidRPr="004B4EB4">
        <w:rPr>
          <w:sz w:val="16"/>
          <w:szCs w:val="16"/>
        </w:rPr>
        <w:br/>
        <w:t>-- Tabellenstruktur für Tabelle `clipboarderuser`</w:t>
      </w:r>
      <w:r w:rsidRPr="004B4EB4">
        <w:rPr>
          <w:sz w:val="16"/>
          <w:szCs w:val="16"/>
        </w:rPr>
        <w:br/>
        <w:t>--</w:t>
      </w:r>
    </w:p>
    <w:p w:rsidR="00D347FC" w:rsidRPr="00D347FC" w:rsidRDefault="00D347FC" w:rsidP="00D347FC">
      <w:pPr>
        <w:spacing w:line="240" w:lineRule="auto"/>
        <w:rPr>
          <w:sz w:val="16"/>
          <w:szCs w:val="16"/>
          <w:lang w:val="en-US"/>
        </w:rPr>
      </w:pPr>
      <w:r w:rsidRPr="0084049F">
        <w:rPr>
          <w:sz w:val="16"/>
          <w:szCs w:val="16"/>
          <w:lang w:val="en-US"/>
        </w:rPr>
        <w:t>CREATE TABLE IF NOT EXISTS `</w:t>
      </w:r>
      <w:bookmarkStart w:id="37" w:name="_Hlk494806028"/>
      <w:r w:rsidRPr="0084049F">
        <w:rPr>
          <w:sz w:val="16"/>
          <w:szCs w:val="16"/>
          <w:lang w:val="en-US"/>
        </w:rPr>
        <w:t>clipboarder</w:t>
      </w:r>
      <w:r w:rsidRPr="00D347FC">
        <w:rPr>
          <w:sz w:val="16"/>
          <w:szCs w:val="16"/>
          <w:lang w:val="en-US"/>
        </w:rPr>
        <w:t>user</w:t>
      </w:r>
      <w:bookmarkEnd w:id="37"/>
      <w:r w:rsidRPr="00D347FC">
        <w:rPr>
          <w:sz w:val="16"/>
          <w:szCs w:val="16"/>
          <w:lang w:val="en-US"/>
        </w:rPr>
        <w:t>` (</w:t>
      </w:r>
      <w:r w:rsidRPr="00D347FC">
        <w:rPr>
          <w:sz w:val="16"/>
          <w:szCs w:val="16"/>
          <w:lang w:val="en-US"/>
        </w:rPr>
        <w:br/>
        <w:t>`ID` int(11) NOT NULL,</w:t>
      </w:r>
      <w:r w:rsidRPr="00D347FC">
        <w:rPr>
          <w:sz w:val="16"/>
          <w:szCs w:val="16"/>
          <w:lang w:val="en-US"/>
        </w:rPr>
        <w:br/>
        <w:t xml:space="preserve">  `EMail` varchar(255) NOT NULL,</w:t>
      </w:r>
      <w:r w:rsidRPr="00D347FC">
        <w:rPr>
          <w:sz w:val="16"/>
          <w:szCs w:val="16"/>
          <w:lang w:val="en-US"/>
        </w:rPr>
        <w:br/>
        <w:t xml:space="preserve">  `Username` text NOT NULL,</w:t>
      </w:r>
      <w:r w:rsidRPr="00D347FC">
        <w:rPr>
          <w:sz w:val="16"/>
          <w:szCs w:val="16"/>
          <w:lang w:val="en-US"/>
        </w:rPr>
        <w:br/>
        <w:t xml:space="preserve">  `Password` text NOT NULL,</w:t>
      </w:r>
      <w:r w:rsidRPr="00D347FC">
        <w:rPr>
          <w:sz w:val="16"/>
          <w:szCs w:val="16"/>
          <w:lang w:val="en-US"/>
        </w:rPr>
        <w:br/>
        <w:t xml:space="preserve">  `Registerdate` int(11) NOT NULL,</w:t>
      </w:r>
      <w:r w:rsidRPr="00D347FC">
        <w:rPr>
          <w:sz w:val="16"/>
          <w:szCs w:val="16"/>
          <w:lang w:val="en-US"/>
        </w:rPr>
        <w:br/>
        <w:t xml:space="preserve">  `Activatedate` int(11),</w:t>
      </w:r>
      <w:r w:rsidRPr="00D347FC">
        <w:rPr>
          <w:sz w:val="16"/>
          <w:szCs w:val="16"/>
          <w:lang w:val="en-US"/>
        </w:rPr>
        <w:br/>
        <w:t xml:space="preserve">  `Activatetoken` int(6) NOT NULL,</w:t>
      </w:r>
      <w:r w:rsidRPr="00D347FC">
        <w:rPr>
          <w:sz w:val="16"/>
          <w:szCs w:val="16"/>
          <w:lang w:val="en-US"/>
        </w:rPr>
        <w:br/>
        <w:t xml:space="preserve">  `PasswordReset` int(6)</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`clipboarderuser`</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ADD PRIMARY KEY (`ID`), ADD UNIQUE KEY `EMail` (`EMail`);</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`clipboarderuser`</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`clipboarderuser`</w:t>
      </w:r>
      <w:r w:rsidRPr="00D347FC">
        <w:rPr>
          <w:sz w:val="16"/>
          <w:szCs w:val="16"/>
          <w:lang w:val="en-US"/>
        </w:rPr>
        <w:br/>
        <w:t>MODIFY `ID` int(11) NOT NULL AUTO_INCREMENT,AUTO_INCREMENT=0;</w:t>
      </w:r>
      <w:r w:rsidRPr="00D347FC">
        <w:rPr>
          <w:sz w:val="16"/>
          <w:szCs w:val="16"/>
          <w:lang w:val="en-US"/>
        </w:rPr>
        <w:br/>
      </w:r>
      <w:r w:rsidRPr="00D347FC">
        <w:rPr>
          <w:sz w:val="16"/>
          <w:szCs w:val="16"/>
          <w:lang w:val="en-US"/>
        </w:rPr>
        <w:br/>
        <w:t>--</w:t>
      </w:r>
      <w:r w:rsidRPr="00D347FC">
        <w:rPr>
          <w:sz w:val="16"/>
          <w:szCs w:val="16"/>
          <w:lang w:val="en-US"/>
        </w:rPr>
        <w:br/>
        <w:t>-- Tabellenstruktur für Tabelle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`clipboarderclipboards` (</w:t>
      </w:r>
      <w:r w:rsidRPr="00D347FC">
        <w:rPr>
          <w:sz w:val="16"/>
          <w:szCs w:val="16"/>
          <w:lang w:val="en-US"/>
        </w:rPr>
        <w:br/>
        <w:t>`ID` int(11) NOT NULL,</w:t>
      </w:r>
      <w:r w:rsidRPr="00D347FC">
        <w:rPr>
          <w:sz w:val="16"/>
          <w:szCs w:val="16"/>
          <w:lang w:val="en-US"/>
        </w:rPr>
        <w:br/>
        <w:t xml:space="preserve">  `UserID` int(11) NOT NULL,</w:t>
      </w:r>
      <w:r w:rsidRPr="00D347FC">
        <w:rPr>
          <w:sz w:val="16"/>
          <w:szCs w:val="16"/>
          <w:lang w:val="en-US"/>
        </w:rPr>
        <w:br/>
        <w:t xml:space="preserve">  `Content` text NOT NULL,</w:t>
      </w:r>
      <w:r w:rsidRPr="00D347FC">
        <w:rPr>
          <w:sz w:val="16"/>
          <w:szCs w:val="16"/>
          <w:lang w:val="en-US"/>
        </w:rPr>
        <w:br/>
        <w:t xml:space="preserve">  `CreateDate` int(11) NOT NULL</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`clipboarderclipboards`</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 xml:space="preserve"> 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`clipboarderclipboards`</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ALTER TABLE `clipboarderclipboards`</w:t>
      </w:r>
      <w:r w:rsidRPr="00D347FC">
        <w:rPr>
          <w:sz w:val="16"/>
          <w:szCs w:val="16"/>
          <w:lang w:val="en-US"/>
        </w:rPr>
        <w:br/>
        <w:t>MODIFY `ID` int(11) NOT NULL AUTO_INCREMENT,AUTO_INCREMENT=0;</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Tabellenstruktur für Tabelle `clipboarderlogin`</w:t>
      </w:r>
      <w:r w:rsidRPr="00D347FC">
        <w:rPr>
          <w:sz w:val="16"/>
          <w:szCs w:val="16"/>
          <w:lang w:val="en-US"/>
        </w:rPr>
        <w:br/>
        <w:t>--</w:t>
      </w:r>
    </w:p>
    <w:p w:rsidR="00D347FC" w:rsidRPr="00D347FC" w:rsidRDefault="00D347FC" w:rsidP="00D347FC">
      <w:pPr>
        <w:spacing w:line="240" w:lineRule="auto"/>
        <w:rPr>
          <w:sz w:val="16"/>
          <w:szCs w:val="16"/>
          <w:lang w:val="en-US"/>
        </w:rPr>
      </w:pPr>
      <w:r w:rsidRPr="00D347FC">
        <w:rPr>
          <w:sz w:val="16"/>
          <w:szCs w:val="16"/>
          <w:lang w:val="en-US"/>
        </w:rPr>
        <w:t>CREATE TABLE IF NOT EXISTS `clipboarderlogin` (</w:t>
      </w:r>
      <w:r w:rsidRPr="00D347FC">
        <w:rPr>
          <w:sz w:val="16"/>
          <w:szCs w:val="16"/>
          <w:lang w:val="en-US"/>
        </w:rPr>
        <w:br/>
        <w:t>`ID` int(11) NOT NULL,</w:t>
      </w:r>
      <w:r w:rsidRPr="00D347FC">
        <w:rPr>
          <w:sz w:val="16"/>
          <w:szCs w:val="16"/>
          <w:lang w:val="en-US"/>
        </w:rPr>
        <w:br/>
        <w:t xml:space="preserve">  `UserID` int(11) NOT NULL,</w:t>
      </w:r>
      <w:r w:rsidRPr="00D347FC">
        <w:rPr>
          <w:sz w:val="16"/>
          <w:szCs w:val="16"/>
          <w:lang w:val="en-US"/>
        </w:rPr>
        <w:br/>
        <w:t xml:space="preserve">  `Token` text NOT NULL,</w:t>
      </w:r>
      <w:r w:rsidRPr="00D347FC">
        <w:rPr>
          <w:sz w:val="16"/>
          <w:szCs w:val="16"/>
          <w:lang w:val="en-US"/>
        </w:rPr>
        <w:br/>
        <w:t xml:space="preserve">  `CreateDate` int(11) NOT NULL</w:t>
      </w:r>
      <w:r w:rsidRPr="00D347FC">
        <w:rPr>
          <w:sz w:val="16"/>
          <w:szCs w:val="16"/>
          <w:lang w:val="en-US"/>
        </w:rPr>
        <w:br/>
        <w:t>) ENGINE=InnoDB AUTO_INCREMENT=0 DEFAULT CHARSET=utf8;</w:t>
      </w:r>
    </w:p>
    <w:p w:rsidR="00D347FC" w:rsidRPr="00D347FC" w:rsidRDefault="00D347FC" w:rsidP="00D347FC">
      <w:pPr>
        <w:spacing w:line="240" w:lineRule="auto"/>
        <w:rPr>
          <w:sz w:val="16"/>
          <w:szCs w:val="16"/>
        </w:rPr>
      </w:pPr>
      <w:r w:rsidRPr="00D347FC">
        <w:rPr>
          <w:sz w:val="16"/>
          <w:szCs w:val="16"/>
        </w:rPr>
        <w:t>--</w:t>
      </w:r>
      <w:r w:rsidRPr="00D347FC">
        <w:rPr>
          <w:sz w:val="16"/>
          <w:szCs w:val="16"/>
        </w:rPr>
        <w:br/>
        <w:t>-- Indizes für die Tabelle `clipboarderlogin`</w:t>
      </w:r>
      <w:r w:rsidRPr="00D347FC">
        <w:rPr>
          <w:sz w:val="16"/>
          <w:szCs w:val="16"/>
        </w:rPr>
        <w:br/>
        <w:t>--</w:t>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ADD PRIMARY KEY (`ID`);</w:t>
      </w:r>
    </w:p>
    <w:p w:rsidR="00D347FC" w:rsidRP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ADD FOREIGN KEY (`UserID`) REFERENCES `clipboarderuser`(`ID`);</w:t>
      </w:r>
    </w:p>
    <w:p w:rsidR="00D347FC" w:rsidRPr="00D347FC" w:rsidRDefault="00D347FC" w:rsidP="00D347FC">
      <w:pPr>
        <w:spacing w:line="240" w:lineRule="auto"/>
        <w:rPr>
          <w:sz w:val="16"/>
          <w:szCs w:val="16"/>
          <w:lang w:val="en-US"/>
        </w:rPr>
      </w:pPr>
      <w:r w:rsidRPr="00D347FC">
        <w:rPr>
          <w:sz w:val="16"/>
          <w:szCs w:val="16"/>
          <w:lang w:val="en-US"/>
        </w:rPr>
        <w:t>--</w:t>
      </w:r>
      <w:r w:rsidRPr="00D347FC">
        <w:rPr>
          <w:sz w:val="16"/>
          <w:szCs w:val="16"/>
          <w:lang w:val="en-US"/>
        </w:rPr>
        <w:br/>
        <w:t>-- AUTO_INCREMENT für Tabelle `clipboarderlogin`</w:t>
      </w:r>
      <w:r w:rsidRPr="00D347FC">
        <w:rPr>
          <w:sz w:val="16"/>
          <w:szCs w:val="16"/>
          <w:lang w:val="en-US"/>
        </w:rPr>
        <w:br/>
        <w:t>--</w:t>
      </w:r>
      <w:r w:rsidRPr="00D347FC">
        <w:rPr>
          <w:sz w:val="16"/>
          <w:szCs w:val="16"/>
          <w:lang w:val="en-US"/>
        </w:rPr>
        <w:br/>
      </w:r>
    </w:p>
    <w:p w:rsidR="00D347FC" w:rsidRDefault="00D347FC" w:rsidP="00D347FC">
      <w:pPr>
        <w:spacing w:line="240" w:lineRule="auto"/>
        <w:rPr>
          <w:sz w:val="16"/>
          <w:szCs w:val="16"/>
          <w:lang w:val="en-US"/>
        </w:rPr>
      </w:pPr>
      <w:r w:rsidRPr="00D347FC">
        <w:rPr>
          <w:sz w:val="16"/>
          <w:szCs w:val="16"/>
          <w:lang w:val="en-US"/>
        </w:rPr>
        <w:t>ALTER TABLE `clipboarderlogin`</w:t>
      </w:r>
      <w:r w:rsidRPr="00D347FC">
        <w:rPr>
          <w:sz w:val="16"/>
          <w:szCs w:val="16"/>
          <w:lang w:val="en-US"/>
        </w:rPr>
        <w:br/>
        <w:t>MODIFY `ID` int(11) NOT NULL AUTO_INCREMENT,AUTO_INCREMENT=0;</w:t>
      </w:r>
    </w:p>
    <w:p w:rsidR="0084049F" w:rsidRDefault="0084049F" w:rsidP="0084049F">
      <w:pPr>
        <w:pStyle w:val="berschrift2"/>
      </w:pPr>
      <w:bookmarkStart w:id="38" w:name="_Toc495417386"/>
      <w:r>
        <w:lastRenderedPageBreak/>
        <w:t>Screenshots</w:t>
      </w:r>
      <w:bookmarkEnd w:id="38"/>
    </w:p>
    <w:p w:rsidR="0084049F" w:rsidRPr="00D347FC" w:rsidRDefault="0084049F" w:rsidP="00D347FC">
      <w:pPr>
        <w:spacing w:line="240" w:lineRule="auto"/>
        <w:rPr>
          <w:sz w:val="16"/>
          <w:szCs w:val="16"/>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drawing>
          <wp:anchor distT="0" distB="0" distL="114300" distR="114300" simplePos="0" relativeHeight="251589120" behindDoc="1" locked="0" layoutInCell="1" allowOverlap="1">
            <wp:simplePos x="0" y="0"/>
            <wp:positionH relativeFrom="column">
              <wp:posOffset>3971290</wp:posOffset>
            </wp:positionH>
            <wp:positionV relativeFrom="paragraph">
              <wp:posOffset>296545</wp:posOffset>
            </wp:positionV>
            <wp:extent cx="1893570" cy="5464175"/>
            <wp:effectExtent l="0" t="0" r="0" b="3175"/>
            <wp:wrapTight wrapText="bothSides">
              <wp:wrapPolygon edited="0">
                <wp:start x="0" y="0"/>
                <wp:lineTo x="0" y="21537"/>
                <wp:lineTo x="21296" y="21537"/>
                <wp:lineTo x="21296"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1">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68992" behindDoc="1" locked="0" layoutInCell="1" allowOverlap="1">
            <wp:simplePos x="0" y="0"/>
            <wp:positionH relativeFrom="column">
              <wp:posOffset>1976755</wp:posOffset>
            </wp:positionH>
            <wp:positionV relativeFrom="paragraph">
              <wp:posOffset>295275</wp:posOffset>
            </wp:positionV>
            <wp:extent cx="1893570" cy="5464175"/>
            <wp:effectExtent l="0" t="0" r="0" b="3175"/>
            <wp:wrapTight wrapText="bothSides">
              <wp:wrapPolygon edited="0">
                <wp:start x="0" y="0"/>
                <wp:lineTo x="0" y="21537"/>
                <wp:lineTo x="21296" y="21537"/>
                <wp:lineTo x="21296"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2">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631104" behindDoc="1" locked="0" layoutInCell="1" allowOverlap="1">
            <wp:simplePos x="0" y="0"/>
            <wp:positionH relativeFrom="column">
              <wp:posOffset>5715</wp:posOffset>
            </wp:positionH>
            <wp:positionV relativeFrom="paragraph">
              <wp:posOffset>296436</wp:posOffset>
            </wp:positionV>
            <wp:extent cx="1893570" cy="5464175"/>
            <wp:effectExtent l="0" t="0" r="0" b="3175"/>
            <wp:wrapTight wrapText="bothSides">
              <wp:wrapPolygon edited="0">
                <wp:start x="0" y="0"/>
                <wp:lineTo x="0" y="21537"/>
                <wp:lineTo x="21296" y="21537"/>
                <wp:lineTo x="21296"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13">
                      <a:extLst>
                        <a:ext uri="{28A0092B-C50C-407E-A947-70E740481C1C}">
                          <a14:useLocalDpi xmlns:a14="http://schemas.microsoft.com/office/drawing/2010/main" val="0"/>
                        </a:ext>
                      </a:extLst>
                    </a:blip>
                    <a:stretch>
                      <a:fillRect/>
                    </a:stretch>
                  </pic:blipFill>
                  <pic:spPr>
                    <a:xfrm>
                      <a:off x="0" y="0"/>
                      <a:ext cx="1893570" cy="5464175"/>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00736" behindDoc="1" locked="0" layoutInCell="1" allowOverlap="1">
            <wp:simplePos x="0" y="0"/>
            <wp:positionH relativeFrom="column">
              <wp:posOffset>20868</wp:posOffset>
            </wp:positionH>
            <wp:positionV relativeFrom="paragraph">
              <wp:posOffset>-231359</wp:posOffset>
            </wp:positionV>
            <wp:extent cx="5759450" cy="3459480"/>
            <wp:effectExtent l="0" t="0" r="0" b="7620"/>
            <wp:wrapTight wrapText="bothSides">
              <wp:wrapPolygon edited="0">
                <wp:start x="0" y="0"/>
                <wp:lineTo x="0" y="21529"/>
                <wp:lineTo x="21505" y="21529"/>
                <wp:lineTo x="21505"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59480"/>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C516FC" w:rsidP="00452ED7">
      <w:pPr>
        <w:spacing w:line="276" w:lineRule="auto"/>
        <w:rPr>
          <w:color w:val="000000"/>
          <w:lang w:val="en-US"/>
        </w:rPr>
      </w:pPr>
      <w:r>
        <w:rPr>
          <w:noProof/>
          <w:color w:val="000000"/>
          <w:lang w:val="en-US"/>
        </w:rPr>
        <w:lastRenderedPageBreak/>
        <w:drawing>
          <wp:anchor distT="0" distB="0" distL="114300" distR="114300" simplePos="0" relativeHeight="251767296" behindDoc="1" locked="0" layoutInCell="1" allowOverlap="1">
            <wp:simplePos x="0" y="0"/>
            <wp:positionH relativeFrom="column">
              <wp:posOffset>3926949</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7.PNG"/>
                    <pic:cNvPicPr/>
                  </pic:nvPicPr>
                  <pic:blipFill>
                    <a:blip r:embed="rId15">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43744" behindDoc="1" locked="0" layoutInCell="1" allowOverlap="1">
            <wp:simplePos x="0" y="0"/>
            <wp:positionH relativeFrom="column">
              <wp:posOffset>1966704</wp:posOffset>
            </wp:positionH>
            <wp:positionV relativeFrom="paragraph">
              <wp:posOffset>295275</wp:posOffset>
            </wp:positionV>
            <wp:extent cx="1904365" cy="5474970"/>
            <wp:effectExtent l="0" t="0" r="635" b="0"/>
            <wp:wrapTight wrapText="bothSides">
              <wp:wrapPolygon edited="0">
                <wp:start x="0" y="0"/>
                <wp:lineTo x="0" y="21495"/>
                <wp:lineTo x="21391" y="21495"/>
                <wp:lineTo x="21391" y="0"/>
                <wp:lineTo x="0"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PNG"/>
                    <pic:cNvPicPr/>
                  </pic:nvPicPr>
                  <pic:blipFill>
                    <a:blip r:embed="rId16">
                      <a:extLst>
                        <a:ext uri="{28A0092B-C50C-407E-A947-70E740481C1C}">
                          <a14:useLocalDpi xmlns:a14="http://schemas.microsoft.com/office/drawing/2010/main" val="0"/>
                        </a:ext>
                      </a:extLst>
                    </a:blip>
                    <a:stretch>
                      <a:fillRect/>
                    </a:stretch>
                  </pic:blipFill>
                  <pic:spPr>
                    <a:xfrm>
                      <a:off x="0" y="0"/>
                      <a:ext cx="1904365" cy="547497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lang w:val="en-US"/>
        </w:rPr>
        <w:drawing>
          <wp:anchor distT="0" distB="0" distL="114300" distR="114300" simplePos="0" relativeHeight="251717120" behindDoc="1" locked="0" layoutInCell="1" allowOverlap="1">
            <wp:simplePos x="0" y="0"/>
            <wp:positionH relativeFrom="column">
              <wp:posOffset>6810</wp:posOffset>
            </wp:positionH>
            <wp:positionV relativeFrom="paragraph">
              <wp:posOffset>295275</wp:posOffset>
            </wp:positionV>
            <wp:extent cx="1904400" cy="5475600"/>
            <wp:effectExtent l="0" t="0" r="635" b="0"/>
            <wp:wrapTight wrapText="bothSides">
              <wp:wrapPolygon edited="0">
                <wp:start x="0" y="0"/>
                <wp:lineTo x="0" y="21495"/>
                <wp:lineTo x="21391" y="21495"/>
                <wp:lineTo x="21391" y="0"/>
                <wp:lineTo x="0" y="0"/>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PNG"/>
                    <pic:cNvPicPr/>
                  </pic:nvPicPr>
                  <pic:blipFill>
                    <a:blip r:embed="rId17">
                      <a:extLst>
                        <a:ext uri="{28A0092B-C50C-407E-A947-70E740481C1C}">
                          <a14:useLocalDpi xmlns:a14="http://schemas.microsoft.com/office/drawing/2010/main" val="0"/>
                        </a:ext>
                      </a:extLst>
                    </a:blip>
                    <a:stretch>
                      <a:fillRect/>
                    </a:stretch>
                  </pic:blipFill>
                  <pic:spPr>
                    <a:xfrm>
                      <a:off x="0" y="0"/>
                      <a:ext cx="1904400" cy="5475600"/>
                    </a:xfrm>
                    <a:prstGeom prst="rect">
                      <a:avLst/>
                    </a:prstGeom>
                  </pic:spPr>
                </pic:pic>
              </a:graphicData>
            </a:graphic>
            <wp14:sizeRelH relativeFrom="margin">
              <wp14:pctWidth>0</wp14:pctWidth>
            </wp14:sizeRelH>
            <wp14:sizeRelV relativeFrom="margin">
              <wp14:pctHeight>0</wp14:pctHeight>
            </wp14:sizeRelV>
          </wp:anchor>
        </w:drawing>
      </w: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642782" w:rsidRDefault="00642782" w:rsidP="00452ED7">
      <w:pPr>
        <w:spacing w:line="276" w:lineRule="auto"/>
        <w:rPr>
          <w:color w:val="000000"/>
          <w:lang w:val="en-US"/>
        </w:rPr>
      </w:pPr>
    </w:p>
    <w:p w:rsidR="00D347FC" w:rsidRPr="00D347FC" w:rsidRDefault="00D347FC" w:rsidP="00452ED7">
      <w:pPr>
        <w:spacing w:line="276" w:lineRule="auto"/>
        <w:rPr>
          <w:color w:val="000000"/>
          <w:lang w:val="en-US"/>
        </w:rPr>
      </w:pPr>
    </w:p>
    <w:sectPr w:rsidR="00D347FC" w:rsidRPr="00D347FC" w:rsidSect="00627AC9">
      <w:footerReference w:type="default" r:id="rId18"/>
      <w:pgSz w:w="11906" w:h="16838" w:code="9"/>
      <w:pgMar w:top="1134" w:right="1134" w:bottom="1134" w:left="1701" w:header="0" w:footer="567"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3B4C" w:rsidRDefault="00D23B4C" w:rsidP="006E5FA9">
      <w:pPr>
        <w:spacing w:after="0" w:line="240" w:lineRule="auto"/>
      </w:pPr>
      <w:r>
        <w:separator/>
      </w:r>
    </w:p>
  </w:endnote>
  <w:endnote w:type="continuationSeparator" w:id="0">
    <w:p w:rsidR="00D23B4C" w:rsidRDefault="00D23B4C" w:rsidP="006E5F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6434870"/>
      <w:docPartObj>
        <w:docPartGallery w:val="Page Numbers (Bottom of Page)"/>
        <w:docPartUnique/>
      </w:docPartObj>
    </w:sdtPr>
    <w:sdtEndPr/>
    <w:sdtContent>
      <w:p w:rsidR="00BD5597" w:rsidRDefault="00BD5597">
        <w:pPr>
          <w:pStyle w:val="Fuzeile"/>
          <w:jc w:val="right"/>
        </w:pPr>
        <w:r>
          <w:ptab w:relativeTo="margin" w:alignment="right" w:leader="none"/>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9600040"/>
      <w:docPartObj>
        <w:docPartGallery w:val="Page Numbers (Bottom of Page)"/>
        <w:docPartUnique/>
      </w:docPartObj>
    </w:sdtPr>
    <w:sdtEndPr/>
    <w:sdtContent>
      <w:p w:rsidR="00BD5597" w:rsidRDefault="00BD5597">
        <w:pPr>
          <w:pStyle w:val="Fuzeile"/>
          <w:jc w:val="right"/>
        </w:pPr>
        <w:r>
          <w:ptab w:relativeTo="margin" w:alignment="right" w:leader="none"/>
        </w:r>
        <w:r w:rsidRPr="00257D13">
          <w:fldChar w:fldCharType="begin"/>
        </w:r>
        <w:r w:rsidRPr="00257D13">
          <w:instrText>PAGE   \* MERGEFORMAT</w:instrText>
        </w:r>
        <w:r w:rsidRPr="00257D13">
          <w:fldChar w:fldCharType="separate"/>
        </w:r>
        <w:r w:rsidR="00B374AD">
          <w:rPr>
            <w:noProof/>
          </w:rPr>
          <w:t>II</w:t>
        </w:r>
        <w:r w:rsidRPr="00257D13">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8380428"/>
      <w:docPartObj>
        <w:docPartGallery w:val="Page Numbers (Bottom of Page)"/>
        <w:docPartUnique/>
      </w:docPartObj>
    </w:sdtPr>
    <w:sdtEndPr/>
    <w:sdtContent>
      <w:p w:rsidR="00BD5597" w:rsidRDefault="00BD5597">
        <w:pPr>
          <w:pStyle w:val="Fuzeile"/>
          <w:jc w:val="right"/>
        </w:pPr>
        <w:r>
          <w:ptab w:relativeTo="margin" w:alignment="right" w:leader="none"/>
        </w:r>
        <w:r w:rsidRPr="00257D13">
          <w:fldChar w:fldCharType="begin"/>
        </w:r>
        <w:r w:rsidRPr="00257D13">
          <w:instrText>PAGE   \* MERGEFORMAT</w:instrText>
        </w:r>
        <w:r w:rsidRPr="00257D13">
          <w:fldChar w:fldCharType="separate"/>
        </w:r>
        <w:r w:rsidR="00B374AD">
          <w:rPr>
            <w:noProof/>
          </w:rPr>
          <w:t>1</w:t>
        </w:r>
        <w:r w:rsidRPr="00257D13">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326799"/>
      <w:docPartObj>
        <w:docPartGallery w:val="Page Numbers (Bottom of Page)"/>
        <w:docPartUnique/>
      </w:docPartObj>
    </w:sdtPr>
    <w:sdtEndPr/>
    <w:sdtContent>
      <w:p w:rsidR="00BD5597" w:rsidRDefault="00627AC9" w:rsidP="00627AC9">
        <w:pPr>
          <w:pStyle w:val="Fuzeile"/>
          <w:ind w:left="4536" w:firstLine="3960"/>
          <w:jc w:val="right"/>
        </w:pPr>
        <w:r>
          <w:t xml:space="preserve">      </w:t>
        </w:r>
        <w:r>
          <w:fldChar w:fldCharType="begin"/>
        </w:r>
        <w:r>
          <w:instrText>PAGE   \* MERGEFORMAT</w:instrText>
        </w:r>
        <w:r>
          <w:fldChar w:fldCharType="separate"/>
        </w:r>
        <w:r w:rsidR="00B374AD">
          <w:rPr>
            <w:noProof/>
          </w:rPr>
          <w:t>D</w:t>
        </w:r>
        <w:r>
          <w:fldChar w:fldCharType="end"/>
        </w:r>
        <w:r w:rsidR="00BD5597">
          <w:ptab w:relativeTo="margin" w:alignment="right" w:leader="none"/>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3B4C" w:rsidRDefault="00D23B4C" w:rsidP="006E5FA9">
      <w:pPr>
        <w:spacing w:after="0" w:line="240" w:lineRule="auto"/>
      </w:pPr>
      <w:r>
        <w:separator/>
      </w:r>
    </w:p>
  </w:footnote>
  <w:footnote w:type="continuationSeparator" w:id="0">
    <w:p w:rsidR="00D23B4C" w:rsidRDefault="00D23B4C" w:rsidP="006E5F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9566530"/>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1F11FA3"/>
    <w:multiLevelType w:val="hybridMultilevel"/>
    <w:tmpl w:val="9AF2BC8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0F0A15"/>
    <w:multiLevelType w:val="multilevel"/>
    <w:tmpl w:val="D9C62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4D0F16"/>
    <w:multiLevelType w:val="multilevel"/>
    <w:tmpl w:val="DEBC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6E71B68"/>
    <w:multiLevelType w:val="hybridMultilevel"/>
    <w:tmpl w:val="1D243102"/>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5" w15:restartNumberingAfterBreak="0">
    <w:nsid w:val="44996542"/>
    <w:multiLevelType w:val="multilevel"/>
    <w:tmpl w:val="9A7E6778"/>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6" w15:restartNumberingAfterBreak="0">
    <w:nsid w:val="5C3E6E0C"/>
    <w:multiLevelType w:val="hybridMultilevel"/>
    <w:tmpl w:val="0D840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F016407"/>
    <w:multiLevelType w:val="hybridMultilevel"/>
    <w:tmpl w:val="7D34DC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1F67282"/>
    <w:multiLevelType w:val="hybridMultilevel"/>
    <w:tmpl w:val="8C620E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622D33EC"/>
    <w:multiLevelType w:val="multilevel"/>
    <w:tmpl w:val="697A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ED06F8"/>
    <w:multiLevelType w:val="hybridMultilevel"/>
    <w:tmpl w:val="19228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7AAA0C32"/>
    <w:multiLevelType w:val="multilevel"/>
    <w:tmpl w:val="2EB665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9"/>
  </w:num>
  <w:num w:numId="4">
    <w:abstractNumId w:val="3"/>
  </w:num>
  <w:num w:numId="5">
    <w:abstractNumId w:val="4"/>
  </w:num>
  <w:num w:numId="6">
    <w:abstractNumId w:val="7"/>
  </w:num>
  <w:num w:numId="7">
    <w:abstractNumId w:val="6"/>
  </w:num>
  <w:num w:numId="8">
    <w:abstractNumId w:val="1"/>
  </w:num>
  <w:num w:numId="9">
    <w:abstractNumId w:val="10"/>
  </w:num>
  <w:num w:numId="10">
    <w:abstractNumId w:val="8"/>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560"/>
    <w:rsid w:val="0000054B"/>
    <w:rsid w:val="000033ED"/>
    <w:rsid w:val="00007A1D"/>
    <w:rsid w:val="00010C01"/>
    <w:rsid w:val="000203DA"/>
    <w:rsid w:val="00022D8C"/>
    <w:rsid w:val="00036240"/>
    <w:rsid w:val="00036AAF"/>
    <w:rsid w:val="00037BC2"/>
    <w:rsid w:val="00040BDA"/>
    <w:rsid w:val="000423A6"/>
    <w:rsid w:val="00042850"/>
    <w:rsid w:val="0004317D"/>
    <w:rsid w:val="00043C7B"/>
    <w:rsid w:val="00044A5B"/>
    <w:rsid w:val="000463DA"/>
    <w:rsid w:val="00047103"/>
    <w:rsid w:val="00047D60"/>
    <w:rsid w:val="00052C7D"/>
    <w:rsid w:val="0005553F"/>
    <w:rsid w:val="00056C5E"/>
    <w:rsid w:val="00066DB0"/>
    <w:rsid w:val="00067761"/>
    <w:rsid w:val="00071CA7"/>
    <w:rsid w:val="000721F0"/>
    <w:rsid w:val="0007416A"/>
    <w:rsid w:val="00076F14"/>
    <w:rsid w:val="000777C0"/>
    <w:rsid w:val="000778CC"/>
    <w:rsid w:val="000803B0"/>
    <w:rsid w:val="0008086A"/>
    <w:rsid w:val="0008753B"/>
    <w:rsid w:val="000A08B5"/>
    <w:rsid w:val="000A0B70"/>
    <w:rsid w:val="000A2402"/>
    <w:rsid w:val="000A52F6"/>
    <w:rsid w:val="000A75A0"/>
    <w:rsid w:val="000B0260"/>
    <w:rsid w:val="000B0CD9"/>
    <w:rsid w:val="000B1B9D"/>
    <w:rsid w:val="000B3918"/>
    <w:rsid w:val="000B44F5"/>
    <w:rsid w:val="000C3D57"/>
    <w:rsid w:val="000C5F37"/>
    <w:rsid w:val="000C7B35"/>
    <w:rsid w:val="000D5722"/>
    <w:rsid w:val="000D61F1"/>
    <w:rsid w:val="000E0087"/>
    <w:rsid w:val="000E0D30"/>
    <w:rsid w:val="000E4441"/>
    <w:rsid w:val="000F52A6"/>
    <w:rsid w:val="000F72EB"/>
    <w:rsid w:val="001003FA"/>
    <w:rsid w:val="001005EF"/>
    <w:rsid w:val="00103FC5"/>
    <w:rsid w:val="001057C5"/>
    <w:rsid w:val="001070F7"/>
    <w:rsid w:val="001133CD"/>
    <w:rsid w:val="0011458D"/>
    <w:rsid w:val="0011519F"/>
    <w:rsid w:val="0012291F"/>
    <w:rsid w:val="0012666D"/>
    <w:rsid w:val="0013422C"/>
    <w:rsid w:val="001402FD"/>
    <w:rsid w:val="001442D0"/>
    <w:rsid w:val="00151904"/>
    <w:rsid w:val="00155398"/>
    <w:rsid w:val="00156A7C"/>
    <w:rsid w:val="00157FA7"/>
    <w:rsid w:val="001629AD"/>
    <w:rsid w:val="00165FB2"/>
    <w:rsid w:val="00167560"/>
    <w:rsid w:val="001763F6"/>
    <w:rsid w:val="0017782E"/>
    <w:rsid w:val="0018199B"/>
    <w:rsid w:val="001831F7"/>
    <w:rsid w:val="00183364"/>
    <w:rsid w:val="00183484"/>
    <w:rsid w:val="00183B56"/>
    <w:rsid w:val="0018468D"/>
    <w:rsid w:val="00186C66"/>
    <w:rsid w:val="00192768"/>
    <w:rsid w:val="001948A8"/>
    <w:rsid w:val="001A5BFB"/>
    <w:rsid w:val="001B00A8"/>
    <w:rsid w:val="001B5C18"/>
    <w:rsid w:val="001B6127"/>
    <w:rsid w:val="001B7955"/>
    <w:rsid w:val="001C175F"/>
    <w:rsid w:val="001C28E2"/>
    <w:rsid w:val="001C3C3F"/>
    <w:rsid w:val="001C3C5F"/>
    <w:rsid w:val="001C3DCE"/>
    <w:rsid w:val="001D0B78"/>
    <w:rsid w:val="001D63E0"/>
    <w:rsid w:val="001E5494"/>
    <w:rsid w:val="001F003D"/>
    <w:rsid w:val="001F153B"/>
    <w:rsid w:val="001F3A74"/>
    <w:rsid w:val="001F3D38"/>
    <w:rsid w:val="00207478"/>
    <w:rsid w:val="002078E4"/>
    <w:rsid w:val="002122F7"/>
    <w:rsid w:val="00212CB6"/>
    <w:rsid w:val="0021360A"/>
    <w:rsid w:val="00214577"/>
    <w:rsid w:val="002156E9"/>
    <w:rsid w:val="00216533"/>
    <w:rsid w:val="00220B54"/>
    <w:rsid w:val="00221183"/>
    <w:rsid w:val="002225D1"/>
    <w:rsid w:val="00222B92"/>
    <w:rsid w:val="002241D0"/>
    <w:rsid w:val="002266A9"/>
    <w:rsid w:val="002278D7"/>
    <w:rsid w:val="00230AC3"/>
    <w:rsid w:val="002339C1"/>
    <w:rsid w:val="002343CA"/>
    <w:rsid w:val="00234B78"/>
    <w:rsid w:val="002350DD"/>
    <w:rsid w:val="002353C2"/>
    <w:rsid w:val="0024243F"/>
    <w:rsid w:val="002435AF"/>
    <w:rsid w:val="00245475"/>
    <w:rsid w:val="00245897"/>
    <w:rsid w:val="00246249"/>
    <w:rsid w:val="002476C6"/>
    <w:rsid w:val="00247D3D"/>
    <w:rsid w:val="00251D23"/>
    <w:rsid w:val="00257D13"/>
    <w:rsid w:val="00261CD0"/>
    <w:rsid w:val="00263474"/>
    <w:rsid w:val="002654BF"/>
    <w:rsid w:val="00266882"/>
    <w:rsid w:val="00267360"/>
    <w:rsid w:val="00267BEA"/>
    <w:rsid w:val="00270AD8"/>
    <w:rsid w:val="002722B9"/>
    <w:rsid w:val="002746A6"/>
    <w:rsid w:val="002846BF"/>
    <w:rsid w:val="00290A47"/>
    <w:rsid w:val="002918E2"/>
    <w:rsid w:val="00292BBB"/>
    <w:rsid w:val="002944BF"/>
    <w:rsid w:val="002946D7"/>
    <w:rsid w:val="00296A3F"/>
    <w:rsid w:val="002A2C11"/>
    <w:rsid w:val="002A6230"/>
    <w:rsid w:val="002B2179"/>
    <w:rsid w:val="002C1B0D"/>
    <w:rsid w:val="002C24EF"/>
    <w:rsid w:val="002C47E4"/>
    <w:rsid w:val="002D2301"/>
    <w:rsid w:val="002D6FAF"/>
    <w:rsid w:val="002D72D0"/>
    <w:rsid w:val="002E6B7E"/>
    <w:rsid w:val="002E7946"/>
    <w:rsid w:val="002E7C11"/>
    <w:rsid w:val="002F0297"/>
    <w:rsid w:val="002F054D"/>
    <w:rsid w:val="002F3E06"/>
    <w:rsid w:val="002F661E"/>
    <w:rsid w:val="002F762B"/>
    <w:rsid w:val="003032C3"/>
    <w:rsid w:val="00306B37"/>
    <w:rsid w:val="0030792E"/>
    <w:rsid w:val="00311055"/>
    <w:rsid w:val="00312E3D"/>
    <w:rsid w:val="00316945"/>
    <w:rsid w:val="00317391"/>
    <w:rsid w:val="003177D1"/>
    <w:rsid w:val="00326C01"/>
    <w:rsid w:val="00331CA3"/>
    <w:rsid w:val="00332B11"/>
    <w:rsid w:val="00335954"/>
    <w:rsid w:val="003431DE"/>
    <w:rsid w:val="00347F48"/>
    <w:rsid w:val="00356309"/>
    <w:rsid w:val="003568DA"/>
    <w:rsid w:val="0036031A"/>
    <w:rsid w:val="00361A6E"/>
    <w:rsid w:val="00364C86"/>
    <w:rsid w:val="00367DDC"/>
    <w:rsid w:val="00371E3F"/>
    <w:rsid w:val="00377598"/>
    <w:rsid w:val="00382EAE"/>
    <w:rsid w:val="00383146"/>
    <w:rsid w:val="0038328C"/>
    <w:rsid w:val="0039275E"/>
    <w:rsid w:val="003960ED"/>
    <w:rsid w:val="003969B1"/>
    <w:rsid w:val="00397D7B"/>
    <w:rsid w:val="003A084D"/>
    <w:rsid w:val="003A33C1"/>
    <w:rsid w:val="003A5B7C"/>
    <w:rsid w:val="003A7AF9"/>
    <w:rsid w:val="003A7E1B"/>
    <w:rsid w:val="003B16BC"/>
    <w:rsid w:val="003C0553"/>
    <w:rsid w:val="003C0DBA"/>
    <w:rsid w:val="003D575C"/>
    <w:rsid w:val="003E56B1"/>
    <w:rsid w:val="003E5E1D"/>
    <w:rsid w:val="003F6FFF"/>
    <w:rsid w:val="003F78B2"/>
    <w:rsid w:val="0040033F"/>
    <w:rsid w:val="00400DED"/>
    <w:rsid w:val="0040200C"/>
    <w:rsid w:val="004023CF"/>
    <w:rsid w:val="00406DB7"/>
    <w:rsid w:val="00410F5A"/>
    <w:rsid w:val="00412B30"/>
    <w:rsid w:val="00415AF4"/>
    <w:rsid w:val="0042244B"/>
    <w:rsid w:val="00423061"/>
    <w:rsid w:val="00423C65"/>
    <w:rsid w:val="00423E99"/>
    <w:rsid w:val="0042620A"/>
    <w:rsid w:val="00427A26"/>
    <w:rsid w:val="00430D97"/>
    <w:rsid w:val="0043385E"/>
    <w:rsid w:val="004355CA"/>
    <w:rsid w:val="004363F0"/>
    <w:rsid w:val="004423F8"/>
    <w:rsid w:val="004425FF"/>
    <w:rsid w:val="004447F0"/>
    <w:rsid w:val="00445B20"/>
    <w:rsid w:val="004473C2"/>
    <w:rsid w:val="00447C3B"/>
    <w:rsid w:val="00447FB4"/>
    <w:rsid w:val="00450F5F"/>
    <w:rsid w:val="00452ED7"/>
    <w:rsid w:val="0045709C"/>
    <w:rsid w:val="00457944"/>
    <w:rsid w:val="00470B2A"/>
    <w:rsid w:val="00470B31"/>
    <w:rsid w:val="0048102B"/>
    <w:rsid w:val="00484E2C"/>
    <w:rsid w:val="00491C27"/>
    <w:rsid w:val="00492A19"/>
    <w:rsid w:val="00493172"/>
    <w:rsid w:val="004937D2"/>
    <w:rsid w:val="0049587E"/>
    <w:rsid w:val="004A2481"/>
    <w:rsid w:val="004A2622"/>
    <w:rsid w:val="004A44DF"/>
    <w:rsid w:val="004A6B9F"/>
    <w:rsid w:val="004B041B"/>
    <w:rsid w:val="004B2BA7"/>
    <w:rsid w:val="004B4EB4"/>
    <w:rsid w:val="004C03B0"/>
    <w:rsid w:val="004C66E2"/>
    <w:rsid w:val="004C69FD"/>
    <w:rsid w:val="004D411E"/>
    <w:rsid w:val="004D4251"/>
    <w:rsid w:val="004D7E86"/>
    <w:rsid w:val="004E1199"/>
    <w:rsid w:val="004F5580"/>
    <w:rsid w:val="00500AD8"/>
    <w:rsid w:val="0050165E"/>
    <w:rsid w:val="00503EE0"/>
    <w:rsid w:val="00505706"/>
    <w:rsid w:val="00506849"/>
    <w:rsid w:val="00512194"/>
    <w:rsid w:val="005178B0"/>
    <w:rsid w:val="005204A6"/>
    <w:rsid w:val="00522BDC"/>
    <w:rsid w:val="00523B58"/>
    <w:rsid w:val="005309FB"/>
    <w:rsid w:val="0053251E"/>
    <w:rsid w:val="00533A8D"/>
    <w:rsid w:val="00533F9D"/>
    <w:rsid w:val="00534531"/>
    <w:rsid w:val="00535128"/>
    <w:rsid w:val="005360CE"/>
    <w:rsid w:val="005371D6"/>
    <w:rsid w:val="00537A05"/>
    <w:rsid w:val="0054077A"/>
    <w:rsid w:val="0056328E"/>
    <w:rsid w:val="0056384E"/>
    <w:rsid w:val="005736A5"/>
    <w:rsid w:val="00573C21"/>
    <w:rsid w:val="0057519E"/>
    <w:rsid w:val="00594BB0"/>
    <w:rsid w:val="005A4ACA"/>
    <w:rsid w:val="005A5CAF"/>
    <w:rsid w:val="005B307B"/>
    <w:rsid w:val="005B435F"/>
    <w:rsid w:val="005B5AF6"/>
    <w:rsid w:val="005B7178"/>
    <w:rsid w:val="005C1CA3"/>
    <w:rsid w:val="005C4437"/>
    <w:rsid w:val="005C6659"/>
    <w:rsid w:val="005C67F9"/>
    <w:rsid w:val="005D7412"/>
    <w:rsid w:val="005E6CAF"/>
    <w:rsid w:val="005F216F"/>
    <w:rsid w:val="005F286F"/>
    <w:rsid w:val="00601E39"/>
    <w:rsid w:val="00602A69"/>
    <w:rsid w:val="00606BEA"/>
    <w:rsid w:val="00611358"/>
    <w:rsid w:val="006155EA"/>
    <w:rsid w:val="006165BE"/>
    <w:rsid w:val="00621184"/>
    <w:rsid w:val="00623B35"/>
    <w:rsid w:val="00626980"/>
    <w:rsid w:val="00627AC9"/>
    <w:rsid w:val="00631A5F"/>
    <w:rsid w:val="00633BAC"/>
    <w:rsid w:val="00642782"/>
    <w:rsid w:val="0064310C"/>
    <w:rsid w:val="00645D07"/>
    <w:rsid w:val="00646D50"/>
    <w:rsid w:val="006500D2"/>
    <w:rsid w:val="00650A0E"/>
    <w:rsid w:val="00654061"/>
    <w:rsid w:val="00655E48"/>
    <w:rsid w:val="00661E61"/>
    <w:rsid w:val="00662282"/>
    <w:rsid w:val="00665CAB"/>
    <w:rsid w:val="006724D3"/>
    <w:rsid w:val="0067316D"/>
    <w:rsid w:val="0067370D"/>
    <w:rsid w:val="00677E89"/>
    <w:rsid w:val="00681726"/>
    <w:rsid w:val="006823C9"/>
    <w:rsid w:val="00682F14"/>
    <w:rsid w:val="006839BC"/>
    <w:rsid w:val="00692C24"/>
    <w:rsid w:val="006939E7"/>
    <w:rsid w:val="006947CA"/>
    <w:rsid w:val="00695D53"/>
    <w:rsid w:val="00697900"/>
    <w:rsid w:val="006A2BFE"/>
    <w:rsid w:val="006A71EE"/>
    <w:rsid w:val="006C1843"/>
    <w:rsid w:val="006C44BC"/>
    <w:rsid w:val="006C6506"/>
    <w:rsid w:val="006C693B"/>
    <w:rsid w:val="006D1199"/>
    <w:rsid w:val="006D543E"/>
    <w:rsid w:val="006D5970"/>
    <w:rsid w:val="006E1D3E"/>
    <w:rsid w:val="006E2C50"/>
    <w:rsid w:val="006E32BF"/>
    <w:rsid w:val="006E35AF"/>
    <w:rsid w:val="006E5FA9"/>
    <w:rsid w:val="006E6AE4"/>
    <w:rsid w:val="006F01D7"/>
    <w:rsid w:val="006F4430"/>
    <w:rsid w:val="006F5A70"/>
    <w:rsid w:val="006F782E"/>
    <w:rsid w:val="00704F7A"/>
    <w:rsid w:val="007070D8"/>
    <w:rsid w:val="00710663"/>
    <w:rsid w:val="00720FE8"/>
    <w:rsid w:val="00721519"/>
    <w:rsid w:val="007241CF"/>
    <w:rsid w:val="0073012A"/>
    <w:rsid w:val="007312A2"/>
    <w:rsid w:val="00735A00"/>
    <w:rsid w:val="007420B4"/>
    <w:rsid w:val="007426D7"/>
    <w:rsid w:val="00743350"/>
    <w:rsid w:val="007475DC"/>
    <w:rsid w:val="00747F10"/>
    <w:rsid w:val="00751D88"/>
    <w:rsid w:val="00756B1D"/>
    <w:rsid w:val="00760223"/>
    <w:rsid w:val="00762E8A"/>
    <w:rsid w:val="0076351B"/>
    <w:rsid w:val="0076528E"/>
    <w:rsid w:val="00767A95"/>
    <w:rsid w:val="00772882"/>
    <w:rsid w:val="00773366"/>
    <w:rsid w:val="00777E90"/>
    <w:rsid w:val="00783A06"/>
    <w:rsid w:val="00790CBA"/>
    <w:rsid w:val="00791F52"/>
    <w:rsid w:val="00796E3D"/>
    <w:rsid w:val="007A2010"/>
    <w:rsid w:val="007A434E"/>
    <w:rsid w:val="007A5C50"/>
    <w:rsid w:val="007A684D"/>
    <w:rsid w:val="007A7D01"/>
    <w:rsid w:val="007B3DE3"/>
    <w:rsid w:val="007B6647"/>
    <w:rsid w:val="007C31A1"/>
    <w:rsid w:val="007C3750"/>
    <w:rsid w:val="007D301B"/>
    <w:rsid w:val="007D5431"/>
    <w:rsid w:val="007D6948"/>
    <w:rsid w:val="007D6FDF"/>
    <w:rsid w:val="007D7DC8"/>
    <w:rsid w:val="007E6359"/>
    <w:rsid w:val="007F04DF"/>
    <w:rsid w:val="007F1B42"/>
    <w:rsid w:val="007F42EC"/>
    <w:rsid w:val="008043FB"/>
    <w:rsid w:val="00805980"/>
    <w:rsid w:val="008068AB"/>
    <w:rsid w:val="008113F7"/>
    <w:rsid w:val="008133E2"/>
    <w:rsid w:val="008136B7"/>
    <w:rsid w:val="00821560"/>
    <w:rsid w:val="008247CE"/>
    <w:rsid w:val="00830150"/>
    <w:rsid w:val="00830324"/>
    <w:rsid w:val="008325F6"/>
    <w:rsid w:val="00833C80"/>
    <w:rsid w:val="00834332"/>
    <w:rsid w:val="0084049F"/>
    <w:rsid w:val="008436B7"/>
    <w:rsid w:val="0084549C"/>
    <w:rsid w:val="008461B7"/>
    <w:rsid w:val="008473D0"/>
    <w:rsid w:val="00856A77"/>
    <w:rsid w:val="00860A47"/>
    <w:rsid w:val="00861756"/>
    <w:rsid w:val="0086387A"/>
    <w:rsid w:val="0086496A"/>
    <w:rsid w:val="00867E32"/>
    <w:rsid w:val="0087342D"/>
    <w:rsid w:val="00885497"/>
    <w:rsid w:val="008859B6"/>
    <w:rsid w:val="008864FD"/>
    <w:rsid w:val="008867DC"/>
    <w:rsid w:val="008903FF"/>
    <w:rsid w:val="00891F4B"/>
    <w:rsid w:val="00896A0B"/>
    <w:rsid w:val="00896E21"/>
    <w:rsid w:val="008A4058"/>
    <w:rsid w:val="008B4E06"/>
    <w:rsid w:val="008B5630"/>
    <w:rsid w:val="008C1779"/>
    <w:rsid w:val="008C4335"/>
    <w:rsid w:val="008C59E0"/>
    <w:rsid w:val="008D0648"/>
    <w:rsid w:val="008D1C09"/>
    <w:rsid w:val="008D4573"/>
    <w:rsid w:val="008E0235"/>
    <w:rsid w:val="008E0749"/>
    <w:rsid w:val="008E175E"/>
    <w:rsid w:val="008E7132"/>
    <w:rsid w:val="008F062F"/>
    <w:rsid w:val="008F239A"/>
    <w:rsid w:val="008F6FAB"/>
    <w:rsid w:val="00901749"/>
    <w:rsid w:val="0090265E"/>
    <w:rsid w:val="00906B87"/>
    <w:rsid w:val="00913084"/>
    <w:rsid w:val="00913918"/>
    <w:rsid w:val="00913CD9"/>
    <w:rsid w:val="00920CA8"/>
    <w:rsid w:val="00921E50"/>
    <w:rsid w:val="00923063"/>
    <w:rsid w:val="00925B46"/>
    <w:rsid w:val="00925CF3"/>
    <w:rsid w:val="00926997"/>
    <w:rsid w:val="00927580"/>
    <w:rsid w:val="00931E70"/>
    <w:rsid w:val="00933428"/>
    <w:rsid w:val="00933D0F"/>
    <w:rsid w:val="00937F7C"/>
    <w:rsid w:val="009470B3"/>
    <w:rsid w:val="00951C72"/>
    <w:rsid w:val="009607B1"/>
    <w:rsid w:val="009615E4"/>
    <w:rsid w:val="00975C61"/>
    <w:rsid w:val="00975F07"/>
    <w:rsid w:val="00976B3A"/>
    <w:rsid w:val="00990FBC"/>
    <w:rsid w:val="00993650"/>
    <w:rsid w:val="00997394"/>
    <w:rsid w:val="009A01E9"/>
    <w:rsid w:val="009A7CA2"/>
    <w:rsid w:val="009B22B6"/>
    <w:rsid w:val="009B3514"/>
    <w:rsid w:val="009B4BA1"/>
    <w:rsid w:val="009B7E49"/>
    <w:rsid w:val="009C0D97"/>
    <w:rsid w:val="009C16BE"/>
    <w:rsid w:val="009C6628"/>
    <w:rsid w:val="009C7CE4"/>
    <w:rsid w:val="009D3331"/>
    <w:rsid w:val="009D45E0"/>
    <w:rsid w:val="009E2383"/>
    <w:rsid w:val="009E286E"/>
    <w:rsid w:val="009E57EA"/>
    <w:rsid w:val="009F2A00"/>
    <w:rsid w:val="009F4D09"/>
    <w:rsid w:val="009F55B9"/>
    <w:rsid w:val="00A06DC7"/>
    <w:rsid w:val="00A07F9E"/>
    <w:rsid w:val="00A10F4A"/>
    <w:rsid w:val="00A11AC9"/>
    <w:rsid w:val="00A145ED"/>
    <w:rsid w:val="00A20DED"/>
    <w:rsid w:val="00A356A0"/>
    <w:rsid w:val="00A370DE"/>
    <w:rsid w:val="00A43EA7"/>
    <w:rsid w:val="00A45F89"/>
    <w:rsid w:val="00A465B8"/>
    <w:rsid w:val="00A518CF"/>
    <w:rsid w:val="00A53BDE"/>
    <w:rsid w:val="00A53D55"/>
    <w:rsid w:val="00A558E4"/>
    <w:rsid w:val="00A6203F"/>
    <w:rsid w:val="00A6405C"/>
    <w:rsid w:val="00A81708"/>
    <w:rsid w:val="00A82FD1"/>
    <w:rsid w:val="00A971AC"/>
    <w:rsid w:val="00A97B9C"/>
    <w:rsid w:val="00AA068E"/>
    <w:rsid w:val="00AA18F4"/>
    <w:rsid w:val="00AA307C"/>
    <w:rsid w:val="00AA3A12"/>
    <w:rsid w:val="00AA5148"/>
    <w:rsid w:val="00AA68F2"/>
    <w:rsid w:val="00AB342F"/>
    <w:rsid w:val="00AB3E36"/>
    <w:rsid w:val="00AB7C24"/>
    <w:rsid w:val="00AC350A"/>
    <w:rsid w:val="00AC50E6"/>
    <w:rsid w:val="00AC5425"/>
    <w:rsid w:val="00AC5B47"/>
    <w:rsid w:val="00AD0C6B"/>
    <w:rsid w:val="00AD2E11"/>
    <w:rsid w:val="00AD70CF"/>
    <w:rsid w:val="00AD7887"/>
    <w:rsid w:val="00AE0C9E"/>
    <w:rsid w:val="00AE295E"/>
    <w:rsid w:val="00AE6A10"/>
    <w:rsid w:val="00AF7C66"/>
    <w:rsid w:val="00B1199E"/>
    <w:rsid w:val="00B2439E"/>
    <w:rsid w:val="00B2774B"/>
    <w:rsid w:val="00B30E78"/>
    <w:rsid w:val="00B32B4D"/>
    <w:rsid w:val="00B374AD"/>
    <w:rsid w:val="00B414AB"/>
    <w:rsid w:val="00B42240"/>
    <w:rsid w:val="00B44612"/>
    <w:rsid w:val="00B53978"/>
    <w:rsid w:val="00B57EB0"/>
    <w:rsid w:val="00B653DF"/>
    <w:rsid w:val="00B74CE1"/>
    <w:rsid w:val="00B75A1C"/>
    <w:rsid w:val="00B76D3D"/>
    <w:rsid w:val="00B8291E"/>
    <w:rsid w:val="00B906F1"/>
    <w:rsid w:val="00B90B48"/>
    <w:rsid w:val="00B934BB"/>
    <w:rsid w:val="00B9606F"/>
    <w:rsid w:val="00B96D29"/>
    <w:rsid w:val="00BA0C94"/>
    <w:rsid w:val="00BA337B"/>
    <w:rsid w:val="00BA3B6E"/>
    <w:rsid w:val="00BA54B0"/>
    <w:rsid w:val="00BA6089"/>
    <w:rsid w:val="00BB154D"/>
    <w:rsid w:val="00BB3465"/>
    <w:rsid w:val="00BB39BE"/>
    <w:rsid w:val="00BB6A1A"/>
    <w:rsid w:val="00BC1194"/>
    <w:rsid w:val="00BC1219"/>
    <w:rsid w:val="00BC3826"/>
    <w:rsid w:val="00BC5ADC"/>
    <w:rsid w:val="00BC6734"/>
    <w:rsid w:val="00BC7779"/>
    <w:rsid w:val="00BD1C39"/>
    <w:rsid w:val="00BD5597"/>
    <w:rsid w:val="00BD7537"/>
    <w:rsid w:val="00BE2234"/>
    <w:rsid w:val="00BE4B73"/>
    <w:rsid w:val="00BE4E5D"/>
    <w:rsid w:val="00BE5792"/>
    <w:rsid w:val="00BF3DA9"/>
    <w:rsid w:val="00BF77E5"/>
    <w:rsid w:val="00C0096B"/>
    <w:rsid w:val="00C00F51"/>
    <w:rsid w:val="00C034CD"/>
    <w:rsid w:val="00C04C47"/>
    <w:rsid w:val="00C05826"/>
    <w:rsid w:val="00C07A6F"/>
    <w:rsid w:val="00C10558"/>
    <w:rsid w:val="00C10BF0"/>
    <w:rsid w:val="00C11369"/>
    <w:rsid w:val="00C25E19"/>
    <w:rsid w:val="00C27B11"/>
    <w:rsid w:val="00C30846"/>
    <w:rsid w:val="00C37A9D"/>
    <w:rsid w:val="00C43BF0"/>
    <w:rsid w:val="00C516FC"/>
    <w:rsid w:val="00C538CF"/>
    <w:rsid w:val="00C57B3C"/>
    <w:rsid w:val="00C60A5F"/>
    <w:rsid w:val="00C6282A"/>
    <w:rsid w:val="00C62E71"/>
    <w:rsid w:val="00C6740F"/>
    <w:rsid w:val="00C70A63"/>
    <w:rsid w:val="00C725B6"/>
    <w:rsid w:val="00C745AB"/>
    <w:rsid w:val="00C777B8"/>
    <w:rsid w:val="00C817FF"/>
    <w:rsid w:val="00C85B44"/>
    <w:rsid w:val="00C85D04"/>
    <w:rsid w:val="00C9238F"/>
    <w:rsid w:val="00CB3417"/>
    <w:rsid w:val="00CB4D6C"/>
    <w:rsid w:val="00CC2F28"/>
    <w:rsid w:val="00CC5F2D"/>
    <w:rsid w:val="00CC618D"/>
    <w:rsid w:val="00CD0382"/>
    <w:rsid w:val="00CD3CCB"/>
    <w:rsid w:val="00CD6AF0"/>
    <w:rsid w:val="00CD752B"/>
    <w:rsid w:val="00CE103A"/>
    <w:rsid w:val="00CF4B63"/>
    <w:rsid w:val="00CF69F4"/>
    <w:rsid w:val="00CF74DC"/>
    <w:rsid w:val="00CF7C04"/>
    <w:rsid w:val="00D01961"/>
    <w:rsid w:val="00D05E4D"/>
    <w:rsid w:val="00D1448F"/>
    <w:rsid w:val="00D1510D"/>
    <w:rsid w:val="00D23B4C"/>
    <w:rsid w:val="00D309D4"/>
    <w:rsid w:val="00D318E3"/>
    <w:rsid w:val="00D32D02"/>
    <w:rsid w:val="00D34749"/>
    <w:rsid w:val="00D347FC"/>
    <w:rsid w:val="00D34964"/>
    <w:rsid w:val="00D35E4F"/>
    <w:rsid w:val="00D35FD5"/>
    <w:rsid w:val="00D41378"/>
    <w:rsid w:val="00D434E3"/>
    <w:rsid w:val="00D4367C"/>
    <w:rsid w:val="00D445E4"/>
    <w:rsid w:val="00D47F3B"/>
    <w:rsid w:val="00D503BC"/>
    <w:rsid w:val="00D51359"/>
    <w:rsid w:val="00D52C1D"/>
    <w:rsid w:val="00D55C46"/>
    <w:rsid w:val="00D57EE0"/>
    <w:rsid w:val="00D70FFC"/>
    <w:rsid w:val="00D8175C"/>
    <w:rsid w:val="00D853A6"/>
    <w:rsid w:val="00D87700"/>
    <w:rsid w:val="00D92E43"/>
    <w:rsid w:val="00D93966"/>
    <w:rsid w:val="00D96201"/>
    <w:rsid w:val="00D97B0B"/>
    <w:rsid w:val="00DA23BB"/>
    <w:rsid w:val="00DA25BC"/>
    <w:rsid w:val="00DA5992"/>
    <w:rsid w:val="00DA6D72"/>
    <w:rsid w:val="00DB1BC3"/>
    <w:rsid w:val="00DB4898"/>
    <w:rsid w:val="00DB4F04"/>
    <w:rsid w:val="00DB6834"/>
    <w:rsid w:val="00DD2E3A"/>
    <w:rsid w:val="00DD6192"/>
    <w:rsid w:val="00DF3947"/>
    <w:rsid w:val="00DF417D"/>
    <w:rsid w:val="00DF5859"/>
    <w:rsid w:val="00DF659C"/>
    <w:rsid w:val="00E006A0"/>
    <w:rsid w:val="00E161F6"/>
    <w:rsid w:val="00E16C53"/>
    <w:rsid w:val="00E2158E"/>
    <w:rsid w:val="00E23B14"/>
    <w:rsid w:val="00E2426A"/>
    <w:rsid w:val="00E25EDB"/>
    <w:rsid w:val="00E25FE1"/>
    <w:rsid w:val="00E30491"/>
    <w:rsid w:val="00E34F9E"/>
    <w:rsid w:val="00E354EC"/>
    <w:rsid w:val="00E37041"/>
    <w:rsid w:val="00E42CFB"/>
    <w:rsid w:val="00E42F37"/>
    <w:rsid w:val="00E457B9"/>
    <w:rsid w:val="00E51427"/>
    <w:rsid w:val="00E5253A"/>
    <w:rsid w:val="00E5657E"/>
    <w:rsid w:val="00E57604"/>
    <w:rsid w:val="00E60A20"/>
    <w:rsid w:val="00E62DA2"/>
    <w:rsid w:val="00E7037F"/>
    <w:rsid w:val="00E7277D"/>
    <w:rsid w:val="00E739BB"/>
    <w:rsid w:val="00E7414B"/>
    <w:rsid w:val="00E75744"/>
    <w:rsid w:val="00E7734F"/>
    <w:rsid w:val="00E80DD2"/>
    <w:rsid w:val="00E82826"/>
    <w:rsid w:val="00E83DB7"/>
    <w:rsid w:val="00E87EBB"/>
    <w:rsid w:val="00E904B0"/>
    <w:rsid w:val="00E91EE7"/>
    <w:rsid w:val="00E93D63"/>
    <w:rsid w:val="00E9687A"/>
    <w:rsid w:val="00EA0EFD"/>
    <w:rsid w:val="00EA1345"/>
    <w:rsid w:val="00EA4DF2"/>
    <w:rsid w:val="00EA7723"/>
    <w:rsid w:val="00EB2213"/>
    <w:rsid w:val="00EB74AE"/>
    <w:rsid w:val="00EC0E21"/>
    <w:rsid w:val="00EC362A"/>
    <w:rsid w:val="00EC4B4B"/>
    <w:rsid w:val="00EC75A3"/>
    <w:rsid w:val="00ED10B3"/>
    <w:rsid w:val="00ED5EB6"/>
    <w:rsid w:val="00EF2390"/>
    <w:rsid w:val="00EF24C6"/>
    <w:rsid w:val="00EF2905"/>
    <w:rsid w:val="00EF5F59"/>
    <w:rsid w:val="00F00232"/>
    <w:rsid w:val="00F04DA7"/>
    <w:rsid w:val="00F060C9"/>
    <w:rsid w:val="00F06727"/>
    <w:rsid w:val="00F0784F"/>
    <w:rsid w:val="00F11242"/>
    <w:rsid w:val="00F165DC"/>
    <w:rsid w:val="00F17664"/>
    <w:rsid w:val="00F202D9"/>
    <w:rsid w:val="00F210C5"/>
    <w:rsid w:val="00F22238"/>
    <w:rsid w:val="00F223A9"/>
    <w:rsid w:val="00F256BF"/>
    <w:rsid w:val="00F27D61"/>
    <w:rsid w:val="00F27EA4"/>
    <w:rsid w:val="00F32870"/>
    <w:rsid w:val="00F33D66"/>
    <w:rsid w:val="00F422E1"/>
    <w:rsid w:val="00F42ED7"/>
    <w:rsid w:val="00F434F4"/>
    <w:rsid w:val="00F43B14"/>
    <w:rsid w:val="00F520D2"/>
    <w:rsid w:val="00F5417C"/>
    <w:rsid w:val="00F56FC7"/>
    <w:rsid w:val="00F650F8"/>
    <w:rsid w:val="00F6781D"/>
    <w:rsid w:val="00F7297A"/>
    <w:rsid w:val="00F74FD3"/>
    <w:rsid w:val="00F807A4"/>
    <w:rsid w:val="00F83088"/>
    <w:rsid w:val="00F839B5"/>
    <w:rsid w:val="00F84A0F"/>
    <w:rsid w:val="00F86128"/>
    <w:rsid w:val="00F86C3A"/>
    <w:rsid w:val="00F90033"/>
    <w:rsid w:val="00F93A2A"/>
    <w:rsid w:val="00F93D44"/>
    <w:rsid w:val="00F93E1F"/>
    <w:rsid w:val="00F94C8D"/>
    <w:rsid w:val="00F953B8"/>
    <w:rsid w:val="00F95474"/>
    <w:rsid w:val="00FA062A"/>
    <w:rsid w:val="00FA773D"/>
    <w:rsid w:val="00FB0454"/>
    <w:rsid w:val="00FB25F6"/>
    <w:rsid w:val="00FB2620"/>
    <w:rsid w:val="00FB2C64"/>
    <w:rsid w:val="00FB2E14"/>
    <w:rsid w:val="00FB7080"/>
    <w:rsid w:val="00FC0926"/>
    <w:rsid w:val="00FE37F7"/>
    <w:rsid w:val="00FF1AAE"/>
    <w:rsid w:val="00FF2DB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AA96F"/>
  <w15:docId w15:val="{EEE338CC-FBBA-455E-B3D9-4E74E36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BC6734"/>
    <w:pPr>
      <w:spacing w:line="336" w:lineRule="auto"/>
      <w:contextualSpacing/>
    </w:pPr>
    <w:rPr>
      <w:rFonts w:ascii="Times New Roman" w:hAnsi="Times New Roman"/>
      <w:sz w:val="24"/>
    </w:rPr>
  </w:style>
  <w:style w:type="paragraph" w:styleId="berschrift1">
    <w:name w:val="heading 1"/>
    <w:basedOn w:val="Standard"/>
    <w:next w:val="Standard"/>
    <w:link w:val="berschrift1Zchn"/>
    <w:uiPriority w:val="9"/>
    <w:qFormat/>
    <w:rsid w:val="000423A6"/>
    <w:pPr>
      <w:keepNext/>
      <w:keepLines/>
      <w:numPr>
        <w:numId w:val="11"/>
      </w:numPr>
      <w:pBdr>
        <w:bottom w:val="single" w:sz="4" w:space="1" w:color="auto"/>
      </w:pBdr>
      <w:spacing w:before="480" w:after="0"/>
      <w:outlineLvl w:val="0"/>
    </w:pPr>
    <w:rPr>
      <w:rFonts w:eastAsiaTheme="majorEastAsia" w:cstheme="majorBidi"/>
      <w:b/>
      <w:bCs/>
      <w:sz w:val="32"/>
      <w:szCs w:val="28"/>
    </w:rPr>
  </w:style>
  <w:style w:type="paragraph" w:styleId="berschrift2">
    <w:name w:val="heading 2"/>
    <w:basedOn w:val="Standard"/>
    <w:next w:val="Standard"/>
    <w:link w:val="berschrift2Zchn"/>
    <w:uiPriority w:val="9"/>
    <w:unhideWhenUsed/>
    <w:qFormat/>
    <w:rsid w:val="000423A6"/>
    <w:pPr>
      <w:keepNext/>
      <w:keepLines/>
      <w:numPr>
        <w:ilvl w:val="1"/>
        <w:numId w:val="11"/>
      </w:numPr>
      <w:pBdr>
        <w:bottom w:val="single" w:sz="4" w:space="1" w:color="auto"/>
      </w:pBdr>
      <w:spacing w:before="200" w:after="0"/>
      <w:outlineLvl w:val="1"/>
    </w:pPr>
    <w:rPr>
      <w:rFonts w:eastAsiaTheme="majorEastAsia" w:cstheme="majorBidi"/>
      <w:bCs/>
      <w:sz w:val="32"/>
      <w:szCs w:val="26"/>
    </w:rPr>
  </w:style>
  <w:style w:type="paragraph" w:styleId="berschrift3">
    <w:name w:val="heading 3"/>
    <w:basedOn w:val="Standard"/>
    <w:next w:val="Standard"/>
    <w:link w:val="berschrift3Zchn"/>
    <w:uiPriority w:val="9"/>
    <w:unhideWhenUsed/>
    <w:qFormat/>
    <w:rsid w:val="000423A6"/>
    <w:pPr>
      <w:keepNext/>
      <w:keepLines/>
      <w:numPr>
        <w:ilvl w:val="2"/>
        <w:numId w:val="11"/>
      </w:numPr>
      <w:pBdr>
        <w:bottom w:val="single" w:sz="4" w:space="1" w:color="auto"/>
      </w:pBdr>
      <w:spacing w:before="200" w:after="0"/>
      <w:outlineLvl w:val="2"/>
    </w:pPr>
    <w:rPr>
      <w:rFonts w:eastAsiaTheme="majorEastAsia" w:cstheme="majorBidi"/>
      <w:b/>
      <w:bCs/>
      <w:color w:val="000000" w:themeColor="text1"/>
      <w:sz w:val="28"/>
    </w:rPr>
  </w:style>
  <w:style w:type="paragraph" w:styleId="berschrift4">
    <w:name w:val="heading 4"/>
    <w:basedOn w:val="Standard"/>
    <w:next w:val="Standard"/>
    <w:link w:val="berschrift4Zchn"/>
    <w:uiPriority w:val="9"/>
    <w:unhideWhenUsed/>
    <w:qFormat/>
    <w:rsid w:val="000423A6"/>
    <w:pPr>
      <w:keepNext/>
      <w:keepLines/>
      <w:numPr>
        <w:ilvl w:val="3"/>
        <w:numId w:val="11"/>
      </w:numPr>
      <w:pBdr>
        <w:bottom w:val="single" w:sz="4" w:space="1" w:color="auto"/>
      </w:pBdr>
      <w:spacing w:before="200" w:after="0"/>
      <w:outlineLvl w:val="3"/>
    </w:pPr>
    <w:rPr>
      <w:rFonts w:eastAsiaTheme="majorEastAsia" w:cstheme="majorBidi"/>
      <w:bCs/>
      <w:iCs/>
      <w:color w:val="000000" w:themeColor="text1"/>
      <w:sz w:val="28"/>
    </w:rPr>
  </w:style>
  <w:style w:type="paragraph" w:styleId="berschrift5">
    <w:name w:val="heading 5"/>
    <w:basedOn w:val="Standard"/>
    <w:next w:val="Standard"/>
    <w:link w:val="berschrift5Zchn"/>
    <w:uiPriority w:val="9"/>
    <w:unhideWhenUsed/>
    <w:qFormat/>
    <w:rsid w:val="000423A6"/>
    <w:pPr>
      <w:keepNext/>
      <w:keepLines/>
      <w:numPr>
        <w:ilvl w:val="4"/>
        <w:numId w:val="11"/>
      </w:numPr>
      <w:pBdr>
        <w:bottom w:val="single" w:sz="4" w:space="1" w:color="auto"/>
      </w:pBdr>
      <w:spacing w:before="200" w:after="0"/>
      <w:outlineLvl w:val="4"/>
    </w:pPr>
    <w:rPr>
      <w:rFonts w:eastAsiaTheme="majorEastAsia" w:cstheme="majorBidi"/>
      <w:color w:val="000000" w:themeColor="text1"/>
      <w:sz w:val="28"/>
    </w:rPr>
  </w:style>
  <w:style w:type="paragraph" w:styleId="berschrift6">
    <w:name w:val="heading 6"/>
    <w:basedOn w:val="Standard"/>
    <w:next w:val="Standard"/>
    <w:link w:val="berschrift6Zchn"/>
    <w:uiPriority w:val="9"/>
    <w:semiHidden/>
    <w:unhideWhenUsed/>
    <w:qFormat/>
    <w:rsid w:val="00B653DF"/>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53DF"/>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53DF"/>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53DF"/>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F04DA7"/>
    <w:pPr>
      <w:spacing w:before="100" w:beforeAutospacing="1" w:after="100" w:afterAutospacing="1" w:line="240" w:lineRule="auto"/>
    </w:pPr>
    <w:rPr>
      <w:rFonts w:eastAsia="Times New Roman" w:cs="Times New Roman"/>
      <w:szCs w:val="24"/>
      <w:lang w:eastAsia="de-DE"/>
    </w:rPr>
  </w:style>
  <w:style w:type="paragraph" w:styleId="Sprechblasentext">
    <w:name w:val="Balloon Text"/>
    <w:basedOn w:val="Standard"/>
    <w:link w:val="SprechblasentextZchn"/>
    <w:uiPriority w:val="99"/>
    <w:semiHidden/>
    <w:unhideWhenUsed/>
    <w:rsid w:val="00F04DA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4DA7"/>
    <w:rPr>
      <w:rFonts w:ascii="Tahoma" w:hAnsi="Tahoma" w:cs="Tahoma"/>
      <w:sz w:val="16"/>
      <w:szCs w:val="16"/>
    </w:rPr>
  </w:style>
  <w:style w:type="paragraph" w:styleId="Kopfzeile">
    <w:name w:val="header"/>
    <w:basedOn w:val="Standard"/>
    <w:link w:val="KopfzeileZchn"/>
    <w:uiPriority w:val="99"/>
    <w:unhideWhenUsed/>
    <w:rsid w:val="006E5FA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E5FA9"/>
    <w:rPr>
      <w:rFonts w:ascii="Times New Roman" w:hAnsi="Times New Roman"/>
      <w:sz w:val="24"/>
    </w:rPr>
  </w:style>
  <w:style w:type="paragraph" w:styleId="Fuzeile">
    <w:name w:val="footer"/>
    <w:basedOn w:val="Standard"/>
    <w:link w:val="FuzeileZchn"/>
    <w:uiPriority w:val="99"/>
    <w:unhideWhenUsed/>
    <w:rsid w:val="006E5FA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E5FA9"/>
    <w:rPr>
      <w:rFonts w:ascii="Times New Roman" w:hAnsi="Times New Roman"/>
      <w:sz w:val="24"/>
    </w:rPr>
  </w:style>
  <w:style w:type="paragraph" w:customStyle="1" w:styleId="zitatquelle">
    <w:name w:val="zitatquelle"/>
    <w:basedOn w:val="Standard"/>
    <w:rsid w:val="00F27D61"/>
    <w:pPr>
      <w:spacing w:before="100" w:beforeAutospacing="1" w:after="100" w:afterAutospacing="1" w:line="240" w:lineRule="auto"/>
      <w:contextualSpacing w:val="0"/>
    </w:pPr>
    <w:rPr>
      <w:rFonts w:eastAsia="Times New Roman" w:cs="Times New Roman"/>
      <w:szCs w:val="24"/>
      <w:lang w:eastAsia="de-DE"/>
    </w:rPr>
  </w:style>
  <w:style w:type="character" w:customStyle="1" w:styleId="berschrift1Zchn">
    <w:name w:val="Überschrift 1 Zchn"/>
    <w:basedOn w:val="Absatz-Standardschriftart"/>
    <w:link w:val="berschrift1"/>
    <w:uiPriority w:val="9"/>
    <w:rsid w:val="000423A6"/>
    <w:rPr>
      <w:rFonts w:ascii="Times New Roman" w:eastAsiaTheme="majorEastAsia" w:hAnsi="Times New Roman" w:cstheme="majorBidi"/>
      <w:b/>
      <w:bCs/>
      <w:sz w:val="32"/>
      <w:szCs w:val="28"/>
    </w:rPr>
  </w:style>
  <w:style w:type="character" w:customStyle="1" w:styleId="berschrift2Zchn">
    <w:name w:val="Überschrift 2 Zchn"/>
    <w:basedOn w:val="Absatz-Standardschriftart"/>
    <w:link w:val="berschrift2"/>
    <w:uiPriority w:val="9"/>
    <w:rsid w:val="000423A6"/>
    <w:rPr>
      <w:rFonts w:ascii="Times New Roman" w:eastAsiaTheme="majorEastAsia" w:hAnsi="Times New Roman" w:cstheme="majorBidi"/>
      <w:bCs/>
      <w:sz w:val="32"/>
      <w:szCs w:val="26"/>
    </w:rPr>
  </w:style>
  <w:style w:type="character" w:customStyle="1" w:styleId="berschrift4Zchn">
    <w:name w:val="Überschrift 4 Zchn"/>
    <w:basedOn w:val="Absatz-Standardschriftart"/>
    <w:link w:val="berschrift4"/>
    <w:uiPriority w:val="9"/>
    <w:rsid w:val="000423A6"/>
    <w:rPr>
      <w:rFonts w:ascii="Times New Roman" w:eastAsiaTheme="majorEastAsia" w:hAnsi="Times New Roman" w:cstheme="majorBidi"/>
      <w:bCs/>
      <w:iCs/>
      <w:color w:val="000000" w:themeColor="text1"/>
      <w:sz w:val="28"/>
    </w:rPr>
  </w:style>
  <w:style w:type="character" w:customStyle="1" w:styleId="berschrift5Zchn">
    <w:name w:val="Überschrift 5 Zchn"/>
    <w:basedOn w:val="Absatz-Standardschriftart"/>
    <w:link w:val="berschrift5"/>
    <w:uiPriority w:val="9"/>
    <w:rsid w:val="000423A6"/>
    <w:rPr>
      <w:rFonts w:ascii="Times New Roman" w:eastAsiaTheme="majorEastAsia" w:hAnsi="Times New Roman" w:cstheme="majorBidi"/>
      <w:color w:val="000000" w:themeColor="text1"/>
      <w:sz w:val="28"/>
    </w:rPr>
  </w:style>
  <w:style w:type="paragraph" w:styleId="Verzeichnis1">
    <w:name w:val="toc 1"/>
    <w:basedOn w:val="Standard"/>
    <w:next w:val="Standard"/>
    <w:autoRedefine/>
    <w:uiPriority w:val="39"/>
    <w:unhideWhenUsed/>
    <w:qFormat/>
    <w:rsid w:val="00BE4B73"/>
    <w:pPr>
      <w:tabs>
        <w:tab w:val="left" w:pos="1021"/>
        <w:tab w:val="right" w:leader="underscore" w:pos="9061"/>
      </w:tabs>
      <w:spacing w:after="0"/>
    </w:pPr>
    <w:rPr>
      <w:rFonts w:cs="Times New Roman"/>
      <w:bCs/>
      <w:noProof/>
      <w:szCs w:val="20"/>
    </w:rPr>
  </w:style>
  <w:style w:type="paragraph" w:styleId="Verzeichnis2">
    <w:name w:val="toc 2"/>
    <w:basedOn w:val="Standard"/>
    <w:next w:val="Standard"/>
    <w:autoRedefine/>
    <w:uiPriority w:val="39"/>
    <w:unhideWhenUsed/>
    <w:qFormat/>
    <w:rsid w:val="00913918"/>
    <w:pPr>
      <w:tabs>
        <w:tab w:val="left" w:pos="1021"/>
        <w:tab w:val="right" w:leader="underscore" w:pos="9061"/>
      </w:tabs>
      <w:spacing w:after="0"/>
    </w:pPr>
    <w:rPr>
      <w:iCs/>
      <w:noProof/>
      <w:szCs w:val="20"/>
    </w:rPr>
  </w:style>
  <w:style w:type="paragraph" w:styleId="Verzeichnis3">
    <w:name w:val="toc 3"/>
    <w:basedOn w:val="Standard"/>
    <w:next w:val="Standard"/>
    <w:autoRedefine/>
    <w:uiPriority w:val="39"/>
    <w:unhideWhenUsed/>
    <w:qFormat/>
    <w:rsid w:val="00913918"/>
    <w:pPr>
      <w:tabs>
        <w:tab w:val="left" w:pos="1021"/>
        <w:tab w:val="right" w:leader="underscore" w:pos="9061"/>
      </w:tabs>
      <w:spacing w:after="0"/>
    </w:pPr>
    <w:rPr>
      <w:rFonts w:cs="Times New Roman"/>
      <w:noProof/>
      <w:szCs w:val="20"/>
    </w:rPr>
  </w:style>
  <w:style w:type="paragraph" w:styleId="Verzeichnis4">
    <w:name w:val="toc 4"/>
    <w:basedOn w:val="Standard"/>
    <w:next w:val="Standard"/>
    <w:link w:val="Verzeichnis4Zchn"/>
    <w:autoRedefine/>
    <w:uiPriority w:val="39"/>
    <w:unhideWhenUsed/>
    <w:rsid w:val="00506849"/>
    <w:pPr>
      <w:tabs>
        <w:tab w:val="left" w:pos="1680"/>
        <w:tab w:val="right" w:leader="underscore" w:pos="9061"/>
      </w:tabs>
      <w:spacing w:after="0"/>
      <w:ind w:left="720"/>
    </w:pPr>
    <w:rPr>
      <w:rFonts w:asciiTheme="minorHAnsi" w:hAnsiTheme="minorHAnsi"/>
      <w:sz w:val="20"/>
      <w:szCs w:val="20"/>
    </w:rPr>
  </w:style>
  <w:style w:type="paragraph" w:styleId="Verzeichnis5">
    <w:name w:val="toc 5"/>
    <w:basedOn w:val="Standard"/>
    <w:next w:val="Standard"/>
    <w:link w:val="Verzeichnis5Zchn"/>
    <w:autoRedefine/>
    <w:uiPriority w:val="39"/>
    <w:unhideWhenUsed/>
    <w:rsid w:val="00F84A0F"/>
    <w:pPr>
      <w:spacing w:after="0"/>
      <w:ind w:left="960"/>
    </w:pPr>
    <w:rPr>
      <w:rFonts w:asciiTheme="minorHAnsi" w:hAnsiTheme="minorHAnsi"/>
      <w:sz w:val="20"/>
      <w:szCs w:val="20"/>
    </w:rPr>
  </w:style>
  <w:style w:type="paragraph" w:styleId="Verzeichnis6">
    <w:name w:val="toc 6"/>
    <w:basedOn w:val="Standard"/>
    <w:next w:val="Standard"/>
    <w:autoRedefine/>
    <w:uiPriority w:val="39"/>
    <w:unhideWhenUsed/>
    <w:rsid w:val="00F84A0F"/>
    <w:pPr>
      <w:spacing w:after="0"/>
      <w:ind w:left="1200"/>
    </w:pPr>
    <w:rPr>
      <w:rFonts w:asciiTheme="minorHAnsi" w:hAnsiTheme="minorHAnsi"/>
      <w:sz w:val="20"/>
      <w:szCs w:val="20"/>
    </w:rPr>
  </w:style>
  <w:style w:type="paragraph" w:styleId="Verzeichnis7">
    <w:name w:val="toc 7"/>
    <w:basedOn w:val="Standard"/>
    <w:next w:val="Standard"/>
    <w:autoRedefine/>
    <w:uiPriority w:val="39"/>
    <w:unhideWhenUsed/>
    <w:rsid w:val="00F84A0F"/>
    <w:pPr>
      <w:spacing w:after="0"/>
      <w:ind w:left="1440"/>
    </w:pPr>
    <w:rPr>
      <w:rFonts w:asciiTheme="minorHAnsi" w:hAnsiTheme="minorHAnsi"/>
      <w:sz w:val="20"/>
      <w:szCs w:val="20"/>
    </w:rPr>
  </w:style>
  <w:style w:type="paragraph" w:styleId="Verzeichnis8">
    <w:name w:val="toc 8"/>
    <w:basedOn w:val="Standard"/>
    <w:next w:val="Standard"/>
    <w:autoRedefine/>
    <w:uiPriority w:val="39"/>
    <w:unhideWhenUsed/>
    <w:rsid w:val="00F84A0F"/>
    <w:pPr>
      <w:spacing w:after="0"/>
      <w:ind w:left="1680"/>
    </w:pPr>
    <w:rPr>
      <w:rFonts w:asciiTheme="minorHAnsi" w:hAnsiTheme="minorHAnsi"/>
      <w:sz w:val="20"/>
      <w:szCs w:val="20"/>
    </w:rPr>
  </w:style>
  <w:style w:type="paragraph" w:styleId="Verzeichnis9">
    <w:name w:val="toc 9"/>
    <w:basedOn w:val="Standard"/>
    <w:next w:val="Standard"/>
    <w:autoRedefine/>
    <w:uiPriority w:val="39"/>
    <w:unhideWhenUsed/>
    <w:rsid w:val="00F84A0F"/>
    <w:pPr>
      <w:spacing w:after="0"/>
      <w:ind w:left="1920"/>
    </w:pPr>
    <w:rPr>
      <w:rFonts w:asciiTheme="minorHAnsi" w:hAnsiTheme="minorHAnsi"/>
      <w:sz w:val="20"/>
      <w:szCs w:val="20"/>
    </w:rPr>
  </w:style>
  <w:style w:type="character" w:styleId="Hyperlink">
    <w:name w:val="Hyperlink"/>
    <w:basedOn w:val="Absatz-Standardschriftart"/>
    <w:uiPriority w:val="99"/>
    <w:unhideWhenUsed/>
    <w:rsid w:val="00F84A0F"/>
    <w:rPr>
      <w:color w:val="0000FF" w:themeColor="hyperlink"/>
      <w:u w:val="single"/>
    </w:rPr>
  </w:style>
  <w:style w:type="character" w:customStyle="1" w:styleId="berschrift3Zchn">
    <w:name w:val="Überschrift 3 Zchn"/>
    <w:basedOn w:val="Absatz-Standardschriftart"/>
    <w:link w:val="berschrift3"/>
    <w:uiPriority w:val="9"/>
    <w:rsid w:val="000423A6"/>
    <w:rPr>
      <w:rFonts w:ascii="Times New Roman" w:eastAsiaTheme="majorEastAsia" w:hAnsi="Times New Roman" w:cstheme="majorBidi"/>
      <w:b/>
      <w:bCs/>
      <w:color w:val="000000" w:themeColor="text1"/>
      <w:sz w:val="28"/>
    </w:rPr>
  </w:style>
  <w:style w:type="paragraph" w:styleId="KeinLeerraum">
    <w:name w:val="No Spacing"/>
    <w:uiPriority w:val="1"/>
    <w:qFormat/>
    <w:rsid w:val="00D318E3"/>
    <w:pPr>
      <w:spacing w:after="0" w:line="240" w:lineRule="auto"/>
      <w:contextualSpacing/>
    </w:pPr>
    <w:rPr>
      <w:rFonts w:ascii="Times New Roman" w:hAnsi="Times New Roman"/>
      <w:sz w:val="24"/>
    </w:rPr>
  </w:style>
  <w:style w:type="character" w:customStyle="1" w:styleId="apple-converted-space">
    <w:name w:val="apple-converted-space"/>
    <w:basedOn w:val="Absatz-Standardschriftart"/>
    <w:rsid w:val="00FB2C64"/>
  </w:style>
  <w:style w:type="character" w:styleId="Hervorhebung">
    <w:name w:val="Emphasis"/>
    <w:basedOn w:val="Absatz-Standardschriftart"/>
    <w:uiPriority w:val="20"/>
    <w:qFormat/>
    <w:rsid w:val="00FB2C64"/>
    <w:rPr>
      <w:i/>
      <w:iCs/>
    </w:rPr>
  </w:style>
  <w:style w:type="character" w:styleId="Fett">
    <w:name w:val="Strong"/>
    <w:basedOn w:val="Absatz-Standardschriftart"/>
    <w:uiPriority w:val="22"/>
    <w:qFormat/>
    <w:rsid w:val="00FB2C64"/>
    <w:rPr>
      <w:b/>
      <w:bCs/>
    </w:rPr>
  </w:style>
  <w:style w:type="paragraph" w:customStyle="1" w:styleId="witztext">
    <w:name w:val="witztext"/>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character" w:customStyle="1" w:styleId="gf">
    <w:name w:val="gf"/>
    <w:basedOn w:val="Absatz-Standardschriftart"/>
    <w:rsid w:val="00E34F9E"/>
  </w:style>
  <w:style w:type="paragraph" w:customStyle="1" w:styleId="autor">
    <w:name w:val="autor"/>
    <w:basedOn w:val="Standard"/>
    <w:rsid w:val="00E34F9E"/>
    <w:pPr>
      <w:spacing w:before="100" w:beforeAutospacing="1" w:after="100" w:afterAutospacing="1" w:line="240" w:lineRule="auto"/>
      <w:contextualSpacing w:val="0"/>
    </w:pPr>
    <w:rPr>
      <w:rFonts w:eastAsia="Times New Roman" w:cs="Times New Roman"/>
      <w:szCs w:val="24"/>
      <w:lang w:eastAsia="de-DE"/>
    </w:rPr>
  </w:style>
  <w:style w:type="paragraph" w:styleId="Funotentext">
    <w:name w:val="footnote text"/>
    <w:basedOn w:val="Standard"/>
    <w:link w:val="FunotentextZchn"/>
    <w:uiPriority w:val="99"/>
    <w:semiHidden/>
    <w:unhideWhenUsed/>
    <w:rsid w:val="00E34F9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34F9E"/>
    <w:rPr>
      <w:rFonts w:ascii="Times New Roman" w:hAnsi="Times New Roman"/>
      <w:sz w:val="20"/>
      <w:szCs w:val="20"/>
    </w:rPr>
  </w:style>
  <w:style w:type="character" w:styleId="Funotenzeichen">
    <w:name w:val="footnote reference"/>
    <w:basedOn w:val="Absatz-Standardschriftart"/>
    <w:uiPriority w:val="99"/>
    <w:semiHidden/>
    <w:unhideWhenUsed/>
    <w:rsid w:val="00E34F9E"/>
    <w:rPr>
      <w:vertAlign w:val="superscript"/>
    </w:rPr>
  </w:style>
  <w:style w:type="character" w:customStyle="1" w:styleId="attributecartdetails">
    <w:name w:val="attributecartdetails"/>
    <w:basedOn w:val="Absatz-Standardschriftart"/>
    <w:rsid w:val="00423061"/>
  </w:style>
  <w:style w:type="character" w:customStyle="1" w:styleId="attributecart">
    <w:name w:val="attributecart"/>
    <w:basedOn w:val="Absatz-Standardschriftart"/>
    <w:rsid w:val="00423061"/>
  </w:style>
  <w:style w:type="character" w:customStyle="1" w:styleId="attributecartvalue">
    <w:name w:val="attributecartvalue"/>
    <w:basedOn w:val="Absatz-Standardschriftart"/>
    <w:rsid w:val="00423061"/>
  </w:style>
  <w:style w:type="paragraph" w:styleId="Listenabsatz">
    <w:name w:val="List Paragraph"/>
    <w:basedOn w:val="Standard"/>
    <w:uiPriority w:val="34"/>
    <w:qFormat/>
    <w:rsid w:val="008E175E"/>
    <w:pPr>
      <w:ind w:left="720"/>
    </w:pPr>
  </w:style>
  <w:style w:type="table" w:styleId="Tabellenraster">
    <w:name w:val="Table Grid"/>
    <w:basedOn w:val="NormaleTabelle"/>
    <w:uiPriority w:val="59"/>
    <w:rsid w:val="00F33D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E25FE1"/>
    <w:rPr>
      <w:sz w:val="16"/>
      <w:szCs w:val="16"/>
    </w:rPr>
  </w:style>
  <w:style w:type="paragraph" w:styleId="Kommentartext">
    <w:name w:val="annotation text"/>
    <w:basedOn w:val="Standard"/>
    <w:link w:val="KommentartextZchn"/>
    <w:uiPriority w:val="99"/>
    <w:semiHidden/>
    <w:unhideWhenUsed/>
    <w:rsid w:val="00E25FE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E25FE1"/>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E25FE1"/>
    <w:rPr>
      <w:b/>
      <w:bCs/>
    </w:rPr>
  </w:style>
  <w:style w:type="character" w:customStyle="1" w:styleId="KommentarthemaZchn">
    <w:name w:val="Kommentarthema Zchn"/>
    <w:basedOn w:val="KommentartextZchn"/>
    <w:link w:val="Kommentarthema"/>
    <w:uiPriority w:val="99"/>
    <w:semiHidden/>
    <w:rsid w:val="00E25FE1"/>
    <w:rPr>
      <w:rFonts w:ascii="Times New Roman" w:hAnsi="Times New Roman"/>
      <w:b/>
      <w:bCs/>
      <w:sz w:val="20"/>
      <w:szCs w:val="20"/>
    </w:rPr>
  </w:style>
  <w:style w:type="character" w:customStyle="1" w:styleId="berschrift6Zchn">
    <w:name w:val="Überschrift 6 Zchn"/>
    <w:basedOn w:val="Absatz-Standardschriftart"/>
    <w:link w:val="berschrift6"/>
    <w:uiPriority w:val="9"/>
    <w:semiHidden/>
    <w:rsid w:val="00B653DF"/>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53DF"/>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53DF"/>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53DF"/>
    <w:rPr>
      <w:rFonts w:asciiTheme="majorHAnsi" w:eastAsiaTheme="majorEastAsia" w:hAnsiTheme="majorHAnsi" w:cstheme="majorBidi"/>
      <w:i/>
      <w:iCs/>
      <w:color w:val="404040" w:themeColor="text1" w:themeTint="BF"/>
      <w:sz w:val="20"/>
      <w:szCs w:val="20"/>
    </w:rPr>
  </w:style>
  <w:style w:type="character" w:styleId="SchwacheHervorhebung">
    <w:name w:val="Subtle Emphasis"/>
    <w:basedOn w:val="Absatz-Standardschriftart"/>
    <w:uiPriority w:val="19"/>
    <w:qFormat/>
    <w:rsid w:val="00156A7C"/>
    <w:rPr>
      <w:i/>
      <w:iCs/>
      <w:color w:val="808080" w:themeColor="text1" w:themeTint="7F"/>
    </w:rPr>
  </w:style>
  <w:style w:type="paragraph" w:styleId="Literaturverzeichnis">
    <w:name w:val="Bibliography"/>
    <w:basedOn w:val="Standard"/>
    <w:next w:val="Standard"/>
    <w:uiPriority w:val="37"/>
    <w:unhideWhenUsed/>
    <w:rsid w:val="005C6659"/>
  </w:style>
  <w:style w:type="paragraph" w:styleId="Inhaltsverzeichnisberschrift">
    <w:name w:val="TOC Heading"/>
    <w:basedOn w:val="berschrift1"/>
    <w:next w:val="Standard"/>
    <w:uiPriority w:val="39"/>
    <w:semiHidden/>
    <w:unhideWhenUsed/>
    <w:qFormat/>
    <w:rsid w:val="00BE2234"/>
    <w:pPr>
      <w:numPr>
        <w:numId w:val="0"/>
      </w:numPr>
      <w:pBdr>
        <w:bottom w:val="none" w:sz="0" w:space="0" w:color="auto"/>
      </w:pBdr>
      <w:spacing w:line="276" w:lineRule="auto"/>
      <w:contextualSpacing w:val="0"/>
      <w:outlineLvl w:val="9"/>
    </w:pPr>
    <w:rPr>
      <w:rFonts w:asciiTheme="majorHAnsi" w:hAnsiTheme="majorHAnsi"/>
      <w:color w:val="365F91" w:themeColor="accent1" w:themeShade="BF"/>
      <w:sz w:val="28"/>
      <w:lang w:eastAsia="de-DE"/>
    </w:rPr>
  </w:style>
  <w:style w:type="paragraph" w:customStyle="1" w:styleId="Verzeichnis40">
    <w:name w:val="Verzeichnis4"/>
    <w:basedOn w:val="Verzeichnis4"/>
    <w:link w:val="Verzeichnis4Zchn0"/>
    <w:qFormat/>
    <w:rsid w:val="00913918"/>
    <w:pPr>
      <w:tabs>
        <w:tab w:val="clear" w:pos="1680"/>
        <w:tab w:val="left" w:pos="1021"/>
      </w:tabs>
      <w:ind w:left="0"/>
    </w:pPr>
    <w:rPr>
      <w:rFonts w:ascii="Times New Roman" w:hAnsi="Times New Roman"/>
      <w:noProof/>
      <w:sz w:val="24"/>
    </w:rPr>
  </w:style>
  <w:style w:type="paragraph" w:customStyle="1" w:styleId="Verzeichnis50">
    <w:name w:val="Verzeichnis5"/>
    <w:basedOn w:val="Verzeichnis5"/>
    <w:link w:val="Verzeichnis5Zchn0"/>
    <w:qFormat/>
    <w:rsid w:val="00913918"/>
    <w:pPr>
      <w:tabs>
        <w:tab w:val="left" w:pos="1021"/>
        <w:tab w:val="right" w:leader="underscore" w:pos="9061"/>
      </w:tabs>
      <w:ind w:left="0"/>
    </w:pPr>
    <w:rPr>
      <w:rFonts w:ascii="Times New Roman" w:hAnsi="Times New Roman"/>
      <w:noProof/>
      <w:sz w:val="24"/>
    </w:rPr>
  </w:style>
  <w:style w:type="character" w:customStyle="1" w:styleId="Verzeichnis4Zchn">
    <w:name w:val="Verzeichnis 4 Zchn"/>
    <w:basedOn w:val="Absatz-Standardschriftart"/>
    <w:link w:val="Verzeichnis4"/>
    <w:uiPriority w:val="39"/>
    <w:rsid w:val="00506849"/>
    <w:rPr>
      <w:sz w:val="20"/>
      <w:szCs w:val="20"/>
    </w:rPr>
  </w:style>
  <w:style w:type="character" w:customStyle="1" w:styleId="Verzeichnis4Zchn0">
    <w:name w:val="Verzeichnis4 Zchn"/>
    <w:basedOn w:val="Verzeichnis4Zchn"/>
    <w:link w:val="Verzeichnis40"/>
    <w:rsid w:val="00913918"/>
    <w:rPr>
      <w:rFonts w:ascii="Times New Roman" w:hAnsi="Times New Roman"/>
      <w:noProof/>
      <w:sz w:val="24"/>
      <w:szCs w:val="20"/>
    </w:rPr>
  </w:style>
  <w:style w:type="character" w:customStyle="1" w:styleId="Verzeichnis5Zchn">
    <w:name w:val="Verzeichnis 5 Zchn"/>
    <w:basedOn w:val="Absatz-Standardschriftart"/>
    <w:link w:val="Verzeichnis5"/>
    <w:uiPriority w:val="39"/>
    <w:rsid w:val="004425FF"/>
    <w:rPr>
      <w:sz w:val="20"/>
      <w:szCs w:val="20"/>
    </w:rPr>
  </w:style>
  <w:style w:type="character" w:customStyle="1" w:styleId="Verzeichnis5Zchn0">
    <w:name w:val="Verzeichnis5 Zchn"/>
    <w:basedOn w:val="Verzeichnis5Zchn"/>
    <w:link w:val="Verzeichnis50"/>
    <w:rsid w:val="00913918"/>
    <w:rPr>
      <w:rFonts w:ascii="Times New Roman" w:hAnsi="Times New Roman"/>
      <w:noProof/>
      <w:sz w:val="24"/>
      <w:szCs w:val="20"/>
    </w:rPr>
  </w:style>
  <w:style w:type="paragraph" w:styleId="Textkrper2">
    <w:name w:val="Body Text 2"/>
    <w:basedOn w:val="Standard"/>
    <w:link w:val="Textkrper2Zchn"/>
    <w:rsid w:val="00BB154D"/>
    <w:pPr>
      <w:tabs>
        <w:tab w:val="left" w:pos="1276"/>
        <w:tab w:val="left" w:pos="5954"/>
      </w:tabs>
      <w:spacing w:after="0" w:line="240" w:lineRule="auto"/>
      <w:contextualSpacing w:val="0"/>
    </w:pPr>
    <w:rPr>
      <w:rFonts w:ascii="Arial" w:eastAsia="Times New Roman" w:hAnsi="Arial" w:cs="Times New Roman"/>
      <w:sz w:val="36"/>
      <w:szCs w:val="20"/>
      <w:lang w:eastAsia="de-DE"/>
    </w:rPr>
  </w:style>
  <w:style w:type="character" w:customStyle="1" w:styleId="Textkrper2Zchn">
    <w:name w:val="Textkörper 2 Zchn"/>
    <w:basedOn w:val="Absatz-Standardschriftart"/>
    <w:link w:val="Textkrper2"/>
    <w:rsid w:val="00BB154D"/>
    <w:rPr>
      <w:rFonts w:ascii="Arial" w:eastAsia="Times New Roman" w:hAnsi="Arial" w:cs="Times New Roman"/>
      <w:sz w:val="36"/>
      <w:szCs w:val="20"/>
      <w:lang w:eastAsia="de-DE"/>
    </w:rPr>
  </w:style>
  <w:style w:type="character" w:styleId="Zeilennummer">
    <w:name w:val="line number"/>
    <w:basedOn w:val="Absatz-Standardschriftart"/>
    <w:uiPriority w:val="99"/>
    <w:semiHidden/>
    <w:unhideWhenUsed/>
    <w:rsid w:val="00423C65"/>
  </w:style>
  <w:style w:type="paragraph" w:styleId="Aufzhlungszeichen">
    <w:name w:val="List Bullet"/>
    <w:basedOn w:val="Standard"/>
    <w:uiPriority w:val="99"/>
    <w:unhideWhenUsed/>
    <w:rsid w:val="00E7037F"/>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41681">
      <w:bodyDiv w:val="1"/>
      <w:marLeft w:val="0"/>
      <w:marRight w:val="0"/>
      <w:marTop w:val="0"/>
      <w:marBottom w:val="0"/>
      <w:divBdr>
        <w:top w:val="none" w:sz="0" w:space="0" w:color="auto"/>
        <w:left w:val="none" w:sz="0" w:space="0" w:color="auto"/>
        <w:bottom w:val="none" w:sz="0" w:space="0" w:color="auto"/>
        <w:right w:val="none" w:sz="0" w:space="0" w:color="auto"/>
      </w:divBdr>
    </w:div>
    <w:div w:id="42753010">
      <w:bodyDiv w:val="1"/>
      <w:marLeft w:val="0"/>
      <w:marRight w:val="0"/>
      <w:marTop w:val="0"/>
      <w:marBottom w:val="0"/>
      <w:divBdr>
        <w:top w:val="none" w:sz="0" w:space="0" w:color="auto"/>
        <w:left w:val="none" w:sz="0" w:space="0" w:color="auto"/>
        <w:bottom w:val="none" w:sz="0" w:space="0" w:color="auto"/>
        <w:right w:val="none" w:sz="0" w:space="0" w:color="auto"/>
      </w:divBdr>
    </w:div>
    <w:div w:id="125901708">
      <w:bodyDiv w:val="1"/>
      <w:marLeft w:val="0"/>
      <w:marRight w:val="0"/>
      <w:marTop w:val="0"/>
      <w:marBottom w:val="0"/>
      <w:divBdr>
        <w:top w:val="none" w:sz="0" w:space="0" w:color="auto"/>
        <w:left w:val="none" w:sz="0" w:space="0" w:color="auto"/>
        <w:bottom w:val="none" w:sz="0" w:space="0" w:color="auto"/>
        <w:right w:val="none" w:sz="0" w:space="0" w:color="auto"/>
      </w:divBdr>
    </w:div>
    <w:div w:id="148595794">
      <w:bodyDiv w:val="1"/>
      <w:marLeft w:val="0"/>
      <w:marRight w:val="0"/>
      <w:marTop w:val="0"/>
      <w:marBottom w:val="0"/>
      <w:divBdr>
        <w:top w:val="none" w:sz="0" w:space="0" w:color="auto"/>
        <w:left w:val="none" w:sz="0" w:space="0" w:color="auto"/>
        <w:bottom w:val="none" w:sz="0" w:space="0" w:color="auto"/>
        <w:right w:val="none" w:sz="0" w:space="0" w:color="auto"/>
      </w:divBdr>
    </w:div>
    <w:div w:id="199049114">
      <w:bodyDiv w:val="1"/>
      <w:marLeft w:val="0"/>
      <w:marRight w:val="0"/>
      <w:marTop w:val="0"/>
      <w:marBottom w:val="0"/>
      <w:divBdr>
        <w:top w:val="none" w:sz="0" w:space="0" w:color="auto"/>
        <w:left w:val="none" w:sz="0" w:space="0" w:color="auto"/>
        <w:bottom w:val="none" w:sz="0" w:space="0" w:color="auto"/>
        <w:right w:val="none" w:sz="0" w:space="0" w:color="auto"/>
      </w:divBdr>
    </w:div>
    <w:div w:id="455417611">
      <w:bodyDiv w:val="1"/>
      <w:marLeft w:val="0"/>
      <w:marRight w:val="0"/>
      <w:marTop w:val="0"/>
      <w:marBottom w:val="0"/>
      <w:divBdr>
        <w:top w:val="none" w:sz="0" w:space="0" w:color="auto"/>
        <w:left w:val="none" w:sz="0" w:space="0" w:color="auto"/>
        <w:bottom w:val="none" w:sz="0" w:space="0" w:color="auto"/>
        <w:right w:val="none" w:sz="0" w:space="0" w:color="auto"/>
      </w:divBdr>
    </w:div>
    <w:div w:id="472601107">
      <w:bodyDiv w:val="1"/>
      <w:marLeft w:val="0"/>
      <w:marRight w:val="0"/>
      <w:marTop w:val="0"/>
      <w:marBottom w:val="0"/>
      <w:divBdr>
        <w:top w:val="none" w:sz="0" w:space="0" w:color="auto"/>
        <w:left w:val="none" w:sz="0" w:space="0" w:color="auto"/>
        <w:bottom w:val="none" w:sz="0" w:space="0" w:color="auto"/>
        <w:right w:val="none" w:sz="0" w:space="0" w:color="auto"/>
      </w:divBdr>
    </w:div>
    <w:div w:id="527985768">
      <w:bodyDiv w:val="1"/>
      <w:marLeft w:val="0"/>
      <w:marRight w:val="0"/>
      <w:marTop w:val="0"/>
      <w:marBottom w:val="0"/>
      <w:divBdr>
        <w:top w:val="none" w:sz="0" w:space="0" w:color="auto"/>
        <w:left w:val="none" w:sz="0" w:space="0" w:color="auto"/>
        <w:bottom w:val="none" w:sz="0" w:space="0" w:color="auto"/>
        <w:right w:val="none" w:sz="0" w:space="0" w:color="auto"/>
      </w:divBdr>
    </w:div>
    <w:div w:id="566573697">
      <w:bodyDiv w:val="1"/>
      <w:marLeft w:val="0"/>
      <w:marRight w:val="0"/>
      <w:marTop w:val="0"/>
      <w:marBottom w:val="0"/>
      <w:divBdr>
        <w:top w:val="none" w:sz="0" w:space="0" w:color="auto"/>
        <w:left w:val="none" w:sz="0" w:space="0" w:color="auto"/>
        <w:bottom w:val="none" w:sz="0" w:space="0" w:color="auto"/>
        <w:right w:val="none" w:sz="0" w:space="0" w:color="auto"/>
      </w:divBdr>
    </w:div>
    <w:div w:id="894894883">
      <w:bodyDiv w:val="1"/>
      <w:marLeft w:val="0"/>
      <w:marRight w:val="0"/>
      <w:marTop w:val="0"/>
      <w:marBottom w:val="0"/>
      <w:divBdr>
        <w:top w:val="none" w:sz="0" w:space="0" w:color="auto"/>
        <w:left w:val="none" w:sz="0" w:space="0" w:color="auto"/>
        <w:bottom w:val="none" w:sz="0" w:space="0" w:color="auto"/>
        <w:right w:val="none" w:sz="0" w:space="0" w:color="auto"/>
      </w:divBdr>
    </w:div>
    <w:div w:id="1081952963">
      <w:bodyDiv w:val="1"/>
      <w:marLeft w:val="0"/>
      <w:marRight w:val="0"/>
      <w:marTop w:val="0"/>
      <w:marBottom w:val="0"/>
      <w:divBdr>
        <w:top w:val="none" w:sz="0" w:space="0" w:color="auto"/>
        <w:left w:val="none" w:sz="0" w:space="0" w:color="auto"/>
        <w:bottom w:val="none" w:sz="0" w:space="0" w:color="auto"/>
        <w:right w:val="none" w:sz="0" w:space="0" w:color="auto"/>
      </w:divBdr>
    </w:div>
    <w:div w:id="1174881374">
      <w:bodyDiv w:val="1"/>
      <w:marLeft w:val="0"/>
      <w:marRight w:val="0"/>
      <w:marTop w:val="0"/>
      <w:marBottom w:val="0"/>
      <w:divBdr>
        <w:top w:val="none" w:sz="0" w:space="0" w:color="auto"/>
        <w:left w:val="none" w:sz="0" w:space="0" w:color="auto"/>
        <w:bottom w:val="none" w:sz="0" w:space="0" w:color="auto"/>
        <w:right w:val="none" w:sz="0" w:space="0" w:color="auto"/>
      </w:divBdr>
    </w:div>
    <w:div w:id="1326009791">
      <w:bodyDiv w:val="1"/>
      <w:marLeft w:val="0"/>
      <w:marRight w:val="0"/>
      <w:marTop w:val="0"/>
      <w:marBottom w:val="0"/>
      <w:divBdr>
        <w:top w:val="none" w:sz="0" w:space="0" w:color="auto"/>
        <w:left w:val="none" w:sz="0" w:space="0" w:color="auto"/>
        <w:bottom w:val="none" w:sz="0" w:space="0" w:color="auto"/>
        <w:right w:val="none" w:sz="0" w:space="0" w:color="auto"/>
      </w:divBdr>
    </w:div>
    <w:div w:id="1343124050">
      <w:bodyDiv w:val="1"/>
      <w:marLeft w:val="0"/>
      <w:marRight w:val="0"/>
      <w:marTop w:val="0"/>
      <w:marBottom w:val="0"/>
      <w:divBdr>
        <w:top w:val="none" w:sz="0" w:space="0" w:color="auto"/>
        <w:left w:val="none" w:sz="0" w:space="0" w:color="auto"/>
        <w:bottom w:val="none" w:sz="0" w:space="0" w:color="auto"/>
        <w:right w:val="none" w:sz="0" w:space="0" w:color="auto"/>
      </w:divBdr>
    </w:div>
    <w:div w:id="1522475259">
      <w:bodyDiv w:val="1"/>
      <w:marLeft w:val="0"/>
      <w:marRight w:val="0"/>
      <w:marTop w:val="0"/>
      <w:marBottom w:val="0"/>
      <w:divBdr>
        <w:top w:val="none" w:sz="0" w:space="0" w:color="auto"/>
        <w:left w:val="none" w:sz="0" w:space="0" w:color="auto"/>
        <w:bottom w:val="none" w:sz="0" w:space="0" w:color="auto"/>
        <w:right w:val="none" w:sz="0" w:space="0" w:color="auto"/>
      </w:divBdr>
    </w:div>
    <w:div w:id="1789424298">
      <w:bodyDiv w:val="1"/>
      <w:marLeft w:val="0"/>
      <w:marRight w:val="0"/>
      <w:marTop w:val="0"/>
      <w:marBottom w:val="0"/>
      <w:divBdr>
        <w:top w:val="none" w:sz="0" w:space="0" w:color="auto"/>
        <w:left w:val="none" w:sz="0" w:space="0" w:color="auto"/>
        <w:bottom w:val="none" w:sz="0" w:space="0" w:color="auto"/>
        <w:right w:val="none" w:sz="0" w:space="0" w:color="auto"/>
      </w:divBdr>
    </w:div>
    <w:div w:id="1873688300">
      <w:bodyDiv w:val="1"/>
      <w:marLeft w:val="0"/>
      <w:marRight w:val="0"/>
      <w:marTop w:val="0"/>
      <w:marBottom w:val="0"/>
      <w:divBdr>
        <w:top w:val="none" w:sz="0" w:space="0" w:color="auto"/>
        <w:left w:val="none" w:sz="0" w:space="0" w:color="auto"/>
        <w:bottom w:val="none" w:sz="0" w:space="0" w:color="auto"/>
        <w:right w:val="none" w:sz="0" w:space="0" w:color="auto"/>
      </w:divBdr>
    </w:div>
    <w:div w:id="1938053803">
      <w:bodyDiv w:val="1"/>
      <w:marLeft w:val="0"/>
      <w:marRight w:val="0"/>
      <w:marTop w:val="0"/>
      <w:marBottom w:val="0"/>
      <w:divBdr>
        <w:top w:val="none" w:sz="0" w:space="0" w:color="auto"/>
        <w:left w:val="none" w:sz="0" w:space="0" w:color="auto"/>
        <w:bottom w:val="none" w:sz="0" w:space="0" w:color="auto"/>
        <w:right w:val="none" w:sz="0" w:space="0" w:color="auto"/>
      </w:divBdr>
    </w:div>
    <w:div w:id="1965774358">
      <w:bodyDiv w:val="1"/>
      <w:marLeft w:val="0"/>
      <w:marRight w:val="0"/>
      <w:marTop w:val="0"/>
      <w:marBottom w:val="0"/>
      <w:divBdr>
        <w:top w:val="none" w:sz="0" w:space="0" w:color="auto"/>
        <w:left w:val="none" w:sz="0" w:space="0" w:color="auto"/>
        <w:bottom w:val="none" w:sz="0" w:space="0" w:color="auto"/>
        <w:right w:val="none" w:sz="0" w:space="0" w:color="auto"/>
      </w:divBdr>
    </w:div>
    <w:div w:id="2105034271">
      <w:bodyDiv w:val="1"/>
      <w:marLeft w:val="0"/>
      <w:marRight w:val="0"/>
      <w:marTop w:val="0"/>
      <w:marBottom w:val="0"/>
      <w:divBdr>
        <w:top w:val="none" w:sz="0" w:space="0" w:color="auto"/>
        <w:left w:val="none" w:sz="0" w:space="0" w:color="auto"/>
        <w:bottom w:val="none" w:sz="0" w:space="0" w:color="auto"/>
        <w:right w:val="none" w:sz="0" w:space="0" w:color="auto"/>
      </w:divBdr>
    </w:div>
    <w:div w:id="2106875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OV16</b:Tag>
    <b:SourceType>InternetSite</b:SourceType>
    <b:Guid>{943E6A2D-71E7-4FF9-B712-97AF78DCFE1D}</b:Guid>
    <b:Title>Startseite</b:Title>
    <b:Year>2016</b:Year>
    <b:City>Freising, Berlin, Dresden</b:City>
    <b:Author>
      <b:Author>
        <b:Corporate>QuoData - Quality and Statistics</b:Corporate>
      </b:Author>
    </b:Author>
    <b:YearAccessed>2017</b:YearAccessed>
    <b:MonthAccessed>02</b:MonthAccessed>
    <b:DayAccessed>14</b:DayAccessed>
    <b:URL>http://www.quodata.de/de</b:URL>
    <b:RefOrder>1</b:RefOrder>
  </b:Source>
  <b:Source>
    <b:Tag>OV17</b:Tag>
    <b:SourceType>InternetSite</b:SourceType>
    <b:Guid>{D480E258-DBC4-47F0-B414-12FBDEBFFB86}</b:Guid>
    <b:Author>
      <b:Author>
        <b:NameList>
          <b:Person>
            <b:Last>Saint-Exupery</b:Last>
            <b:First>Antoine</b:First>
          </b:Person>
        </b:NameList>
      </b:Author>
    </b:Author>
    <b:Title>Zitate - Sprüche - Künstler &amp; Literaten</b:Title>
    <b:Year>2017</b:Year>
    <b:YearAccessed>2017</b:YearAccessed>
    <b:MonthAccessed>02</b:MonthAccessed>
    <b:DayAccessed>14</b:DayAccessed>
    <b:URL>http://www.zitate-online.de/sprueche/kuenstler-literaten/18539/ein-text-ist-nicht-dann-vollkommen-wenn.html</b:URL>
    <b:RefOrder>2</b:RefOrder>
  </b:Source>
  <b:Source>
    <b:Tag>Hei13</b:Tag>
    <b:SourceType>InternetSite</b:SourceType>
    <b:Guid>{B1AC27E5-CAB0-45CA-9E41-65580EE89409}</b:Guid>
    <b:Title>Ein Flyer ist eine gute Werbung – Aber hol dir Tipps vom Profi</b:Title>
    <b:Year>2013</b:Year>
    <b:Month>01</b:Month>
    <b:Day>10</b:Day>
    <b:YearAccessed>2017</b:YearAccessed>
    <b:MonthAccessed>02</b:MonthAccessed>
    <b:DayAccessed>14</b:DayAccessed>
    <b:URL>http://www.schmidee.com/ein-flyer-ist-eine-gute-werbung-aber-hol-dir-tipps-vom-profi/</b:URL>
    <b:Author>
      <b:Author>
        <b:NameList>
          <b:Person>
            <b:Last>Heinen</b:Last>
            <b:First>Daniel</b:First>
          </b:Person>
        </b:NameList>
      </b:Author>
    </b:Author>
    <b:RefOrder>3</b:RefOrder>
  </b:Source>
  <b:Source>
    <b:Tag>Wur15</b:Tag>
    <b:SourceType>InternetSite</b:SourceType>
    <b:Guid>{A2032394-BC9A-4CA1-8E97-E7AC4C600564}</b:Guid>
    <b:Title>Checkliste Flyer: worauf es ankommt?</b:Title>
    <b:Year>2015</b:Year>
    <b:YearAccessed>2017</b:YearAccessed>
    <b:MonthAccessed>02</b:MonthAccessed>
    <b:DayAccessed>14</b:DayAccessed>
    <b:URL>http://www.quip-design.de/img/archiv/Checkliste_Flyer.pdf</b:URL>
    <b:Author>
      <b:Author>
        <b:NameList>
          <b:Person>
            <b:Last>Wurm</b:Last>
            <b:First>Andrea</b:First>
          </b:Person>
        </b:NameList>
      </b:Author>
    </b:Author>
    <b:RefOrder>4</b:RefOrder>
  </b:Source>
  <b:Source>
    <b:Tag>coD16</b:Tag>
    <b:SourceType>InternetSite</b:SourceType>
    <b:Guid>{B0EFCE74-ABB9-479C-A605-99203518BA91}</b:Guid>
    <b:Author>
      <b:Author>
        <b:Corporate>c/o Druckerei Piacek Ges.m.b.H.</b:Corporate>
      </b:Author>
    </b:Author>
    <b:Title>businessdruck.at</b:Title>
    <b:Year>2016</b:Year>
    <b:YearAccessed>2017</b:YearAccessed>
    <b:MonthAccessed>02</b:MonthAccessed>
    <b:DayAccessed>14</b:DayAccessed>
    <b:URL>https://www.businessdruck.at/tpl/2015_piacek/druckvorlagen/Altarfalz-Folder-8seitig-105x297-Hochformat.pdf</b:URL>
    <b:RefOrder>5</b:RefOrder>
  </b:Source>
  <b:Source>
    <b:Tag>Kim15</b:Tag>
    <b:SourceType>InternetSite</b:SourceType>
    <b:Guid>{A1A02C41-A733-41D3-92A7-4D82B061C13D}</b:Guid>
    <b:Title>xposeprint</b:Title>
    <b:Year>2015</b:Year>
    <b:Month>01</b:Month>
    <b:Day>09</b:Day>
    <b:YearAccessed>2017</b:YearAccessed>
    <b:MonthAccessed>02</b:MonthAccessed>
    <b:DayAccessed>14</b:DayAccessed>
    <b:URL>https://www.xposeprint.de/blog/bilderdruckpapier-der-allrounder-unter-den-papieren</b:URL>
    <b:Author>
      <b:Author>
        <b:NameList>
          <b:Person>
            <b:Last>Kimmel</b:Last>
            <b:First>Sebastian</b:First>
          </b:Person>
        </b:NameList>
      </b:Author>
    </b:Author>
    <b:RefOrder>6</b:RefOrder>
  </b:Source>
  <b:Source>
    <b:Tag>Deu17</b:Tag>
    <b:SourceType>InternetSite</b:SourceType>
    <b:Guid>{674A9FD5-3497-4DC9-8B43-842EADB8A25C}</b:Guid>
    <b:Author>
      <b:Author>
        <b:Corporate> Deutsche Post AG</b:Corporate>
      </b:Author>
    </b:Author>
    <b:Title> Deutsche Post</b:Title>
    <b:Year>2017</b:Year>
    <b:YearAccessed>2017</b:YearAccessed>
    <b:MonthAccessed>02</b:MonthAccessed>
    <b:DayAccessed>14</b:DayAccessed>
    <b:URL>https://www.portokalkulator.de/portokalkulator/std</b:URL>
    <b:RefOrder>7</b:RefOrder>
  </b:Source>
  <b:Source>
    <b:Tag>med17</b:Tag>
    <b:SourceType>InternetSite</b:SourceType>
    <b:Guid>{70D976CF-E094-4D9A-9428-380695135A12}</b:Guid>
    <b:Author>
      <b:Author>
        <b:Corporate>Beuth Hochschule für Technik Berlin</b:Corporate>
      </b:Author>
    </b:Author>
    <b:Title>mediencommunity</b:Title>
    <b:Year>2017</b:Year>
    <b:YearAccessed>2017</b:YearAccessed>
    <b:MonthAccessed>02</b:MonthAccessed>
    <b:DayAccessed>14</b:DayAccessed>
    <b:URL>http://www.mediencommunity.de/system/files/wbts/druckkalkulation/05papierber/02eigenschaften/dicke.shtml</b:URL>
    <b:RefOrder>8</b:RefOrder>
  </b:Source>
  <b:Source>
    <b:Tag>Fly16</b:Tag>
    <b:SourceType>InternetSite</b:SourceType>
    <b:Guid>{0AB4F5FD-52EE-4D04-82B7-8694219A6E86}</b:Guid>
    <b:Author>
      <b:Author>
        <b:Corporate>FLYERALARM GmbH</b:Corporate>
      </b:Author>
    </b:Author>
    <b:Title>flyeralarm</b:Title>
    <b:Year>2016</b:Year>
    <b:YearAccessed>2017</b:YearAccessed>
    <b:MonthAccessed>02</b:MonthAccessed>
    <b:DayAccessed>14</b:DayAccessed>
    <b:URL>https://www.flyeralarm.com/de/faq/index/index/faq.html</b:URL>
    <b:RefOrder>9</b:RefOrder>
  </b:Source>
  <b:Source>
    <b:Tag>Leb16</b:Tag>
    <b:SourceType>InternetSite</b:SourceType>
    <b:Guid>{9A3078CE-A841-4116-9F04-A5EA1A61E178}</b:Guid>
    <b:Author>
      <b:Author>
        <b:NameList>
          <b:Person>
            <b:Last>Lebedev</b:Last>
            <b:First>Sergej</b:First>
          </b:Person>
        </b:NameList>
      </b:Author>
    </b:Author>
    <b:Title>corporatedesign</b:Title>
    <b:Year>2016</b:Year>
    <b:YearAccessed>2017</b:YearAccessed>
    <b:MonthAccessed>02</b:MonthAccessed>
    <b:DayAccessed>14</b:DayAccessed>
    <b:URL>http://www.corporatedesign.info/corporate_design.html</b:URL>
    <b:RefOrder>10</b:RefOrder>
  </b:Source>
  <b:Source>
    <b:Tag>htt</b:Tag>
    <b:SourceType>InternetSite</b:SourceType>
    <b:Guid>{454C4AE4-2979-46B0-95D1-15D3F76B08E7}</b:Guid>
    <b:URL>https://www.bildersuche.org/stock-fotos-bildarchive-fotografie.php</b:URL>
    <b:Year>2017</b:Year>
    <b:YearAccessed>2017</b:YearAccessed>
    <b:MonthAccessed>02</b:MonthAccessed>
    <b:DayAccessed>14</b:DayAccessed>
    <b:Author>
      <b:Author>
        <b:NameList>
          <b:Person>
            <b:Last>Mißfeldt</b:Last>
            <b:First>Martin </b:First>
          </b:Person>
        </b:NameList>
      </b:Author>
    </b:Author>
    <b:RefOrder>11</b:RefOrder>
  </b:Source>
  <b:Source>
    <b:Tag>bil09</b:Tag>
    <b:SourceType>InternetSite</b:SourceType>
    <b:Guid>{CA93665B-1511-4286-8F7A-A09DEE1DD759}</b:Guid>
    <b:Year>2009</b:Year>
    <b:YearAccessed>2017</b:YearAccessed>
    <b:MonthAccessed>02</b:MonthAccessed>
    <b:DayAccessed>14</b:DayAccessed>
    <b:URL>http://www.bildhaft.com/shop.php?mode=show_page&amp;page=license&amp;lang=de&amp;</b:URL>
    <b:Author>
      <b:Author>
        <b:Corporate>bildhaft</b:Corporate>
      </b:Author>
    </b:Author>
    <b:RefOrder>12</b:RefOrder>
  </b:Source>
  <b:Source>
    <b:Tag>Rei13</b:Tag>
    <b:SourceType>InternetSite</b:SourceType>
    <b:Guid>{84DA54B8-5A5B-4419-BD71-7C17CE0F1406}</b:Guid>
    <b:Year>2013</b:Year>
    <b:Month>02</b:Month>
    <b:Day>20</b:Day>
    <b:YearAccessed>2017</b:YearAccessed>
    <b:MonthAccessed>02</b:MonthAccessed>
    <b:DayAccessed>14</b:DayAccessed>
    <b:URL>https://www.mediencommunity.de/content/3-druckverfahren-unterscheiden</b:URL>
    <b:Author>
      <b:Author>
        <b:NameList>
          <b:Person>
            <b:Last>Reichard</b:Last>
            <b:First>Peter</b:First>
          </b:Person>
        </b:NameList>
      </b:Author>
    </b:Author>
    <b:RefOrder>13</b:RefOrder>
  </b:Source>
  <b:Source>
    <b:Tag>Har06</b:Tag>
    <b:SourceType>InternetSite</b:SourceType>
    <b:Guid>{E8A673BB-C747-4379-B2F9-5A64FF68B602}</b:Guid>
    <b:Title>copyshop-tips</b:Title>
    <b:Year>2006</b:Year>
    <b:YearAccessed>2017</b:YearAccessed>
    <b:MonthAccessed>02</b:MonthAccessed>
    <b:DayAccessed>14</b:DayAccessed>
    <b:URL>http://www.copyshop-tips.de/sam04.php</b:URL>
    <b:Author>
      <b:Author>
        <b:NameList>
          <b:Person>
            <b:Last>Hartl</b:Last>
            <b:First>Stephan</b:First>
          </b:Person>
        </b:NameList>
      </b:Author>
    </b:Author>
    <b:RefOrder>14</b:RefOrder>
  </b:Source>
  <b:Source>
    <b:Tag>Böh141</b:Tag>
    <b:SourceType>Book</b:SourceType>
    <b:Guid>{211D5F36-3330-41D8-B03D-4E17A2D709A4}</b:Guid>
    <b:Title>Kompendium der Mediengestaltung, 6. Auflage</b:Title>
    <b:Year>2014</b:Year>
    <b:Publisher>Springer</b:Publisher>
    <b:Author>
      <b:Author>
        <b:NameList>
          <b:Person>
            <b:Last>Böhringer</b:Last>
            <b:First>Joachim</b:First>
          </b:Person>
        </b:NameList>
      </b:Author>
    </b:Author>
    <b:Volume>II. Medientechnik</b:Volume>
    <b:RefOrder>15</b:RefOrder>
  </b:Source>
  <b:Source>
    <b:Tag>Böh14</b:Tag>
    <b:SourceType>Book</b:SourceType>
    <b:Guid>{ED987B71-E6A3-44FF-8463-EB59D8F9C0E9}</b:Guid>
    <b:Title>Kompendium der Mediengestaltung, 6. Auflage</b:Title>
    <b:Year>2014</b:Year>
    <b:Publisher>Springer</b:Publisher>
    <b:Author>
      <b:Author>
        <b:NameList>
          <b:Person>
            <b:Last>Böhringer</b:Last>
            <b:First>Joachim</b:First>
          </b:Person>
        </b:NameList>
      </b:Author>
    </b:Author>
    <b:LCID>de-DE</b:LCID>
    <b:Volume>III. Medienproduktion Print</b:Volume>
    <b:RefOrder>16</b:RefOrder>
  </b:Source>
  <b:Source>
    <b:Tag>Gra13</b:Tag>
    <b:SourceType>InternetSite</b:SourceType>
    <b:Guid>{A29A399A-A3CA-4736-B268-6D460374E809}</b:Guid>
    <b:Title>kompaktdesign</b:Title>
    <b:Year>2013</b:Year>
    <b:Month>08</b:Month>
    <b:Day>05</b:Day>
    <b:YearAccessed>2017</b:YearAccessed>
    <b:MonthAccessed>02</b:MonthAccessed>
    <b:DayAccessed>14</b:DayAccessed>
    <b:URL>http://www.kompaktdesign.de/blog/marketing-infos/werbung-farben/</b:URL>
    <b:Author>
      <b:Author>
        <b:NameList>
          <b:Person>
            <b:Last>Graack</b:Last>
            <b:First>Christoph</b:First>
          </b:Person>
        </b:NameList>
      </b:Author>
    </b:Author>
    <b:RefOrder>17</b:RefOrder>
  </b:Source>
  <b:Source>
    <b:Tag>Crü02</b:Tag>
    <b:SourceType>InternetSite</b:SourceType>
    <b:Guid>{A0D8EA99-1374-42CC-959D-35597633C98E}</b:Guid>
    <b:Title>Wirkung von einzelnen Farben</b:Title>
    <b:Year>2002</b:Year>
    <b:Month>08</b:Month>
    <b:Day>31</b:Day>
    <b:YearAccessed>2017</b:YearAccessed>
    <b:MonthAccessed>02</b:MonthAccessed>
    <b:DayAccessed>14</b:DayAccessed>
    <b:URL>https://www.mediencommunity.de/system/files/wbts/farben_und_farbgestaltung/farb-wirk1.html</b:URL>
    <b:Author>
      <b:Author>
        <b:NameList>
          <b:Person>
            <b:Last>Crüger</b:Last>
            <b:First>Ingrid</b:First>
          </b:Person>
        </b:NameList>
      </b:Author>
    </b:Author>
    <b:RefOrder>18</b:RefOrder>
  </b:Source>
  <b:Source>
    <b:Tag>Cha10</b:Tag>
    <b:SourceType>InternetSite</b:SourceType>
    <b:Guid>{6ED172B1-5737-4714-AE96-02CD407E547B}</b:Guid>
    <b:Title>Zeit Online</b:Title>
    <b:Year>2010</b:Year>
    <b:Month>04</b:Month>
    <b:Day>08</b:Day>
    <b:YearAccessed>2017</b:YearAccessed>
    <b:MonthAccessed>02</b:MonthAccessed>
    <b:DayAccessed>14</b:DayAccessed>
    <b:URL>http://www.zeit.de/2010/15/farbe-schwarz-forschung</b:URL>
    <b:Author>
      <b:Author>
        <b:NameList>
          <b:Person>
            <b:Last>Chaimowicz</b:Last>
            <b:First>Sascha</b:First>
          </b:Person>
        </b:NameList>
      </b:Author>
    </b:Author>
    <b:RefOrder>19</b:RefOrder>
  </b:Source>
  <b:Source>
    <b:Tag>Kri17</b:Tag>
    <b:SourceType>InternetSite</b:SourceType>
    <b:Guid>{02A53E39-B78A-4EB0-BD7C-4FA2CD0BABA3}</b:Guid>
    <b:Title>runde0</b:Title>
    <b:YearAccessed>2017</b:YearAccessed>
    <b:MonthAccessed>02</b:MonthAccessed>
    <b:DayAccessed>14</b:DayAccessed>
    <b:URL>http://runde0.de/villardsche-figur/</b:URL>
    <b:Author>
      <b:Author>
        <b:NameList>
          <b:Person>
            <b:Last>Krieg</b:Last>
            <b:First>Jochen</b:First>
          </b:Person>
        </b:NameList>
      </b:Author>
    </b:Author>
    <b:Year>2015</b:Year>
    <b:RefOrder>20</b:RefOrder>
  </b:Source>
  <b:Source>
    <b:Tag>Pro14</b:Tag>
    <b:SourceType>InternetSite</b:SourceType>
    <b:Guid>{04DF5B1D-AE48-482D-9986-04CD57ECC891}</b:Guid>
    <b:Author>
      <b:Author>
        <b:Corporate>Proof GmbH</b:Corporate>
      </b:Author>
    </b:Author>
    <b:Title>isocoatedv2</b:Title>
    <b:Year>2014</b:Year>
    <b:YearAccessed>2017</b:YearAccessed>
    <b:MonthAccessed>02</b:MonthAccessed>
    <b:DayAccessed>15</b:DayAccessed>
    <b:URL>http://www.isocoatedv2.de/</b:URL>
    <b:RefOrder>21</b:RefOrder>
  </b:Source>
</b:Sources>
</file>

<file path=customXml/itemProps1.xml><?xml version="1.0" encoding="utf-8"?>
<ds:datastoreItem xmlns:ds="http://schemas.openxmlformats.org/officeDocument/2006/customXml" ds:itemID="{9D737035-961A-4ACC-B9F6-44E16FF5A8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4555</Words>
  <Characters>28703</Characters>
  <Application>Microsoft Office Word</Application>
  <DocSecurity>0</DocSecurity>
  <Lines>239</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Heik</dc:creator>
  <cp:lastModifiedBy>David</cp:lastModifiedBy>
  <cp:revision>266</cp:revision>
  <cp:lastPrinted>2017-02-25T10:41:00Z</cp:lastPrinted>
  <dcterms:created xsi:type="dcterms:W3CDTF">2017-02-13T14:55:00Z</dcterms:created>
  <dcterms:modified xsi:type="dcterms:W3CDTF">2017-10-10T14:53:00Z</dcterms:modified>
</cp:coreProperties>
</file>