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sich über die Desktop-Anwendung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NoSQL oder MariaDB.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nur der Token und die E-Mail</w:t>
      </w:r>
      <w:r w:rsidR="00247F9E">
        <w:t xml:space="preserve"> benötigt wird vollkommend ausreichend.</w:t>
      </w:r>
      <w:r w:rsidR="00247F9E">
        <w:br/>
      </w:r>
      <w:r w:rsidR="00247F9E">
        <w:lastRenderedPageBreak/>
        <w:t xml:space="preserve">Des Weiteren können bei dieser Methode die Parameter in der URL mitgegeben werden, was es auch ermöglicht in der Aktivierungs-E-Mail </w:t>
      </w:r>
      <w:r w:rsidR="001B272D">
        <w:t>einen klickbaren-Link einzupflegen. So kann die Aktivierung mit einem Klick ausgeführt werden.</w:t>
      </w:r>
      <w:r w:rsidR="00232620" w:rsidRPr="009C585D">
        <w:br/>
      </w:r>
      <w:r w:rsidR="003E253B">
        <w:t xml:space="preserve">Für die restlichen </w:t>
      </w:r>
      <w:r w:rsidR="003E253B" w:rsidRPr="009C585D">
        <w:t>Request</w:t>
      </w:r>
      <w:r w:rsidR="00461334">
        <w:t>s</w:t>
      </w:r>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„EMail“-Spalte</w:t>
      </w:r>
      <w:r w:rsidR="00052772">
        <w:t xml:space="preserve"> vom</w:t>
      </w:r>
      <w:r w:rsidR="00C94C57">
        <w:t xml:space="preserve"> Typ „varchar“ ist ebenfalls einzigartig, da jede Adresse nur einmal in unserem System verwendet werden kann. Den </w:t>
      </w:r>
      <w:r w:rsidR="00B23909">
        <w:t>„</w:t>
      </w:r>
      <w:r w:rsidR="00B23909" w:rsidRPr="00B23909">
        <w:t>Username</w:t>
      </w:r>
      <w:r w:rsidR="00B23909">
        <w:t>“</w:t>
      </w:r>
      <w:r w:rsidR="003A1B43">
        <w:t xml:space="preserve"> vom Typ „text“</w:t>
      </w:r>
      <w:r w:rsidR="00C94C57">
        <w:t xml:space="preserve"> </w:t>
      </w:r>
      <w:r w:rsidR="00B23909">
        <w:t>verwenden wir um den Benutzer in den E</w:t>
      </w:r>
      <w:r w:rsidR="003A1B43">
        <w:t>-</w:t>
      </w:r>
      <w:r w:rsidR="00B23909">
        <w:t xml:space="preserve">Mails persönlich anzusprechen. </w:t>
      </w:r>
      <w:r w:rsidR="003A1B43">
        <w:t xml:space="preserve">Zu Sicherung des Accounts verwendet der Benutzer ein Passwort, dieses wird gehast in der Spalte „Password“ hinterlegt und ist ebenfalls vom Typ „text“. </w:t>
      </w:r>
      <w:r w:rsidR="00C2793D">
        <w:t>Die Spalten „</w:t>
      </w:r>
      <w:r w:rsidR="00C2793D" w:rsidRPr="00C2793D">
        <w:t>Registerdate</w:t>
      </w:r>
      <w:r w:rsidR="00C2793D">
        <w:t>“ und „</w:t>
      </w:r>
      <w:r w:rsidR="00C2793D" w:rsidRPr="00C2793D">
        <w:t>Activatedate</w:t>
      </w:r>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„text“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r w:rsidRPr="00D33A56">
        <w:t>clipboarderlogin</w:t>
      </w:r>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r>
        <w:t xml:space="preserve">“ </w:t>
      </w:r>
      <w:r w:rsidR="00F747E5">
        <w:t xml:space="preserve"> dient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016077" w:rsidRDefault="00FD75A2" w:rsidP="00FD75A2">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r w:rsidR="00461334">
        <w:t>Server_PHP</w:t>
      </w:r>
      <w:r w:rsidR="00680F80">
        <w:t>“ finden, in ein Verzeichnis oberhalb des root Verzeichnisses</w:t>
      </w:r>
      <w:r w:rsidR="00BC1856">
        <w:t>. (</w:t>
      </w:r>
      <w:r w:rsidR="00680F80">
        <w:t>Lokal zum Beispiel z.B.</w:t>
      </w:r>
      <w:r w:rsidR="00BC1856">
        <w:t>:</w:t>
      </w:r>
      <w:r w:rsidR="00680F80">
        <w:t xml:space="preserve"> „</w:t>
      </w:r>
      <w:r w:rsidR="00680F80" w:rsidRPr="00680F80">
        <w:t>C:\xampp\htdocs\Clipboarder</w:t>
      </w:r>
      <w:r w:rsidR="00680F80">
        <w:t>“) Im Anschluss daran müssen sie die „</w:t>
      </w:r>
      <w:r w:rsidR="00680F80" w:rsidRPr="00680F80">
        <w:t>getClipboarderConstant.inc.php</w:t>
      </w:r>
      <w:r w:rsidR="00680F80">
        <w:t xml:space="preserve">“ bearbeiten. </w:t>
      </w:r>
      <w:r w:rsidR="00BC1856">
        <w:t xml:space="preserve"> Tragen Sie hier sowohl den Server (Lokal: „localhost“), den Benutz</w:t>
      </w:r>
      <w:r w:rsidR="00BC1856" w:rsidRPr="003C1EEC">
        <w:t xml:space="preserve">er und dessen Passwort ein. (Lokal hat „root“ ohne Passwort standardmäßig alle notwenigen Rechte) Bei „$sMySQLDBName“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Clipboarder/activate.php</w:t>
        </w:r>
      </w:hyperlink>
      <w:r w:rsidR="00016077" w:rsidRPr="003C1EEC">
        <w:t>. Wenn kein „mysqli“ Warnung oder Fehlermeldung kommt war die Konfiguration erfolgreich. (Wenn bei Ihnen „Missing parameters“ auftaucht ist der Test ebenfalls erfolgreich, da das Skript diese Meldung ausgibt, wenn der Parameter „email“ oder „token“ nicht gesetzt ist)</w:t>
      </w:r>
    </w:p>
    <w:p w:rsidR="00461334" w:rsidRDefault="00461334" w:rsidP="00FD75A2">
      <w:pPr>
        <w:pStyle w:val="berschrift2"/>
      </w:pPr>
    </w:p>
    <w:p w:rsidR="00FD75A2" w:rsidRDefault="00FD75A2" w:rsidP="00FD75A2">
      <w:pPr>
        <w:pStyle w:val="berschrift2"/>
      </w:pPr>
      <w:r>
        <w:t>Client</w:t>
      </w:r>
    </w:p>
    <w:p w:rsidR="00E62109" w:rsidRPr="00461334" w:rsidRDefault="00461334" w:rsidP="00461334">
      <w:r>
        <w:br/>
      </w:r>
      <w:r w:rsidR="004C0EDA">
        <w:t>Zum Ausführen de auf Java basierenden Desktop-Anwendung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w:t>
      </w:r>
      <w:r w:rsidR="00C42F5E">
        <w:t>beziehbar von:</w:t>
      </w:r>
      <w:r w:rsidR="00C42F5E">
        <w:t xml:space="preserve">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 xml:space="preserve">öffnet sich, Sie startet die eigentliche .jar Datei und muss bis zur Beendigung des Programmes ausgeführt werden. Sie können die Konsole </w:t>
      </w:r>
      <w:r w:rsidR="00122BA7">
        <w:t>jedoch minimieren.</w:t>
      </w:r>
      <w:r w:rsidR="004125D3">
        <w:t xml:space="preserve"> Die Desktop-Anwendung ist nun einsatzbereit.</w:t>
      </w:r>
    </w:p>
    <w:p w:rsidR="00016077" w:rsidRDefault="00016077" w:rsidP="00016077"/>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Default="005735D3" w:rsidP="005735D3">
      <w:pPr>
        <w:pStyle w:val="berschrift1"/>
        <w:rPr>
          <w:sz w:val="36"/>
        </w:rPr>
      </w:pPr>
      <w:r w:rsidRPr="009C585D">
        <w:rPr>
          <w:sz w:val="36"/>
        </w:rPr>
        <w:t>Funktionen</w:t>
      </w:r>
    </w:p>
    <w:p w:rsidR="00461334" w:rsidRDefault="00461334" w:rsidP="00461334"/>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Das PHP-Skript überprüft bei jeder Antragsstellung ob der Anfragende auch die entsprechende rechte hat.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Dieser empfängt alle HTTP-Request der Clients und ist an die MySQL Datenbank angebunden.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und Synchronisiert werden soll gespeichert werden soll und auch nach einem Wechsel soll an einer zentralen Stelle gespeichert werden. (Auf dem Server).</w:t>
      </w:r>
    </w:p>
    <w:p w:rsidR="00461334" w:rsidRPr="000E6612" w:rsidRDefault="00461334" w:rsidP="00461334">
      <w:pPr>
        <w:rPr>
          <w:color w:val="70AD47" w:themeColor="accent6"/>
        </w:rPr>
      </w:pPr>
      <w:r w:rsidRPr="000E6612">
        <w:rPr>
          <w:rFonts w:asciiTheme="majorHAnsi" w:hAnsiTheme="majorHAnsi"/>
          <w:color w:val="70AD47" w:themeColor="accent6"/>
          <w:sz w:val="24"/>
        </w:rPr>
        <w:t>Die Clients liefern die</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3C1EEC">
      <w:r w:rsidRPr="009C585D">
        <w:br/>
      </w:r>
      <w:r w:rsidR="00DA0A6E" w:rsidRPr="009C585D">
        <w:t xml:space="preserve">Um den Service „Clipboarder“ nutzen zu können, benötigt der Nutzer ein Benutzerkonto. </w:t>
      </w:r>
      <w:r w:rsidR="00DA0A6E" w:rsidRPr="009C585D">
        <w:br/>
        <w:t xml:space="preserve">Sofern </w:t>
      </w:r>
      <w:r w:rsidRPr="009C585D">
        <w:t xml:space="preserve">der Nutzer </w:t>
      </w:r>
      <w:r w:rsidR="00DA0A6E" w:rsidRPr="009C585D">
        <w:t xml:space="preserve">kein Zugriff auf ein bereits existierendes Benutzerkonto hat, muss er sich innerhalb der Java-Anwendung Registrieren. </w:t>
      </w:r>
    </w:p>
    <w:p w:rsidR="007C33A9" w:rsidRPr="009C585D" w:rsidRDefault="007C33A9" w:rsidP="003C1EEC">
      <w:r w:rsidRPr="009C585D">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Mit dem Klick auf „Register“ schließen Sie den Vorgang ab. </w:t>
      </w:r>
      <w:r w:rsidRPr="009C585D">
        <w:br/>
        <w:t>Eine E-Mail mit dem Aktivierungs-Token wird an ihr hinterlegtes Postfach gesendet und eine Bestätigung mit der Meldung „Check your mails“ taucht auf.</w:t>
      </w:r>
      <w:r w:rsidR="004125D3">
        <w:t xml:space="preserve"> </w:t>
      </w:r>
      <w:r w:rsidR="001B7D0F" w:rsidRPr="009C585D">
        <w:t>Bestätigen Sie diese und fahren Sie mit dem Gliederunsgpunkt „Aktivierung“ fort.</w:t>
      </w:r>
      <w:r w:rsidRPr="009C585D">
        <w:br/>
      </w:r>
    </w:p>
    <w:p w:rsidR="005735D3" w:rsidRPr="009C585D" w:rsidRDefault="005735D3" w:rsidP="005735D3">
      <w:pPr>
        <w:pStyle w:val="berschrift2"/>
        <w:rPr>
          <w:sz w:val="28"/>
        </w:rPr>
      </w:pPr>
      <w:r w:rsidRPr="009C585D">
        <w:rPr>
          <w:sz w:val="28"/>
        </w:rPr>
        <w:lastRenderedPageBreak/>
        <w:t>Aktivierung</w:t>
      </w:r>
    </w:p>
    <w:p w:rsidR="001B7D0F" w:rsidRPr="009C585D" w:rsidRDefault="001B7D0F" w:rsidP="001B7D0F">
      <w:pPr>
        <w:rPr>
          <w:rFonts w:asciiTheme="majorHAnsi" w:hAnsiTheme="majorHAnsi"/>
          <w:sz w:val="24"/>
        </w:rPr>
      </w:pPr>
    </w:p>
    <w:p w:rsidR="001B7D0F" w:rsidRPr="009C585D" w:rsidRDefault="001B7D0F" w:rsidP="004125D3">
      <w:r w:rsidRPr="009C585D">
        <w:t xml:space="preserve">Die zu aktivierende </w:t>
      </w:r>
      <w:r w:rsidR="00B72D1B" w:rsidRPr="009C585D">
        <w:t>E-Mail-Adresse</w:t>
      </w:r>
      <w:r w:rsidRPr="009C585D">
        <w:t xml:space="preserve"> wird </w:t>
      </w:r>
      <w:r w:rsidR="00B72D1B" w:rsidRPr="009C585D">
        <w:t xml:space="preserve">aus dem Registrierungsformular </w:t>
      </w:r>
      <w:r w:rsidRPr="009C585D">
        <w:t xml:space="preserve">an </w:t>
      </w:r>
      <w:r w:rsidR="00B72D1B" w:rsidRPr="009C585D">
        <w:t>Aktivierungsf</w:t>
      </w:r>
      <w:r w:rsidRPr="009C585D">
        <w:t>ormular übergeben, Sie müssen Sie nicht erneut eintragen.</w:t>
      </w:r>
      <w:r w:rsidR="00B72D1B" w:rsidRPr="009C585D">
        <w:t xml:space="preserve"> Überprüfen Sie ihr E-Mail-Postfach. In der E-Mail mit dem Betreff „Deine Clipboarder-Aktivierung“ finden Sie den Aktivierungstoken. Tragen Sie diesen sechsstelligen Schlüssel in die Desktopanwendung unter dem Feld „Token“ ein.</w:t>
      </w:r>
      <w:r w:rsidR="00B72D1B" w:rsidRPr="009C585D">
        <w:br/>
        <w:t>Um den Vorgang abzuschließen klicken sie Im Anschluss auf „Activate“.</w:t>
      </w:r>
      <w:r w:rsidR="00B72D1B" w:rsidRPr="009C585D">
        <w:br/>
        <w:t xml:space="preserve">Der von Ihnen Token eingetragene Token wird nun überprüft, stimmt er mit dem von uns erstellen Token überein, wird ihr Account aktiviert. Eine </w:t>
      </w:r>
      <w:r w:rsidR="007F41E0" w:rsidRPr="009C585D">
        <w:t xml:space="preserve">Bestätigung mit der Meldung </w:t>
      </w:r>
      <w:r w:rsidR="00B72D1B" w:rsidRPr="009C585D">
        <w:t>„Succsessfully activated“ taucht auf.</w:t>
      </w:r>
      <w:r w:rsidR="007F41E0" w:rsidRPr="009C585D">
        <w:t xml:space="preserve"> Ihre E-Mail-Adresse ist nun bei uns verifiziert, Sie erhalten nun eine E-Mail mit dem wir Sie herzlich bei unserem Service Begrüßen. </w:t>
      </w:r>
      <w:r w:rsidR="00B72D1B" w:rsidRPr="009C585D">
        <w:t xml:space="preserve">Bestätigen Sie </w:t>
      </w:r>
      <w:r w:rsidR="007F41E0" w:rsidRPr="009C585D">
        <w:t>die Meldung in der Anwendung</w:t>
      </w:r>
      <w:r w:rsidR="00B72D1B" w:rsidRPr="009C585D">
        <w:t xml:space="preserve"> und fahren Sie mit dem </w:t>
      </w:r>
      <w:r w:rsidR="007F41E0" w:rsidRPr="009C585D">
        <w:t xml:space="preserve">Gliederungspunkt </w:t>
      </w:r>
      <w:r w:rsidR="00B72D1B" w:rsidRPr="009C585D">
        <w:t>„Login“ fort.</w:t>
      </w:r>
      <w:r w:rsidR="00B72D1B" w:rsidRPr="009C585D">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„Remember Me“ angehakt haben.</w:t>
      </w:r>
    </w:p>
    <w:p w:rsidR="008545BC" w:rsidRPr="009C585D" w:rsidRDefault="00CF02BD" w:rsidP="004125D3">
      <w:r w:rsidRPr="009C585D">
        <w:t>Tragen Sie ihre E-Mail-Adresse und ihr Passwort, was Sie bei der Registrierung vergeben haben ein.</w:t>
      </w:r>
      <w:r w:rsidRPr="009C585D">
        <w:br/>
        <w:t>Wenn Sie sich nicht bei jeder Sitzung neu einloggen möchten, empfehlen wir Ihnen die Option „Remember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Sie in die Anwendung eingeloggt.  Sie werden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„Wrong password“ welche Sie mit „Okay“ bestätigen können. Sie erden im Anschluss wieder zu dem Authentifizierungs-Bildschirm weitergeleitet.</w:t>
      </w:r>
    </w:p>
    <w:p w:rsidR="001C7831" w:rsidRPr="009C585D" w:rsidRDefault="00A51D60" w:rsidP="004125D3">
      <w:r w:rsidRPr="009C585D">
        <w:t xml:space="preserve">Sollten Sie sich für die Option „Remember Me“ entschieden haben wird währende des Login-Prozesses für Sie </w:t>
      </w:r>
      <w:r w:rsidR="00F46D0E" w:rsidRPr="009C585D">
        <w:t xml:space="preserve">ein Token generiert. </w:t>
      </w:r>
    </w:p>
    <w:p w:rsidR="00A51D60" w:rsidRPr="009C585D" w:rsidRDefault="00A51D60" w:rsidP="001C7831">
      <w:pPr>
        <w:rPr>
          <w:rFonts w:asciiTheme="majorHAnsi" w:hAnsiTheme="majorHAnsi"/>
          <w:sz w:val="24"/>
        </w:rPr>
      </w:pPr>
    </w:p>
    <w:p w:rsidR="005735D3" w:rsidRDefault="005735D3" w:rsidP="00425726">
      <w:pPr>
        <w:pStyle w:val="berschrift2"/>
      </w:pPr>
      <w:r w:rsidRPr="009C585D">
        <w:lastRenderedPageBreak/>
        <w:t>Eintrag hinzufügen</w:t>
      </w:r>
    </w:p>
    <w:p w:rsidR="00C64A8D" w:rsidRDefault="00C64A8D" w:rsidP="00C64A8D"/>
    <w:p w:rsidR="00C64A8D" w:rsidRPr="00C64A8D" w:rsidRDefault="00C64A8D" w:rsidP="00C64A8D">
      <w:r>
        <w:t xml:space="preserve">Mit dem </w:t>
      </w:r>
    </w:p>
    <w:p w:rsidR="005735D3" w:rsidRPr="009C585D" w:rsidRDefault="005735D3" w:rsidP="00425726">
      <w:pPr>
        <w:pStyle w:val="berschrift2"/>
      </w:pPr>
      <w:r w:rsidRPr="009C585D">
        <w:t xml:space="preserve">Eintrag </w:t>
      </w:r>
      <w:r w:rsidRPr="00425726">
        <w:t>Entfernen</w:t>
      </w:r>
    </w:p>
    <w:p w:rsidR="005735D3" w:rsidRPr="009C585D" w:rsidRDefault="00C64A8D" w:rsidP="00425726">
      <w:pPr>
        <w:pStyle w:val="berschrift2"/>
        <w:rPr>
          <w:sz w:val="24"/>
        </w:rPr>
      </w:pPr>
      <w:r>
        <w:rPr>
          <w:rStyle w:val="berschrift2Zchn"/>
          <w:sz w:val="28"/>
        </w:rPr>
        <w:t>Sitzung beenden / Ausloggen</w:t>
      </w:r>
      <w:bookmarkStart w:id="0" w:name="_GoBack"/>
      <w:bookmarkEnd w:id="0"/>
      <w:r w:rsidR="005735D3" w:rsidRPr="009C585D">
        <w:rPr>
          <w:sz w:val="24"/>
        </w:rPr>
        <w:br/>
      </w:r>
      <w:r w:rsidR="005735D3" w:rsidRPr="009C585D">
        <w:rPr>
          <w:rStyle w:val="berschrift2Zchn"/>
          <w:sz w:val="28"/>
        </w:rPr>
        <w:t>Passwort Vergessen</w:t>
      </w:r>
      <w:r w:rsidR="005735D3" w:rsidRPr="009C585D">
        <w:rPr>
          <w:sz w:val="24"/>
        </w:rPr>
        <w:br/>
      </w:r>
    </w:p>
    <w:p w:rsidR="00066656" w:rsidRDefault="00066656" w:rsidP="00066656"/>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 xml:space="preserve">Dafür ist eine Erweiterung der Datenbankstruktur notwendig. Eine neue Tabelle mit den Spalten „ID“ und „EMail“. Die ID ist dabei der </w:t>
      </w:r>
    </w:p>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Tabellenstruktu</w:t>
      </w:r>
      <w:r w:rsidRPr="00680F80">
        <w:rPr>
          <w:rFonts w:asciiTheme="majorHAnsi" w:hAnsiTheme="majorHAnsi"/>
          <w:sz w:val="16"/>
          <w:szCs w:val="16"/>
          <w:lang w:val="en-US"/>
        </w:rPr>
        <w:t>r für Tabelle `clipboarderuser`</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w:t>
      </w:r>
      <w:r w:rsidRPr="00680F80">
        <w:rPr>
          <w:rFonts w:asciiTheme="majorHAnsi" w:hAnsiTheme="majorHAnsi"/>
          <w:sz w:val="16"/>
          <w:szCs w:val="16"/>
          <w:lang w:val="en-US"/>
        </w:rPr>
        <w:t xml:space="preserve"> NOT EXISTS `clipboarderuser`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 xml:space="preserve"> `EMail`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Registerdate` int(11) NOT NULL,</w:t>
      </w:r>
      <w:r w:rsidRPr="00680F80">
        <w:rPr>
          <w:rFonts w:asciiTheme="majorHAnsi" w:hAnsiTheme="majorHAnsi"/>
          <w:sz w:val="16"/>
          <w:szCs w:val="16"/>
          <w:lang w:val="en-US"/>
        </w:rPr>
        <w:br/>
        <w:t xml:space="preserve">  `Activatedate` int(11),</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r>
      <w:r w:rsidRPr="00680F80">
        <w:rPr>
          <w:rFonts w:asciiTheme="majorHAnsi" w:hAnsiTheme="majorHAnsi"/>
          <w:sz w:val="16"/>
          <w:szCs w:val="16"/>
          <w:lang w:val="en-US"/>
        </w:rP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Indizes für die Tabelle `clipboarderuser`</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r>
      <w:r w:rsidRPr="00680F80">
        <w:rPr>
          <w:rFonts w:asciiTheme="majorHAnsi" w:hAnsiTheme="majorHAnsi"/>
          <w:sz w:val="16"/>
          <w:szCs w:val="16"/>
          <w:lang w:val="en-US"/>
        </w:rPr>
        <w:t>ADD PRIMARY KEY (`ID`), ADD UNIQUE KEY `EMail` (`EMail`);</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AUTO_INCREMEN</w:t>
      </w:r>
      <w:r w:rsidRPr="00680F80">
        <w:rPr>
          <w:rFonts w:asciiTheme="majorHAnsi" w:hAnsiTheme="majorHAnsi"/>
          <w:sz w:val="16"/>
          <w:szCs w:val="16"/>
          <w:lang w:val="en-US"/>
        </w:rPr>
        <w:t>T für Tabelle `clipboarderuser`</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r>
      <w:r w:rsidRPr="00680F80">
        <w:rPr>
          <w:rFonts w:asciiTheme="majorHAnsi" w:hAnsiTheme="majorHAnsi"/>
          <w:sz w:val="16"/>
          <w:szCs w:val="16"/>
          <w:lang w:val="en-US"/>
        </w:rPr>
        <w:t>MODIFY `ID` int(11)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r>
      <w:r w:rsidRPr="00680F80">
        <w:rPr>
          <w:rFonts w:asciiTheme="majorHAnsi" w:hAnsiTheme="majorHAnsi"/>
          <w:sz w:val="16"/>
          <w:szCs w:val="16"/>
          <w:lang w:val="en-US"/>
        </w:rPr>
        <w:lastRenderedPageBreak/>
        <w:t xml:space="preserve">-- Tabellenstruktur für </w:t>
      </w:r>
      <w:r w:rsidRPr="00680F80">
        <w:rPr>
          <w:rFonts w:asciiTheme="majorHAnsi" w:hAnsiTheme="majorHAnsi"/>
          <w:sz w:val="16"/>
          <w:szCs w:val="16"/>
          <w:lang w:val="en-US"/>
        </w:rPr>
        <w:t>Tabelle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r>
      <w:r w:rsidRPr="00680F80">
        <w:rPr>
          <w:rFonts w:asciiTheme="majorHAnsi" w:hAnsiTheme="majorHAnsi"/>
          <w:sz w:val="16"/>
          <w:szCs w:val="16"/>
          <w:lang w:val="en-US"/>
        </w:rPr>
        <w:t>`ID` int(11)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r>
      <w:r w:rsidRPr="00680F80">
        <w:rPr>
          <w:rFonts w:asciiTheme="majorHAnsi" w:hAnsiTheme="majorHAnsi"/>
          <w:sz w:val="16"/>
          <w:szCs w:val="16"/>
          <w:lang w:val="en-US"/>
        </w:rP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xml:space="preserve">-- Indizes für die </w:t>
      </w:r>
      <w:r w:rsidRPr="00680F80">
        <w:rPr>
          <w:rFonts w:asciiTheme="majorHAnsi" w:hAnsiTheme="majorHAnsi"/>
          <w:sz w:val="16"/>
          <w:szCs w:val="16"/>
        </w:rPr>
        <w:t>Tabelle `clipboarderclipboards`</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w:t>
      </w:r>
      <w:r w:rsidRPr="00680F80">
        <w:rPr>
          <w:rFonts w:asciiTheme="majorHAnsi" w:hAnsiTheme="majorHAnsi"/>
          <w:sz w:val="16"/>
          <w:szCs w:val="16"/>
          <w:lang w:val="en-US"/>
        </w:rPr>
        <w:t>R TABLE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w:t>
      </w:r>
      <w:r w:rsidRPr="00680F80">
        <w:rPr>
          <w:rFonts w:asciiTheme="majorHAnsi" w:hAnsiTheme="majorHAnsi"/>
          <w:sz w:val="16"/>
          <w:szCs w:val="16"/>
          <w:lang w:val="en-US"/>
        </w:rPr>
        <w:t>R TABLE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AUTO_INCREMENT für </w:t>
      </w:r>
      <w:r w:rsidRPr="00680F80">
        <w:rPr>
          <w:rFonts w:asciiTheme="majorHAnsi" w:hAnsiTheme="majorHAnsi"/>
          <w:sz w:val="16"/>
          <w:szCs w:val="16"/>
          <w:lang w:val="en-US"/>
        </w:rPr>
        <w:t>Tabelle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w:t>
      </w:r>
      <w:r w:rsidRPr="00680F80">
        <w:rPr>
          <w:rFonts w:asciiTheme="majorHAnsi" w:hAnsiTheme="majorHAnsi"/>
          <w:sz w:val="16"/>
          <w:szCs w:val="16"/>
          <w:lang w:val="en-US"/>
        </w:rPr>
        <w:t>rds`</w:t>
      </w:r>
      <w:r w:rsidRPr="00680F80">
        <w:rPr>
          <w:rFonts w:asciiTheme="majorHAnsi" w:hAnsiTheme="majorHAnsi"/>
          <w:sz w:val="16"/>
          <w:szCs w:val="16"/>
          <w:lang w:val="en-US"/>
        </w:rPr>
        <w:br/>
      </w:r>
      <w:r w:rsidRPr="00680F80">
        <w:rPr>
          <w:rFonts w:asciiTheme="majorHAnsi" w:hAnsiTheme="majorHAnsi"/>
          <w:sz w:val="16"/>
          <w:szCs w:val="16"/>
          <w:lang w:val="en-US"/>
        </w:rPr>
        <w:t>MODIFY `ID` int(11)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Tabellenstruktur</w:t>
      </w:r>
      <w:r w:rsidRPr="00680F80">
        <w:rPr>
          <w:rFonts w:asciiTheme="majorHAnsi" w:hAnsiTheme="majorHAnsi"/>
          <w:sz w:val="16"/>
          <w:szCs w:val="16"/>
          <w:lang w:val="en-US"/>
        </w:rPr>
        <w:t xml:space="preserve"> für Tabelle `clipboarderlogin`</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 xml:space="preserve">CREATE TABLE IF </w:t>
      </w:r>
      <w:r w:rsidRPr="00680F80">
        <w:rPr>
          <w:rFonts w:asciiTheme="majorHAnsi" w:hAnsiTheme="majorHAnsi"/>
          <w:sz w:val="16"/>
          <w:szCs w:val="16"/>
          <w:lang w:val="en-US"/>
        </w:rPr>
        <w:t>NOT EXISTS `clipboarderlogin` (</w:t>
      </w:r>
      <w:r w:rsidRPr="00680F80">
        <w:rPr>
          <w:rFonts w:asciiTheme="majorHAnsi" w:hAnsiTheme="majorHAnsi"/>
          <w:sz w:val="16"/>
          <w:szCs w:val="16"/>
          <w:lang w:val="en-US"/>
        </w:rPr>
        <w:br/>
        <w:t>`ID` int(11)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`Crea</w:t>
      </w:r>
      <w:r w:rsidRPr="00680F80">
        <w:rPr>
          <w:rFonts w:asciiTheme="majorHAnsi" w:hAnsiTheme="majorHAnsi"/>
          <w:sz w:val="16"/>
          <w:szCs w:val="16"/>
          <w:lang w:val="en-US"/>
        </w:rPr>
        <w:t>teDate` int(11) NOT NULL</w:t>
      </w:r>
      <w:r w:rsidRPr="00680F80">
        <w:rPr>
          <w:rFonts w:asciiTheme="majorHAnsi" w:hAnsiTheme="majorHAnsi"/>
          <w:sz w:val="16"/>
          <w:szCs w:val="16"/>
          <w:lang w:val="en-US"/>
        </w:rPr>
        <w:br/>
      </w:r>
      <w:r w:rsidRPr="00680F80">
        <w:rPr>
          <w:rFonts w:asciiTheme="majorHAnsi" w:hAnsiTheme="majorHAnsi"/>
          <w:sz w:val="16"/>
          <w:szCs w:val="16"/>
          <w:lang w:val="en-US"/>
        </w:rPr>
        <w:t>) ENGINE=InnoDB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Indizes für</w:t>
      </w:r>
      <w:r w:rsidRPr="00680F80">
        <w:rPr>
          <w:rFonts w:asciiTheme="majorHAnsi" w:hAnsiTheme="majorHAnsi"/>
          <w:sz w:val="16"/>
          <w:szCs w:val="16"/>
        </w:rPr>
        <w:t xml:space="preserve"> die Tabelle `clipboarderlogin`</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Pr="00680F80">
        <w:rPr>
          <w:rFonts w:asciiTheme="majorHAnsi" w:hAnsiTheme="majorHAnsi"/>
          <w:sz w:val="16"/>
          <w:szCs w:val="16"/>
          <w:lang w:val="en-US"/>
        </w:rP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für Tabelle `clipboarderlogin`</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`clipboarderlogin`</w:t>
      </w:r>
      <w:r w:rsidRPr="00680F80">
        <w:rPr>
          <w:rFonts w:asciiTheme="majorHAnsi" w:hAnsiTheme="majorHAnsi"/>
          <w:sz w:val="16"/>
          <w:szCs w:val="16"/>
          <w:lang w:val="en-US"/>
        </w:rPr>
        <w:br/>
      </w:r>
      <w:r w:rsidR="00140067" w:rsidRPr="00680F80">
        <w:rPr>
          <w:rFonts w:asciiTheme="majorHAnsi" w:hAnsiTheme="majorHAnsi"/>
          <w:sz w:val="16"/>
          <w:szCs w:val="16"/>
          <w:lang w:val="en-US"/>
        </w:rPr>
        <w:t>MODIFY `ID` int(11)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52772"/>
    <w:rsid w:val="00066656"/>
    <w:rsid w:val="00082AA5"/>
    <w:rsid w:val="000E6612"/>
    <w:rsid w:val="000F0889"/>
    <w:rsid w:val="000F1529"/>
    <w:rsid w:val="000F1E9D"/>
    <w:rsid w:val="00122BA7"/>
    <w:rsid w:val="00140067"/>
    <w:rsid w:val="001B272D"/>
    <w:rsid w:val="001B7D0F"/>
    <w:rsid w:val="001C7831"/>
    <w:rsid w:val="001D2D1B"/>
    <w:rsid w:val="00212024"/>
    <w:rsid w:val="00232620"/>
    <w:rsid w:val="002377CE"/>
    <w:rsid w:val="00247F9E"/>
    <w:rsid w:val="00274F7E"/>
    <w:rsid w:val="002C7B71"/>
    <w:rsid w:val="00320C31"/>
    <w:rsid w:val="003334AC"/>
    <w:rsid w:val="00337270"/>
    <w:rsid w:val="003A1B43"/>
    <w:rsid w:val="003B0419"/>
    <w:rsid w:val="003B47FF"/>
    <w:rsid w:val="003B4F89"/>
    <w:rsid w:val="003C1EEC"/>
    <w:rsid w:val="003E09D8"/>
    <w:rsid w:val="003E253B"/>
    <w:rsid w:val="003E2A23"/>
    <w:rsid w:val="004125D3"/>
    <w:rsid w:val="004209FA"/>
    <w:rsid w:val="00425726"/>
    <w:rsid w:val="00461334"/>
    <w:rsid w:val="004B2A8D"/>
    <w:rsid w:val="004B362C"/>
    <w:rsid w:val="004C0EDA"/>
    <w:rsid w:val="004E3384"/>
    <w:rsid w:val="004E39EF"/>
    <w:rsid w:val="004F1025"/>
    <w:rsid w:val="00502743"/>
    <w:rsid w:val="00561358"/>
    <w:rsid w:val="005735D3"/>
    <w:rsid w:val="005C68F5"/>
    <w:rsid w:val="006326C5"/>
    <w:rsid w:val="00672066"/>
    <w:rsid w:val="00680F80"/>
    <w:rsid w:val="006E6910"/>
    <w:rsid w:val="00703BE7"/>
    <w:rsid w:val="00711DEE"/>
    <w:rsid w:val="007527C8"/>
    <w:rsid w:val="007A2602"/>
    <w:rsid w:val="007C33A9"/>
    <w:rsid w:val="007D2795"/>
    <w:rsid w:val="007E2A5F"/>
    <w:rsid w:val="007F41E0"/>
    <w:rsid w:val="008060FA"/>
    <w:rsid w:val="00816B53"/>
    <w:rsid w:val="008545BC"/>
    <w:rsid w:val="00864799"/>
    <w:rsid w:val="00877A02"/>
    <w:rsid w:val="008D55C4"/>
    <w:rsid w:val="00903F4B"/>
    <w:rsid w:val="00916591"/>
    <w:rsid w:val="0098009A"/>
    <w:rsid w:val="009A0D54"/>
    <w:rsid w:val="009C585D"/>
    <w:rsid w:val="00A019C8"/>
    <w:rsid w:val="00A344C5"/>
    <w:rsid w:val="00A43921"/>
    <w:rsid w:val="00A51D60"/>
    <w:rsid w:val="00A61E96"/>
    <w:rsid w:val="00A66F24"/>
    <w:rsid w:val="00A8065D"/>
    <w:rsid w:val="00AE1D39"/>
    <w:rsid w:val="00AF12F6"/>
    <w:rsid w:val="00AF4709"/>
    <w:rsid w:val="00AF4CCE"/>
    <w:rsid w:val="00B23909"/>
    <w:rsid w:val="00B72D1B"/>
    <w:rsid w:val="00BA7CC1"/>
    <w:rsid w:val="00BC1856"/>
    <w:rsid w:val="00BC4B43"/>
    <w:rsid w:val="00BF70AE"/>
    <w:rsid w:val="00C2793D"/>
    <w:rsid w:val="00C42F5E"/>
    <w:rsid w:val="00C47976"/>
    <w:rsid w:val="00C526BD"/>
    <w:rsid w:val="00C5736F"/>
    <w:rsid w:val="00C64A8D"/>
    <w:rsid w:val="00C73C17"/>
    <w:rsid w:val="00C77146"/>
    <w:rsid w:val="00C94C57"/>
    <w:rsid w:val="00CE7696"/>
    <w:rsid w:val="00CF02BD"/>
    <w:rsid w:val="00D33A56"/>
    <w:rsid w:val="00D72AA5"/>
    <w:rsid w:val="00D90C86"/>
    <w:rsid w:val="00DA0A6E"/>
    <w:rsid w:val="00DF5BC7"/>
    <w:rsid w:val="00E62109"/>
    <w:rsid w:val="00EE59A5"/>
    <w:rsid w:val="00EF5C7F"/>
    <w:rsid w:val="00F310B0"/>
    <w:rsid w:val="00F46D0E"/>
    <w:rsid w:val="00F747E5"/>
    <w:rsid w:val="00F861A9"/>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855A"/>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4" Type="http://schemas.openxmlformats.org/officeDocument/2006/relationships/hyperlink" Target="http://localhost/phpmyadmin/"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2400</Words>
  <Characters>15123</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65</cp:revision>
  <dcterms:created xsi:type="dcterms:W3CDTF">2017-09-18T05:51:00Z</dcterms:created>
  <dcterms:modified xsi:type="dcterms:W3CDTF">2017-09-28T14:58:00Z</dcterms:modified>
</cp:coreProperties>
</file>