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971627"/>
      <w:r>
        <w:t>Inhalt</w:t>
      </w:r>
      <w:bookmarkEnd w:id="0"/>
      <w:bookmarkEnd w:id="1"/>
      <w:bookmarkEnd w:id="2"/>
    </w:p>
    <w:p w:rsidR="00360709"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60709">
        <w:rPr>
          <w:noProof/>
        </w:rPr>
        <w:t>Inhalt</w:t>
      </w:r>
      <w:r w:rsidR="00360709">
        <w:rPr>
          <w:noProof/>
        </w:rPr>
        <w:tab/>
      </w:r>
      <w:r w:rsidR="00360709">
        <w:rPr>
          <w:noProof/>
        </w:rPr>
        <w:fldChar w:fldCharType="begin"/>
      </w:r>
      <w:r w:rsidR="00360709">
        <w:rPr>
          <w:noProof/>
        </w:rPr>
        <w:instrText xml:space="preserve"> PAGEREF _Toc494971627 \h </w:instrText>
      </w:r>
      <w:r w:rsidR="00360709">
        <w:rPr>
          <w:noProof/>
        </w:rPr>
      </w:r>
      <w:r w:rsidR="00360709">
        <w:rPr>
          <w:noProof/>
        </w:rPr>
        <w:fldChar w:fldCharType="separate"/>
      </w:r>
      <w:r w:rsidR="00360709">
        <w:rPr>
          <w:noProof/>
        </w:rPr>
        <w:t>1</w:t>
      </w:r>
      <w:r w:rsidR="00360709">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_Toc494971628 \h </w:instrText>
      </w:r>
      <w:r>
        <w:rPr>
          <w:noProof/>
        </w:rPr>
      </w:r>
      <w:r>
        <w:rPr>
          <w:noProof/>
        </w:rPr>
        <w:fldChar w:fldCharType="separate"/>
      </w:r>
      <w:r>
        <w:rPr>
          <w:noProof/>
        </w:rPr>
        <w:t>6</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_Toc494971629 \h </w:instrText>
      </w:r>
      <w:r>
        <w:rPr>
          <w:noProof/>
        </w:rPr>
      </w:r>
      <w:r>
        <w:rPr>
          <w:noProof/>
        </w:rPr>
        <w:fldChar w:fldCharType="separate"/>
      </w:r>
      <w:r>
        <w:rPr>
          <w:noProof/>
        </w:rPr>
        <w:t>7</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_Toc494971630 \h </w:instrText>
      </w:r>
      <w:r>
        <w:rPr>
          <w:noProof/>
        </w:rPr>
      </w:r>
      <w:r>
        <w:rPr>
          <w:noProof/>
        </w:rPr>
        <w:fldChar w:fldCharType="separate"/>
      </w:r>
      <w:r>
        <w:rPr>
          <w:noProof/>
        </w:rPr>
        <w:t>8</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_Toc494971631 \h </w:instrText>
      </w:r>
      <w:r>
        <w:rPr>
          <w:noProof/>
        </w:rPr>
      </w:r>
      <w:r>
        <w:rPr>
          <w:noProof/>
        </w:rPr>
        <w:fldChar w:fldCharType="separate"/>
      </w:r>
      <w:r>
        <w:rPr>
          <w:noProof/>
        </w:rPr>
        <w:t>9</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_Toc494971632 \h </w:instrText>
      </w:r>
      <w:r>
        <w:rPr>
          <w:noProof/>
        </w:rPr>
      </w:r>
      <w:r>
        <w:rPr>
          <w:noProof/>
        </w:rPr>
        <w:fldChar w:fldCharType="separate"/>
      </w:r>
      <w:r>
        <w:rPr>
          <w:noProof/>
        </w:rPr>
        <w:t>9</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50761C">
        <w:rPr>
          <w:noProof/>
          <w:lang w:val="de-AT"/>
        </w:rPr>
        <w:t>Zielsetzung</w:t>
      </w:r>
      <w:r>
        <w:rPr>
          <w:noProof/>
        </w:rPr>
        <w:tab/>
      </w:r>
      <w:r>
        <w:rPr>
          <w:noProof/>
        </w:rPr>
        <w:fldChar w:fldCharType="begin"/>
      </w:r>
      <w:r>
        <w:rPr>
          <w:noProof/>
        </w:rPr>
        <w:instrText xml:space="preserve"> PAGEREF _Toc494971633 \h </w:instrText>
      </w:r>
      <w:r>
        <w:rPr>
          <w:noProof/>
        </w:rPr>
      </w:r>
      <w:r>
        <w:rPr>
          <w:noProof/>
        </w:rPr>
        <w:fldChar w:fldCharType="separate"/>
      </w:r>
      <w:r>
        <w:rPr>
          <w:noProof/>
        </w:rPr>
        <w:t>9</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_Toc494971634 \h </w:instrText>
      </w:r>
      <w:r>
        <w:rPr>
          <w:noProof/>
        </w:rPr>
      </w:r>
      <w:r>
        <w:rPr>
          <w:noProof/>
        </w:rPr>
        <w:fldChar w:fldCharType="separate"/>
      </w:r>
      <w:r>
        <w:rPr>
          <w:noProof/>
        </w:rPr>
        <w:t>10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_Toc494971635 \h </w:instrText>
      </w:r>
      <w:r>
        <w:rPr>
          <w:noProof/>
        </w:rPr>
      </w:r>
      <w:r>
        <w:rPr>
          <w:noProof/>
        </w:rPr>
        <w:fldChar w:fldCharType="separate"/>
      </w:r>
      <w:r>
        <w:rPr>
          <w:noProof/>
        </w:rPr>
        <w:t>10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_Toc494971636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_Toc494971637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_Toc494971638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_Toc494971639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_Toc494971640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_Toc494971641 \h </w:instrText>
      </w:r>
      <w:r>
        <w:rPr>
          <w:noProof/>
        </w:rPr>
      </w:r>
      <w:r>
        <w:rPr>
          <w:noProof/>
        </w:rPr>
        <w:fldChar w:fldCharType="separate"/>
      </w:r>
      <w:r>
        <w:rPr>
          <w:noProof/>
        </w:rPr>
        <w:t>12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_Toc494971642 \h </w:instrText>
      </w:r>
      <w:r>
        <w:rPr>
          <w:noProof/>
        </w:rPr>
      </w:r>
      <w:r>
        <w:rPr>
          <w:noProof/>
        </w:rPr>
        <w:fldChar w:fldCharType="separate"/>
      </w:r>
      <w:r>
        <w:rPr>
          <w:noProof/>
        </w:rPr>
        <w:t>13</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2.2.7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_Toc494971643 \h </w:instrText>
      </w:r>
      <w:r>
        <w:rPr>
          <w:noProof/>
        </w:rPr>
      </w:r>
      <w:r>
        <w:rPr>
          <w:noProof/>
        </w:rPr>
        <w:fldChar w:fldCharType="separate"/>
      </w:r>
      <w:r>
        <w:rPr>
          <w:noProof/>
        </w:rPr>
        <w:t>13</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_Toc494971644 \h </w:instrText>
      </w:r>
      <w:r>
        <w:rPr>
          <w:noProof/>
        </w:rPr>
      </w:r>
      <w:r>
        <w:rPr>
          <w:noProof/>
        </w:rPr>
        <w:fldChar w:fldCharType="separate"/>
      </w:r>
      <w:r>
        <w:rPr>
          <w:noProof/>
        </w:rPr>
        <w:t>14</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_Toc494971645 \h </w:instrText>
      </w:r>
      <w:r>
        <w:rPr>
          <w:noProof/>
        </w:rPr>
      </w:r>
      <w:r>
        <w:rPr>
          <w:noProof/>
        </w:rPr>
        <w:fldChar w:fldCharType="separate"/>
      </w:r>
      <w:r>
        <w:rPr>
          <w:noProof/>
        </w:rPr>
        <w:t>15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_Toc494971646 \h </w:instrText>
      </w:r>
      <w:r>
        <w:rPr>
          <w:noProof/>
        </w:rPr>
      </w:r>
      <w:r>
        <w:rPr>
          <w:noProof/>
        </w:rPr>
        <w:fldChar w:fldCharType="separate"/>
      </w:r>
      <w:r>
        <w:rPr>
          <w:noProof/>
        </w:rPr>
        <w:t>15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_Toc494971647 \h </w:instrText>
      </w:r>
      <w:r>
        <w:rPr>
          <w:noProof/>
        </w:rPr>
      </w:r>
      <w:r>
        <w:rPr>
          <w:noProof/>
        </w:rPr>
        <w:fldChar w:fldCharType="separate"/>
      </w:r>
      <w:r>
        <w:rPr>
          <w:noProof/>
        </w:rPr>
        <w:t>15</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_Toc494971648 \h </w:instrText>
      </w:r>
      <w:r>
        <w:rPr>
          <w:noProof/>
        </w:rPr>
      </w:r>
      <w:r>
        <w:rPr>
          <w:noProof/>
        </w:rPr>
        <w:fldChar w:fldCharType="separate"/>
      </w:r>
      <w:r>
        <w:rPr>
          <w:noProof/>
        </w:rPr>
        <w:t>16</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_Toc494971649 \h </w:instrText>
      </w:r>
      <w:r>
        <w:rPr>
          <w:noProof/>
        </w:rPr>
      </w:r>
      <w:r>
        <w:rPr>
          <w:noProof/>
        </w:rPr>
        <w:fldChar w:fldCharType="separate"/>
      </w:r>
      <w:r>
        <w:rPr>
          <w:noProof/>
        </w:rPr>
        <w:t>17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_Toc494971650 \h </w:instrText>
      </w:r>
      <w:r>
        <w:rPr>
          <w:noProof/>
        </w:rPr>
      </w:r>
      <w:r>
        <w:rPr>
          <w:noProof/>
        </w:rPr>
        <w:fldChar w:fldCharType="separate"/>
      </w:r>
      <w:r>
        <w:rPr>
          <w:noProof/>
        </w:rPr>
        <w:t>17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_Toc494971651 \h </w:instrText>
      </w:r>
      <w:r>
        <w:rPr>
          <w:noProof/>
        </w:rPr>
      </w:r>
      <w:r>
        <w:rPr>
          <w:noProof/>
        </w:rPr>
        <w:fldChar w:fldCharType="separate"/>
      </w:r>
      <w:r>
        <w:rPr>
          <w:noProof/>
        </w:rPr>
        <w:t>17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_Toc494971652 \h </w:instrText>
      </w:r>
      <w:r>
        <w:rPr>
          <w:noProof/>
        </w:rPr>
      </w:r>
      <w:r>
        <w:rPr>
          <w:noProof/>
        </w:rPr>
        <w:fldChar w:fldCharType="separate"/>
      </w:r>
      <w:r>
        <w:rPr>
          <w:noProof/>
        </w:rPr>
        <w:t>17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_Toc494971653 \h </w:instrText>
      </w:r>
      <w:r>
        <w:rPr>
          <w:noProof/>
        </w:rPr>
      </w:r>
      <w:r>
        <w:rPr>
          <w:noProof/>
        </w:rPr>
        <w:fldChar w:fldCharType="separate"/>
      </w:r>
      <w:r>
        <w:rPr>
          <w:noProof/>
        </w:rPr>
        <w:t>18</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_Toc494971654 \h </w:instrText>
      </w:r>
      <w:r>
        <w:rPr>
          <w:noProof/>
        </w:rPr>
      </w:r>
      <w:r>
        <w:rPr>
          <w:noProof/>
        </w:rPr>
        <w:fldChar w:fldCharType="separate"/>
      </w:r>
      <w:r>
        <w:rPr>
          <w:noProof/>
        </w:rPr>
        <w:t>18</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_Toc494971655 \h </w:instrText>
      </w:r>
      <w:r>
        <w:rPr>
          <w:noProof/>
        </w:rPr>
      </w:r>
      <w:r>
        <w:rPr>
          <w:noProof/>
        </w:rPr>
        <w:fldChar w:fldCharType="separate"/>
      </w:r>
      <w:r>
        <w:rPr>
          <w:noProof/>
        </w:rPr>
        <w:t>19</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_Toc494971656 \h </w:instrText>
      </w:r>
      <w:r>
        <w:rPr>
          <w:noProof/>
        </w:rPr>
      </w:r>
      <w:r>
        <w:rPr>
          <w:noProof/>
        </w:rPr>
        <w:fldChar w:fldCharType="separate"/>
      </w:r>
      <w:r>
        <w:rPr>
          <w:noProof/>
        </w:rPr>
        <w:t>19</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_Toc494971657 \h </w:instrText>
      </w:r>
      <w:r>
        <w:rPr>
          <w:noProof/>
        </w:rPr>
      </w:r>
      <w:r>
        <w:rPr>
          <w:noProof/>
        </w:rPr>
        <w:fldChar w:fldCharType="separate"/>
      </w:r>
      <w:r>
        <w:rPr>
          <w:noProof/>
        </w:rPr>
        <w:t>20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_Toc494971658 \h </w:instrText>
      </w:r>
      <w:r>
        <w:rPr>
          <w:noProof/>
        </w:rPr>
      </w:r>
      <w:r>
        <w:rPr>
          <w:noProof/>
        </w:rPr>
        <w:fldChar w:fldCharType="separate"/>
      </w:r>
      <w:r>
        <w:rPr>
          <w:noProof/>
        </w:rPr>
        <w:t>20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_Toc494971659 \h </w:instrText>
      </w:r>
      <w:r>
        <w:rPr>
          <w:noProof/>
        </w:rPr>
      </w:r>
      <w:r>
        <w:rPr>
          <w:noProof/>
        </w:rPr>
        <w:fldChar w:fldCharType="separate"/>
      </w:r>
      <w:r>
        <w:rPr>
          <w:noProof/>
        </w:rPr>
        <w:t>20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_Toc494971660 \h </w:instrText>
      </w:r>
      <w:r>
        <w:rPr>
          <w:noProof/>
        </w:rPr>
      </w:r>
      <w:r>
        <w:rPr>
          <w:noProof/>
        </w:rPr>
        <w:fldChar w:fldCharType="separate"/>
      </w:r>
      <w:r>
        <w:rPr>
          <w:noProof/>
        </w:rPr>
        <w:t>21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_Toc494971661 \h </w:instrText>
      </w:r>
      <w:r>
        <w:rPr>
          <w:noProof/>
        </w:rPr>
      </w:r>
      <w:r>
        <w:rPr>
          <w:noProof/>
        </w:rPr>
        <w:fldChar w:fldCharType="separate"/>
      </w:r>
      <w:r>
        <w:rPr>
          <w:noProof/>
        </w:rPr>
        <w:t>21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_Toc494971662 \h </w:instrText>
      </w:r>
      <w:r>
        <w:rPr>
          <w:noProof/>
        </w:rPr>
      </w:r>
      <w:r>
        <w:rPr>
          <w:noProof/>
        </w:rPr>
        <w:fldChar w:fldCharType="separate"/>
      </w:r>
      <w:r>
        <w:rPr>
          <w:noProof/>
        </w:rPr>
        <w:t>22</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7.4</w:t>
      </w:r>
      <w:r>
        <w:rPr>
          <w:rFonts w:asciiTheme="minorHAnsi" w:eastAsiaTheme="minorEastAsia" w:hAnsiTheme="minorHAnsi" w:cstheme="minorBidi"/>
          <w:i w:val="0"/>
          <w:iCs w:val="0"/>
          <w:noProof/>
          <w:szCs w:val="22"/>
          <w:lang w:val="de-AT" w:eastAsia="ja-JP"/>
        </w:rPr>
        <w:tab/>
      </w:r>
      <w:r w:rsidRPr="00360709">
        <w:rPr>
          <w:noProof/>
          <w:lang w:val="de-AT"/>
        </w:rPr>
        <w:t>Divide and Conquer</w:t>
      </w:r>
      <w:r>
        <w:rPr>
          <w:noProof/>
        </w:rPr>
        <w:tab/>
      </w:r>
      <w:r>
        <w:rPr>
          <w:noProof/>
        </w:rPr>
        <w:fldChar w:fldCharType="begin"/>
      </w:r>
      <w:r>
        <w:rPr>
          <w:noProof/>
        </w:rPr>
        <w:instrText xml:space="preserve"> PAGEREF _Toc494971663 \h </w:instrText>
      </w:r>
      <w:r>
        <w:rPr>
          <w:noProof/>
        </w:rPr>
      </w:r>
      <w:r>
        <w:rPr>
          <w:noProof/>
        </w:rPr>
        <w:fldChar w:fldCharType="separate"/>
      </w:r>
      <w:r>
        <w:rPr>
          <w:noProof/>
        </w:rPr>
        <w:t>23</w:t>
      </w:r>
      <w:r>
        <w:rPr>
          <w:noProof/>
        </w:rPr>
        <w:fldChar w:fldCharType="end"/>
      </w:r>
    </w:p>
    <w:p w:rsidR="00360709" w:rsidRPr="00360709" w:rsidRDefault="00360709">
      <w:pPr>
        <w:pStyle w:val="TOC1"/>
        <w:rPr>
          <w:rFonts w:asciiTheme="minorHAnsi" w:eastAsiaTheme="minorEastAsia" w:hAnsiTheme="minorHAnsi" w:cstheme="minorBidi"/>
          <w:b w:val="0"/>
          <w:bCs w:val="0"/>
          <w:noProof/>
          <w:szCs w:val="22"/>
          <w:lang w:val="en-US" w:eastAsia="ja-JP"/>
        </w:rPr>
      </w:pPr>
      <w:r w:rsidRPr="00360709">
        <w:rPr>
          <w:noProof/>
          <w:lang w:val="en-US"/>
        </w:rPr>
        <w:t>8</w:t>
      </w:r>
      <w:r w:rsidRPr="00360709">
        <w:rPr>
          <w:rFonts w:asciiTheme="minorHAnsi" w:eastAsiaTheme="minorEastAsia" w:hAnsiTheme="minorHAnsi" w:cstheme="minorBidi"/>
          <w:b w:val="0"/>
          <w:bCs w:val="0"/>
          <w:noProof/>
          <w:szCs w:val="22"/>
          <w:lang w:val="en-US" w:eastAsia="ja-JP"/>
        </w:rPr>
        <w:tab/>
      </w:r>
      <w:r w:rsidRPr="00360709">
        <w:rPr>
          <w:noProof/>
          <w:lang w:val="en-US"/>
        </w:rPr>
        <w:t>Parallelisierungs-Systeme</w:t>
      </w:r>
      <w:r w:rsidRPr="00360709">
        <w:rPr>
          <w:noProof/>
          <w:lang w:val="en-US"/>
        </w:rPr>
        <w:tab/>
      </w:r>
      <w:r>
        <w:rPr>
          <w:noProof/>
        </w:rPr>
        <w:fldChar w:fldCharType="begin"/>
      </w:r>
      <w:r w:rsidRPr="00360709">
        <w:rPr>
          <w:noProof/>
          <w:lang w:val="en-US"/>
        </w:rPr>
        <w:instrText xml:space="preserve"> PAGEREF _Toc494971664 \h </w:instrText>
      </w:r>
      <w:r>
        <w:rPr>
          <w:noProof/>
        </w:rPr>
      </w:r>
      <w:r>
        <w:rPr>
          <w:noProof/>
        </w:rPr>
        <w:fldChar w:fldCharType="separate"/>
      </w:r>
      <w:r w:rsidRPr="00360709">
        <w:rPr>
          <w:noProof/>
          <w:lang w:val="en-US"/>
        </w:rPr>
        <w:t>24</w:t>
      </w:r>
      <w:r>
        <w:rPr>
          <w:noProof/>
        </w:rPr>
        <w:fldChar w:fldCharType="end"/>
      </w:r>
    </w:p>
    <w:p w:rsidR="00360709" w:rsidRPr="00360709" w:rsidRDefault="00360709">
      <w:pPr>
        <w:pStyle w:val="TOC2"/>
        <w:rPr>
          <w:rFonts w:asciiTheme="minorHAnsi" w:eastAsiaTheme="minorEastAsia" w:hAnsiTheme="minorHAnsi" w:cstheme="minorBidi"/>
          <w:i w:val="0"/>
          <w:iCs w:val="0"/>
          <w:noProof/>
          <w:szCs w:val="22"/>
          <w:lang w:val="en-US" w:eastAsia="ja-JP"/>
        </w:rPr>
      </w:pPr>
      <w:r w:rsidRPr="0050761C">
        <w:rPr>
          <w:noProof/>
          <w:lang w:val="x-none" w:eastAsia="x-none" w:bidi="x-none"/>
        </w:rPr>
        <w:t>8.1</w:t>
      </w:r>
      <w:r w:rsidRPr="00360709">
        <w:rPr>
          <w:rFonts w:asciiTheme="minorHAnsi" w:eastAsiaTheme="minorEastAsia" w:hAnsiTheme="minorHAnsi" w:cstheme="minorBidi"/>
          <w:i w:val="0"/>
          <w:iCs w:val="0"/>
          <w:noProof/>
          <w:szCs w:val="22"/>
          <w:lang w:val="en-US" w:eastAsia="ja-JP"/>
        </w:rPr>
        <w:tab/>
      </w:r>
      <w:r w:rsidRPr="00360709">
        <w:rPr>
          <w:noProof/>
          <w:lang w:val="en-US"/>
        </w:rPr>
        <w:t>Threadspawning</w:t>
      </w:r>
      <w:r w:rsidRPr="00360709">
        <w:rPr>
          <w:noProof/>
          <w:lang w:val="en-US"/>
        </w:rPr>
        <w:tab/>
      </w:r>
      <w:r>
        <w:rPr>
          <w:noProof/>
        </w:rPr>
        <w:fldChar w:fldCharType="begin"/>
      </w:r>
      <w:r w:rsidRPr="00360709">
        <w:rPr>
          <w:noProof/>
          <w:lang w:val="en-US"/>
        </w:rPr>
        <w:instrText xml:space="preserve"> PAGEREF _Toc494971665 \h </w:instrText>
      </w:r>
      <w:r>
        <w:rPr>
          <w:noProof/>
        </w:rPr>
      </w:r>
      <w:r>
        <w:rPr>
          <w:noProof/>
        </w:rPr>
        <w:fldChar w:fldCharType="separate"/>
      </w:r>
      <w:r w:rsidRPr="00360709">
        <w:rPr>
          <w:noProof/>
          <w:lang w:val="en-US"/>
        </w:rPr>
        <w:t>24</w:t>
      </w:r>
      <w:r>
        <w:rPr>
          <w:noProof/>
        </w:rPr>
        <w:fldChar w:fldCharType="end"/>
      </w:r>
    </w:p>
    <w:p w:rsidR="00360709" w:rsidRPr="00360709" w:rsidRDefault="00360709">
      <w:pPr>
        <w:pStyle w:val="TOC2"/>
        <w:rPr>
          <w:rFonts w:asciiTheme="minorHAnsi" w:eastAsiaTheme="minorEastAsia" w:hAnsiTheme="minorHAnsi" w:cstheme="minorBidi"/>
          <w:i w:val="0"/>
          <w:iCs w:val="0"/>
          <w:noProof/>
          <w:szCs w:val="22"/>
          <w:lang w:val="en-US" w:eastAsia="ja-JP"/>
        </w:rPr>
      </w:pPr>
      <w:r w:rsidRPr="0050761C">
        <w:rPr>
          <w:noProof/>
          <w:lang w:val="x-none" w:eastAsia="x-none" w:bidi="x-none"/>
        </w:rPr>
        <w:t>8.2</w:t>
      </w:r>
      <w:r w:rsidRPr="00360709">
        <w:rPr>
          <w:rFonts w:asciiTheme="minorHAnsi" w:eastAsiaTheme="minorEastAsia" w:hAnsiTheme="minorHAnsi" w:cstheme="minorBidi"/>
          <w:i w:val="0"/>
          <w:iCs w:val="0"/>
          <w:noProof/>
          <w:szCs w:val="22"/>
          <w:lang w:val="en-US" w:eastAsia="ja-JP"/>
        </w:rPr>
        <w:tab/>
      </w:r>
      <w:r w:rsidRPr="00360709">
        <w:rPr>
          <w:noProof/>
          <w:lang w:val="en-US"/>
        </w:rPr>
        <w:t>Actors</w:t>
      </w:r>
      <w:r w:rsidRPr="00360709">
        <w:rPr>
          <w:noProof/>
          <w:lang w:val="en-US"/>
        </w:rPr>
        <w:tab/>
      </w:r>
      <w:r>
        <w:rPr>
          <w:noProof/>
        </w:rPr>
        <w:fldChar w:fldCharType="begin"/>
      </w:r>
      <w:r w:rsidRPr="00360709">
        <w:rPr>
          <w:noProof/>
          <w:lang w:val="en-US"/>
        </w:rPr>
        <w:instrText xml:space="preserve"> PAGEREF _Toc494971666 \h </w:instrText>
      </w:r>
      <w:r>
        <w:rPr>
          <w:noProof/>
        </w:rPr>
      </w:r>
      <w:r>
        <w:rPr>
          <w:noProof/>
        </w:rPr>
        <w:fldChar w:fldCharType="separate"/>
      </w:r>
      <w:r w:rsidRPr="00360709">
        <w:rPr>
          <w:noProof/>
          <w:lang w:val="en-US"/>
        </w:rPr>
        <w:t>24</w:t>
      </w:r>
      <w:r>
        <w:rPr>
          <w:noProof/>
        </w:rPr>
        <w:fldChar w:fldCharType="end"/>
      </w:r>
    </w:p>
    <w:p w:rsidR="00360709" w:rsidRPr="00360709" w:rsidRDefault="00360709">
      <w:pPr>
        <w:pStyle w:val="TOC2"/>
        <w:rPr>
          <w:rFonts w:asciiTheme="minorHAnsi" w:eastAsiaTheme="minorEastAsia" w:hAnsiTheme="minorHAnsi" w:cstheme="minorBidi"/>
          <w:i w:val="0"/>
          <w:iCs w:val="0"/>
          <w:noProof/>
          <w:szCs w:val="22"/>
          <w:lang w:val="en-US" w:eastAsia="ja-JP"/>
        </w:rPr>
      </w:pPr>
      <w:r w:rsidRPr="0050761C">
        <w:rPr>
          <w:noProof/>
          <w:lang w:val="x-none" w:eastAsia="x-none" w:bidi="x-none"/>
        </w:rPr>
        <w:t>8.3</w:t>
      </w:r>
      <w:r w:rsidRPr="00360709">
        <w:rPr>
          <w:rFonts w:asciiTheme="minorHAnsi" w:eastAsiaTheme="minorEastAsia" w:hAnsiTheme="minorHAnsi" w:cstheme="minorBidi"/>
          <w:i w:val="0"/>
          <w:iCs w:val="0"/>
          <w:noProof/>
          <w:szCs w:val="22"/>
          <w:lang w:val="en-US" w:eastAsia="ja-JP"/>
        </w:rPr>
        <w:tab/>
      </w:r>
      <w:r w:rsidRPr="00360709">
        <w:rPr>
          <w:noProof/>
          <w:lang w:val="en-US"/>
        </w:rPr>
        <w:t>.NET Threadpool</w:t>
      </w:r>
      <w:r w:rsidRPr="00360709">
        <w:rPr>
          <w:noProof/>
          <w:lang w:val="en-US"/>
        </w:rPr>
        <w:tab/>
      </w:r>
      <w:r>
        <w:rPr>
          <w:noProof/>
        </w:rPr>
        <w:fldChar w:fldCharType="begin"/>
      </w:r>
      <w:r w:rsidRPr="00360709">
        <w:rPr>
          <w:noProof/>
          <w:lang w:val="en-US"/>
        </w:rPr>
        <w:instrText xml:space="preserve"> PAGEREF _Toc494971667 \h </w:instrText>
      </w:r>
      <w:r>
        <w:rPr>
          <w:noProof/>
        </w:rPr>
      </w:r>
      <w:r>
        <w:rPr>
          <w:noProof/>
        </w:rPr>
        <w:fldChar w:fldCharType="separate"/>
      </w:r>
      <w:r w:rsidRPr="00360709">
        <w:rPr>
          <w:noProof/>
          <w:lang w:val="en-US"/>
        </w:rPr>
        <w:t>25</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_Toc494971668 \h </w:instrText>
      </w:r>
      <w:r>
        <w:rPr>
          <w:noProof/>
        </w:rPr>
      </w:r>
      <w:r>
        <w:rPr>
          <w:noProof/>
        </w:rPr>
        <w:fldChar w:fldCharType="separate"/>
      </w:r>
      <w:r>
        <w:rPr>
          <w:noProof/>
        </w:rPr>
        <w:t>26</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_Toc494971669 \h </w:instrText>
      </w:r>
      <w:r>
        <w:rPr>
          <w:noProof/>
        </w:rPr>
      </w:r>
      <w:r>
        <w:rPr>
          <w:noProof/>
        </w:rPr>
        <w:fldChar w:fldCharType="separate"/>
      </w:r>
      <w:r>
        <w:rPr>
          <w:noProof/>
        </w:rPr>
        <w:t>26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_Toc494971670 \h </w:instrText>
      </w:r>
      <w:r>
        <w:rPr>
          <w:noProof/>
        </w:rPr>
      </w:r>
      <w:r>
        <w:rPr>
          <w:noProof/>
        </w:rPr>
        <w:fldChar w:fldCharType="separate"/>
      </w:r>
      <w:r>
        <w:rPr>
          <w:noProof/>
        </w:rPr>
        <w:t>26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_Toc494971671 \h </w:instrText>
      </w:r>
      <w:r>
        <w:rPr>
          <w:noProof/>
        </w:rPr>
      </w:r>
      <w:r>
        <w:rPr>
          <w:noProof/>
        </w:rPr>
        <w:fldChar w:fldCharType="separate"/>
      </w:r>
      <w:r>
        <w:rPr>
          <w:noProof/>
        </w:rPr>
        <w:t>26</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_Toc494971672 \h </w:instrText>
      </w:r>
      <w:r>
        <w:rPr>
          <w:noProof/>
        </w:rPr>
      </w:r>
      <w:r>
        <w:rPr>
          <w:noProof/>
        </w:rPr>
        <w:fldChar w:fldCharType="separate"/>
      </w:r>
      <w:r>
        <w:rPr>
          <w:noProof/>
        </w:rPr>
        <w:t>27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_Toc494971673 \h </w:instrText>
      </w:r>
      <w:r>
        <w:rPr>
          <w:noProof/>
        </w:rPr>
      </w:r>
      <w:r>
        <w:rPr>
          <w:noProof/>
        </w:rPr>
        <w:fldChar w:fldCharType="separate"/>
      </w:r>
      <w:r>
        <w:rPr>
          <w:noProof/>
        </w:rPr>
        <w:t>28</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_Toc494971674 \h </w:instrText>
      </w:r>
      <w:r>
        <w:rPr>
          <w:noProof/>
        </w:rPr>
      </w:r>
      <w:r>
        <w:rPr>
          <w:noProof/>
        </w:rPr>
        <w:fldChar w:fldCharType="separate"/>
      </w:r>
      <w:r>
        <w:rPr>
          <w:noProof/>
        </w:rPr>
        <w:t>28</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_Toc494971675 \h </w:instrText>
      </w:r>
      <w:r>
        <w:rPr>
          <w:noProof/>
        </w:rPr>
      </w:r>
      <w:r>
        <w:rPr>
          <w:noProof/>
        </w:rPr>
        <w:fldChar w:fldCharType="separate"/>
      </w:r>
      <w:r>
        <w:rPr>
          <w:noProof/>
        </w:rPr>
        <w:t>28</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_Toc494971676 \h </w:instrText>
      </w:r>
      <w:r>
        <w:rPr>
          <w:noProof/>
        </w:rPr>
      </w:r>
      <w:r>
        <w:rPr>
          <w:noProof/>
        </w:rPr>
        <w:fldChar w:fldCharType="separate"/>
      </w:r>
      <w:r>
        <w:rPr>
          <w:noProof/>
        </w:rPr>
        <w:t>31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360709">
        <w:rPr>
          <w:noProof/>
          <w:lang w:val="de-AT"/>
        </w:rPr>
        <w:t>Test-Ablauf</w:t>
      </w:r>
      <w:r>
        <w:rPr>
          <w:noProof/>
        </w:rPr>
        <w:tab/>
      </w:r>
      <w:r>
        <w:rPr>
          <w:noProof/>
        </w:rPr>
        <w:fldChar w:fldCharType="begin"/>
      </w:r>
      <w:r>
        <w:rPr>
          <w:noProof/>
        </w:rPr>
        <w:instrText xml:space="preserve"> PAGEREF _Toc494971677 \h </w:instrText>
      </w:r>
      <w:r>
        <w:rPr>
          <w:noProof/>
        </w:rPr>
      </w:r>
      <w:r>
        <w:rPr>
          <w:noProof/>
        </w:rPr>
        <w:fldChar w:fldCharType="separate"/>
      </w:r>
      <w:r>
        <w:rPr>
          <w:noProof/>
        </w:rPr>
        <w:t>32</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_Toc494971678 \h </w:instrText>
      </w:r>
      <w:r>
        <w:rPr>
          <w:noProof/>
        </w:rPr>
      </w:r>
      <w:r>
        <w:rPr>
          <w:noProof/>
        </w:rPr>
        <w:fldChar w:fldCharType="separate"/>
      </w:r>
      <w:r>
        <w:rPr>
          <w:noProof/>
        </w:rPr>
        <w:t>32</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sidRPr="00360709">
        <w:rPr>
          <w:noProof/>
          <w:lang w:val="de-AT"/>
        </w:rPr>
        <w:t>9.3.2.2</w:t>
      </w:r>
      <w:r>
        <w:rPr>
          <w:rFonts w:asciiTheme="minorHAnsi" w:eastAsiaTheme="minorEastAsia" w:hAnsiTheme="minorHAnsi" w:cstheme="minorBidi"/>
          <w:noProof/>
          <w:szCs w:val="22"/>
          <w:lang w:val="de-AT" w:eastAsia="ja-JP"/>
        </w:rPr>
        <w:tab/>
      </w:r>
      <w:r w:rsidRPr="00360709">
        <w:rPr>
          <w:noProof/>
          <w:lang w:val="de-AT"/>
        </w:rPr>
        <w:t>Code</w:t>
      </w:r>
      <w:r>
        <w:rPr>
          <w:noProof/>
        </w:rPr>
        <w:tab/>
      </w:r>
      <w:r>
        <w:rPr>
          <w:noProof/>
        </w:rPr>
        <w:fldChar w:fldCharType="begin"/>
      </w:r>
      <w:r>
        <w:rPr>
          <w:noProof/>
        </w:rPr>
        <w:instrText xml:space="preserve"> PAGEREF _Toc494971679 \h </w:instrText>
      </w:r>
      <w:r>
        <w:rPr>
          <w:noProof/>
        </w:rPr>
      </w:r>
      <w:r>
        <w:rPr>
          <w:noProof/>
        </w:rPr>
        <w:fldChar w:fldCharType="separate"/>
      </w:r>
      <w:r>
        <w:rPr>
          <w:noProof/>
        </w:rPr>
        <w:t>33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9.4</w:t>
      </w:r>
      <w:r>
        <w:rPr>
          <w:rFonts w:asciiTheme="minorHAnsi" w:eastAsiaTheme="minorEastAsia" w:hAnsiTheme="minorHAnsi" w:cstheme="minorBidi"/>
          <w:i w:val="0"/>
          <w:iCs w:val="0"/>
          <w:noProof/>
          <w:szCs w:val="22"/>
          <w:lang w:val="de-AT" w:eastAsia="ja-JP"/>
        </w:rPr>
        <w:tab/>
      </w:r>
      <w:r w:rsidRPr="00360709">
        <w:rPr>
          <w:noProof/>
          <w:lang w:val="de-AT"/>
        </w:rPr>
        <w:t>Effizienz-Messung</w:t>
      </w:r>
      <w:r>
        <w:rPr>
          <w:noProof/>
        </w:rPr>
        <w:tab/>
      </w:r>
      <w:r>
        <w:rPr>
          <w:noProof/>
        </w:rPr>
        <w:fldChar w:fldCharType="begin"/>
      </w:r>
      <w:r>
        <w:rPr>
          <w:noProof/>
        </w:rPr>
        <w:instrText xml:space="preserve"> PAGEREF _Toc494971680 \h </w:instrText>
      </w:r>
      <w:r>
        <w:rPr>
          <w:noProof/>
        </w:rPr>
      </w:r>
      <w:r>
        <w:rPr>
          <w:noProof/>
        </w:rPr>
        <w:fldChar w:fldCharType="separate"/>
      </w:r>
      <w:r>
        <w:rPr>
          <w:noProof/>
        </w:rPr>
        <w:t>34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_Toc494971681 \h </w:instrText>
      </w:r>
      <w:r>
        <w:rPr>
          <w:noProof/>
        </w:rPr>
      </w:r>
      <w:r>
        <w:rPr>
          <w:noProof/>
        </w:rPr>
        <w:fldChar w:fldCharType="separate"/>
      </w:r>
      <w:r>
        <w:rPr>
          <w:noProof/>
        </w:rPr>
        <w:t>34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360709">
        <w:rPr>
          <w:noProof/>
          <w:lang w:val="de-AT"/>
        </w:rPr>
        <w:t>Code</w:t>
      </w:r>
      <w:r>
        <w:rPr>
          <w:noProof/>
        </w:rPr>
        <w:tab/>
      </w:r>
      <w:r>
        <w:rPr>
          <w:noProof/>
        </w:rPr>
        <w:fldChar w:fldCharType="begin"/>
      </w:r>
      <w:r>
        <w:rPr>
          <w:noProof/>
        </w:rPr>
        <w:instrText xml:space="preserve"> PAGEREF _Toc494971682 \h </w:instrText>
      </w:r>
      <w:r>
        <w:rPr>
          <w:noProof/>
        </w:rPr>
      </w:r>
      <w:r>
        <w:rPr>
          <w:noProof/>
        </w:rPr>
        <w:fldChar w:fldCharType="separate"/>
      </w:r>
      <w:r>
        <w:rPr>
          <w:noProof/>
        </w:rPr>
        <w:t>34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_Toc494971683 \h </w:instrText>
      </w:r>
      <w:r>
        <w:rPr>
          <w:noProof/>
        </w:rPr>
      </w:r>
      <w:r>
        <w:rPr>
          <w:noProof/>
        </w:rPr>
        <w:fldChar w:fldCharType="separate"/>
      </w:r>
      <w:r>
        <w:rPr>
          <w:noProof/>
        </w:rPr>
        <w:t>35</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_Toc494971684 \h </w:instrText>
      </w:r>
      <w:r>
        <w:rPr>
          <w:noProof/>
        </w:rPr>
      </w:r>
      <w:r>
        <w:rPr>
          <w:noProof/>
        </w:rPr>
        <w:fldChar w:fldCharType="separate"/>
      </w:r>
      <w:r>
        <w:rPr>
          <w:noProof/>
        </w:rPr>
        <w:t>35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_Toc494971685 \h </w:instrText>
      </w:r>
      <w:r>
        <w:rPr>
          <w:noProof/>
        </w:rPr>
      </w:r>
      <w:r>
        <w:rPr>
          <w:noProof/>
        </w:rPr>
        <w:fldChar w:fldCharType="separate"/>
      </w:r>
      <w:r>
        <w:rPr>
          <w:noProof/>
        </w:rPr>
        <w:t>36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_Toc494971686 \h </w:instrText>
      </w:r>
      <w:r>
        <w:rPr>
          <w:noProof/>
        </w:rPr>
      </w:r>
      <w:r>
        <w:rPr>
          <w:noProof/>
        </w:rPr>
        <w:fldChar w:fldCharType="separate"/>
      </w:r>
      <w:r>
        <w:rPr>
          <w:noProof/>
        </w:rPr>
        <w:t>36</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_Toc494971687 \h </w:instrText>
      </w:r>
      <w:r>
        <w:rPr>
          <w:noProof/>
        </w:rPr>
      </w:r>
      <w:r>
        <w:rPr>
          <w:noProof/>
        </w:rPr>
        <w:fldChar w:fldCharType="separate"/>
      </w:r>
      <w:r>
        <w:rPr>
          <w:noProof/>
        </w:rPr>
        <w:t>37</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_Toc494971688 \h </w:instrText>
      </w:r>
      <w:r>
        <w:rPr>
          <w:noProof/>
        </w:rPr>
      </w:r>
      <w:r>
        <w:rPr>
          <w:noProof/>
        </w:rPr>
        <w:fldChar w:fldCharType="separate"/>
      </w:r>
      <w:r>
        <w:rPr>
          <w:noProof/>
        </w:rPr>
        <w:t>38</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_Toc494971689 \h </w:instrText>
      </w:r>
      <w:r>
        <w:rPr>
          <w:noProof/>
        </w:rPr>
      </w:r>
      <w:r>
        <w:rPr>
          <w:noProof/>
        </w:rPr>
        <w:fldChar w:fldCharType="separate"/>
      </w:r>
      <w:r>
        <w:rPr>
          <w:noProof/>
        </w:rPr>
        <w:t>38</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_Toc494971690 \h </w:instrText>
      </w:r>
      <w:r>
        <w:rPr>
          <w:noProof/>
        </w:rPr>
      </w:r>
      <w:r>
        <w:rPr>
          <w:noProof/>
        </w:rPr>
        <w:fldChar w:fldCharType="separate"/>
      </w:r>
      <w:r>
        <w:rPr>
          <w:noProof/>
        </w:rPr>
        <w:t>39</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_Toc494971691 \h </w:instrText>
      </w:r>
      <w:r>
        <w:rPr>
          <w:noProof/>
        </w:rPr>
      </w:r>
      <w:r>
        <w:rPr>
          <w:noProof/>
        </w:rPr>
        <w:fldChar w:fldCharType="separate"/>
      </w:r>
      <w:r>
        <w:rPr>
          <w:noProof/>
        </w:rPr>
        <w:t>40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_Toc494971692 \h </w:instrText>
      </w:r>
      <w:r>
        <w:rPr>
          <w:noProof/>
        </w:rPr>
      </w:r>
      <w:r>
        <w:rPr>
          <w:noProof/>
        </w:rPr>
        <w:fldChar w:fldCharType="separate"/>
      </w:r>
      <w:r>
        <w:rPr>
          <w:noProof/>
        </w:rPr>
        <w:t>40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_Toc494971693 \h </w:instrText>
      </w:r>
      <w:r>
        <w:rPr>
          <w:noProof/>
        </w:rPr>
      </w:r>
      <w:r>
        <w:rPr>
          <w:noProof/>
        </w:rPr>
        <w:fldChar w:fldCharType="separate"/>
      </w:r>
      <w:r>
        <w:rPr>
          <w:noProof/>
        </w:rPr>
        <w:t>40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_Toc494971694 \h </w:instrText>
      </w:r>
      <w:r>
        <w:rPr>
          <w:noProof/>
        </w:rPr>
      </w:r>
      <w:r>
        <w:rPr>
          <w:noProof/>
        </w:rPr>
        <w:fldChar w:fldCharType="separate"/>
      </w:r>
      <w:r>
        <w:rPr>
          <w:noProof/>
        </w:rPr>
        <w:t>40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_Toc494971695 \h </w:instrText>
      </w:r>
      <w:r>
        <w:rPr>
          <w:noProof/>
        </w:rPr>
      </w:r>
      <w:r>
        <w:rPr>
          <w:noProof/>
        </w:rPr>
        <w:fldChar w:fldCharType="separate"/>
      </w:r>
      <w:r>
        <w:rPr>
          <w:noProof/>
        </w:rPr>
        <w:t>41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_Toc494971696 \h </w:instrText>
      </w:r>
      <w:r>
        <w:rPr>
          <w:noProof/>
        </w:rPr>
      </w:r>
      <w:r>
        <w:rPr>
          <w:noProof/>
        </w:rPr>
        <w:fldChar w:fldCharType="separate"/>
      </w:r>
      <w:r>
        <w:rPr>
          <w:noProof/>
        </w:rPr>
        <w:t>41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360709">
        <w:rPr>
          <w:noProof/>
          <w:lang w:val="de-AT"/>
        </w:rPr>
        <w:t>Code</w:t>
      </w:r>
      <w:r>
        <w:rPr>
          <w:noProof/>
        </w:rPr>
        <w:tab/>
      </w:r>
      <w:r>
        <w:rPr>
          <w:noProof/>
        </w:rPr>
        <w:fldChar w:fldCharType="begin"/>
      </w:r>
      <w:r>
        <w:rPr>
          <w:noProof/>
        </w:rPr>
        <w:instrText xml:space="preserve"> PAGEREF _Toc494971697 \h </w:instrText>
      </w:r>
      <w:r>
        <w:rPr>
          <w:noProof/>
        </w:rPr>
      </w:r>
      <w:r>
        <w:rPr>
          <w:noProof/>
        </w:rPr>
        <w:fldChar w:fldCharType="separate"/>
      </w:r>
      <w:r>
        <w:rPr>
          <w:noProof/>
        </w:rPr>
        <w:t>42</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_Toc494971698 \h </w:instrText>
      </w:r>
      <w:r>
        <w:rPr>
          <w:noProof/>
        </w:rPr>
      </w:r>
      <w:r>
        <w:rPr>
          <w:noProof/>
        </w:rPr>
        <w:fldChar w:fldCharType="separate"/>
      </w:r>
      <w:r>
        <w:rPr>
          <w:noProof/>
        </w:rPr>
        <w:t>42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_Toc494971699 \h </w:instrText>
      </w:r>
      <w:r>
        <w:rPr>
          <w:noProof/>
        </w:rPr>
      </w:r>
      <w:r>
        <w:rPr>
          <w:noProof/>
        </w:rPr>
        <w:fldChar w:fldCharType="separate"/>
      </w:r>
      <w:r>
        <w:rPr>
          <w:noProof/>
        </w:rPr>
        <w:t>43</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360709">
        <w:rPr>
          <w:noProof/>
          <w:lang w:val="de-AT"/>
        </w:rPr>
        <w:t>Code</w:t>
      </w:r>
      <w:r>
        <w:rPr>
          <w:noProof/>
        </w:rPr>
        <w:tab/>
      </w:r>
      <w:r>
        <w:rPr>
          <w:noProof/>
        </w:rPr>
        <w:fldChar w:fldCharType="begin"/>
      </w:r>
      <w:r>
        <w:rPr>
          <w:noProof/>
        </w:rPr>
        <w:instrText xml:space="preserve"> PAGEREF _Toc494971700 \h </w:instrText>
      </w:r>
      <w:r>
        <w:rPr>
          <w:noProof/>
        </w:rPr>
      </w:r>
      <w:r>
        <w:rPr>
          <w:noProof/>
        </w:rPr>
        <w:fldChar w:fldCharType="separate"/>
      </w:r>
      <w:r>
        <w:rPr>
          <w:noProof/>
        </w:rPr>
        <w:t>43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11.4</w:t>
      </w:r>
      <w:r>
        <w:rPr>
          <w:rFonts w:asciiTheme="minorHAnsi" w:eastAsiaTheme="minorEastAsia" w:hAnsiTheme="minorHAnsi" w:cstheme="minorBidi"/>
          <w:i w:val="0"/>
          <w:iCs w:val="0"/>
          <w:noProof/>
          <w:szCs w:val="22"/>
          <w:lang w:val="de-AT" w:eastAsia="ja-JP"/>
        </w:rPr>
        <w:tab/>
      </w:r>
      <w:r w:rsidRPr="00360709">
        <w:rPr>
          <w:noProof/>
          <w:lang w:val="de-AT"/>
        </w:rPr>
        <w:t>Lock-Verteilung</w:t>
      </w:r>
      <w:r>
        <w:rPr>
          <w:noProof/>
        </w:rPr>
        <w:tab/>
      </w:r>
      <w:r>
        <w:rPr>
          <w:noProof/>
        </w:rPr>
        <w:fldChar w:fldCharType="begin"/>
      </w:r>
      <w:r>
        <w:rPr>
          <w:noProof/>
        </w:rPr>
        <w:instrText xml:space="preserve"> PAGEREF _Toc494971701 \h </w:instrText>
      </w:r>
      <w:r>
        <w:rPr>
          <w:noProof/>
        </w:rPr>
      </w:r>
      <w:r>
        <w:rPr>
          <w:noProof/>
        </w:rPr>
        <w:fldChar w:fldCharType="separate"/>
      </w:r>
      <w:r>
        <w:rPr>
          <w:noProof/>
        </w:rPr>
        <w:t>44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_Toc494971702 \h </w:instrText>
      </w:r>
      <w:r>
        <w:rPr>
          <w:noProof/>
        </w:rPr>
      </w:r>
      <w:r>
        <w:rPr>
          <w:noProof/>
        </w:rPr>
        <w:fldChar w:fldCharType="separate"/>
      </w:r>
      <w:r>
        <w:rPr>
          <w:noProof/>
        </w:rPr>
        <w:t>44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_Toc494971703 \h </w:instrText>
      </w:r>
      <w:r>
        <w:rPr>
          <w:noProof/>
        </w:rPr>
      </w:r>
      <w:r>
        <w:rPr>
          <w:noProof/>
        </w:rPr>
        <w:fldChar w:fldCharType="separate"/>
      </w:r>
      <w:r>
        <w:rPr>
          <w:noProof/>
        </w:rPr>
        <w:t>44</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_Toc494971704 \h </w:instrText>
      </w:r>
      <w:r>
        <w:rPr>
          <w:noProof/>
        </w:rPr>
      </w:r>
      <w:r>
        <w:rPr>
          <w:noProof/>
        </w:rPr>
        <w:fldChar w:fldCharType="separate"/>
      </w:r>
      <w:r>
        <w:rPr>
          <w:noProof/>
        </w:rPr>
        <w:t>46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_Toc494971705 \h </w:instrText>
      </w:r>
      <w:r>
        <w:rPr>
          <w:noProof/>
        </w:rPr>
      </w:r>
      <w:r>
        <w:rPr>
          <w:noProof/>
        </w:rPr>
        <w:fldChar w:fldCharType="separate"/>
      </w:r>
      <w:r>
        <w:rPr>
          <w:noProof/>
        </w:rPr>
        <w:t>46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_Toc494971706 \h </w:instrText>
      </w:r>
      <w:r>
        <w:rPr>
          <w:noProof/>
        </w:rPr>
      </w:r>
      <w:r>
        <w:rPr>
          <w:noProof/>
        </w:rPr>
        <w:fldChar w:fldCharType="separate"/>
      </w:r>
      <w:r>
        <w:rPr>
          <w:noProof/>
        </w:rPr>
        <w:t>46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_Toc494971707 \h </w:instrText>
      </w:r>
      <w:r>
        <w:rPr>
          <w:noProof/>
        </w:rPr>
      </w:r>
      <w:r>
        <w:rPr>
          <w:noProof/>
        </w:rPr>
        <w:fldChar w:fldCharType="separate"/>
      </w:r>
      <w:r>
        <w:rPr>
          <w:noProof/>
        </w:rPr>
        <w:t>48</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_Toc494971708 \h </w:instrText>
      </w:r>
      <w:r>
        <w:rPr>
          <w:noProof/>
        </w:rPr>
      </w:r>
      <w:r>
        <w:rPr>
          <w:noProof/>
        </w:rPr>
        <w:fldChar w:fldCharType="separate"/>
      </w:r>
      <w:r>
        <w:rPr>
          <w:noProof/>
        </w:rPr>
        <w:t>50</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_Toc494971709 \h </w:instrText>
      </w:r>
      <w:r>
        <w:rPr>
          <w:noProof/>
        </w:rPr>
      </w:r>
      <w:r>
        <w:rPr>
          <w:noProof/>
        </w:rPr>
        <w:fldChar w:fldCharType="separate"/>
      </w:r>
      <w:r>
        <w:rPr>
          <w:noProof/>
        </w:rPr>
        <w:t>50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_Toc494971710 \h </w:instrText>
      </w:r>
      <w:r>
        <w:rPr>
          <w:noProof/>
        </w:rPr>
      </w:r>
      <w:r>
        <w:rPr>
          <w:noProof/>
        </w:rPr>
        <w:fldChar w:fldCharType="separate"/>
      </w:r>
      <w:r>
        <w:rPr>
          <w:noProof/>
        </w:rPr>
        <w:t>50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_Toc494971711 \h </w:instrText>
      </w:r>
      <w:r>
        <w:rPr>
          <w:noProof/>
        </w:rPr>
      </w:r>
      <w:r>
        <w:rPr>
          <w:noProof/>
        </w:rPr>
        <w:fldChar w:fldCharType="separate"/>
      </w:r>
      <w:r>
        <w:rPr>
          <w:noProof/>
        </w:rPr>
        <w:t>52</w:t>
      </w:r>
      <w:r>
        <w:rPr>
          <w:noProof/>
        </w:rPr>
        <w:fldChar w:fldCharType="end"/>
      </w:r>
    </w:p>
    <w:p w:rsidR="00360709" w:rsidRPr="00360709" w:rsidRDefault="00360709">
      <w:pPr>
        <w:pStyle w:val="TOC4"/>
        <w:rPr>
          <w:rFonts w:asciiTheme="minorHAnsi" w:eastAsiaTheme="minorEastAsia" w:hAnsiTheme="minorHAnsi" w:cstheme="minorBidi"/>
          <w:noProof/>
          <w:szCs w:val="22"/>
          <w:lang w:val="en-US" w:eastAsia="ja-JP"/>
        </w:rPr>
      </w:pPr>
      <w:r w:rsidRPr="00360709">
        <w:rPr>
          <w:noProof/>
          <w:lang w:val="en-US"/>
        </w:rPr>
        <w:t>12.1.2.1</w:t>
      </w:r>
      <w:r w:rsidRPr="00360709">
        <w:rPr>
          <w:rFonts w:asciiTheme="minorHAnsi" w:eastAsiaTheme="minorEastAsia" w:hAnsiTheme="minorHAnsi" w:cstheme="minorBidi"/>
          <w:noProof/>
          <w:szCs w:val="22"/>
          <w:lang w:val="en-US" w:eastAsia="ja-JP"/>
        </w:rPr>
        <w:tab/>
      </w:r>
      <w:r w:rsidRPr="00360709">
        <w:rPr>
          <w:noProof/>
          <w:lang w:val="en-US"/>
        </w:rPr>
        <w:t>Overhead 1</w:t>
      </w:r>
      <w:r w:rsidRPr="00360709">
        <w:rPr>
          <w:noProof/>
          <w:lang w:val="en-US"/>
        </w:rPr>
        <w:tab/>
      </w:r>
      <w:r>
        <w:rPr>
          <w:noProof/>
        </w:rPr>
        <w:fldChar w:fldCharType="begin"/>
      </w:r>
      <w:r w:rsidRPr="00360709">
        <w:rPr>
          <w:noProof/>
          <w:lang w:val="en-US"/>
        </w:rPr>
        <w:instrText xml:space="preserve"> PAGEREF _Toc494971712 \h </w:instrText>
      </w:r>
      <w:r>
        <w:rPr>
          <w:noProof/>
        </w:rPr>
      </w:r>
      <w:r>
        <w:rPr>
          <w:noProof/>
        </w:rPr>
        <w:fldChar w:fldCharType="separate"/>
      </w:r>
      <w:r w:rsidRPr="00360709">
        <w:rPr>
          <w:noProof/>
          <w:lang w:val="en-US"/>
        </w:rPr>
        <w:t>52</w:t>
      </w:r>
      <w:r>
        <w:rPr>
          <w:noProof/>
        </w:rPr>
        <w:fldChar w:fldCharType="end"/>
      </w:r>
    </w:p>
    <w:p w:rsidR="00360709" w:rsidRPr="00360709" w:rsidRDefault="00360709">
      <w:pPr>
        <w:pStyle w:val="TOC4"/>
        <w:rPr>
          <w:rFonts w:asciiTheme="minorHAnsi" w:eastAsiaTheme="minorEastAsia" w:hAnsiTheme="minorHAnsi" w:cstheme="minorBidi"/>
          <w:noProof/>
          <w:szCs w:val="22"/>
          <w:lang w:val="en-US" w:eastAsia="ja-JP"/>
        </w:rPr>
      </w:pPr>
      <w:r w:rsidRPr="00360709">
        <w:rPr>
          <w:noProof/>
          <w:lang w:val="en-US"/>
        </w:rPr>
        <w:t>12.1.2.2</w:t>
      </w:r>
      <w:r w:rsidRPr="00360709">
        <w:rPr>
          <w:rFonts w:asciiTheme="minorHAnsi" w:eastAsiaTheme="minorEastAsia" w:hAnsiTheme="minorHAnsi" w:cstheme="minorBidi"/>
          <w:noProof/>
          <w:szCs w:val="22"/>
          <w:lang w:val="en-US" w:eastAsia="ja-JP"/>
        </w:rPr>
        <w:tab/>
      </w:r>
      <w:r w:rsidRPr="00360709">
        <w:rPr>
          <w:noProof/>
          <w:lang w:val="en-US"/>
        </w:rPr>
        <w:t>Overhead 2</w:t>
      </w:r>
      <w:r w:rsidRPr="00360709">
        <w:rPr>
          <w:noProof/>
          <w:lang w:val="en-US"/>
        </w:rPr>
        <w:tab/>
      </w:r>
      <w:r>
        <w:rPr>
          <w:noProof/>
        </w:rPr>
        <w:fldChar w:fldCharType="begin"/>
      </w:r>
      <w:r w:rsidRPr="00360709">
        <w:rPr>
          <w:noProof/>
          <w:lang w:val="en-US"/>
        </w:rPr>
        <w:instrText xml:space="preserve"> PAGEREF _Toc494971713 \h </w:instrText>
      </w:r>
      <w:r>
        <w:rPr>
          <w:noProof/>
        </w:rPr>
      </w:r>
      <w:r>
        <w:rPr>
          <w:noProof/>
        </w:rPr>
        <w:fldChar w:fldCharType="separate"/>
      </w:r>
      <w:r w:rsidRPr="00360709">
        <w:rPr>
          <w:noProof/>
          <w:lang w:val="en-US"/>
        </w:rPr>
        <w:t>52</w:t>
      </w:r>
      <w:r>
        <w:rPr>
          <w:noProof/>
        </w:rPr>
        <w:fldChar w:fldCharType="end"/>
      </w:r>
    </w:p>
    <w:p w:rsidR="00360709" w:rsidRPr="00360709" w:rsidRDefault="00360709">
      <w:pPr>
        <w:pStyle w:val="TOC4"/>
        <w:rPr>
          <w:rFonts w:asciiTheme="minorHAnsi" w:eastAsiaTheme="minorEastAsia" w:hAnsiTheme="minorHAnsi" w:cstheme="minorBidi"/>
          <w:noProof/>
          <w:szCs w:val="22"/>
          <w:lang w:val="en-US" w:eastAsia="ja-JP"/>
        </w:rPr>
      </w:pPr>
      <w:r w:rsidRPr="00360709">
        <w:rPr>
          <w:noProof/>
          <w:lang w:val="en-US"/>
        </w:rPr>
        <w:t>12.1.2.3</w:t>
      </w:r>
      <w:r w:rsidRPr="00360709">
        <w:rPr>
          <w:rFonts w:asciiTheme="minorHAnsi" w:eastAsiaTheme="minorEastAsia" w:hAnsiTheme="minorHAnsi" w:cstheme="minorBidi"/>
          <w:noProof/>
          <w:szCs w:val="22"/>
          <w:lang w:val="en-US" w:eastAsia="ja-JP"/>
        </w:rPr>
        <w:tab/>
      </w:r>
      <w:r w:rsidRPr="00360709">
        <w:rPr>
          <w:noProof/>
          <w:lang w:val="en-US"/>
        </w:rPr>
        <w:t>Overhead 3</w:t>
      </w:r>
      <w:r w:rsidRPr="00360709">
        <w:rPr>
          <w:noProof/>
          <w:lang w:val="en-US"/>
        </w:rPr>
        <w:tab/>
      </w:r>
      <w:r>
        <w:rPr>
          <w:noProof/>
        </w:rPr>
        <w:fldChar w:fldCharType="begin"/>
      </w:r>
      <w:r w:rsidRPr="00360709">
        <w:rPr>
          <w:noProof/>
          <w:lang w:val="en-US"/>
        </w:rPr>
        <w:instrText xml:space="preserve"> PAGEREF _Toc494971714 \h </w:instrText>
      </w:r>
      <w:r>
        <w:rPr>
          <w:noProof/>
        </w:rPr>
      </w:r>
      <w:r>
        <w:rPr>
          <w:noProof/>
        </w:rPr>
        <w:fldChar w:fldCharType="separate"/>
      </w:r>
      <w:r w:rsidRPr="00360709">
        <w:rPr>
          <w:noProof/>
          <w:lang w:val="en-US"/>
        </w:rPr>
        <w:t>52</w:t>
      </w:r>
      <w:r>
        <w:rPr>
          <w:noProof/>
        </w:rPr>
        <w:fldChar w:fldCharType="end"/>
      </w:r>
    </w:p>
    <w:p w:rsidR="00360709" w:rsidRPr="00360709" w:rsidRDefault="00360709">
      <w:pPr>
        <w:pStyle w:val="TOC4"/>
        <w:rPr>
          <w:rFonts w:asciiTheme="minorHAnsi" w:eastAsiaTheme="minorEastAsia" w:hAnsiTheme="minorHAnsi" w:cstheme="minorBidi"/>
          <w:noProof/>
          <w:szCs w:val="22"/>
          <w:lang w:val="en-US" w:eastAsia="ja-JP"/>
        </w:rPr>
      </w:pPr>
      <w:r w:rsidRPr="00360709">
        <w:rPr>
          <w:noProof/>
          <w:lang w:val="en-US"/>
        </w:rPr>
        <w:t>12.1.2.4</w:t>
      </w:r>
      <w:r w:rsidRPr="00360709">
        <w:rPr>
          <w:rFonts w:asciiTheme="minorHAnsi" w:eastAsiaTheme="minorEastAsia" w:hAnsiTheme="minorHAnsi" w:cstheme="minorBidi"/>
          <w:noProof/>
          <w:szCs w:val="22"/>
          <w:lang w:val="en-US" w:eastAsia="ja-JP"/>
        </w:rPr>
        <w:tab/>
      </w:r>
      <w:r w:rsidRPr="00360709">
        <w:rPr>
          <w:noProof/>
          <w:lang w:val="en-US"/>
        </w:rPr>
        <w:t>Fixierte Rechenzeit 1</w:t>
      </w:r>
      <w:r w:rsidRPr="00360709">
        <w:rPr>
          <w:noProof/>
          <w:lang w:val="en-US"/>
        </w:rPr>
        <w:tab/>
      </w:r>
      <w:r>
        <w:rPr>
          <w:noProof/>
        </w:rPr>
        <w:fldChar w:fldCharType="begin"/>
      </w:r>
      <w:r w:rsidRPr="00360709">
        <w:rPr>
          <w:noProof/>
          <w:lang w:val="en-US"/>
        </w:rPr>
        <w:instrText xml:space="preserve"> PAGEREF _Toc494971715 \h </w:instrText>
      </w:r>
      <w:r>
        <w:rPr>
          <w:noProof/>
        </w:rPr>
      </w:r>
      <w:r>
        <w:rPr>
          <w:noProof/>
        </w:rPr>
        <w:fldChar w:fldCharType="separate"/>
      </w:r>
      <w:r w:rsidRPr="00360709">
        <w:rPr>
          <w:noProof/>
          <w:lang w:val="en-US"/>
        </w:rPr>
        <w:t>54</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_Toc494971716 \h </w:instrText>
      </w:r>
      <w:r>
        <w:rPr>
          <w:noProof/>
        </w:rPr>
      </w:r>
      <w:r>
        <w:rPr>
          <w:noProof/>
        </w:rPr>
        <w:fldChar w:fldCharType="separate"/>
      </w:r>
      <w:r>
        <w:rPr>
          <w:noProof/>
        </w:rPr>
        <w:t>54</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_Toc494971717 \h </w:instrText>
      </w:r>
      <w:r>
        <w:rPr>
          <w:noProof/>
        </w:rPr>
      </w:r>
      <w:r>
        <w:rPr>
          <w:noProof/>
        </w:rPr>
        <w:fldChar w:fldCharType="separate"/>
      </w:r>
      <w:r>
        <w:rPr>
          <w:noProof/>
        </w:rPr>
        <w:t>54</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_Toc494971718 \h </w:instrText>
      </w:r>
      <w:r>
        <w:rPr>
          <w:noProof/>
        </w:rPr>
      </w:r>
      <w:r>
        <w:rPr>
          <w:noProof/>
        </w:rPr>
        <w:fldChar w:fldCharType="separate"/>
      </w:r>
      <w:r>
        <w:rPr>
          <w:noProof/>
        </w:rPr>
        <w:t>54</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_Toc494971719 \h </w:instrText>
      </w:r>
      <w:r>
        <w:rPr>
          <w:noProof/>
        </w:rPr>
      </w:r>
      <w:r>
        <w:rPr>
          <w:noProof/>
        </w:rPr>
        <w:fldChar w:fldCharType="separate"/>
      </w:r>
      <w:r>
        <w:rPr>
          <w:noProof/>
        </w:rPr>
        <w:t>55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_Toc494971720 \h </w:instrText>
      </w:r>
      <w:r>
        <w:rPr>
          <w:noProof/>
        </w:rPr>
      </w:r>
      <w:r>
        <w:rPr>
          <w:noProof/>
        </w:rPr>
        <w:fldChar w:fldCharType="separate"/>
      </w:r>
      <w:r>
        <w:rPr>
          <w:noProof/>
        </w:rPr>
        <w:t>55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_Toc494971721 \h </w:instrText>
      </w:r>
      <w:r>
        <w:rPr>
          <w:noProof/>
        </w:rPr>
      </w:r>
      <w:r>
        <w:rPr>
          <w:noProof/>
        </w:rPr>
        <w:fldChar w:fldCharType="separate"/>
      </w:r>
      <w:r>
        <w:rPr>
          <w:noProof/>
        </w:rPr>
        <w:t>55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_Toc494971722 \h </w:instrText>
      </w:r>
      <w:r>
        <w:rPr>
          <w:noProof/>
        </w:rPr>
      </w:r>
      <w:r>
        <w:rPr>
          <w:noProof/>
        </w:rPr>
        <w:fldChar w:fldCharType="separate"/>
      </w:r>
      <w:r>
        <w:rPr>
          <w:noProof/>
        </w:rPr>
        <w:t>56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_Toc494971723 \h </w:instrText>
      </w:r>
      <w:r>
        <w:rPr>
          <w:noProof/>
        </w:rPr>
      </w:r>
      <w:r>
        <w:rPr>
          <w:noProof/>
        </w:rPr>
        <w:fldChar w:fldCharType="separate"/>
      </w:r>
      <w:r>
        <w:rPr>
          <w:noProof/>
        </w:rPr>
        <w:t>56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_Toc494971724 \h </w:instrText>
      </w:r>
      <w:r>
        <w:rPr>
          <w:noProof/>
        </w:rPr>
      </w:r>
      <w:r>
        <w:rPr>
          <w:noProof/>
        </w:rPr>
        <w:fldChar w:fldCharType="separate"/>
      </w:r>
      <w:r>
        <w:rPr>
          <w:noProof/>
        </w:rPr>
        <w:t>57</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_Toc494971725 \h </w:instrText>
      </w:r>
      <w:r>
        <w:rPr>
          <w:noProof/>
        </w:rPr>
      </w:r>
      <w:r>
        <w:rPr>
          <w:noProof/>
        </w:rPr>
        <w:fldChar w:fldCharType="separate"/>
      </w:r>
      <w:r>
        <w:rPr>
          <w:noProof/>
        </w:rPr>
        <w:t>57</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_Toc494971726 \h </w:instrText>
      </w:r>
      <w:r>
        <w:rPr>
          <w:noProof/>
        </w:rPr>
      </w:r>
      <w:r>
        <w:rPr>
          <w:noProof/>
        </w:rPr>
        <w:fldChar w:fldCharType="separate"/>
      </w:r>
      <w:r>
        <w:rPr>
          <w:noProof/>
        </w:rPr>
        <w:t>58</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_Toc494971727 \h </w:instrText>
      </w:r>
      <w:r>
        <w:rPr>
          <w:noProof/>
        </w:rPr>
      </w:r>
      <w:r>
        <w:rPr>
          <w:noProof/>
        </w:rPr>
        <w:fldChar w:fldCharType="separate"/>
      </w:r>
      <w:r>
        <w:rPr>
          <w:noProof/>
        </w:rPr>
        <w:t>59</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_Toc494971728 \h </w:instrText>
      </w:r>
      <w:r>
        <w:rPr>
          <w:noProof/>
        </w:rPr>
      </w:r>
      <w:r>
        <w:rPr>
          <w:noProof/>
        </w:rPr>
        <w:fldChar w:fldCharType="separate"/>
      </w:r>
      <w:r>
        <w:rPr>
          <w:noProof/>
        </w:rPr>
        <w:t>59</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_Toc494971729 \h </w:instrText>
      </w:r>
      <w:r>
        <w:rPr>
          <w:noProof/>
        </w:rPr>
      </w:r>
      <w:r>
        <w:rPr>
          <w:noProof/>
        </w:rPr>
        <w:fldChar w:fldCharType="separate"/>
      </w:r>
      <w:r>
        <w:rPr>
          <w:noProof/>
        </w:rPr>
        <w:t>60</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_Toc494971730 \h </w:instrText>
      </w:r>
      <w:r>
        <w:rPr>
          <w:noProof/>
        </w:rPr>
      </w:r>
      <w:r>
        <w:rPr>
          <w:noProof/>
        </w:rPr>
        <w:fldChar w:fldCharType="separate"/>
      </w:r>
      <w:r>
        <w:rPr>
          <w:noProof/>
        </w:rPr>
        <w:t>60</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_Toc494971731 \h </w:instrText>
      </w:r>
      <w:r>
        <w:rPr>
          <w:noProof/>
        </w:rPr>
      </w:r>
      <w:r>
        <w:rPr>
          <w:noProof/>
        </w:rPr>
        <w:fldChar w:fldCharType="separate"/>
      </w:r>
      <w:r>
        <w:rPr>
          <w:noProof/>
        </w:rPr>
        <w:t>60</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_Toc494971732 \h </w:instrText>
      </w:r>
      <w:r>
        <w:rPr>
          <w:noProof/>
        </w:rPr>
      </w:r>
      <w:r>
        <w:rPr>
          <w:noProof/>
        </w:rPr>
        <w:fldChar w:fldCharType="separate"/>
      </w:r>
      <w:r>
        <w:rPr>
          <w:noProof/>
        </w:rPr>
        <w:t>61</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_Toc494971733 \h </w:instrText>
      </w:r>
      <w:r>
        <w:rPr>
          <w:noProof/>
        </w:rPr>
      </w:r>
      <w:r>
        <w:rPr>
          <w:noProof/>
        </w:rPr>
        <w:fldChar w:fldCharType="separate"/>
      </w:r>
      <w:r>
        <w:rPr>
          <w:noProof/>
        </w:rPr>
        <w:t>62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_Toc494971734 \h </w:instrText>
      </w:r>
      <w:r>
        <w:rPr>
          <w:noProof/>
        </w:rPr>
      </w:r>
      <w:r>
        <w:rPr>
          <w:noProof/>
        </w:rPr>
        <w:fldChar w:fldCharType="separate"/>
      </w:r>
      <w:r>
        <w:rPr>
          <w:noProof/>
        </w:rPr>
        <w:t>62</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_Toc494971735 \h </w:instrText>
      </w:r>
      <w:r>
        <w:rPr>
          <w:noProof/>
        </w:rPr>
      </w:r>
      <w:r>
        <w:rPr>
          <w:noProof/>
        </w:rPr>
        <w:fldChar w:fldCharType="separate"/>
      </w:r>
      <w:r>
        <w:rPr>
          <w:noProof/>
        </w:rPr>
        <w:t>63</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_Toc494971736 \h </w:instrText>
      </w:r>
      <w:r>
        <w:rPr>
          <w:noProof/>
        </w:rPr>
      </w:r>
      <w:r>
        <w:rPr>
          <w:noProof/>
        </w:rPr>
        <w:fldChar w:fldCharType="separate"/>
      </w:r>
      <w:r>
        <w:rPr>
          <w:noProof/>
        </w:rPr>
        <w:t>63</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_Toc494971737 \h </w:instrText>
      </w:r>
      <w:r>
        <w:rPr>
          <w:noProof/>
        </w:rPr>
      </w:r>
      <w:r>
        <w:rPr>
          <w:noProof/>
        </w:rPr>
        <w:fldChar w:fldCharType="separate"/>
      </w:r>
      <w:r>
        <w:rPr>
          <w:noProof/>
        </w:rPr>
        <w:t>63</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_Toc494971738 \h </w:instrText>
      </w:r>
      <w:r>
        <w:rPr>
          <w:noProof/>
        </w:rPr>
      </w:r>
      <w:r>
        <w:rPr>
          <w:noProof/>
        </w:rPr>
        <w:fldChar w:fldCharType="separate"/>
      </w:r>
      <w:r>
        <w:rPr>
          <w:noProof/>
        </w:rPr>
        <w:t>63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_Toc494971739 \h </w:instrText>
      </w:r>
      <w:r>
        <w:rPr>
          <w:noProof/>
        </w:rPr>
      </w:r>
      <w:r>
        <w:rPr>
          <w:noProof/>
        </w:rPr>
        <w:fldChar w:fldCharType="separate"/>
      </w:r>
      <w:r>
        <w:rPr>
          <w:noProof/>
        </w:rPr>
        <w:t>64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360709">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360709">
        <w:rPr>
          <w:noProof/>
          <w:lang w:val="de-AT"/>
        </w:rPr>
        <w:t>Implementierung</w:t>
      </w:r>
      <w:r>
        <w:rPr>
          <w:noProof/>
        </w:rPr>
        <w:tab/>
      </w:r>
      <w:r>
        <w:rPr>
          <w:noProof/>
        </w:rPr>
        <w:fldChar w:fldCharType="begin"/>
      </w:r>
      <w:r>
        <w:rPr>
          <w:noProof/>
        </w:rPr>
        <w:instrText xml:space="preserve"> PAGEREF _Toc494971740 \h </w:instrText>
      </w:r>
      <w:r>
        <w:rPr>
          <w:noProof/>
        </w:rPr>
      </w:r>
      <w:r>
        <w:rPr>
          <w:noProof/>
        </w:rPr>
        <w:fldChar w:fldCharType="separate"/>
      </w:r>
      <w:r>
        <w:rPr>
          <w:noProof/>
        </w:rPr>
        <w:t>64</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_Toc494971741 \h </w:instrText>
      </w:r>
      <w:r>
        <w:rPr>
          <w:noProof/>
        </w:rPr>
      </w:r>
      <w:r>
        <w:rPr>
          <w:noProof/>
        </w:rPr>
        <w:fldChar w:fldCharType="separate"/>
      </w:r>
      <w:r>
        <w:rPr>
          <w:noProof/>
        </w:rPr>
        <w:t>65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_Toc494971742 \h </w:instrText>
      </w:r>
      <w:r>
        <w:rPr>
          <w:noProof/>
        </w:rPr>
      </w:r>
      <w:r>
        <w:rPr>
          <w:noProof/>
        </w:rPr>
        <w:fldChar w:fldCharType="separate"/>
      </w:r>
      <w:r>
        <w:rPr>
          <w:noProof/>
        </w:rPr>
        <w:t>65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_Toc494971743 \h </w:instrText>
      </w:r>
      <w:r>
        <w:rPr>
          <w:noProof/>
        </w:rPr>
      </w:r>
      <w:r>
        <w:rPr>
          <w:noProof/>
        </w:rPr>
        <w:fldChar w:fldCharType="separate"/>
      </w:r>
      <w:r>
        <w:rPr>
          <w:noProof/>
        </w:rPr>
        <w:t>65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_Toc494971744 \h </w:instrText>
      </w:r>
      <w:r>
        <w:rPr>
          <w:noProof/>
        </w:rPr>
      </w:r>
      <w:r>
        <w:rPr>
          <w:noProof/>
        </w:rPr>
        <w:fldChar w:fldCharType="separate"/>
      </w:r>
      <w:r>
        <w:rPr>
          <w:noProof/>
        </w:rPr>
        <w:t>65</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_Toc494971745 \h </w:instrText>
      </w:r>
      <w:r>
        <w:rPr>
          <w:noProof/>
        </w:rPr>
      </w:r>
      <w:r>
        <w:rPr>
          <w:noProof/>
        </w:rPr>
        <w:fldChar w:fldCharType="separate"/>
      </w:r>
      <w:r>
        <w:rPr>
          <w:noProof/>
        </w:rPr>
        <w:t>65</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_Toc494971746 \h </w:instrText>
      </w:r>
      <w:r>
        <w:rPr>
          <w:noProof/>
        </w:rPr>
      </w:r>
      <w:r>
        <w:rPr>
          <w:noProof/>
        </w:rPr>
        <w:fldChar w:fldCharType="separate"/>
      </w:r>
      <w:r>
        <w:rPr>
          <w:noProof/>
        </w:rPr>
        <w:t>66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_Toc494971747 \h </w:instrText>
      </w:r>
      <w:r>
        <w:rPr>
          <w:noProof/>
        </w:rPr>
      </w:r>
      <w:r>
        <w:rPr>
          <w:noProof/>
        </w:rPr>
        <w:fldChar w:fldCharType="separate"/>
      </w:r>
      <w:r>
        <w:rPr>
          <w:noProof/>
        </w:rPr>
        <w:t>66</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_Toc494971748 \h </w:instrText>
      </w:r>
      <w:r>
        <w:rPr>
          <w:noProof/>
        </w:rPr>
      </w:r>
      <w:r>
        <w:rPr>
          <w:noProof/>
        </w:rPr>
        <w:fldChar w:fldCharType="separate"/>
      </w:r>
      <w:r>
        <w:rPr>
          <w:noProof/>
        </w:rPr>
        <w:t>67</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_Toc494971749 \h </w:instrText>
      </w:r>
      <w:r>
        <w:rPr>
          <w:noProof/>
        </w:rPr>
      </w:r>
      <w:r>
        <w:rPr>
          <w:noProof/>
        </w:rPr>
        <w:fldChar w:fldCharType="separate"/>
      </w:r>
      <w:r>
        <w:rPr>
          <w:noProof/>
        </w:rPr>
        <w:t>67</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_Toc494971750 \h </w:instrText>
      </w:r>
      <w:r>
        <w:rPr>
          <w:noProof/>
        </w:rPr>
      </w:r>
      <w:r>
        <w:rPr>
          <w:noProof/>
        </w:rPr>
        <w:fldChar w:fldCharType="separate"/>
      </w:r>
      <w:r>
        <w:rPr>
          <w:noProof/>
        </w:rPr>
        <w:t>68</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_Toc494971751 \h </w:instrText>
      </w:r>
      <w:r>
        <w:rPr>
          <w:noProof/>
        </w:rPr>
      </w:r>
      <w:r>
        <w:rPr>
          <w:noProof/>
        </w:rPr>
        <w:fldChar w:fldCharType="separate"/>
      </w:r>
      <w:r>
        <w:rPr>
          <w:noProof/>
        </w:rPr>
        <w:t>68</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_Toc494971752 \h </w:instrText>
      </w:r>
      <w:r>
        <w:rPr>
          <w:noProof/>
        </w:rPr>
      </w:r>
      <w:r>
        <w:rPr>
          <w:noProof/>
        </w:rPr>
        <w:fldChar w:fldCharType="separate"/>
      </w:r>
      <w:r>
        <w:rPr>
          <w:noProof/>
        </w:rPr>
        <w:t>69</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_Toc494971753 \h </w:instrText>
      </w:r>
      <w:r>
        <w:rPr>
          <w:noProof/>
        </w:rPr>
      </w:r>
      <w:r>
        <w:rPr>
          <w:noProof/>
        </w:rPr>
        <w:fldChar w:fldCharType="separate"/>
      </w:r>
      <w:r>
        <w:rPr>
          <w:noProof/>
        </w:rPr>
        <w:t>70</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_Toc494971754 \h </w:instrText>
      </w:r>
      <w:r>
        <w:rPr>
          <w:noProof/>
        </w:rPr>
      </w:r>
      <w:r>
        <w:rPr>
          <w:noProof/>
        </w:rPr>
        <w:fldChar w:fldCharType="separate"/>
      </w:r>
      <w:r>
        <w:rPr>
          <w:noProof/>
        </w:rPr>
        <w:t>71</w:t>
      </w:r>
      <w:r>
        <w:rPr>
          <w:noProof/>
        </w:rPr>
        <w:fldChar w:fldCharType="end"/>
      </w:r>
    </w:p>
    <w:p w:rsidR="00360709" w:rsidRDefault="00360709">
      <w:pPr>
        <w:pStyle w:val="TOC3"/>
        <w:rPr>
          <w:rFonts w:asciiTheme="minorHAnsi" w:eastAsiaTheme="minorEastAsia" w:hAnsiTheme="minorHAnsi" w:cstheme="minorBidi"/>
          <w:noProof/>
          <w:szCs w:val="22"/>
          <w:lang w:val="de-AT" w:eastAsia="ja-JP"/>
        </w:rPr>
      </w:pPr>
      <w:r w:rsidRPr="0050761C">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_Toc494971755 \h </w:instrText>
      </w:r>
      <w:r>
        <w:rPr>
          <w:noProof/>
        </w:rPr>
      </w:r>
      <w:r>
        <w:rPr>
          <w:noProof/>
        </w:rPr>
        <w:fldChar w:fldCharType="separate"/>
      </w:r>
      <w:r>
        <w:rPr>
          <w:noProof/>
        </w:rPr>
        <w:t>72</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_Toc494971756 \h </w:instrText>
      </w:r>
      <w:r>
        <w:rPr>
          <w:noProof/>
        </w:rPr>
      </w:r>
      <w:r>
        <w:rPr>
          <w:noProof/>
        </w:rPr>
        <w:fldChar w:fldCharType="separate"/>
      </w:r>
      <w:r>
        <w:rPr>
          <w:noProof/>
        </w:rPr>
        <w:t>72</w:t>
      </w:r>
      <w:r>
        <w:rPr>
          <w:noProof/>
        </w:rPr>
        <w:fldChar w:fldCharType="end"/>
      </w:r>
    </w:p>
    <w:p w:rsidR="00360709" w:rsidRDefault="00360709">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_Toc494971757 \h </w:instrText>
      </w:r>
      <w:r>
        <w:rPr>
          <w:noProof/>
        </w:rPr>
      </w:r>
      <w:r>
        <w:rPr>
          <w:noProof/>
        </w:rPr>
        <w:fldChar w:fldCharType="separate"/>
      </w:r>
      <w:r>
        <w:rPr>
          <w:noProof/>
        </w:rPr>
        <w:t>72</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Kritik</w:t>
      </w:r>
      <w:r>
        <w:rPr>
          <w:noProof/>
        </w:rPr>
        <w:tab/>
      </w:r>
      <w:r>
        <w:rPr>
          <w:noProof/>
        </w:rPr>
        <w:fldChar w:fldCharType="begin"/>
      </w:r>
      <w:r>
        <w:rPr>
          <w:noProof/>
        </w:rPr>
        <w:instrText xml:space="preserve"> PAGEREF _Toc494971758 \h </w:instrText>
      </w:r>
      <w:r>
        <w:rPr>
          <w:noProof/>
        </w:rPr>
      </w:r>
      <w:r>
        <w:rPr>
          <w:noProof/>
        </w:rPr>
        <w:fldChar w:fldCharType="separate"/>
      </w:r>
      <w:r>
        <w:rPr>
          <w:noProof/>
        </w:rPr>
        <w:t>73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Testumfang</w:t>
      </w:r>
      <w:r>
        <w:rPr>
          <w:noProof/>
        </w:rPr>
        <w:tab/>
      </w:r>
      <w:r>
        <w:rPr>
          <w:noProof/>
        </w:rPr>
        <w:fldChar w:fldCharType="begin"/>
      </w:r>
      <w:r>
        <w:rPr>
          <w:noProof/>
        </w:rPr>
        <w:instrText xml:space="preserve"> PAGEREF _Toc494971759 \h </w:instrText>
      </w:r>
      <w:r>
        <w:rPr>
          <w:noProof/>
        </w:rPr>
      </w:r>
      <w:r>
        <w:rPr>
          <w:noProof/>
        </w:rPr>
        <w:fldChar w:fldCharType="separate"/>
      </w:r>
      <w:r>
        <w:rPr>
          <w:noProof/>
        </w:rPr>
        <w:t>73</w:t>
      </w:r>
      <w:r>
        <w:rPr>
          <w:noProof/>
        </w:rPr>
        <w:fldChar w:fldCharType="end"/>
      </w:r>
    </w:p>
    <w:p w:rsidR="00360709" w:rsidRDefault="00360709">
      <w:pPr>
        <w:pStyle w:val="TOC2"/>
        <w:rPr>
          <w:rFonts w:asciiTheme="minorHAnsi" w:eastAsiaTheme="minorEastAsia" w:hAnsiTheme="minorHAnsi" w:cstheme="minorBidi"/>
          <w:i w:val="0"/>
          <w:iCs w:val="0"/>
          <w:noProof/>
          <w:szCs w:val="22"/>
          <w:lang w:val="de-AT" w:eastAsia="ja-JP"/>
        </w:rPr>
      </w:pPr>
      <w:r w:rsidRPr="0050761C">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Deadlock-Analyse</w:t>
      </w:r>
      <w:r>
        <w:rPr>
          <w:noProof/>
        </w:rPr>
        <w:tab/>
      </w:r>
      <w:r>
        <w:rPr>
          <w:noProof/>
        </w:rPr>
        <w:fldChar w:fldCharType="begin"/>
      </w:r>
      <w:r>
        <w:rPr>
          <w:noProof/>
        </w:rPr>
        <w:instrText xml:space="preserve"> PAGEREF _Toc494971760 \h </w:instrText>
      </w:r>
      <w:r>
        <w:rPr>
          <w:noProof/>
        </w:rPr>
      </w:r>
      <w:r>
        <w:rPr>
          <w:noProof/>
        </w:rPr>
        <w:fldChar w:fldCharType="separate"/>
      </w:r>
      <w:r>
        <w:rPr>
          <w:noProof/>
        </w:rPr>
        <w:t>73</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14</w:t>
      </w:r>
      <w:r>
        <w:rPr>
          <w:rFonts w:asciiTheme="minorHAnsi" w:eastAsiaTheme="minorEastAsia" w:hAnsiTheme="minorHAnsi" w:cstheme="minorBidi"/>
          <w:b w:val="0"/>
          <w:bCs w:val="0"/>
          <w:noProof/>
          <w:szCs w:val="22"/>
          <w:lang w:val="de-AT" w:eastAsia="ja-JP"/>
        </w:rPr>
        <w:tab/>
      </w:r>
      <w:r>
        <w:rPr>
          <w:noProof/>
        </w:rPr>
        <w:t>Fazit</w:t>
      </w:r>
      <w:r>
        <w:rPr>
          <w:noProof/>
        </w:rPr>
        <w:tab/>
      </w:r>
      <w:r>
        <w:rPr>
          <w:noProof/>
        </w:rPr>
        <w:fldChar w:fldCharType="begin"/>
      </w:r>
      <w:r>
        <w:rPr>
          <w:noProof/>
        </w:rPr>
        <w:instrText xml:space="preserve"> PAGEREF _Toc494971761 \h </w:instrText>
      </w:r>
      <w:r>
        <w:rPr>
          <w:noProof/>
        </w:rPr>
      </w:r>
      <w:r>
        <w:rPr>
          <w:noProof/>
        </w:rPr>
        <w:fldChar w:fldCharType="separate"/>
      </w:r>
      <w:r>
        <w:rPr>
          <w:noProof/>
        </w:rPr>
        <w:t>74</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sidRPr="0050761C">
        <w:rPr>
          <w:noProof/>
          <w:lang w:val="de-AT"/>
        </w:rPr>
        <w:t>Index</w:t>
      </w:r>
      <w:r>
        <w:rPr>
          <w:noProof/>
        </w:rPr>
        <w:tab/>
      </w:r>
      <w:r>
        <w:rPr>
          <w:noProof/>
        </w:rPr>
        <w:fldChar w:fldCharType="begin"/>
      </w:r>
      <w:r>
        <w:rPr>
          <w:noProof/>
        </w:rPr>
        <w:instrText xml:space="preserve"> PAGEREF _Toc494971762 \h </w:instrText>
      </w:r>
      <w:r>
        <w:rPr>
          <w:noProof/>
        </w:rPr>
      </w:r>
      <w:r>
        <w:rPr>
          <w:noProof/>
        </w:rPr>
        <w:fldChar w:fldCharType="separate"/>
      </w:r>
      <w:r>
        <w:rPr>
          <w:noProof/>
        </w:rPr>
        <w:t>75</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_Toc494971763 \h </w:instrText>
      </w:r>
      <w:r>
        <w:rPr>
          <w:noProof/>
        </w:rPr>
      </w:r>
      <w:r>
        <w:rPr>
          <w:noProof/>
        </w:rPr>
        <w:fldChar w:fldCharType="separate"/>
      </w:r>
      <w:r>
        <w:rPr>
          <w:noProof/>
        </w:rPr>
        <w:t>77</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_Toc494971764 \h </w:instrText>
      </w:r>
      <w:r>
        <w:rPr>
          <w:noProof/>
        </w:rPr>
      </w:r>
      <w:r>
        <w:rPr>
          <w:noProof/>
        </w:rPr>
        <w:fldChar w:fldCharType="separate"/>
      </w:r>
      <w:r>
        <w:rPr>
          <w:noProof/>
        </w:rPr>
        <w:t>79</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lastRenderedPageBreak/>
        <w:t>Anlagen, Teil 1</w:t>
      </w:r>
      <w:r>
        <w:rPr>
          <w:noProof/>
        </w:rPr>
        <w:tab/>
      </w:r>
      <w:r>
        <w:rPr>
          <w:noProof/>
        </w:rPr>
        <w:fldChar w:fldCharType="begin"/>
      </w:r>
      <w:r>
        <w:rPr>
          <w:noProof/>
        </w:rPr>
        <w:instrText xml:space="preserve"> PAGEREF _Toc494971765 \h </w:instrText>
      </w:r>
      <w:r>
        <w:rPr>
          <w:noProof/>
        </w:rPr>
      </w:r>
      <w:r>
        <w:rPr>
          <w:noProof/>
        </w:rPr>
        <w:fldChar w:fldCharType="separate"/>
      </w:r>
      <w:r>
        <w:rPr>
          <w:noProof/>
        </w:rPr>
        <w:t>LXXXI</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Anlagen, Teil 2</w:t>
      </w:r>
      <w:r>
        <w:rPr>
          <w:noProof/>
        </w:rPr>
        <w:tab/>
      </w:r>
      <w:r>
        <w:rPr>
          <w:noProof/>
        </w:rPr>
        <w:fldChar w:fldCharType="begin"/>
      </w:r>
      <w:r>
        <w:rPr>
          <w:noProof/>
        </w:rPr>
        <w:instrText xml:space="preserve"> PAGEREF _Toc494971766 \h </w:instrText>
      </w:r>
      <w:r>
        <w:rPr>
          <w:noProof/>
        </w:rPr>
      </w:r>
      <w:r>
        <w:rPr>
          <w:noProof/>
        </w:rPr>
        <w:fldChar w:fldCharType="separate"/>
      </w:r>
      <w:r>
        <w:rPr>
          <w:noProof/>
        </w:rPr>
        <w:t>LXXXII</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_Toc494971767 \h </w:instrText>
      </w:r>
      <w:r>
        <w:rPr>
          <w:noProof/>
        </w:rPr>
      </w:r>
      <w:r>
        <w:rPr>
          <w:noProof/>
        </w:rPr>
        <w:fldChar w:fldCharType="separate"/>
      </w:r>
      <w:r>
        <w:rPr>
          <w:noProof/>
        </w:rPr>
        <w:t>LXXXIV</w:t>
      </w:r>
      <w:r>
        <w:rPr>
          <w:noProof/>
        </w:rPr>
        <w:fldChar w:fldCharType="end"/>
      </w:r>
    </w:p>
    <w:p w:rsidR="00360709" w:rsidRDefault="00360709">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_Toc494971768 \h </w:instrText>
      </w:r>
      <w:r>
        <w:rPr>
          <w:noProof/>
        </w:rPr>
      </w:r>
      <w:r>
        <w:rPr>
          <w:noProof/>
        </w:rPr>
        <w:fldChar w:fldCharType="separate"/>
      </w:r>
      <w:r>
        <w:rPr>
          <w:noProof/>
        </w:rPr>
        <w:t>85</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971628"/>
      <w:r>
        <w:lastRenderedPageBreak/>
        <w:t>Abbildungs</w:t>
      </w:r>
      <w:r w:rsidRPr="005F13EF">
        <w:t>verzeichnis</w:t>
      </w:r>
      <w:bookmarkEnd w:id="3"/>
      <w:bookmarkEnd w:id="4"/>
      <w:bookmarkEnd w:id="5"/>
    </w:p>
    <w:p w:rsidR="00016339"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4960059" w:history="1">
        <w:r w:rsidR="00016339" w:rsidRPr="00F40D4B">
          <w:rPr>
            <w:rStyle w:val="Hyperlink"/>
            <w:noProof/>
          </w:rPr>
          <w:t>Abbildung 1: System im Deadlock</w:t>
        </w:r>
        <w:r w:rsidR="00016339">
          <w:rPr>
            <w:noProof/>
            <w:webHidden/>
          </w:rPr>
          <w:tab/>
        </w:r>
        <w:r w:rsidR="00016339">
          <w:rPr>
            <w:noProof/>
            <w:webHidden/>
          </w:rPr>
          <w:fldChar w:fldCharType="begin"/>
        </w:r>
        <w:r w:rsidR="00016339">
          <w:rPr>
            <w:noProof/>
            <w:webHidden/>
          </w:rPr>
          <w:instrText xml:space="preserve"> PAGEREF _Toc494960059 \h </w:instrText>
        </w:r>
        <w:r w:rsidR="00016339">
          <w:rPr>
            <w:noProof/>
            <w:webHidden/>
          </w:rPr>
        </w:r>
        <w:r w:rsidR="00016339">
          <w:rPr>
            <w:noProof/>
            <w:webHidden/>
          </w:rPr>
          <w:fldChar w:fldCharType="separate"/>
        </w:r>
        <w:r w:rsidR="00016339">
          <w:rPr>
            <w:noProof/>
            <w:webHidden/>
          </w:rPr>
          <w:t>18</w:t>
        </w:r>
        <w:r w:rsidR="00016339">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r:id="rId8" w:anchor="_Toc494960060" w:history="1">
        <w:r w:rsidRPr="00F40D4B">
          <w:rPr>
            <w:rStyle w:val="Hyperlink"/>
            <w:noProof/>
          </w:rPr>
          <w:t>Abbildung 2: Ressourcensperrung</w:t>
        </w:r>
        <w:r>
          <w:rPr>
            <w:noProof/>
            <w:webHidden/>
          </w:rPr>
          <w:tab/>
        </w:r>
        <w:r>
          <w:rPr>
            <w:noProof/>
            <w:webHidden/>
          </w:rPr>
          <w:fldChar w:fldCharType="begin"/>
        </w:r>
        <w:r>
          <w:rPr>
            <w:noProof/>
            <w:webHidden/>
          </w:rPr>
          <w:instrText xml:space="preserve"> PAGEREF _Toc494960060 \h </w:instrText>
        </w:r>
        <w:r>
          <w:rPr>
            <w:noProof/>
            <w:webHidden/>
          </w:rPr>
        </w:r>
        <w:r>
          <w:rPr>
            <w:noProof/>
            <w:webHidden/>
          </w:rPr>
          <w:fldChar w:fldCharType="separate"/>
        </w:r>
        <w:r>
          <w:rPr>
            <w:noProof/>
            <w:webHidden/>
          </w:rPr>
          <w:t>20</w:t>
        </w:r>
        <w:r>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r:id="rId9" w:anchor="_Toc494960061" w:history="1">
        <w:r w:rsidRPr="00F40D4B">
          <w:rPr>
            <w:rStyle w:val="Hyperlink"/>
            <w:noProof/>
          </w:rPr>
          <w:t>Abbildung 3: RRTA - erste Runde</w:t>
        </w:r>
        <w:r>
          <w:rPr>
            <w:noProof/>
            <w:webHidden/>
          </w:rPr>
          <w:tab/>
        </w:r>
        <w:r>
          <w:rPr>
            <w:noProof/>
            <w:webHidden/>
          </w:rPr>
          <w:fldChar w:fldCharType="begin"/>
        </w:r>
        <w:r>
          <w:rPr>
            <w:noProof/>
            <w:webHidden/>
          </w:rPr>
          <w:instrText xml:space="preserve"> PAGEREF _Toc494960061 \h </w:instrText>
        </w:r>
        <w:r>
          <w:rPr>
            <w:noProof/>
            <w:webHidden/>
          </w:rPr>
        </w:r>
        <w:r>
          <w:rPr>
            <w:noProof/>
            <w:webHidden/>
          </w:rPr>
          <w:fldChar w:fldCharType="separate"/>
        </w:r>
        <w:r>
          <w:rPr>
            <w:noProof/>
            <w:webHidden/>
          </w:rPr>
          <w:t>21</w:t>
        </w:r>
        <w:r>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w:anchor="_Toc494960062" w:history="1">
        <w:r w:rsidRPr="00F40D4B">
          <w:rPr>
            <w:rStyle w:val="Hyperlink"/>
            <w:noProof/>
          </w:rPr>
          <w:t>Abbildung 4: RRTA - zweite Runde</w:t>
        </w:r>
        <w:r>
          <w:rPr>
            <w:noProof/>
            <w:webHidden/>
          </w:rPr>
          <w:tab/>
        </w:r>
        <w:r>
          <w:rPr>
            <w:noProof/>
            <w:webHidden/>
          </w:rPr>
          <w:fldChar w:fldCharType="begin"/>
        </w:r>
        <w:r>
          <w:rPr>
            <w:noProof/>
            <w:webHidden/>
          </w:rPr>
          <w:instrText xml:space="preserve"> PAGEREF _Toc494960062 \h </w:instrText>
        </w:r>
        <w:r>
          <w:rPr>
            <w:noProof/>
            <w:webHidden/>
          </w:rPr>
        </w:r>
        <w:r>
          <w:rPr>
            <w:noProof/>
            <w:webHidden/>
          </w:rPr>
          <w:fldChar w:fldCharType="separate"/>
        </w:r>
        <w:r>
          <w:rPr>
            <w:noProof/>
            <w:webHidden/>
          </w:rPr>
          <w:t>21</w:t>
        </w:r>
        <w:r>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w:anchor="_Toc494960063" w:history="1">
        <w:r w:rsidRPr="00F40D4B">
          <w:rPr>
            <w:rStyle w:val="Hyperlink"/>
            <w:noProof/>
          </w:rPr>
          <w:t>Abbildung 5: RRTA - letzte Runde</w:t>
        </w:r>
        <w:r>
          <w:rPr>
            <w:noProof/>
            <w:webHidden/>
          </w:rPr>
          <w:tab/>
        </w:r>
        <w:r>
          <w:rPr>
            <w:noProof/>
            <w:webHidden/>
          </w:rPr>
          <w:fldChar w:fldCharType="begin"/>
        </w:r>
        <w:r>
          <w:rPr>
            <w:noProof/>
            <w:webHidden/>
          </w:rPr>
          <w:instrText xml:space="preserve"> PAGEREF _Toc494960063 \h </w:instrText>
        </w:r>
        <w:r>
          <w:rPr>
            <w:noProof/>
            <w:webHidden/>
          </w:rPr>
        </w:r>
        <w:r>
          <w:rPr>
            <w:noProof/>
            <w:webHidden/>
          </w:rPr>
          <w:fldChar w:fldCharType="separate"/>
        </w:r>
        <w:r>
          <w:rPr>
            <w:noProof/>
            <w:webHidden/>
          </w:rPr>
          <w:t>22</w:t>
        </w:r>
        <w:r>
          <w:rPr>
            <w:noProof/>
            <w:webHidden/>
          </w:rPr>
          <w:fldChar w:fldCharType="end"/>
        </w:r>
      </w:hyperlink>
    </w:p>
    <w:p w:rsidR="00016339" w:rsidRDefault="00016339">
      <w:pPr>
        <w:pStyle w:val="TableofFigures"/>
        <w:tabs>
          <w:tab w:val="right" w:leader="dot" w:pos="8777"/>
        </w:tabs>
        <w:rPr>
          <w:rFonts w:asciiTheme="minorHAnsi" w:eastAsiaTheme="minorEastAsia" w:hAnsiTheme="minorHAnsi" w:cstheme="minorBidi"/>
          <w:noProof/>
          <w:szCs w:val="22"/>
          <w:lang w:val="de-AT" w:eastAsia="ja-JP"/>
        </w:rPr>
      </w:pPr>
      <w:hyperlink w:anchor="_Toc494960064" w:history="1">
        <w:r w:rsidRPr="00F40D4B">
          <w:rPr>
            <w:rStyle w:val="Hyperlink"/>
            <w:noProof/>
          </w:rPr>
          <w:t>Abbildung 6: Testsuite</w:t>
        </w:r>
        <w:r>
          <w:rPr>
            <w:noProof/>
            <w:webHidden/>
          </w:rPr>
          <w:tab/>
        </w:r>
        <w:r>
          <w:rPr>
            <w:noProof/>
            <w:webHidden/>
          </w:rPr>
          <w:fldChar w:fldCharType="begin"/>
        </w:r>
        <w:r>
          <w:rPr>
            <w:noProof/>
            <w:webHidden/>
          </w:rPr>
          <w:instrText xml:space="preserve"> PAGEREF _Toc494960064 \h </w:instrText>
        </w:r>
        <w:r>
          <w:rPr>
            <w:noProof/>
            <w:webHidden/>
          </w:rPr>
        </w:r>
        <w:r>
          <w:rPr>
            <w:noProof/>
            <w:webHidden/>
          </w:rPr>
          <w:fldChar w:fldCharType="separate"/>
        </w:r>
        <w:r>
          <w:rPr>
            <w:noProof/>
            <w:webHidden/>
          </w:rPr>
          <w:t>26</w:t>
        </w:r>
        <w:r>
          <w:rPr>
            <w:noProof/>
            <w:webHidden/>
          </w:rPr>
          <w:fldChar w:fldCharType="end"/>
        </w:r>
      </w:hyperlink>
    </w:p>
    <w:p w:rsidR="007A04F3" w:rsidRPr="00963B0D" w:rsidRDefault="00452307" w:rsidP="005F13EF">
      <w:pPr>
        <w:rPr>
          <w:lang w:val="en-US"/>
        </w:rPr>
      </w:pPr>
      <w:r>
        <w:fldChar w:fldCharType="end"/>
      </w:r>
    </w:p>
    <w:p w:rsidR="00D71038" w:rsidRDefault="005F13EF" w:rsidP="00D71038">
      <w:pPr>
        <w:pStyle w:val="berSchr1"/>
        <w:numPr>
          <w:ilvl w:val="0"/>
          <w:numId w:val="0"/>
        </w:numPr>
      </w:pPr>
      <w:bookmarkStart w:id="6" w:name="_Toc272479261"/>
      <w:bookmarkStart w:id="7" w:name="_Toc494971629"/>
      <w:r>
        <w:lastRenderedPageBreak/>
        <w:t>Tabellen</w:t>
      </w:r>
      <w:r w:rsidRPr="005F13EF">
        <w:t>verzeichnis</w:t>
      </w:r>
      <w:bookmarkStart w:id="8" w:name="_Toc272478590"/>
      <w:bookmarkStart w:id="9" w:name="_Toc272479262"/>
      <w:bookmarkEnd w:id="6"/>
      <w:bookmarkEnd w:id="7"/>
    </w:p>
    <w:p w:rsidR="00F73CFE"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D71038">
        <w:instrText xml:space="preserve"> TOC \h \z \c "Abbildung" </w:instrText>
      </w:r>
      <w:r>
        <w:fldChar w:fldCharType="separate"/>
      </w:r>
      <w:hyperlink w:anchor="_Toc494898994" w:history="1">
        <w:r w:rsidR="00F73CFE" w:rsidRPr="00D65CFE">
          <w:rPr>
            <w:rStyle w:val="Hyperlink"/>
            <w:noProof/>
          </w:rPr>
          <w:t>Abbildung 1: System im Deadlock</w:t>
        </w:r>
        <w:r w:rsidR="00F73CFE">
          <w:rPr>
            <w:noProof/>
            <w:webHidden/>
          </w:rPr>
          <w:tab/>
        </w:r>
        <w:r w:rsidR="00F73CFE">
          <w:rPr>
            <w:noProof/>
            <w:webHidden/>
          </w:rPr>
          <w:fldChar w:fldCharType="begin"/>
        </w:r>
        <w:r w:rsidR="00F73CFE">
          <w:rPr>
            <w:noProof/>
            <w:webHidden/>
          </w:rPr>
          <w:instrText xml:space="preserve"> PAGEREF _Toc494898994 \h </w:instrText>
        </w:r>
        <w:r w:rsidR="00F73CFE">
          <w:rPr>
            <w:noProof/>
            <w:webHidden/>
          </w:rPr>
        </w:r>
        <w:r w:rsidR="00F73CFE">
          <w:rPr>
            <w:noProof/>
            <w:webHidden/>
          </w:rPr>
          <w:fldChar w:fldCharType="separate"/>
        </w:r>
        <w:r w:rsidR="00F73CFE">
          <w:rPr>
            <w:noProof/>
            <w:webHidden/>
          </w:rPr>
          <w:t>19</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r:id="rId10" w:anchor="_Toc494898995" w:history="1">
        <w:r w:rsidR="00F73CFE" w:rsidRPr="00D65CFE">
          <w:rPr>
            <w:rStyle w:val="Hyperlink"/>
            <w:noProof/>
          </w:rPr>
          <w:t>Abbildung 2: Ressourcensperrung</w:t>
        </w:r>
        <w:r w:rsidR="00F73CFE">
          <w:rPr>
            <w:noProof/>
            <w:webHidden/>
          </w:rPr>
          <w:tab/>
        </w:r>
        <w:r w:rsidR="00F73CFE">
          <w:rPr>
            <w:noProof/>
            <w:webHidden/>
          </w:rPr>
          <w:fldChar w:fldCharType="begin"/>
        </w:r>
        <w:r w:rsidR="00F73CFE">
          <w:rPr>
            <w:noProof/>
            <w:webHidden/>
          </w:rPr>
          <w:instrText xml:space="preserve"> PAGEREF _Toc494898995 \h </w:instrText>
        </w:r>
        <w:r w:rsidR="00F73CFE">
          <w:rPr>
            <w:noProof/>
            <w:webHidden/>
          </w:rPr>
        </w:r>
        <w:r w:rsidR="00F73CFE">
          <w:rPr>
            <w:noProof/>
            <w:webHidden/>
          </w:rPr>
          <w:fldChar w:fldCharType="separate"/>
        </w:r>
        <w:r w:rsidR="00F73CFE">
          <w:rPr>
            <w:noProof/>
            <w:webHidden/>
          </w:rPr>
          <w:t>21</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r:id="rId11" w:anchor="_Toc494898996" w:history="1">
        <w:r w:rsidR="00F73CFE" w:rsidRPr="00D65CFE">
          <w:rPr>
            <w:rStyle w:val="Hyperlink"/>
            <w:noProof/>
          </w:rPr>
          <w:t>Abbildung 3: RRTA - erste Runde</w:t>
        </w:r>
        <w:r w:rsidR="00F73CFE">
          <w:rPr>
            <w:noProof/>
            <w:webHidden/>
          </w:rPr>
          <w:tab/>
        </w:r>
        <w:r w:rsidR="00F73CFE">
          <w:rPr>
            <w:noProof/>
            <w:webHidden/>
          </w:rPr>
          <w:fldChar w:fldCharType="begin"/>
        </w:r>
        <w:r w:rsidR="00F73CFE">
          <w:rPr>
            <w:noProof/>
            <w:webHidden/>
          </w:rPr>
          <w:instrText xml:space="preserve"> PAGEREF _Toc494898996 \h </w:instrText>
        </w:r>
        <w:r w:rsidR="00F73CFE">
          <w:rPr>
            <w:noProof/>
            <w:webHidden/>
          </w:rPr>
        </w:r>
        <w:r w:rsidR="00F73CFE">
          <w:rPr>
            <w:noProof/>
            <w:webHidden/>
          </w:rPr>
          <w:fldChar w:fldCharType="separate"/>
        </w:r>
        <w:r w:rsidR="00F73CFE">
          <w:rPr>
            <w:noProof/>
            <w:webHidden/>
          </w:rPr>
          <w:t>22</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w:anchor="_Toc494898997" w:history="1">
        <w:r w:rsidR="00F73CFE" w:rsidRPr="00D65CFE">
          <w:rPr>
            <w:rStyle w:val="Hyperlink"/>
            <w:noProof/>
          </w:rPr>
          <w:t>Abbildung 4: RRTA - zweite Runde</w:t>
        </w:r>
        <w:r w:rsidR="00F73CFE">
          <w:rPr>
            <w:noProof/>
            <w:webHidden/>
          </w:rPr>
          <w:tab/>
        </w:r>
        <w:r w:rsidR="00F73CFE">
          <w:rPr>
            <w:noProof/>
            <w:webHidden/>
          </w:rPr>
          <w:fldChar w:fldCharType="begin"/>
        </w:r>
        <w:r w:rsidR="00F73CFE">
          <w:rPr>
            <w:noProof/>
            <w:webHidden/>
          </w:rPr>
          <w:instrText xml:space="preserve"> PAGEREF _Toc494898997 \h </w:instrText>
        </w:r>
        <w:r w:rsidR="00F73CFE">
          <w:rPr>
            <w:noProof/>
            <w:webHidden/>
          </w:rPr>
        </w:r>
        <w:r w:rsidR="00F73CFE">
          <w:rPr>
            <w:noProof/>
            <w:webHidden/>
          </w:rPr>
          <w:fldChar w:fldCharType="separate"/>
        </w:r>
        <w:r w:rsidR="00F73CFE">
          <w:rPr>
            <w:noProof/>
            <w:webHidden/>
          </w:rPr>
          <w:t>22</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w:anchor="_Toc494898998" w:history="1">
        <w:r w:rsidR="00F73CFE" w:rsidRPr="00D65CFE">
          <w:rPr>
            <w:rStyle w:val="Hyperlink"/>
            <w:noProof/>
          </w:rPr>
          <w:t>Abbildung 5: RRTA - letzte Runde</w:t>
        </w:r>
        <w:r w:rsidR="00F73CFE">
          <w:rPr>
            <w:noProof/>
            <w:webHidden/>
          </w:rPr>
          <w:tab/>
        </w:r>
        <w:r w:rsidR="00F73CFE">
          <w:rPr>
            <w:noProof/>
            <w:webHidden/>
          </w:rPr>
          <w:fldChar w:fldCharType="begin"/>
        </w:r>
        <w:r w:rsidR="00F73CFE">
          <w:rPr>
            <w:noProof/>
            <w:webHidden/>
          </w:rPr>
          <w:instrText xml:space="preserve"> PAGEREF _Toc494898998 \h </w:instrText>
        </w:r>
        <w:r w:rsidR="00F73CFE">
          <w:rPr>
            <w:noProof/>
            <w:webHidden/>
          </w:rPr>
        </w:r>
        <w:r w:rsidR="00F73CFE">
          <w:rPr>
            <w:noProof/>
            <w:webHidden/>
          </w:rPr>
          <w:fldChar w:fldCharType="separate"/>
        </w:r>
        <w:r w:rsidR="00F73CFE">
          <w:rPr>
            <w:noProof/>
            <w:webHidden/>
          </w:rPr>
          <w:t>23</w:t>
        </w:r>
        <w:r w:rsidR="00F73CFE">
          <w:rPr>
            <w:noProof/>
            <w:webHidden/>
          </w:rPr>
          <w:fldChar w:fldCharType="end"/>
        </w:r>
      </w:hyperlink>
    </w:p>
    <w:p w:rsidR="00F73CFE" w:rsidRDefault="00563620">
      <w:pPr>
        <w:pStyle w:val="TableofFigures"/>
        <w:tabs>
          <w:tab w:val="right" w:leader="dot" w:pos="8777"/>
        </w:tabs>
        <w:rPr>
          <w:rFonts w:asciiTheme="minorHAnsi" w:eastAsiaTheme="minorEastAsia" w:hAnsiTheme="minorHAnsi" w:cstheme="minorBidi"/>
          <w:noProof/>
          <w:szCs w:val="22"/>
          <w:lang w:val="de-AT" w:eastAsia="ja-JP"/>
        </w:rPr>
      </w:pPr>
      <w:hyperlink w:anchor="_Toc494898999" w:history="1">
        <w:r w:rsidR="00F73CFE" w:rsidRPr="00D65CFE">
          <w:rPr>
            <w:rStyle w:val="Hyperlink"/>
            <w:noProof/>
          </w:rPr>
          <w:t>Abbildung 6: Testsuite</w:t>
        </w:r>
        <w:r w:rsidR="00F73CFE">
          <w:rPr>
            <w:noProof/>
            <w:webHidden/>
          </w:rPr>
          <w:tab/>
        </w:r>
        <w:r w:rsidR="00F73CFE">
          <w:rPr>
            <w:noProof/>
            <w:webHidden/>
          </w:rPr>
          <w:fldChar w:fldCharType="begin"/>
        </w:r>
        <w:r w:rsidR="00F73CFE">
          <w:rPr>
            <w:noProof/>
            <w:webHidden/>
          </w:rPr>
          <w:instrText xml:space="preserve"> PAGEREF _Toc494898999 \h </w:instrText>
        </w:r>
        <w:r w:rsidR="00F73CFE">
          <w:rPr>
            <w:noProof/>
            <w:webHidden/>
          </w:rPr>
        </w:r>
        <w:r w:rsidR="00F73CFE">
          <w:rPr>
            <w:noProof/>
            <w:webHidden/>
          </w:rPr>
          <w:fldChar w:fldCharType="separate"/>
        </w:r>
        <w:r w:rsidR="00F73CFE">
          <w:rPr>
            <w:noProof/>
            <w:webHidden/>
          </w:rPr>
          <w:t>27</w:t>
        </w:r>
        <w:r w:rsidR="00F73CFE">
          <w:rPr>
            <w:noProof/>
            <w:webHidden/>
          </w:rPr>
          <w:fldChar w:fldCharType="end"/>
        </w:r>
      </w:hyperlink>
    </w:p>
    <w:p w:rsidR="00D71038" w:rsidRDefault="00452307" w:rsidP="00D71038">
      <w:r>
        <w:fldChar w:fldCharType="end"/>
      </w:r>
    </w:p>
    <w:p w:rsidR="005F13EF" w:rsidRDefault="005F13EF" w:rsidP="009D27DD">
      <w:pPr>
        <w:pStyle w:val="berSchr1"/>
        <w:numPr>
          <w:ilvl w:val="0"/>
          <w:numId w:val="0"/>
        </w:numPr>
      </w:pPr>
      <w:bookmarkStart w:id="10" w:name="_Toc494971630"/>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12"/>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563620">
      <w:pPr>
        <w:pStyle w:val="berSchr1"/>
      </w:pPr>
      <w:bookmarkStart w:id="14" w:name="_Toc494011379"/>
      <w:bookmarkStart w:id="15" w:name="_Toc272478619"/>
      <w:bookmarkStart w:id="16" w:name="_Toc272479291"/>
      <w:bookmarkStart w:id="17" w:name="_Toc494971631"/>
      <w:bookmarkEnd w:id="11"/>
      <w:bookmarkEnd w:id="12"/>
      <w:bookmarkEnd w:id="13"/>
      <w:r>
        <w:lastRenderedPageBreak/>
        <w:t>Einleitung</w:t>
      </w:r>
      <w:bookmarkEnd w:id="14"/>
      <w:bookmarkEnd w:id="17"/>
    </w:p>
    <w:p w:rsidR="000B0BFF" w:rsidRDefault="000B0BFF" w:rsidP="006302B8">
      <w:pPr>
        <w:pStyle w:val="berSchr2"/>
      </w:pPr>
      <w:bookmarkStart w:id="18" w:name="_Toc494011380"/>
      <w:bookmarkStart w:id="19" w:name="_Toc494971632"/>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2D1DD2">
            <w:rPr>
              <w:noProof/>
              <w:lang w:val="de-AT"/>
            </w:rPr>
            <w:t xml:space="preserve"> </w:t>
          </w:r>
          <w:r w:rsidR="002D1DD2" w:rsidRPr="002D1DD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 durch Parallelisierung</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0" w:name="_Toc494971633"/>
      <w:r>
        <w:rPr>
          <w:lang w:val="de-AT"/>
        </w:rPr>
        <w:t>Zielsetzung</w:t>
      </w:r>
      <w:bookmarkEnd w:id="20"/>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1" w:name="_Toc494011381"/>
      <w:bookmarkStart w:id="22" w:name="_Toc494971634"/>
      <w:r>
        <w:lastRenderedPageBreak/>
        <w:t>Grundlagen</w:t>
      </w:r>
      <w:bookmarkEnd w:id="21"/>
      <w:bookmarkEnd w:id="22"/>
    </w:p>
    <w:p w:rsidR="000B0BFF" w:rsidRPr="00651141" w:rsidRDefault="000B0BFF" w:rsidP="006302B8">
      <w:pPr>
        <w:pStyle w:val="berSchr2"/>
      </w:pPr>
      <w:bookmarkStart w:id="23" w:name="_Ref492285508"/>
      <w:bookmarkStart w:id="24" w:name="_Toc494011382"/>
      <w:bookmarkStart w:id="25" w:name="_Toc494971635"/>
      <w:r w:rsidRPr="00651141">
        <w:t>Paarweise, ungeordnete Berechnungen</w:t>
      </w:r>
      <w:bookmarkEnd w:id="23"/>
      <w:bookmarkEnd w:id="24"/>
      <w:bookmarkEnd w:id="25"/>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563620"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175A20" w:rsidRDefault="00563620"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F73CFE">
      <w:pPr>
        <w:spacing w:before="0" w:after="0" w:line="240" w:lineRule="auto"/>
        <w:rPr>
          <w:rFonts w:eastAsia="Times New Roman"/>
          <w:b/>
          <w:bCs/>
          <w:sz w:val="30"/>
          <w:szCs w:val="26"/>
        </w:rPr>
      </w:pPr>
      <w:bookmarkStart w:id="26" w:name="_Toc494011384"/>
      <w:r>
        <w:br w:type="page"/>
      </w:r>
    </w:p>
    <w:p w:rsidR="00D97B24" w:rsidRDefault="00175A20" w:rsidP="00D97B24">
      <w:pPr>
        <w:pStyle w:val="berSchr2"/>
      </w:pPr>
      <w:bookmarkStart w:id="27" w:name="_Toc494971636"/>
      <w:r>
        <w:lastRenderedPageBreak/>
        <w:t>Begriffe</w:t>
      </w:r>
      <w:bookmarkEnd w:id="27"/>
    </w:p>
    <w:p w:rsidR="00D97B24" w:rsidRDefault="00D97B24" w:rsidP="00D97B24"/>
    <w:p w:rsidR="000B0BFF" w:rsidRDefault="000B0BFF" w:rsidP="00175A20">
      <w:pPr>
        <w:pStyle w:val="Heading3"/>
      </w:pPr>
      <w:bookmarkStart w:id="28" w:name="_Toc494971637"/>
      <w:r>
        <w:t>Berechnungselemente</w:t>
      </w:r>
      <w:bookmarkEnd w:id="26"/>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4971638"/>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4971639"/>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4971640"/>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4971641"/>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333A9" w:rsidRDefault="000333A9" w:rsidP="000333A9">
      <w:pPr>
        <w:pStyle w:val="Heading3"/>
      </w:pPr>
      <w:bookmarkStart w:id="37" w:name="_Toc494971642"/>
      <w:r>
        <w:lastRenderedPageBreak/>
        <w:t>Konkurrenz</w:t>
      </w:r>
      <w:bookmarkEnd w:id="37"/>
    </w:p>
    <w:p w:rsidR="000333A9" w:rsidRDefault="000333A9" w:rsidP="000333A9">
      <w:r>
        <w:t>Zwei oder mehrere Cores befinden sich in Konkurrenz, wenn sie eine gemeinsame Ressource, welche nur ein Core gleichzeitig verwenden darf, benötigen.</w:t>
      </w:r>
    </w:p>
    <w:p w:rsidR="000333A9" w:rsidRDefault="000333A9" w:rsidP="000333A9"/>
    <w:p w:rsidR="000333A9" w:rsidRDefault="000333A9" w:rsidP="000333A9">
      <w:pPr>
        <w:pStyle w:val="Heading3"/>
      </w:pPr>
      <w:bookmarkStart w:id="38" w:name="_Toc494971643"/>
      <w:r>
        <w:t>Zugriffskollision</w:t>
      </w:r>
      <w:bookmarkEnd w:id="38"/>
    </w:p>
    <w:p w:rsidR="000333A9" w:rsidRPr="000333A9" w:rsidRDefault="000333A9" w:rsidP="000333A9">
      <w:r>
        <w:t>Wenn ein Konkurrenzzustand zwischen Cores herrscht und trotzdem zeitgleich ein Zugriff auf eine Ressource</w:t>
      </w:r>
      <w:r w:rsidR="00371825">
        <w:t xml:space="preserve"> von mehreren Cores</w:t>
      </w:r>
      <w:r>
        <w:t xml:space="preserve"> erfolgt, spricht man von einer Zugriffskollision. </w:t>
      </w:r>
    </w:p>
    <w:p w:rsidR="000B0BFF" w:rsidRPr="001F627C" w:rsidRDefault="000B0BFF" w:rsidP="008D5FEB">
      <w:pPr>
        <w:pStyle w:val="berSchr1"/>
      </w:pPr>
      <w:bookmarkStart w:id="39" w:name="_Toc494011390"/>
      <w:bookmarkStart w:id="40" w:name="_Toc494971644"/>
      <w:r>
        <w:lastRenderedPageBreak/>
        <w:t>Entwicklungsumgebung</w:t>
      </w:r>
      <w:bookmarkEnd w:id="39"/>
      <w:bookmarkEnd w:id="40"/>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1" w:name="_Toc494011391"/>
      <w:bookmarkStart w:id="42" w:name="_Toc494971645"/>
      <w:r>
        <w:lastRenderedPageBreak/>
        <w:t>Tes</w:t>
      </w:r>
      <w:bookmarkEnd w:id="41"/>
      <w:r w:rsidR="00A575D1">
        <w:t>tsystem</w:t>
      </w:r>
      <w:bookmarkEnd w:id="42"/>
    </w:p>
    <w:p w:rsidR="009F41E5" w:rsidRDefault="009F41E5" w:rsidP="009F41E5">
      <w:bookmarkStart w:id="43" w:name="_Toc494011392"/>
      <w:r>
        <w:t>Beschreibt das zum Testen verwendete Computersystem.</w:t>
      </w:r>
    </w:p>
    <w:p w:rsidR="000B0BFF" w:rsidRDefault="000B0BFF" w:rsidP="009D6480">
      <w:pPr>
        <w:pStyle w:val="berSchr2"/>
      </w:pPr>
      <w:bookmarkStart w:id="44" w:name="_Toc494971646"/>
      <w:r>
        <w:t>Betriebssystem</w:t>
      </w:r>
      <w:bookmarkEnd w:id="43"/>
      <w:bookmarkEnd w:id="44"/>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5" w:name="_Toc494971647"/>
      <w:r>
        <w:t xml:space="preserve">Relevante </w:t>
      </w:r>
      <w:r w:rsidR="00F848E9">
        <w:t>Hardware-</w:t>
      </w:r>
      <w:r>
        <w:t>Spezifikationen</w:t>
      </w:r>
      <w:bookmarkEnd w:id="45"/>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t>Core™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6" w:name="_Ref492473496"/>
      <w:bookmarkStart w:id="47" w:name="_Toc494011394"/>
      <w:bookmarkStart w:id="48" w:name="_Toc494971648"/>
      <w:r>
        <w:lastRenderedPageBreak/>
        <w:t>Gegenüberstellung der Algorithmen</w:t>
      </w:r>
      <w:bookmarkEnd w:id="46"/>
      <w:bookmarkEnd w:id="47"/>
      <w:bookmarkEnd w:id="48"/>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9" w:name="_Toc494011395"/>
      <w:bookmarkStart w:id="50" w:name="_Toc494971649"/>
      <w:r>
        <w:lastRenderedPageBreak/>
        <w:t>Probleme bei der Verteilung von Berechnungen</w:t>
      </w:r>
      <w:bookmarkEnd w:id="49"/>
      <w:bookmarkEnd w:id="50"/>
    </w:p>
    <w:p w:rsidR="000B0BFF" w:rsidRDefault="000B0BFF" w:rsidP="000B0BFF">
      <w:pPr>
        <w:pStyle w:val="Heading2"/>
      </w:pPr>
      <w:bookmarkStart w:id="51" w:name="_Toc494011396"/>
      <w:bookmarkStart w:id="52" w:name="_Toc494971650"/>
      <w:r w:rsidRPr="00C55C32">
        <w:t>Ressourcenzugriff</w:t>
      </w:r>
      <w:bookmarkEnd w:id="51"/>
      <w:bookmarkEnd w:id="52"/>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3" w:name="_Toc494011397"/>
      <w:bookmarkStart w:id="54" w:name="_Toc494971651"/>
      <w:r w:rsidRPr="00C55C32">
        <w:t>Synchronisation</w:t>
      </w:r>
      <w:bookmarkEnd w:id="53"/>
      <w:bookmarkEnd w:id="54"/>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5" w:name="_Toc494011398"/>
      <w:bookmarkStart w:id="56" w:name="_Toc494971652"/>
      <w:r w:rsidRPr="009C5E2A">
        <w:rPr>
          <w:rStyle w:val="Emphasis"/>
          <w:i w:val="0"/>
          <w:iCs w:val="0"/>
        </w:rPr>
        <w:t>Overhead</w:t>
      </w:r>
      <w:bookmarkEnd w:id="55"/>
      <w:bookmarkEnd w:id="56"/>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7" w:name="_Toc494011399"/>
      <w:r>
        <w:rPr>
          <w:rStyle w:val="Emphasis"/>
          <w:i w:val="0"/>
          <w:iCs w:val="0"/>
        </w:rPr>
        <w:br w:type="page"/>
      </w:r>
    </w:p>
    <w:p w:rsidR="000B0BFF" w:rsidRPr="00BE2448" w:rsidRDefault="000B0BFF" w:rsidP="000B0BFF">
      <w:pPr>
        <w:pStyle w:val="Heading2"/>
      </w:pPr>
      <w:bookmarkStart w:id="58" w:name="_Toc494971653"/>
      <w:r w:rsidRPr="009C5E2A">
        <w:rPr>
          <w:rStyle w:val="Emphasis"/>
          <w:i w:val="0"/>
          <w:iCs w:val="0"/>
        </w:rPr>
        <w:lastRenderedPageBreak/>
        <w:t>Mehrfachberechnung</w:t>
      </w:r>
      <w:bookmarkEnd w:id="57"/>
      <w:bookmarkEnd w:id="58"/>
    </w:p>
    <w:p w:rsidR="00A575D1" w:rsidRDefault="000B0BFF" w:rsidP="000B0BFF">
      <w:r>
        <w:t xml:space="preserve">Je nach Verteilungsalgorithmus kann es sein, dass manche Berechnungen mehrfach, auf unterschiedlichen </w:t>
      </w:r>
      <w:r w:rsidR="00371825">
        <w:t>Cores</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9" w:name="_Toc494971654"/>
      <w:r>
        <w:t>Deadlock</w:t>
      </w:r>
      <w:bookmarkEnd w:id="59"/>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0E0AE9">
            <w:rPr>
              <w:noProof/>
              <w:lang w:val="de-AT"/>
            </w:rPr>
            <w:t xml:space="preserve"> </w:t>
          </w:r>
          <w:r w:rsidR="000E0AE9" w:rsidRPr="000E0AE9">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Core gleichzeitig verwendet werden </w:t>
      </w:r>
    </w:p>
    <w:p w:rsidR="001437D5" w:rsidRDefault="001437D5" w:rsidP="001437D5">
      <w:pPr>
        <w:pStyle w:val="ListParagraph"/>
        <w:numPr>
          <w:ilvl w:val="0"/>
          <w:numId w:val="39"/>
        </w:numPr>
      </w:pPr>
      <w:r>
        <w:t>Ressourcen können einem Core nicht entzogen werden</w:t>
      </w:r>
    </w:p>
    <w:p w:rsidR="001437D5" w:rsidRDefault="001437D5" w:rsidP="001437D5">
      <w:pPr>
        <w:pStyle w:val="ListParagraph"/>
        <w:numPr>
          <w:ilvl w:val="0"/>
          <w:numId w:val="39"/>
        </w:numPr>
      </w:pPr>
      <w:r>
        <w:t>Core</w:t>
      </w:r>
      <w:r w:rsidR="004C79A4">
        <w:t>s</w:t>
      </w:r>
      <w:r>
        <w:t xml:space="preserve"> forder</w:t>
      </w:r>
      <w:r w:rsidR="004C79A4">
        <w:t>n</w:t>
      </w:r>
      <w:r>
        <w:t xml:space="preserve"> Ressourcen, während </w:t>
      </w:r>
      <w:r w:rsidR="004C79A4">
        <w:t xml:space="preserve">sie </w:t>
      </w:r>
      <w:r>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von Ressourcen-Zuteilung und gleichzeitigem Anfordern von zwei oder mehr Cores</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0" w:name="_Toc494898994"/>
      <w:bookmarkStart w:id="61" w:name="_Toc494960059"/>
      <w:r>
        <w:t xml:space="preserve">Abbildung </w:t>
      </w:r>
      <w:fldSimple w:instr=" SEQ Abbildung \* ARABIC ">
        <w:r w:rsidR="0092058C">
          <w:rPr>
            <w:noProof/>
          </w:rPr>
          <w:t>1</w:t>
        </w:r>
      </w:fldSimple>
      <w:r>
        <w:t xml:space="preserve">: </w:t>
      </w:r>
      <w:r w:rsidR="000524D4">
        <w:t xml:space="preserve">System im </w:t>
      </w:r>
      <w:r>
        <w:t>Deadlock</w:t>
      </w:r>
      <w:bookmarkEnd w:id="60"/>
      <w:bookmarkEnd w:id="61"/>
    </w:p>
    <w:p w:rsidR="000B0BFF" w:rsidRDefault="000B0BFF" w:rsidP="003D261E">
      <w:pPr>
        <w:pStyle w:val="berSchr1"/>
      </w:pPr>
      <w:bookmarkStart w:id="62" w:name="_Toc494011400"/>
      <w:bookmarkStart w:id="63" w:name="_Toc494971655"/>
      <w:r>
        <w:lastRenderedPageBreak/>
        <w:t>Lösungsansätze</w:t>
      </w:r>
      <w:bookmarkEnd w:id="62"/>
      <w:bookmarkEnd w:id="63"/>
    </w:p>
    <w:p w:rsidR="000B0BFF" w:rsidRDefault="000B0BFF" w:rsidP="009D6480">
      <w:pPr>
        <w:pStyle w:val="berSchr2"/>
      </w:pPr>
      <w:bookmarkStart w:id="64" w:name="_Ref492123661"/>
      <w:bookmarkStart w:id="65" w:name="_Toc494011401"/>
      <w:bookmarkStart w:id="66" w:name="_Toc494971656"/>
      <w:r>
        <w:t>Validierung der Algorithmen</w:t>
      </w:r>
      <w:bookmarkEnd w:id="64"/>
      <w:bookmarkEnd w:id="65"/>
      <w:bookmarkEnd w:id="66"/>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C76850" w:rsidP="00C76850">
      <w:pPr>
        <w:pStyle w:val="Caption"/>
        <w:jc w:val="left"/>
      </w:pPr>
      <w:r>
        <w:t xml:space="preserve">Code </w:t>
      </w:r>
      <w:fldSimple w:instr=" SEQ Code \* ARABIC ">
        <w:r>
          <w:rPr>
            <w:noProof/>
          </w:rPr>
          <w:t>1</w:t>
        </w:r>
      </w:fldSimple>
      <w:r>
        <w:t>: Referenzalgorithmus</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7" w:name="_Ref493000010"/>
      <w:bookmarkStart w:id="68" w:name="_Toc494011402"/>
      <w:bookmarkStart w:id="69" w:name="_Toc494971657"/>
      <w:r>
        <w:lastRenderedPageBreak/>
        <w:t>Locked Resource</w:t>
      </w:r>
      <w:bookmarkEnd w:id="67"/>
      <w:bookmarkEnd w:id="68"/>
      <w:bookmarkEnd w:id="69"/>
    </w:p>
    <w:p w:rsidR="000B0BFF" w:rsidRDefault="000B0BFF" w:rsidP="000B0BFF">
      <w:r>
        <w:t>Ein Standardverfahren, um Ressourcen vor gleichzeitigem Zugriff durch mehrere Threads zu schützen.</w:t>
      </w:r>
    </w:p>
    <w:p w:rsidR="000B0BFF" w:rsidRDefault="000B0BFF" w:rsidP="000B0BFF">
      <w:pPr>
        <w:pStyle w:val="Heading3"/>
      </w:pPr>
      <w:bookmarkStart w:id="70" w:name="_Toc494011403"/>
      <w:bookmarkStart w:id="71" w:name="_Toc494971658"/>
      <w:r>
        <w:t>Vorgehensweise</w:t>
      </w:r>
      <w:bookmarkEnd w:id="70"/>
      <w:bookmarkEnd w:id="71"/>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p w:rsidR="000B0BFF" w:rsidRDefault="00563620" w:rsidP="000B0BFF">
      <w:r>
        <w:rPr>
          <w:noProof/>
        </w:rPr>
        <w:pict>
          <v:shapetype id="_x0000_t202" coordsize="21600,21600" o:spt="202" path="m,l,21600r21600,l21600,xe">
            <v:stroke joinstyle="miter"/>
            <v:path gradientshapeok="t" o:connecttype="rect"/>
          </v:shapetype>
          <v:shape id="_x0000_s1026" type="#_x0000_t202" style="position:absolute;margin-left:.25pt;margin-top:117.25pt;width:241pt;height:.05pt;z-index:251663360;mso-position-horizontal-relative:text;mso-position-vertical-relative:text" stroked="f">
            <v:textbox style="mso-fit-shape-to-text:t" inset="0,0,0,0">
              <w:txbxContent>
                <w:p w:rsidR="000129F9" w:rsidRPr="008A06F4" w:rsidRDefault="000129F9" w:rsidP="000524D4">
                  <w:pPr>
                    <w:pStyle w:val="Caption"/>
                    <w:rPr>
                      <w:rFonts w:eastAsia="Calibri"/>
                      <w:noProof/>
                    </w:rPr>
                  </w:pPr>
                  <w:bookmarkStart w:id="72" w:name="_Toc494898995"/>
                  <w:bookmarkStart w:id="73" w:name="_Toc494960060"/>
                  <w:r>
                    <w:t xml:space="preserve">Abbildung </w:t>
                  </w:r>
                  <w:fldSimple w:instr=" SEQ Abbildung \* ARABIC ">
                    <w:r>
                      <w:rPr>
                        <w:noProof/>
                      </w:rPr>
                      <w:t>2</w:t>
                    </w:r>
                  </w:fldSimple>
                  <w:r>
                    <w:t>: Ressourcensperrung</w:t>
                  </w:r>
                  <w:bookmarkEnd w:id="72"/>
                  <w:bookmarkEnd w:id="73"/>
                </w:p>
              </w:txbxContent>
            </v:textbox>
            <w10:wrap type="square"/>
          </v:shape>
        </w:pict>
      </w:r>
      <w:r w:rsidR="008B7C04">
        <w:rPr>
          <w:noProof/>
          <w:lang w:val="de-AT" w:eastAsia="ja-JP"/>
        </w:rPr>
        <w:drawing>
          <wp:anchor distT="0" distB="0" distL="114300" distR="114300" simplePos="0" relativeHeight="251618816" behindDoc="0" locked="0" layoutInCell="1" allowOverlap="1" wp14:anchorId="63E52645" wp14:editId="68FA2125">
            <wp:simplePos x="0" y="0"/>
            <wp:positionH relativeFrom="margin">
              <wp:posOffset>3175</wp:posOffset>
            </wp:positionH>
            <wp:positionV relativeFrom="paragraph">
              <wp:posOffset>8890</wp:posOffset>
            </wp:positionV>
            <wp:extent cx="3060700" cy="142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0700" cy="1423035"/>
                    </a:xfrm>
                    <a:prstGeom prst="rect">
                      <a:avLst/>
                    </a:prstGeom>
                  </pic:spPr>
                </pic:pic>
              </a:graphicData>
            </a:graphic>
            <wp14:sizeRelH relativeFrom="margin">
              <wp14:pctWidth>0</wp14:pctWidth>
            </wp14:sizeRelH>
            <wp14:sizeRelV relativeFrom="margin">
              <wp14:pctHeight>0</wp14:pctHeight>
            </wp14:sizeRelV>
          </wp:anchor>
        </w:drawing>
      </w:r>
      <w:r w:rsidR="000B0BFF">
        <w:t>Core 1 sperrt Element 1 und Element 2 und führt die Berechnung zwischen ihnen durch.</w:t>
      </w:r>
      <w:r w:rsidR="000B0BFF">
        <w:br/>
      </w:r>
      <w:r w:rsidR="000B0BFF">
        <w:br/>
        <w:t>Core 2 will die Berechnung zwischen Element 2 und Element 4 ausführen, muss jedoch warten bis Core 1 das Element 2 wieder freigibt.</w:t>
      </w:r>
    </w:p>
    <w:p w:rsidR="000B0BFF" w:rsidRDefault="000B0BFF" w:rsidP="000B0BFF"/>
    <w:p w:rsidR="000B0BFF" w:rsidRDefault="008B7C04" w:rsidP="000B0BFF">
      <w:pPr>
        <w:pStyle w:val="Heading3"/>
      </w:pPr>
      <w:bookmarkStart w:id="74" w:name="_Toc494971659"/>
      <w:r>
        <w:t>Merkmale</w:t>
      </w:r>
      <w:bookmarkEnd w:id="74"/>
    </w:p>
    <w:p w:rsidR="000B0BFF" w:rsidRDefault="008B7C04" w:rsidP="000B0BFF">
      <w:r>
        <w:t xml:space="preserve">Diese Methode verhindert, dass mehrere Cores zeitgleich auf eine Ressource zugreifen können. Passiert es jedoch, dass zwei oder mehrere </w:t>
      </w:r>
      <w:r w:rsidR="002874F2">
        <w:t>Cores</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5" w:name="_Ref492309141"/>
      <w:bookmarkStart w:id="76" w:name="_Toc494011406"/>
      <w:bookmarkStart w:id="77" w:name="_Toc494971660"/>
      <w:r>
        <w:lastRenderedPageBreak/>
        <w:t>Round Robin Tournament Algorithmus</w:t>
      </w:r>
      <w:bookmarkEnd w:id="75"/>
      <w:bookmarkEnd w:id="76"/>
      <w:bookmarkEnd w:id="77"/>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AC26CA">
            <w:rPr>
              <w:noProof/>
              <w:lang w:val="de-AT"/>
            </w:rPr>
            <w:t xml:space="preserve"> </w:t>
          </w:r>
          <w:r w:rsidR="00AC26CA" w:rsidRPr="00AC26CA">
            <w:rPr>
              <w:noProof/>
              <w:lang w:val="de-AT"/>
            </w:rPr>
            <w:t>[2]</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8" w:name="_Toc494011407"/>
      <w:bookmarkStart w:id="79" w:name="_Toc494971661"/>
      <w:r>
        <w:t>Vorgehensweise</w:t>
      </w:r>
      <w:bookmarkEnd w:id="78"/>
      <w:bookmarkEnd w:id="79"/>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563620" w:rsidP="000B0BFF">
      <w:r>
        <w:rPr>
          <w:noProof/>
        </w:rPr>
        <w:pict>
          <v:shape id="_x0000_s1027" type="#_x0000_t202" style="position:absolute;margin-left:0;margin-top:62.05pt;width:189.75pt;height:.05pt;z-index:251664384;mso-position-horizontal-relative:text;mso-position-vertical-relative:text" stroked="f">
            <v:textbox style="mso-fit-shape-to-text:t" inset="0,0,0,0">
              <w:txbxContent>
                <w:p w:rsidR="000129F9" w:rsidRPr="00197DC6" w:rsidRDefault="000129F9" w:rsidP="000524D4">
                  <w:pPr>
                    <w:pStyle w:val="Caption"/>
                    <w:rPr>
                      <w:rFonts w:eastAsia="Calibri"/>
                      <w:noProof/>
                    </w:rPr>
                  </w:pPr>
                  <w:bookmarkStart w:id="80" w:name="_Toc494898996"/>
                  <w:bookmarkStart w:id="81" w:name="_Toc494960061"/>
                  <w:r>
                    <w:t xml:space="preserve">Abbildung </w:t>
                  </w:r>
                  <w:fldSimple w:instr=" SEQ Abbildung \* ARABIC ">
                    <w:r>
                      <w:rPr>
                        <w:noProof/>
                      </w:rPr>
                      <w:t>3</w:t>
                    </w:r>
                  </w:fldSimple>
                  <w:r>
                    <w:t>: RRTA - erste Runde</w:t>
                  </w:r>
                  <w:bookmarkEnd w:id="80"/>
                  <w:bookmarkEnd w:id="81"/>
                </w:p>
              </w:txbxContent>
            </v:textbox>
            <w10:wrap type="square"/>
          </v:shape>
        </w:pict>
      </w:r>
      <w:r w:rsidR="000B0BFF">
        <w:rPr>
          <w:noProof/>
          <w:lang w:val="de-AT" w:eastAsia="ja-JP"/>
        </w:rPr>
        <w:drawing>
          <wp:anchor distT="0" distB="0" distL="114300" distR="114300" simplePos="0" relativeHeight="251612672"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w:t>
      </w:r>
    </w:p>
    <w:p w:rsidR="000524D4" w:rsidRDefault="000524D4"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524D4" w:rsidRDefault="000B0BFF" w:rsidP="000524D4">
      <w:pPr>
        <w:keepNext/>
      </w:pPr>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581025"/>
                    </a:xfrm>
                    <a:prstGeom prst="rect">
                      <a:avLst/>
                    </a:prstGeom>
                  </pic:spPr>
                </pic:pic>
              </a:graphicData>
            </a:graphic>
          </wp:inline>
        </w:drawing>
      </w:r>
    </w:p>
    <w:p w:rsidR="000524D4" w:rsidRDefault="000524D4" w:rsidP="000524D4">
      <w:pPr>
        <w:pStyle w:val="Caption"/>
        <w:jc w:val="left"/>
      </w:pPr>
      <w:bookmarkStart w:id="82" w:name="_Toc494898997"/>
      <w:bookmarkStart w:id="83" w:name="_Toc494960062"/>
      <w:r>
        <w:t xml:space="preserve">Abbildung </w:t>
      </w:r>
      <w:fldSimple w:instr=" SEQ Abbildung \* ARABIC ">
        <w:r w:rsidR="0092058C">
          <w:rPr>
            <w:noProof/>
          </w:rPr>
          <w:t>4</w:t>
        </w:r>
      </w:fldSimple>
      <w:r>
        <w:t>: RRTA - zweite</w:t>
      </w:r>
      <w:r w:rsidRPr="004802C0">
        <w:t xml:space="preserve"> Runde</w:t>
      </w:r>
      <w:bookmarkEnd w:id="82"/>
      <w:bookmarkEnd w:id="83"/>
    </w:p>
    <w:p w:rsidR="000B0BFF" w:rsidRDefault="000B0BFF" w:rsidP="000B0BFF"/>
    <w:p w:rsidR="000524D4" w:rsidRDefault="000524D4">
      <w:pPr>
        <w:spacing w:before="0" w:after="0" w:line="240" w:lineRule="auto"/>
      </w:pPr>
      <w:r>
        <w:br w:type="page"/>
      </w:r>
    </w:p>
    <w:p w:rsidR="000B0BFF" w:rsidRDefault="000B0BFF" w:rsidP="000B0BFF">
      <w:r>
        <w:lastRenderedPageBreak/>
        <w:t>Dieser Vorgang wird wiederholt bis sämtliche Kombinationen von Spielerpaaren miteinander gespielt haben.</w:t>
      </w:r>
    </w:p>
    <w:p w:rsidR="000524D4" w:rsidRDefault="000B0BFF" w:rsidP="000524D4">
      <w:pPr>
        <w:keepNext/>
      </w:pPr>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571500"/>
                    </a:xfrm>
                    <a:prstGeom prst="rect">
                      <a:avLst/>
                    </a:prstGeom>
                  </pic:spPr>
                </pic:pic>
              </a:graphicData>
            </a:graphic>
          </wp:inline>
        </w:drawing>
      </w:r>
    </w:p>
    <w:p w:rsidR="000524D4" w:rsidRDefault="000524D4" w:rsidP="000524D4">
      <w:pPr>
        <w:pStyle w:val="Caption"/>
        <w:jc w:val="left"/>
      </w:pPr>
      <w:bookmarkStart w:id="84" w:name="_Toc494898998"/>
      <w:bookmarkStart w:id="85" w:name="_Toc494960063"/>
      <w:r>
        <w:t xml:space="preserve">Abbildung </w:t>
      </w:r>
      <w:fldSimple w:instr=" SEQ Abbildung \* ARABIC ">
        <w:r w:rsidR="0092058C">
          <w:rPr>
            <w:noProof/>
          </w:rPr>
          <w:t>5</w:t>
        </w:r>
      </w:fldSimple>
      <w:r>
        <w:t>: RRTA - letzte</w:t>
      </w:r>
      <w:r w:rsidRPr="00081F5D">
        <w:t xml:space="preserve"> Runde</w:t>
      </w:r>
      <w:bookmarkEnd w:id="84"/>
      <w:bookmarkEnd w:id="85"/>
    </w:p>
    <w:p w:rsidR="000B0BFF" w:rsidRDefault="000B0BFF" w:rsidP="000B0BFF"/>
    <w:p w:rsidR="000B0BFF" w:rsidRDefault="000B0BFF" w:rsidP="000B0BFF">
      <w:r>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AD4316" w:rsidP="000B0BFF">
      <w:pPr>
        <w:pStyle w:val="Heading3"/>
      </w:pPr>
      <w:bookmarkStart w:id="86" w:name="_Toc494971662"/>
      <w:r>
        <w:t>Merkmale</w:t>
      </w:r>
      <w:bookmarkEnd w:id="86"/>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87"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88" w:name="_Toc494971663"/>
      <w:r w:rsidRPr="00632AD6">
        <w:rPr>
          <w:lang w:val="en-US"/>
        </w:rPr>
        <w:lastRenderedPageBreak/>
        <w:t>Divide and Conquer</w:t>
      </w:r>
      <w:bookmarkEnd w:id="87"/>
      <w:bookmarkEnd w:id="88"/>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0E0AE9">
            <w:rPr>
              <w:noProof/>
              <w:lang w:val="de-AT"/>
            </w:rPr>
            <w:t xml:space="preserve"> </w:t>
          </w:r>
          <w:r w:rsidR="000E0AE9" w:rsidRPr="000E0AE9">
            <w:rPr>
              <w:noProof/>
              <w:lang w:val="de-AT"/>
            </w:rPr>
            <w:t>[3]</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0E0AE9">
            <w:rPr>
              <w:noProof/>
              <w:lang w:val="de-AT"/>
            </w:rPr>
            <w:t xml:space="preserve"> </w:t>
          </w:r>
          <w:r w:rsidR="000E0AE9" w:rsidRPr="000E0AE9">
            <w:rPr>
              <w:noProof/>
              <w:lang w:val="de-AT"/>
            </w:rPr>
            <w:t>[4]</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89" w:name="_Toc494971664"/>
      <w:r w:rsidRPr="0024433F">
        <w:rPr>
          <w:lang w:val="de-AT"/>
        </w:rPr>
        <w:lastRenderedPageBreak/>
        <w:t>Parallelisierungs</w:t>
      </w:r>
      <w:r>
        <w:rPr>
          <w:lang w:val="de-AT"/>
        </w:rPr>
        <w:t>-Systeme</w:t>
      </w:r>
      <w:bookmarkEnd w:id="89"/>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0" w:name="_Toc494011414"/>
      <w:bookmarkStart w:id="91" w:name="_Toc494971665"/>
      <w:r w:rsidRPr="002F131E">
        <w:t>Threadspawning</w:t>
      </w:r>
      <w:bookmarkEnd w:id="90"/>
      <w:bookmarkEnd w:id="91"/>
    </w:p>
    <w:p w:rsidR="000B0BFF" w:rsidRDefault="002D1DD2" w:rsidP="000B0BFF">
      <w:r>
        <w:t>Für jede parallel durchgeführte Arbeitsanweisung</w:t>
      </w:r>
      <w:r w:rsidR="000B0BFF">
        <w:t xml:space="preserve"> werden neue Threads erzeugt, welche dann die auf die Cores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2" w:name="_Toc494011415"/>
      <w:bookmarkStart w:id="93" w:name="_Toc494971666"/>
      <w:r w:rsidRPr="002F131E">
        <w:t>Actors</w:t>
      </w:r>
      <w:bookmarkEnd w:id="92"/>
      <w:bookmarkEnd w:id="93"/>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2D1DD2">
            <w:rPr>
              <w:noProof/>
              <w:lang w:val="de-AT"/>
            </w:rPr>
            <w:t xml:space="preserve"> </w:t>
          </w:r>
          <w:r w:rsidR="002D1DD2" w:rsidRPr="002D1DD2">
            <w:rPr>
              <w:noProof/>
              <w:lang w:val="de-AT"/>
            </w:rPr>
            <w:t>[5]</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4" w:name="_Ref492912451"/>
      <w:bookmarkStart w:id="95" w:name="_Toc494011416"/>
      <w:r>
        <w:br w:type="page"/>
      </w:r>
    </w:p>
    <w:p w:rsidR="000B0BFF" w:rsidRDefault="000B0BFF" w:rsidP="009D6480">
      <w:pPr>
        <w:pStyle w:val="berSchr2"/>
      </w:pPr>
      <w:bookmarkStart w:id="96" w:name="_Toc494971667"/>
      <w:r>
        <w:lastRenderedPageBreak/>
        <w:t xml:space="preserve">.NET </w:t>
      </w:r>
      <w:r w:rsidRPr="002F131E">
        <w:t>Threadpool</w:t>
      </w:r>
      <w:bookmarkEnd w:id="94"/>
      <w:bookmarkEnd w:id="95"/>
      <w:bookmarkEnd w:id="96"/>
    </w:p>
    <w:p w:rsidR="000B0BFF" w:rsidRPr="002F131E" w:rsidRDefault="000B0BFF" w:rsidP="000B0BFF">
      <w:r>
        <w:t>Die .NET Implementierung des Threadpools vereint die Eigenschaften von Threadspawning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2D1DD2">
            <w:rPr>
              <w:noProof/>
              <w:lang w:val="de-AT"/>
            </w:rPr>
            <w:t xml:space="preserve"> </w:t>
          </w:r>
          <w:r w:rsidR="002D1DD2" w:rsidRPr="002D1DD2">
            <w:rPr>
              <w:noProof/>
              <w:lang w:val="de-AT"/>
            </w:rPr>
            <w:t>[6]</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2D1DD2">
            <w:rPr>
              <w:noProof/>
              <w:lang w:val="de-AT"/>
            </w:rPr>
            <w:t xml:space="preserve"> </w:t>
          </w:r>
          <w:r w:rsidR="002D1DD2" w:rsidRPr="002D1DD2">
            <w:rPr>
              <w:noProof/>
              <w:lang w:val="de-AT"/>
            </w:rPr>
            <w:t>[7]</w:t>
          </w:r>
          <w:r w:rsidR="0024433F">
            <w:fldChar w:fldCharType="end"/>
          </w:r>
        </w:sdtContent>
      </w:sdt>
      <w:r w:rsidR="0024433F">
        <w:t>.</w:t>
      </w:r>
    </w:p>
    <w:p w:rsidR="000B0BFF" w:rsidRDefault="000B0BFF" w:rsidP="009D6480">
      <w:pPr>
        <w:pStyle w:val="berSchr1"/>
      </w:pPr>
      <w:bookmarkStart w:id="97" w:name="_Toc494011417"/>
      <w:bookmarkStart w:id="98" w:name="_Toc494971668"/>
      <w:r w:rsidRPr="00056E82">
        <w:lastRenderedPageBreak/>
        <w:t>Testsetup</w:t>
      </w:r>
      <w:bookmarkEnd w:id="97"/>
      <w:bookmarkEnd w:id="98"/>
    </w:p>
    <w:p w:rsidR="000B0BFF" w:rsidRPr="00E77387" w:rsidRDefault="000B0BFF" w:rsidP="000B0BFF">
      <w:pPr>
        <w:pStyle w:val="berSchr2"/>
      </w:pPr>
      <w:bookmarkStart w:id="99" w:name="_Toc494011418"/>
      <w:bookmarkStart w:id="100" w:name="_Toc494971669"/>
      <w:r>
        <w:t>Überblick</w:t>
      </w:r>
      <w:bookmarkEnd w:id="99"/>
      <w:bookmarkEnd w:id="100"/>
    </w:p>
    <w:p w:rsidR="000B0BFF" w:rsidRPr="00056E82" w:rsidRDefault="000B0BFF" w:rsidP="000B0BFF">
      <w:pPr>
        <w:pStyle w:val="Heading3"/>
      </w:pPr>
      <w:bookmarkStart w:id="101" w:name="_Toc494011419"/>
      <w:bookmarkStart w:id="102" w:name="_Toc494971670"/>
      <w:r w:rsidRPr="00E77387">
        <w:t>Initialisierung</w:t>
      </w:r>
      <w:bookmarkEnd w:id="101"/>
      <w:bookmarkEnd w:id="102"/>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3" w:name="_Toc494898999"/>
      <w:bookmarkStart w:id="104" w:name="_Toc494960064"/>
      <w:r>
        <w:t xml:space="preserve">Abbildung </w:t>
      </w:r>
      <w:fldSimple w:instr=" SEQ Abbildung \* ARABIC ">
        <w:r>
          <w:rPr>
            <w:noProof/>
          </w:rPr>
          <w:t>6</w:t>
        </w:r>
      </w:fldSimple>
      <w:r>
        <w:t>: Testsuite</w:t>
      </w:r>
      <w:bookmarkEnd w:id="103"/>
      <w:bookmarkEnd w:id="104"/>
    </w:p>
    <w:p w:rsidR="000B0BFF" w:rsidRDefault="000B0BFF" w:rsidP="000B0BFF"/>
    <w:p w:rsidR="000B0BFF" w:rsidRDefault="000B0BFF" w:rsidP="000B0BFF">
      <w:pPr>
        <w:pStyle w:val="Heading3"/>
      </w:pPr>
      <w:bookmarkStart w:id="105" w:name="_Toc494011420"/>
      <w:bookmarkStart w:id="106" w:name="_Toc494971671"/>
      <w:r>
        <w:t>Ablauf</w:t>
      </w:r>
      <w:bookmarkEnd w:id="105"/>
      <w:bookmarkEnd w:id="106"/>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Core ausgeführt wurde. </w:t>
      </w:r>
      <w:r>
        <w:br w:type="page"/>
      </w:r>
    </w:p>
    <w:p w:rsidR="000B0BFF" w:rsidRPr="00E77387" w:rsidRDefault="000B0BFF" w:rsidP="009D6480">
      <w:pPr>
        <w:pStyle w:val="berSchr2"/>
      </w:pPr>
      <w:bookmarkStart w:id="107" w:name="_Ref492476650"/>
      <w:bookmarkStart w:id="108" w:name="_Toc494011421"/>
      <w:bookmarkStart w:id="109" w:name="_Toc494971672"/>
      <w:r>
        <w:lastRenderedPageBreak/>
        <w:t>Grundstruktur</w:t>
      </w:r>
      <w:bookmarkEnd w:id="107"/>
      <w:bookmarkEnd w:id="108"/>
      <w:bookmarkEnd w:id="109"/>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20"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0" w:name="_Toc494011422"/>
      <w:bookmarkStart w:id="111" w:name="_Toc494971673"/>
      <w:r>
        <w:lastRenderedPageBreak/>
        <w:t>Output-Validierung</w:t>
      </w:r>
      <w:bookmarkEnd w:id="110"/>
      <w:bookmarkEnd w:id="111"/>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2" w:name="_Toc494971674"/>
      <w:r>
        <w:t>Validierungs-Input</w:t>
      </w:r>
      <w:bookmarkEnd w:id="112"/>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3" w:name="_Toc494971675"/>
      <w:r w:rsidRPr="005277A5">
        <w:t>Struktur</w:t>
      </w:r>
      <w:bookmarkEnd w:id="113"/>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0B0BFF" w:rsidRPr="00320A3F" w:rsidRDefault="00C3341C" w:rsidP="00C3341C">
      <w:pPr>
        <w:ind w:firstLine="709"/>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r>
      <w:r>
        <w:t>Valid() liefert „true“ zurück</w:t>
      </w:r>
    </w:p>
    <w:p w:rsidR="000B0BFF" w:rsidRDefault="00C3341C" w:rsidP="000B0BFF">
      <w:pPr>
        <w:ind w:firstLine="708"/>
      </w:pPr>
      <w:r>
        <w:br/>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0B0BFF" w:rsidRDefault="007C358A" w:rsidP="000B0BFF">
      <w:r>
        <w:tab/>
      </w:r>
      <w:r>
        <w:t>Valid() liefert „false“ zurück</w:t>
      </w:r>
      <w:r>
        <w:br w:type="textWrapping" w:clear="all"/>
      </w:r>
      <w:r w:rsidR="000B0BFF">
        <w:br w:type="textWrapping" w:clear="all"/>
      </w:r>
    </w:p>
    <w:p w:rsidR="000B0BFF" w:rsidRDefault="000B0BFF" w:rsidP="000B0BFF">
      <w:r>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7C358A" w:rsidRDefault="007C358A" w:rsidP="007C358A">
      <w:pPr>
        <w:tabs>
          <w:tab w:val="left" w:pos="4595"/>
        </w:tabs>
      </w:pPr>
      <w:r>
        <w:tab/>
      </w:r>
    </w:p>
    <w:p w:rsidR="000B0BFF" w:rsidRDefault="000B0BFF" w:rsidP="007C358A">
      <w:r>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14" w:name="_Toc494971676"/>
      <w:r w:rsidRPr="005277A5">
        <w:lastRenderedPageBreak/>
        <w:t>Code</w:t>
      </w:r>
      <w:bookmarkEnd w:id="114"/>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15" w:name="_Toc494971677"/>
      <w:r w:rsidRPr="00AB1771">
        <w:rPr>
          <w:lang w:val="en-US"/>
        </w:rPr>
        <w:lastRenderedPageBreak/>
        <w:t>Test-Ablauf</w:t>
      </w:r>
      <w:bookmarkEnd w:id="115"/>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16" w:name="_Toc494971678"/>
      <w:r>
        <w:t>Struktur</w:t>
      </w:r>
      <w:bookmarkEnd w:id="116"/>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7" w:name="_Toc494971679"/>
      <w:r w:rsidRPr="001F627C">
        <w:rPr>
          <w:lang w:val="en-US"/>
        </w:rPr>
        <w:lastRenderedPageBreak/>
        <w:t>Code</w:t>
      </w:r>
      <w:bookmarkEnd w:id="117"/>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18" w:name="_Toc494011423"/>
      <w:bookmarkStart w:id="119" w:name="_Toc494971680"/>
      <w:r>
        <w:rPr>
          <w:lang w:val="en-US"/>
        </w:rPr>
        <w:lastRenderedPageBreak/>
        <w:t>Effizienz-M</w:t>
      </w:r>
      <w:r w:rsidR="000B0BFF" w:rsidRPr="00AB1771">
        <w:rPr>
          <w:lang w:val="en-US"/>
        </w:rPr>
        <w:t>essung</w:t>
      </w:r>
      <w:bookmarkEnd w:id="118"/>
      <w:bookmarkEnd w:id="119"/>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0" w:name="_Toc494011424"/>
      <w:bookmarkStart w:id="121" w:name="_Toc494971681"/>
      <w:r>
        <w:t>Struktur</w:t>
      </w:r>
      <w:bookmarkEnd w:id="120"/>
      <w:bookmarkEnd w:id="121"/>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70585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2" w:name="_Toc494011425"/>
    </w:p>
    <w:p w:rsidR="000B0BFF" w:rsidRPr="00BD0BB7" w:rsidRDefault="000B0BFF" w:rsidP="000B0BFF">
      <w:pPr>
        <w:pStyle w:val="Heading3"/>
        <w:rPr>
          <w:lang w:val="en-US"/>
        </w:rPr>
      </w:pPr>
      <w:bookmarkStart w:id="123" w:name="_Toc494971682"/>
      <w:r w:rsidRPr="00BD0BB7">
        <w:rPr>
          <w:lang w:val="en-US"/>
        </w:rPr>
        <w:t>Code</w:t>
      </w:r>
      <w:bookmarkEnd w:id="122"/>
      <w:bookmarkEnd w:id="123"/>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24" w:name="_Ref492565629"/>
      <w:bookmarkStart w:id="125" w:name="_Toc494011426"/>
      <w:bookmarkStart w:id="126" w:name="_Toc494971683"/>
      <w:r>
        <w:lastRenderedPageBreak/>
        <w:t>Overhead-Messung</w:t>
      </w:r>
      <w:bookmarkEnd w:id="124"/>
      <w:bookmarkEnd w:id="125"/>
      <w:bookmarkEnd w:id="126"/>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27" w:name="_Ref492477315"/>
      <w:bookmarkStart w:id="128" w:name="_Toc494011427"/>
      <w:bookmarkStart w:id="129" w:name="_Toc494971684"/>
      <w:r>
        <w:t>Zeitmessung mit fixierter Rechenzeit</w:t>
      </w:r>
      <w:bookmarkEnd w:id="127"/>
      <w:bookmarkEnd w:id="128"/>
      <w:bookmarkEnd w:id="129"/>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30" w:name="_Ref492565800"/>
      <w:bookmarkStart w:id="131" w:name="_Toc494011428"/>
      <w:bookmarkStart w:id="132" w:name="_Toc494971685"/>
      <w:r>
        <w:lastRenderedPageBreak/>
        <w:t>Zeitmessung mit zufälliger Rechenzeit</w:t>
      </w:r>
      <w:bookmarkEnd w:id="130"/>
      <w:bookmarkEnd w:id="131"/>
      <w:bookmarkEnd w:id="132"/>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3" w:name="_Toc494011429"/>
      <w:bookmarkStart w:id="134" w:name="_Toc494971686"/>
      <w:r>
        <w:t>Zeitmessung mit Auslastung</w:t>
      </w:r>
      <w:bookmarkEnd w:id="133"/>
      <w:bookmarkEnd w:id="134"/>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35" w:name="_Toc494011430"/>
      <w:bookmarkStart w:id="136" w:name="_Toc494971687"/>
      <w:r w:rsidRPr="00732529">
        <w:lastRenderedPageBreak/>
        <w:t>Systemabstraktion</w:t>
      </w:r>
      <w:bookmarkEnd w:id="135"/>
      <w:bookmarkEnd w:id="136"/>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501"/>
        <w:gridCol w:w="1113"/>
        <w:gridCol w:w="1113"/>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15"/>
        </w:trPr>
        <w:tc>
          <w:tcPr>
            <w:tcW w:w="501"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15"/>
        </w:trPr>
        <w:tc>
          <w:tcPr>
            <w:tcW w:w="501"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15"/>
        </w:trPr>
        <w:tc>
          <w:tcPr>
            <w:tcW w:w="501"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1113"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Cores</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bl>
    <w:p w:rsidR="00037076" w:rsidRDefault="00037076"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24960"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37" w:name="_Ref493596292"/>
      <w:bookmarkStart w:id="138" w:name="_Toc494011431"/>
      <w:bookmarkStart w:id="139" w:name="_Toc494971688"/>
      <w:r>
        <w:lastRenderedPageBreak/>
        <w:t>Core-Pool</w:t>
      </w:r>
      <w:bookmarkEnd w:id="137"/>
      <w:bookmarkEnd w:id="138"/>
      <w:bookmarkEnd w:id="139"/>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0" w:name="_Ref493588778"/>
      <w:bookmarkStart w:id="141" w:name="_Toc494011432"/>
      <w:bookmarkStart w:id="142" w:name="_Toc494971689"/>
      <w:r>
        <w:t>Berechnungsanweisung</w:t>
      </w:r>
      <w:bookmarkEnd w:id="140"/>
      <w:bookmarkEnd w:id="141"/>
      <w:bookmarkEnd w:id="142"/>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3B63AC"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471" w:tblpY="513"/>
        <w:tblW w:w="1920" w:type="dxa"/>
        <w:tblCellMar>
          <w:left w:w="70" w:type="dxa"/>
          <w:right w:w="70" w:type="dxa"/>
        </w:tblCellMar>
        <w:tblLook w:val="04A0" w:firstRow="1" w:lastRow="0" w:firstColumn="1" w:lastColumn="0" w:noHBand="0" w:noVBand="1"/>
      </w:tblPr>
      <w:tblGrid>
        <w:gridCol w:w="960"/>
        <w:gridCol w:w="960"/>
      </w:tblGrid>
      <w:tr w:rsidR="00037076" w:rsidRPr="00037076" w:rsidTr="00037076">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037076" w:rsidRPr="00037076" w:rsidTr="00037076">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037076" w:rsidRPr="00037076" w:rsidTr="00037076">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0B0BFF" w:rsidRDefault="000B0BFF" w:rsidP="00037076">
      <w:pPr>
        <w:ind w:left="283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37076">
      <w:pPr>
        <w:ind w:left="2836"/>
      </w:pPr>
      <w:r w:rsidRPr="00D5666F">
        <w:t xml:space="preserve">Für CalculateInternally = </w:t>
      </w:r>
      <w:r w:rsidRPr="00D5666F">
        <w:rPr>
          <w:color w:val="00B050"/>
        </w:rPr>
        <w:t xml:space="preserve">true </w:t>
      </w:r>
      <w:r>
        <w:t>müssen folgende Paare berechnet werden:</w:t>
      </w:r>
      <w:r w:rsidRPr="00D5666F">
        <w:br w:type="textWrapping" w:clear="all"/>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43" w:name="_Toc494011433"/>
      <w:bookmarkStart w:id="144" w:name="_Toc494971690"/>
      <w:r>
        <w:lastRenderedPageBreak/>
        <w:t>Synchronisation</w:t>
      </w:r>
      <w:bookmarkEnd w:id="143"/>
      <w:bookmarkEnd w:id="144"/>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45" w:name="_Toc494011434"/>
      <w:bookmarkStart w:id="146" w:name="_Toc494971691"/>
      <w:r>
        <w:lastRenderedPageBreak/>
        <w:t>Verteilungsstrukturen</w:t>
      </w:r>
      <w:bookmarkEnd w:id="145"/>
      <w:bookmarkEnd w:id="146"/>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47" w:name="_Ref492992155"/>
      <w:bookmarkStart w:id="148" w:name="_Toc494011435"/>
      <w:bookmarkStart w:id="149" w:name="_Toc494971692"/>
      <w:r>
        <w:t>Grundstruktur</w:t>
      </w:r>
      <w:bookmarkEnd w:id="147"/>
      <w:bookmarkEnd w:id="148"/>
      <w:bookmarkEnd w:id="149"/>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50" w:name="_Toc494011436"/>
      <w:bookmarkStart w:id="151" w:name="_Toc494971693"/>
      <w:r>
        <w:t>Struktur</w:t>
      </w:r>
      <w:bookmarkEnd w:id="150"/>
      <w:bookmarkEnd w:id="151"/>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„Calculate“ verteilt alle Berechnungen, abhängig von dem implementierten Algorithmus, auf die Cores. Alle Berechnungen müssen nach</w:t>
      </w:r>
      <w:bookmarkStart w:id="152" w:name="_Toc494011437"/>
      <w:r w:rsidR="0092058C">
        <w:t xml:space="preserve"> dem Aufruf abgeschlossen sein.</w:t>
      </w:r>
    </w:p>
    <w:p w:rsidR="000B0BFF" w:rsidRPr="004B7EBF" w:rsidRDefault="000B0BFF" w:rsidP="000B0BFF">
      <w:pPr>
        <w:pStyle w:val="Heading3"/>
      </w:pPr>
      <w:bookmarkStart w:id="153" w:name="_Toc494971694"/>
      <w:r>
        <w:t>Code</w:t>
      </w:r>
      <w:bookmarkEnd w:id="152"/>
      <w:bookmarkEnd w:id="153"/>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9D6480">
      <w:pPr>
        <w:pStyle w:val="berSchr2"/>
      </w:pPr>
      <w:bookmarkStart w:id="154" w:name="_Toc494011438"/>
      <w:bookmarkStart w:id="155" w:name="_Toc494971695"/>
      <w:r>
        <w:lastRenderedPageBreak/>
        <w:t>Core-Pool-Verteilung</w:t>
      </w:r>
      <w:bookmarkEnd w:id="154"/>
      <w:bookmarkEnd w:id="155"/>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56" w:name="_Toc494011439"/>
      <w:bookmarkStart w:id="157" w:name="_Toc494971696"/>
      <w:r>
        <w:t>Struktur</w:t>
      </w:r>
      <w:bookmarkEnd w:id="156"/>
      <w:bookmarkEnd w:id="157"/>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58" w:name="_Toc494011440"/>
      <w:r w:rsidRPr="008D5FEB">
        <w:rPr>
          <w:lang w:val="de-AT"/>
        </w:rPr>
        <w:br w:type="page"/>
      </w:r>
    </w:p>
    <w:p w:rsidR="000B0BFF" w:rsidRDefault="000B0BFF" w:rsidP="000B0BFF">
      <w:pPr>
        <w:pStyle w:val="Heading3"/>
        <w:rPr>
          <w:lang w:val="en-US"/>
        </w:rPr>
      </w:pPr>
      <w:bookmarkStart w:id="159" w:name="_Toc494971697"/>
      <w:r w:rsidRPr="007C78AB">
        <w:rPr>
          <w:lang w:val="en-US"/>
        </w:rPr>
        <w:lastRenderedPageBreak/>
        <w:t>Code</w:t>
      </w:r>
      <w:bookmarkEnd w:id="158"/>
      <w:bookmarkEnd w:id="159"/>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60" w:name="_Ref492992202"/>
      <w:bookmarkStart w:id="161" w:name="_Toc494011441"/>
      <w:bookmarkStart w:id="162" w:name="_Toc494971698"/>
      <w:r>
        <w:t>Eigenständige Verteilung</w:t>
      </w:r>
      <w:bookmarkEnd w:id="160"/>
      <w:bookmarkEnd w:id="161"/>
      <w:bookmarkEnd w:id="162"/>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63" w:name="_Toc494011442"/>
      <w:bookmarkStart w:id="164" w:name="_Toc494971699"/>
      <w:r>
        <w:lastRenderedPageBreak/>
        <w:t>Struktur</w:t>
      </w:r>
      <w:bookmarkEnd w:id="163"/>
      <w:bookmarkEnd w:id="164"/>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65" w:name="_Toc494011443"/>
      <w:bookmarkStart w:id="166" w:name="_Toc494971700"/>
      <w:r w:rsidRPr="004757D9">
        <w:rPr>
          <w:lang w:val="en-US"/>
        </w:rPr>
        <w:t>Code</w:t>
      </w:r>
      <w:bookmarkEnd w:id="165"/>
      <w:bookmarkEnd w:id="166"/>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7" w:name="_Toc494011444"/>
      <w:bookmarkStart w:id="168" w:name="_Toc494971701"/>
      <w:r w:rsidRPr="006D5CB0">
        <w:rPr>
          <w:lang w:val="en-US"/>
        </w:rPr>
        <w:lastRenderedPageBreak/>
        <w:t>Lock-Verteilung</w:t>
      </w:r>
      <w:bookmarkEnd w:id="167"/>
      <w:bookmarkEnd w:id="168"/>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69" w:name="_Toc494011445"/>
      <w:bookmarkStart w:id="170" w:name="_Toc494971702"/>
      <w:r>
        <w:t>Struktur</w:t>
      </w:r>
      <w:bookmarkEnd w:id="169"/>
      <w:bookmarkEnd w:id="170"/>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71" w:name="_Toc494011446"/>
      <w:bookmarkStart w:id="172" w:name="_Toc494971703"/>
      <w:r>
        <w:t>Code</w:t>
      </w:r>
      <w:bookmarkEnd w:id="171"/>
      <w:bookmarkEnd w:id="172"/>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73" w:name="_Ref492560990"/>
      <w:bookmarkStart w:id="174" w:name="_Ref493589106"/>
      <w:bookmarkStart w:id="175" w:name="_Toc494011447"/>
      <w:bookmarkStart w:id="176" w:name="_Toc494971704"/>
      <w:r>
        <w:rPr>
          <w:noProof/>
        </w:rPr>
        <w:lastRenderedPageBreak/>
        <w:t xml:space="preserve">Round Robin Tournament </w:t>
      </w:r>
      <w:bookmarkEnd w:id="173"/>
      <w:r>
        <w:rPr>
          <w:noProof/>
        </w:rPr>
        <w:t>Matrix</w:t>
      </w:r>
      <w:bookmarkEnd w:id="174"/>
      <w:bookmarkEnd w:id="175"/>
      <w:bookmarkEnd w:id="176"/>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7" w:name="_Toc494011448"/>
      <w:bookmarkStart w:id="178" w:name="_Toc494971705"/>
      <w:r>
        <w:rPr>
          <w:noProof/>
        </w:rPr>
        <w:t>Basis-Array</w:t>
      </w:r>
      <w:bookmarkEnd w:id="177"/>
      <w:bookmarkEnd w:id="178"/>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p w:rsidR="003B63AC" w:rsidRDefault="000B0BFF" w:rsidP="000B0BFF">
      <w:r>
        <w:fldChar w:fldCharType="end"/>
      </w:r>
    </w:p>
    <w:tbl>
      <w:tblPr>
        <w:tblW w:w="960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3B63AC" w:rsidRPr="003B63AC" w:rsidTr="003B63AC">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3B63AC">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3B63AC">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960"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r>
    </w:tbl>
    <w:p w:rsidR="000B0BFF" w:rsidRDefault="000B0BFF" w:rsidP="000B0BFF"/>
    <w:p w:rsidR="000B0BFF" w:rsidRDefault="000B0BFF" w:rsidP="000B0BFF"/>
    <w:p w:rsidR="005273B8" w:rsidRDefault="005273B8">
      <w:pPr>
        <w:spacing w:before="0" w:after="0" w:line="240" w:lineRule="auto"/>
        <w:rPr>
          <w:rFonts w:eastAsia="Times New Roman"/>
          <w:b/>
          <w:bCs/>
          <w:sz w:val="26"/>
        </w:rPr>
      </w:pPr>
      <w:bookmarkStart w:id="179" w:name="_Toc494011449"/>
      <w:bookmarkStart w:id="180" w:name="_Toc494971706"/>
      <w:r>
        <w:br w:type="page"/>
      </w:r>
    </w:p>
    <w:p w:rsidR="000B0BFF" w:rsidRDefault="000B0BFF" w:rsidP="000B0BFF">
      <w:pPr>
        <w:pStyle w:val="Heading3"/>
      </w:pPr>
      <w:r>
        <w:lastRenderedPageBreak/>
        <w:t>Array-Verschiebung</w:t>
      </w:r>
      <w:bookmarkEnd w:id="179"/>
      <w:bookmarkEnd w:id="180"/>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641344"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0B0BFF">
        <w:fldChar w:fldCharType="end"/>
      </w:r>
    </w:p>
    <w:p w:rsidR="000B0BFF" w:rsidRDefault="005273B8" w:rsidP="000B0BFF">
      <w:r w:rsidRPr="00DC6C39">
        <w:rPr>
          <w:noProof/>
          <w:lang w:val="de-AT" w:eastAsia="ja-JP"/>
        </w:rPr>
        <w:drawing>
          <wp:anchor distT="0" distB="0" distL="114300" distR="114300" simplePos="0" relativeHeight="251633152"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167B72" w:rsidP="000B0BFF"/>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81" w:name="_Toc494011450"/>
      <w:bookmarkStart w:id="182" w:name="_Toc494971707"/>
      <w:r>
        <w:lastRenderedPageBreak/>
        <w:t>Matrix-Generierung</w:t>
      </w:r>
      <w:bookmarkEnd w:id="181"/>
      <w:bookmarkEnd w:id="182"/>
    </w:p>
    <w:p w:rsidR="000B0BFF" w:rsidRDefault="000B0BFF" w:rsidP="000B0BFF">
      <w:r>
        <w:t>Die „GenerateMatrix“-Funktion generiert alle Daten, inklusive der RRT</w:t>
      </w:r>
      <w:r w:rsidR="00167B72">
        <w:t>-</w:t>
      </w:r>
      <w:r>
        <w:t>Matrix, aus der Anzahl der Elemente.</w:t>
      </w:r>
    </w:p>
    <w:p w:rsidR="000B0BFF" w:rsidRDefault="000B0BFF" w:rsidP="000B0BFF">
      <w:r>
        <w:t>Für eine Elementanzahl von 4 würden die RRTA-Schritte wie folgt aussehen.</w:t>
      </w:r>
      <w:r>
        <w:br/>
        <w:t>Step 0 ist das Basis-Array von 4 Elementen:</w:t>
      </w:r>
    </w:p>
    <w:p w:rsidR="000B0BFF" w:rsidRDefault="00167B72" w:rsidP="000B0BFF">
      <w:r w:rsidRPr="00BD5FF5">
        <w:rPr>
          <w:noProof/>
          <w:lang w:val="de-AT" w:eastAsia="ja-JP"/>
        </w:rPr>
        <w:drawing>
          <wp:anchor distT="0" distB="0" distL="114300" distR="114300" simplePos="0" relativeHeight="251681280"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2608"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6944"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F23A42">
        <w:t xml:space="preserve">  </w:t>
      </w:r>
    </w:p>
    <w:p w:rsidR="000B0BFF" w:rsidRDefault="000B0BFF" w:rsidP="000B0BFF">
      <w:r>
        <w:t>ShiftArray()</w:t>
      </w:r>
      <w:r>
        <w:sym w:font="Wingdings" w:char="F0E0"/>
      </w:r>
      <w:r w:rsidR="00167B72">
        <w:t xml:space="preserve">    Shift</w:t>
      </w:r>
      <w:r>
        <w: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p w:rsidR="00167B72" w:rsidRDefault="000B0BFF" w:rsidP="000B0BFF">
      <w:r>
        <w:fldChar w:fldCharType="end"/>
      </w:r>
    </w:p>
    <w:tbl>
      <w:tblPr>
        <w:tblW w:w="2600" w:type="dxa"/>
        <w:tblInd w:w="70" w:type="dxa"/>
        <w:tblCellMar>
          <w:left w:w="70" w:type="dxa"/>
          <w:right w:w="70" w:type="dxa"/>
        </w:tblCellMar>
        <w:tblLook w:val="04A0" w:firstRow="1" w:lastRow="0" w:firstColumn="1" w:lastColumn="0" w:noHBand="0" w:noVBand="1"/>
      </w:tblPr>
      <w:tblGrid>
        <w:gridCol w:w="415"/>
        <w:gridCol w:w="340"/>
        <w:gridCol w:w="960"/>
        <w:gridCol w:w="960"/>
      </w:tblGrid>
      <w:tr w:rsidR="00167B72" w:rsidRPr="00167B72" w:rsidTr="00167B72">
        <w:trPr>
          <w:trHeight w:val="315"/>
        </w:trPr>
        <w:tc>
          <w:tcPr>
            <w:tcW w:w="340" w:type="dxa"/>
            <w:tcBorders>
              <w:top w:val="nil"/>
              <w:left w:val="nil"/>
              <w:bottom w:val="nil"/>
              <w:right w:val="nil"/>
            </w:tcBorders>
            <w:shd w:val="clear" w:color="auto" w:fill="auto"/>
            <w:noWrap/>
            <w:vAlign w:val="bottom"/>
            <w:hideMark/>
          </w:tcPr>
          <w:p w:rsidR="00167B72" w:rsidRPr="00167B72" w:rsidRDefault="00167B72" w:rsidP="00167B72">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67B72" w:rsidRPr="00167B72" w:rsidRDefault="00167B72" w:rsidP="00167B72">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67B72" w:rsidRPr="00167B72" w:rsidTr="00167B72">
        <w:trPr>
          <w:trHeight w:val="315"/>
        </w:trPr>
        <w:tc>
          <w:tcPr>
            <w:tcW w:w="340" w:type="dxa"/>
            <w:tcBorders>
              <w:top w:val="nil"/>
              <w:left w:val="nil"/>
              <w:bottom w:val="nil"/>
              <w:right w:val="nil"/>
            </w:tcBorders>
            <w:shd w:val="clear" w:color="auto" w:fill="auto"/>
            <w:noWrap/>
            <w:vAlign w:val="bottom"/>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67B72" w:rsidRPr="00167B72" w:rsidRDefault="00167B72" w:rsidP="00167B72">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67B72" w:rsidRPr="00167B72" w:rsidTr="00167B72">
        <w:trPr>
          <w:trHeight w:val="315"/>
        </w:trPr>
        <w:tc>
          <w:tcPr>
            <w:tcW w:w="34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67B72" w:rsidRPr="00167B72" w:rsidTr="00167B72">
        <w:trPr>
          <w:trHeight w:val="315"/>
        </w:trPr>
        <w:tc>
          <w:tcPr>
            <w:tcW w:w="340" w:type="dxa"/>
            <w:vMerge/>
            <w:tcBorders>
              <w:top w:val="single" w:sz="8" w:space="0" w:color="auto"/>
              <w:left w:val="single" w:sz="8" w:space="0" w:color="auto"/>
              <w:bottom w:val="single" w:sz="8" w:space="0" w:color="000000"/>
              <w:right w:val="single" w:sz="8" w:space="0" w:color="auto"/>
            </w:tcBorders>
            <w:vAlign w:val="center"/>
            <w:hideMark/>
          </w:tcPr>
          <w:p w:rsidR="00167B72" w:rsidRPr="00167B72" w:rsidRDefault="00167B72" w:rsidP="00167B72">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67B72" w:rsidRPr="00167B72" w:rsidTr="00167B72">
        <w:trPr>
          <w:trHeight w:val="315"/>
        </w:trPr>
        <w:tc>
          <w:tcPr>
            <w:tcW w:w="340" w:type="dxa"/>
            <w:vMerge/>
            <w:tcBorders>
              <w:top w:val="single" w:sz="8" w:space="0" w:color="auto"/>
              <w:left w:val="single" w:sz="8" w:space="0" w:color="auto"/>
              <w:bottom w:val="single" w:sz="8" w:space="0" w:color="000000"/>
              <w:right w:val="single" w:sz="8" w:space="0" w:color="auto"/>
            </w:tcBorders>
            <w:vAlign w:val="center"/>
            <w:hideMark/>
          </w:tcPr>
          <w:p w:rsidR="00167B72" w:rsidRPr="00167B72" w:rsidRDefault="00167B72" w:rsidP="00167B72">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00B0F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8" w:space="0" w:color="auto"/>
              <w:right w:val="single" w:sz="8" w:space="0" w:color="auto"/>
            </w:tcBorders>
            <w:shd w:val="clear" w:color="000000" w:fill="FFFF0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8" w:space="0" w:color="auto"/>
              <w:right w:val="single" w:sz="8" w:space="0" w:color="auto"/>
            </w:tcBorders>
            <w:shd w:val="clear" w:color="000000" w:fill="FFC000"/>
            <w:noWrap/>
            <w:vAlign w:val="center"/>
            <w:hideMark/>
          </w:tcPr>
          <w:p w:rsidR="00167B72" w:rsidRPr="00167B72" w:rsidRDefault="00167B72" w:rsidP="00167B72">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0B0BFF" w:rsidRDefault="000B0BFF"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83" w:name="_Toc494011451"/>
      <w:bookmarkStart w:id="184" w:name="_Toc494971708"/>
      <w:r w:rsidRPr="00D02B97">
        <w:lastRenderedPageBreak/>
        <w:t>Algorithmus-Optimierung</w:t>
      </w:r>
      <w:bookmarkEnd w:id="183"/>
      <w:bookmarkEnd w:id="184"/>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85" w:name="_Toc494011452"/>
      <w:bookmarkStart w:id="186" w:name="_Toc494971709"/>
      <w:r>
        <w:t>Testroutinen</w:t>
      </w:r>
      <w:bookmarkEnd w:id="185"/>
      <w:bookmarkEnd w:id="186"/>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187" w:name="_Toc494011453"/>
      <w:bookmarkStart w:id="188" w:name="_Toc494971710"/>
      <w:r>
        <w:t>Validierung</w:t>
      </w:r>
      <w:bookmarkEnd w:id="187"/>
      <w:bookmarkEnd w:id="188"/>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189" w:name="_Toc494011454"/>
      <w:bookmarkStart w:id="190" w:name="_Toc494971711"/>
    </w:p>
    <w:p w:rsidR="0072393E" w:rsidRDefault="0072393E">
      <w:pPr>
        <w:spacing w:before="0" w:after="0" w:line="240" w:lineRule="auto"/>
      </w:pPr>
      <w:r>
        <w:br w:type="page"/>
      </w:r>
    </w:p>
    <w:p w:rsidR="000B0BFF" w:rsidRDefault="000B0BFF" w:rsidP="0072393E">
      <w:pPr>
        <w:pStyle w:val="Heading3"/>
      </w:pPr>
      <w:r>
        <w:lastRenderedPageBreak/>
        <w:t>Effizienz</w:t>
      </w:r>
      <w:bookmarkEnd w:id="189"/>
      <w:bookmarkEnd w:id="190"/>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191" w:name="_Toc494971712"/>
      <w:r>
        <w:t>Overhead 1</w:t>
      </w:r>
      <w:bookmarkEnd w:id="191"/>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92" w:name="_Toc494971713"/>
      <w:r>
        <w:t>Overhead 2</w:t>
      </w:r>
      <w:bookmarkEnd w:id="192"/>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bookmarkStart w:id="193" w:name="_Toc494971714"/>
      <w:r>
        <w:br w:type="page"/>
      </w:r>
    </w:p>
    <w:p w:rsidR="000B0BFF" w:rsidRDefault="000B0BFF" w:rsidP="000B0BFF">
      <w:pPr>
        <w:pStyle w:val="Heading4"/>
      </w:pPr>
      <w:r>
        <w:lastRenderedPageBreak/>
        <w:t>Overhead 3</w:t>
      </w:r>
      <w:bookmarkEnd w:id="193"/>
    </w:p>
    <w:p w:rsidR="000B0BFF"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94" w:name="_Toc494971715"/>
      <w:r>
        <w:lastRenderedPageBreak/>
        <w:t>Fixierte Rechenzeit 1</w:t>
      </w:r>
      <w:bookmarkEnd w:id="194"/>
    </w:p>
    <w:p w:rsidR="00673C60"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95" w:name="_Ref492144080"/>
      <w:r w:rsidR="005277A5">
        <w:t>Berechnung: 2</w:t>
      </w:r>
      <w:r>
        <w:t>ms</w:t>
      </w:r>
    </w:p>
    <w:p w:rsidR="000B0BFF" w:rsidRDefault="000B0BFF" w:rsidP="000B0BFF"/>
    <w:p w:rsidR="000B0BFF" w:rsidRDefault="000B0BFF" w:rsidP="000B0BFF">
      <w:pPr>
        <w:pStyle w:val="Heading4"/>
      </w:pPr>
      <w:bookmarkStart w:id="196" w:name="_Toc494971716"/>
      <w:r>
        <w:t>Fixierte Rechenzeit 2</w:t>
      </w:r>
      <w:bookmarkEnd w:id="196"/>
    </w:p>
    <w:p w:rsidR="00673C60"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7" w:name="_Toc494971717"/>
      <w:r>
        <w:t>Zufällige Rechenzeit 1</w:t>
      </w:r>
      <w:bookmarkEnd w:id="197"/>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98" w:name="_Toc494971718"/>
      <w:r>
        <w:t>Zufällige Rechenzeit 2</w:t>
      </w:r>
      <w:bookmarkEnd w:id="198"/>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bookmarkStart w:id="199" w:name="_Toc494971719"/>
      <w:r>
        <w:br w:type="page"/>
      </w:r>
    </w:p>
    <w:p w:rsidR="000B0BFF" w:rsidRDefault="000B0BFF" w:rsidP="000B0BFF">
      <w:pPr>
        <w:pStyle w:val="Heading4"/>
      </w:pPr>
      <w:r>
        <w:lastRenderedPageBreak/>
        <w:t>Auslastung 1</w:t>
      </w:r>
      <w:bookmarkEnd w:id="199"/>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673C60" w:rsidP="000B0BFF">
      <w:r>
        <w:t>Cores: 4</w:t>
      </w:r>
      <w:r>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0B0BFF">
        <w:rPr>
          <w:noProof/>
        </w:rPr>
        <w:t>7</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00" w:name="_Toc494971720"/>
      <w:r>
        <w:t>Auslastung 2</w:t>
      </w:r>
      <w:bookmarkEnd w:id="200"/>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rsidR="00673C60">
        <w:br/>
      </w:r>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01" w:name="_Toc494971721"/>
      <w:r>
        <w:t>Auslastung 3</w:t>
      </w:r>
      <w:bookmarkEnd w:id="201"/>
    </w:p>
    <w:p w:rsidR="00673C60"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Cores: 4</w:t>
      </w:r>
      <w:r w:rsidR="00673C60">
        <w:br/>
      </w:r>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95"/>
    </w:p>
    <w:p w:rsidR="000B0BFF" w:rsidRDefault="000B0BFF" w:rsidP="009D6480">
      <w:pPr>
        <w:pStyle w:val="berSchr2"/>
      </w:pPr>
      <w:bookmarkStart w:id="202" w:name="_Toc494011455"/>
      <w:bookmarkStart w:id="203" w:name="_Toc494971722"/>
      <w:r>
        <w:lastRenderedPageBreak/>
        <w:t>Single-Thread Referenz Algorithmus</w:t>
      </w:r>
      <w:bookmarkEnd w:id="202"/>
      <w:bookmarkEnd w:id="203"/>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204" w:name="_Toc494011456"/>
      <w:bookmarkStart w:id="205" w:name="_Toc494971723"/>
      <w:r>
        <w:t>Implementierung</w:t>
      </w:r>
      <w:bookmarkEnd w:id="204"/>
      <w:bookmarkEnd w:id="205"/>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06" w:name="_Toc494011457"/>
      <w:bookmarkStart w:id="207" w:name="_Toc494971724"/>
      <w:r>
        <w:rPr>
          <w:noProof/>
        </w:rPr>
        <w:lastRenderedPageBreak/>
        <w:t>Messergebnisse</w:t>
      </w:r>
      <w:bookmarkEnd w:id="206"/>
      <w:bookmarkEnd w:id="207"/>
    </w:p>
    <w:p w:rsidR="000B0BFF" w:rsidRDefault="000B0BFF" w:rsidP="000B0BFF">
      <w:pPr>
        <w:rPr>
          <w:noProof/>
        </w:rPr>
      </w:pPr>
    </w:p>
    <w:p w:rsidR="00673C60" w:rsidRDefault="000B0BFF" w:rsidP="000B0BFF">
      <w:pPr>
        <w:rPr>
          <w:rFonts w:ascii="Calibri" w:hAnsi="Calibri"/>
          <w:sz w:val="20"/>
          <w:szCs w:val="20"/>
          <w:lang w:eastAsia="de-DE"/>
        </w:rPr>
      </w:pPr>
      <w:r>
        <w:rPr>
          <w:noProof/>
        </w:rPr>
        <w:t>Messung</w:t>
      </w:r>
      <w:r>
        <w:rPr>
          <w:rFonts w:eastAsia="Times New Roman"/>
          <w:b/>
          <w:bCs/>
          <w:i/>
          <w:iCs/>
          <w:noProof/>
        </w:rPr>
        <w:fldChar w:fldCharType="begin"/>
      </w:r>
      <w:r>
        <w:rPr>
          <w:noProof/>
        </w:rPr>
        <w:instrText xml:space="preserve"> LINK </w:instrText>
      </w:r>
      <w:r w:rsidR="00542BA8">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Pr="00673C60" w:rsidRDefault="000B0BFF" w:rsidP="000B0BFF">
      <w:pPr>
        <w:rPr>
          <w:rFonts w:ascii="Calibri" w:hAnsi="Calibri"/>
          <w:sz w:val="20"/>
          <w:szCs w:val="20"/>
          <w:lang w:eastAsia="de-DE"/>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08" w:name="_Toc494971725"/>
      <w:r>
        <w:rPr>
          <w:noProof/>
        </w:rPr>
        <w:t>Diskussion</w:t>
      </w:r>
      <w:bookmarkEnd w:id="208"/>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09" w:name="_Toc494971726"/>
      <w:r>
        <w:rPr>
          <w:noProof/>
        </w:rPr>
        <w:t>Optimierung</w:t>
      </w:r>
      <w:bookmarkEnd w:id="209"/>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10" w:name="_Ref492560931"/>
      <w:bookmarkStart w:id="211" w:name="_Toc494011458"/>
      <w:bookmarkStart w:id="212" w:name="_Toc494971727"/>
      <w:r>
        <w:lastRenderedPageBreak/>
        <w:t>Parallelisierung durch Locked Resource</w:t>
      </w:r>
      <w:bookmarkEnd w:id="210"/>
      <w:bookmarkEnd w:id="211"/>
      <w:bookmarkEnd w:id="212"/>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13" w:name="_Toc494011459"/>
      <w:bookmarkStart w:id="214" w:name="_Toc494971728"/>
      <w:r>
        <w:t>Implementierung</w:t>
      </w:r>
      <w:bookmarkEnd w:id="213"/>
      <w:bookmarkEnd w:id="214"/>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15" w:name="_Toc494011460"/>
      <w:bookmarkStart w:id="216" w:name="_Toc494971729"/>
      <w:r>
        <w:rPr>
          <w:noProof/>
        </w:rPr>
        <w:lastRenderedPageBreak/>
        <w:t>Messergebnisse</w:t>
      </w:r>
      <w:bookmarkEnd w:id="215"/>
      <w:bookmarkEnd w:id="216"/>
    </w:p>
    <w:p w:rsidR="000B0BFF" w:rsidRDefault="000B0BFF" w:rsidP="000B0BFF">
      <w:pPr>
        <w:rPr>
          <w:noProof/>
        </w:rPr>
      </w:pPr>
    </w:p>
    <w:p w:rsidR="000B0BFF" w:rsidRPr="005A1586" w:rsidRDefault="000B0BFF" w:rsidP="000B0BFF">
      <w:pPr>
        <w:pStyle w:val="Heading4"/>
        <w:rPr>
          <w:noProof/>
        </w:rPr>
      </w:pPr>
      <w:bookmarkStart w:id="217" w:name="_Ref492452528"/>
      <w:bookmarkStart w:id="218" w:name="_Toc494971730"/>
      <w:r>
        <w:rPr>
          <w:noProof/>
        </w:rPr>
        <w:t>Messung</w:t>
      </w:r>
      <w:bookmarkEnd w:id="217"/>
      <w:bookmarkEnd w:id="218"/>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19" w:name="_Toc494971731"/>
      <w:r>
        <w:rPr>
          <w:noProof/>
        </w:rPr>
        <w:t>Diskussion</w:t>
      </w:r>
      <w:bookmarkEnd w:id="219"/>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20" w:name="_Toc494971732"/>
      <w:r>
        <w:rPr>
          <w:noProof/>
        </w:rPr>
        <w:lastRenderedPageBreak/>
        <w:t>Optimierung</w:t>
      </w:r>
      <w:bookmarkEnd w:id="220"/>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21" w:name="_Toc494011461"/>
      <w:bookmarkStart w:id="222" w:name="_Toc494971733"/>
      <w:r>
        <w:rPr>
          <w:noProof/>
        </w:rPr>
        <w:lastRenderedPageBreak/>
        <w:t>Gleichmäßige Verteilung der Berechnungen</w:t>
      </w:r>
      <w:bookmarkEnd w:id="221"/>
      <w:bookmarkEnd w:id="222"/>
    </w:p>
    <w:p w:rsidR="000B0BFF" w:rsidRDefault="000B0BFF" w:rsidP="000B0BFF"/>
    <w:p w:rsidR="000B0BFF" w:rsidRPr="00EA300D" w:rsidRDefault="000B0BFF" w:rsidP="000B0BFF">
      <w:pPr>
        <w:pStyle w:val="Heading3"/>
      </w:pPr>
      <w:bookmarkStart w:id="223" w:name="_Toc494011462"/>
      <w:bookmarkStart w:id="224" w:name="_Toc494971734"/>
      <w:r>
        <w:t>Implementierung</w:t>
      </w:r>
      <w:bookmarkEnd w:id="223"/>
      <w:bookmarkEnd w:id="224"/>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25" w:name="_Toc494011463"/>
      <w:bookmarkStart w:id="226" w:name="_Toc494971735"/>
      <w:r>
        <w:rPr>
          <w:noProof/>
        </w:rPr>
        <w:lastRenderedPageBreak/>
        <w:t>Messergebnisse</w:t>
      </w:r>
      <w:bookmarkEnd w:id="225"/>
      <w:bookmarkEnd w:id="226"/>
    </w:p>
    <w:p w:rsidR="000B0BFF" w:rsidRDefault="000B0BFF" w:rsidP="000B0BFF">
      <w:pPr>
        <w:rPr>
          <w:noProof/>
        </w:rPr>
      </w:pPr>
    </w:p>
    <w:p w:rsidR="000B0BFF" w:rsidRPr="00177C4F" w:rsidRDefault="000B0BFF" w:rsidP="003071F8">
      <w:pPr>
        <w:pStyle w:val="Heading4"/>
      </w:pPr>
      <w:bookmarkStart w:id="227" w:name="_Toc494971736"/>
      <w:r>
        <w:rPr>
          <w:noProof/>
        </w:rPr>
        <w:t>Messung</w:t>
      </w:r>
      <w:bookmarkEnd w:id="227"/>
    </w:p>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8" w:name="_Toc494971737"/>
      <w:r>
        <w:rPr>
          <w:noProof/>
        </w:rPr>
        <w:t>Diskussion</w:t>
      </w:r>
      <w:bookmarkEnd w:id="228"/>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29" w:name="_Toc494971738"/>
      <w:r>
        <w:rPr>
          <w:noProof/>
        </w:rPr>
        <w:t>Optimierung</w:t>
      </w:r>
      <w:bookmarkEnd w:id="229"/>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30" w:name="_Toc494011464"/>
      <w:bookmarkStart w:id="231" w:name="_Toc494971739"/>
      <w:r>
        <w:lastRenderedPageBreak/>
        <w:t>Round Robin Tournament Verteilung mit Locked Resource</w:t>
      </w:r>
      <w:bookmarkEnd w:id="230"/>
      <w:bookmarkEnd w:id="231"/>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32" w:name="_Toc494011465"/>
      <w:bookmarkStart w:id="233" w:name="_Toc494971740"/>
      <w:r>
        <w:rPr>
          <w:lang w:val="en-US"/>
        </w:rPr>
        <w:t>Implementierung</w:t>
      </w:r>
      <w:bookmarkEnd w:id="232"/>
      <w:bookmarkEnd w:id="233"/>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34" w:name="_Toc494011466"/>
      <w:bookmarkStart w:id="235" w:name="_Toc494971741"/>
      <w:r w:rsidRPr="00BF1FAD">
        <w:lastRenderedPageBreak/>
        <w:t>Messergebnisse</w:t>
      </w:r>
      <w:bookmarkEnd w:id="234"/>
      <w:bookmarkEnd w:id="235"/>
    </w:p>
    <w:p w:rsidR="000B0BFF" w:rsidRPr="00BF1FAD" w:rsidRDefault="000B0BFF" w:rsidP="000B0BFF"/>
    <w:p w:rsidR="000B0BFF" w:rsidRPr="007E718D" w:rsidRDefault="000B0BFF" w:rsidP="000B0BFF">
      <w:pPr>
        <w:pStyle w:val="Heading4"/>
      </w:pPr>
      <w:bookmarkStart w:id="236" w:name="_Toc494971742"/>
      <w:r>
        <w:t>Erwartung</w:t>
      </w:r>
      <w:bookmarkEnd w:id="236"/>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37" w:name="_Toc494971743"/>
      <w:r>
        <w:rPr>
          <w:noProof/>
        </w:rPr>
        <w:t>Messung</w:t>
      </w:r>
      <w:bookmarkEnd w:id="237"/>
    </w:p>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8" w:name="_Toc494971744"/>
      <w:r>
        <w:rPr>
          <w:noProof/>
        </w:rPr>
        <w:t>Diskussion</w:t>
      </w:r>
      <w:bookmarkEnd w:id="238"/>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39" w:name="_Toc494971745"/>
      <w:r>
        <w:rPr>
          <w:noProof/>
        </w:rPr>
        <w:t>Optimierung</w:t>
      </w:r>
      <w:bookmarkEnd w:id="239"/>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40" w:name="_Toc494011467"/>
      <w:bookmarkStart w:id="241" w:name="_Toc494971746"/>
      <w:r>
        <w:lastRenderedPageBreak/>
        <w:t>Synchronisierte Round Robin Tournament Verteilung</w:t>
      </w:r>
      <w:bookmarkEnd w:id="240"/>
      <w:bookmarkEnd w:id="241"/>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42" w:name="_Toc494011468"/>
      <w:bookmarkStart w:id="243" w:name="_Toc494971747"/>
      <w:r>
        <w:t>Grundstruktur</w:t>
      </w:r>
      <w:bookmarkEnd w:id="242"/>
      <w:bookmarkEnd w:id="243"/>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4" w:name="_Toc494011469"/>
      <w:bookmarkStart w:id="245" w:name="_Toc494971748"/>
      <w:r>
        <w:lastRenderedPageBreak/>
        <w:t>Ansteuerung der Cores</w:t>
      </w:r>
      <w:bookmarkEnd w:id="244"/>
      <w:bookmarkEnd w:id="245"/>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D1940" w:rsidRDefault="000D1940" w:rsidP="000B0BFF"/>
    <w:p w:rsidR="000B0BFF" w:rsidRDefault="000B0BFF" w:rsidP="000B0BFF">
      <w:r>
        <w:t>Beispiel, Stapelpaar für einen Core:</w:t>
      </w:r>
    </w:p>
    <w:p w:rsidR="000D1940" w:rsidRDefault="000D1940" w:rsidP="000B0BFF">
      <w:r>
        <w:rPr>
          <w:noProof/>
        </w:rPr>
        <w:pict>
          <v:shape id="_x0000_s1029" type="#_x0000_t202" style="position:absolute;margin-left:0;margin-top:56.45pt;width:96.75pt;height:.05pt;z-index:251707904;mso-position-horizontal-relative:text;mso-position-vertical-relative:text" stroked="f">
            <v:textbox style="mso-fit-shape-to-text:t" inset="0,0,0,0">
              <w:txbxContent>
                <w:p w:rsidR="000D1940" w:rsidRPr="00CE0E5F" w:rsidRDefault="000D1940" w:rsidP="000D1940">
                  <w:pPr>
                    <w:pStyle w:val="Caption"/>
                    <w:rPr>
                      <w:rFonts w:eastAsia="Calibri"/>
                      <w:noProof/>
                    </w:rPr>
                  </w:pPr>
                  <w:r>
                    <w:t xml:space="preserve">Tabelle </w:t>
                  </w:r>
                  <w:fldSimple w:instr=" SEQ Tabelle \* ARABIC ">
                    <w:r>
                      <w:rPr>
                        <w:noProof/>
                      </w:rPr>
                      <w:t>1</w:t>
                    </w:r>
                  </w:fldSimple>
                  <w:r>
                    <w:t>: Stapelpaar für einen Core</w:t>
                  </w:r>
                </w:p>
              </w:txbxContent>
            </v:textbox>
            <w10:wrap type="square"/>
          </v:shape>
        </w:pict>
      </w:r>
      <w:r w:rsidR="00C97B91" w:rsidRPr="0019114A">
        <w:rPr>
          <w:noProof/>
          <w:lang w:val="de-AT" w:eastAsia="ja-JP"/>
        </w:rPr>
        <w:drawing>
          <wp:anchor distT="0" distB="0" distL="114300" distR="114300" simplePos="0" relativeHeight="251693568" behindDoc="0" locked="0" layoutInCell="1" allowOverlap="1" wp14:anchorId="0F3DECA4" wp14:editId="55AC0D2B">
            <wp:simplePos x="0" y="0"/>
            <wp:positionH relativeFrom="column">
              <wp:posOffset>0</wp:posOffset>
            </wp:positionH>
            <wp:positionV relativeFrom="paragraph">
              <wp:posOffset>53120</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0B0BFF">
        <w:t>Der Core muss, je nach Berechnungsrunde, zuerst die stapelinternen Paare berechnen.</w:t>
      </w:r>
      <w:r w:rsidR="000B0BFF">
        <w:br/>
      </w:r>
    </w:p>
    <w:p w:rsidR="000D1940" w:rsidRDefault="000D1940" w:rsidP="000B0BFF"/>
    <w:p w:rsidR="000D1940" w:rsidRDefault="000D1940" w:rsidP="000B0BFF"/>
    <w:p w:rsidR="000B0BFF" w:rsidRDefault="000B0BFF" w:rsidP="000B0BFF">
      <w:r>
        <w:t xml:space="preserve">Anschließend werden die </w:t>
      </w:r>
      <w:r w:rsidR="000D1940">
        <w:t>Stapel untereinander verknüpft.</w:t>
      </w:r>
      <w:r w:rsidR="000D1940">
        <w:br/>
      </w:r>
      <w:r>
        <w:t>Folgende Paare müssen von dem Core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1, 2</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3, 4</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1, 4</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2, 3</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2, 4</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r>
        <w:t xml:space="preserve">Tabelle </w:t>
      </w:r>
      <w:fldSimple w:instr=" SEQ Tabelle \* ARABIC ">
        <w:r w:rsidR="000D1940">
          <w:rPr>
            <w:noProof/>
          </w:rPr>
          <w:t>2</w:t>
        </w:r>
      </w:fldSimple>
      <w:r>
        <w:t>: Paare zwischen den Stapeln</w:t>
      </w:r>
    </w:p>
    <w:p w:rsidR="00673C60" w:rsidRDefault="00673C60">
      <w:pPr>
        <w:spacing w:before="0" w:after="0" w:line="240" w:lineRule="auto"/>
        <w:rPr>
          <w:rFonts w:eastAsia="Times New Roman"/>
          <w:b/>
          <w:bCs/>
          <w:sz w:val="26"/>
        </w:rPr>
      </w:pPr>
      <w:bookmarkStart w:id="246" w:name="_Toc494011470"/>
      <w:bookmarkStart w:id="247" w:name="_Toc494971749"/>
      <w:r>
        <w:br w:type="page"/>
      </w:r>
    </w:p>
    <w:p w:rsidR="000B0BFF" w:rsidRDefault="000B0BFF" w:rsidP="000B0BFF">
      <w:pPr>
        <w:pStyle w:val="Heading3"/>
      </w:pPr>
      <w:r>
        <w:lastRenderedPageBreak/>
        <w:t>Stapeleigenschaften</w:t>
      </w:r>
      <w:bookmarkEnd w:id="246"/>
      <w:bookmarkEnd w:id="247"/>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r w:rsidR="000D1940">
        <w:br/>
      </w:r>
    </w:p>
    <w:p w:rsidR="000B0BFF" w:rsidRDefault="000D1940" w:rsidP="000B0BFF">
      <w:r w:rsidRPr="000D1940">
        <w:rPr>
          <w:i/>
        </w:rPr>
        <w:t>Beispiel</w:t>
      </w:r>
      <w:r>
        <w:t>:</w:t>
      </w:r>
    </w:p>
    <w:p w:rsidR="000D1940" w:rsidRDefault="000D1940" w:rsidP="000B0BFF"/>
    <w:p w:rsidR="000B0BFF" w:rsidRDefault="000D1940" w:rsidP="000B0BFF">
      <w:r>
        <w:rPr>
          <w:noProof/>
        </w:rPr>
        <w:pict>
          <v:shape id="_x0000_s1031" type="#_x0000_t202" style="position:absolute;margin-left:-.05pt;margin-top:-10.9pt;width:336.95pt;height:36pt;z-index:251709952;mso-position-horizontal-relative:text;mso-position-vertical-relative:text" stroked="f">
            <v:textbox style="mso-next-textbox:#_x0000_s1031" inset="0,0,0,0">
              <w:txbxContent>
                <w:p w:rsidR="000D1940" w:rsidRPr="00F2202F" w:rsidRDefault="000D1940" w:rsidP="000D1940">
                  <w:pPr>
                    <w:pStyle w:val="Caption"/>
                    <w:rPr>
                      <w:rFonts w:eastAsia="Calibri"/>
                      <w:noProof/>
                    </w:rPr>
                  </w:pPr>
                  <w:r>
                    <w:t xml:space="preserve">Tabelle </w:t>
                  </w:r>
                  <w:fldSimple w:instr=" SEQ Tabelle \* ARABIC ">
                    <w:r>
                      <w:rPr>
                        <w:noProof/>
                      </w:rPr>
                      <w:t>3</w:t>
                    </w:r>
                  </w:fldSimple>
                  <w:r>
                    <w:t xml:space="preserve">: Valide </w:t>
                  </w:r>
                  <w:r w:rsidRPr="00AE045C">
                    <w:t>Stapel für zwei Cores mit insgesamt 8 Elementen</w:t>
                  </w:r>
                </w:p>
              </w:txbxContent>
            </v:textbox>
            <w10:wrap type="square"/>
          </v:shape>
        </w:pict>
      </w:r>
      <w:r w:rsidRPr="00B659B5">
        <w:rPr>
          <w:noProof/>
          <w:lang w:val="de-AT" w:eastAsia="ja-JP"/>
        </w:rPr>
        <w:drawing>
          <wp:anchor distT="0" distB="0" distL="114300" distR="114300" simplePos="0" relativeHeight="251699712"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0D1940" w:rsidP="000B0BFF">
      <w:r>
        <w:t>Valide Stapel, jed</w:t>
      </w:r>
      <w:r>
        <w:t>es Element kommt nur einmal vor</w:t>
      </w:r>
    </w:p>
    <w:p w:rsidR="000D1940" w:rsidRDefault="000D1940" w:rsidP="000B0BFF"/>
    <w:p w:rsidR="000B0BFF" w:rsidRDefault="000D1940" w:rsidP="000B0BFF">
      <w:r>
        <w:rPr>
          <w:noProof/>
        </w:rPr>
        <w:pict>
          <v:shape id="_x0000_s1032" type="#_x0000_t202" style="position:absolute;margin-left:0;margin-top:-11.55pt;width:336.95pt;height:36pt;z-index:251712000;mso-position-horizontal-relative:text;mso-position-vertical-relative:text" stroked="f">
            <v:textbox style="mso-next-textbox:#_x0000_s1032" inset="0,0,0,0">
              <w:txbxContent>
                <w:p w:rsidR="000D1940" w:rsidRPr="00267312" w:rsidRDefault="000D1940" w:rsidP="000D1940">
                  <w:pPr>
                    <w:pStyle w:val="Caption"/>
                    <w:rPr>
                      <w:rFonts w:eastAsia="Calibri"/>
                      <w:noProof/>
                    </w:rPr>
                  </w:pPr>
                  <w:r>
                    <w:t xml:space="preserve">Tabelle </w:t>
                  </w:r>
                  <w:fldSimple w:instr=" SEQ Tabelle \* ARABIC ">
                    <w:r>
                      <w:rPr>
                        <w:noProof/>
                      </w:rPr>
                      <w:t>4</w:t>
                    </w:r>
                  </w:fldSimple>
                  <w:r>
                    <w:t>: Inv</w:t>
                  </w:r>
                  <w:r w:rsidRPr="00883D36">
                    <w:t>alide Stapel für zwei Cores mit insgesamt 8 Elementen</w:t>
                  </w:r>
                </w:p>
              </w:txbxContent>
            </v:textbox>
            <w10:wrap type="square"/>
          </v:shape>
        </w:pict>
      </w:r>
      <w:r w:rsidRPr="00751244">
        <w:rPr>
          <w:noProof/>
          <w:lang w:val="de-AT" w:eastAsia="ja-JP"/>
        </w:rPr>
        <w:drawing>
          <wp:anchor distT="0" distB="0" distL="114300" distR="114300" simplePos="0" relativeHeight="251687424"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48" w:name="_Ref493589034"/>
      <w:bookmarkStart w:id="249" w:name="_Toc494011471"/>
      <w:bookmarkStart w:id="250" w:name="_Toc494971750"/>
      <w:r>
        <w:t>Stapelbildung</w:t>
      </w:r>
      <w:bookmarkEnd w:id="248"/>
      <w:bookmarkEnd w:id="249"/>
      <w:bookmarkEnd w:id="250"/>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51" w:name="_Toc494971751"/>
      <w:r>
        <w:lastRenderedPageBreak/>
        <w:t>Struktur</w:t>
      </w:r>
      <w:bookmarkEnd w:id="251"/>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52" w:name="_Toc494971752"/>
      <w:r>
        <w:lastRenderedPageBreak/>
        <w:t>Code</w:t>
      </w:r>
      <w:bookmarkEnd w:id="252"/>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Default="000B0BFF" w:rsidP="000B0BFF">
      <w:pPr>
        <w:rPr>
          <w:rFonts w:asciiTheme="majorHAnsi" w:eastAsiaTheme="majorEastAsia" w:hAnsiTheme="majorHAnsi" w:cstheme="majorBidi"/>
          <w:color w:val="243F60" w:themeColor="accent1" w:themeShade="7F"/>
          <w:sz w:val="24"/>
          <w:szCs w:val="24"/>
        </w:rPr>
      </w:pPr>
    </w:p>
    <w:p w:rsidR="000B0BFF" w:rsidRDefault="000B0BFF" w:rsidP="000B0BFF">
      <w:pPr>
        <w:pStyle w:val="Heading3"/>
      </w:pPr>
      <w:bookmarkStart w:id="253" w:name="_Toc494011472"/>
      <w:bookmarkStart w:id="254" w:name="_Toc494971753"/>
      <w:r>
        <w:t>Verteilung der Stapel mit RRTA</w:t>
      </w:r>
      <w:bookmarkEnd w:id="253"/>
      <w:bookmarkEnd w:id="254"/>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0B0BFF" w:rsidRPr="001279B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r>
        <w:br w:type="page"/>
      </w:r>
    </w:p>
    <w:p w:rsidR="000B0BFF" w:rsidRDefault="000B0BFF" w:rsidP="000B0BFF">
      <w:pPr>
        <w:pStyle w:val="Heading3"/>
      </w:pPr>
      <w:bookmarkStart w:id="255" w:name="_Toc494011473"/>
      <w:bookmarkStart w:id="256" w:name="_Toc494971754"/>
      <w:r>
        <w:lastRenderedPageBreak/>
        <w:t>Implementierung</w:t>
      </w:r>
      <w:bookmarkEnd w:id="255"/>
      <w:bookmarkEnd w:id="256"/>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0129F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129F9">
        <w:rPr>
          <w:rFonts w:ascii="Consolas" w:hAnsi="Consolas" w:cs="Consolas"/>
          <w:noProof/>
          <w:color w:val="0000FF"/>
          <w:sz w:val="19"/>
          <w:szCs w:val="19"/>
          <w:lang w:val="en-US"/>
        </w:rPr>
        <w:t>public</w:t>
      </w:r>
      <w:r w:rsidRPr="000129F9">
        <w:rPr>
          <w:rFonts w:ascii="Consolas" w:hAnsi="Consolas" w:cs="Consolas"/>
          <w:noProof/>
          <w:color w:val="000000"/>
          <w:sz w:val="19"/>
          <w:szCs w:val="19"/>
          <w:lang w:val="en-US"/>
        </w:rPr>
        <w:t xml:space="preserve"> </w:t>
      </w:r>
      <w:r w:rsidRPr="000129F9">
        <w:rPr>
          <w:rFonts w:ascii="Consolas" w:hAnsi="Consolas" w:cs="Consolas"/>
          <w:noProof/>
          <w:color w:val="0000FF"/>
          <w:sz w:val="19"/>
          <w:szCs w:val="19"/>
          <w:lang w:val="en-US"/>
        </w:rPr>
        <w:t>override</w:t>
      </w:r>
      <w:r w:rsidRPr="000129F9">
        <w:rPr>
          <w:rFonts w:ascii="Consolas" w:hAnsi="Consolas" w:cs="Consolas"/>
          <w:noProof/>
          <w:color w:val="000000"/>
          <w:sz w:val="19"/>
          <w:szCs w:val="19"/>
          <w:lang w:val="en-US"/>
        </w:rPr>
        <w:t xml:space="preserve"> </w:t>
      </w:r>
      <w:r w:rsidRPr="000129F9">
        <w:rPr>
          <w:rFonts w:ascii="Consolas" w:hAnsi="Consolas" w:cs="Consolas"/>
          <w:noProof/>
          <w:color w:val="0000FF"/>
          <w:sz w:val="19"/>
          <w:szCs w:val="19"/>
          <w:lang w:val="en-US"/>
        </w:rPr>
        <w:t>void</w:t>
      </w:r>
      <w:r w:rsidRPr="000129F9">
        <w:rPr>
          <w:rFonts w:ascii="Consolas" w:hAnsi="Consolas" w:cs="Consolas"/>
          <w:noProof/>
          <w:color w:val="000000"/>
          <w:sz w:val="19"/>
          <w:szCs w:val="19"/>
          <w:lang w:val="en-US"/>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57" w:name="_Toc494011474"/>
      <w:bookmarkStart w:id="258" w:name="_Toc494971755"/>
      <w:r w:rsidRPr="00BF1FAD">
        <w:lastRenderedPageBreak/>
        <w:t>Messergebnisse</w:t>
      </w:r>
      <w:bookmarkEnd w:id="257"/>
      <w:bookmarkEnd w:id="258"/>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59" w:name="_Toc494971756"/>
      <w:r>
        <w:rPr>
          <w:noProof/>
        </w:rPr>
        <w:t>Messung</w:t>
      </w:r>
      <w:bookmarkEnd w:id="259"/>
    </w:p>
    <w:p w:rsidR="000B0BFF" w:rsidRDefault="007B4618" w:rsidP="000B0BFF">
      <w:pPr>
        <w:rPr>
          <w:noProof/>
        </w:rP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60" w:name="_Toc494971757"/>
      <w:r>
        <w:rPr>
          <w:noProof/>
        </w:rPr>
        <w:t>Diskussion</w:t>
      </w:r>
      <w:bookmarkEnd w:id="26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w:t>
      </w:r>
      <w:bookmarkStart w:id="261" w:name="_GoBack"/>
      <w:bookmarkEnd w:id="261"/>
      <w:r>
        <w:t>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w:t>
      </w:r>
    </w:p>
    <w:p w:rsidR="004C5E2C" w:rsidRDefault="004C5E2C">
      <w:pPr>
        <w:spacing w:before="0" w:after="0" w:line="240" w:lineRule="auto"/>
      </w:pPr>
      <w:r>
        <w:br w:type="page"/>
      </w:r>
    </w:p>
    <w:p w:rsidR="00193148" w:rsidRDefault="00193148" w:rsidP="00193148">
      <w:pPr>
        <w:pStyle w:val="Heading1"/>
      </w:pPr>
      <w:bookmarkStart w:id="262" w:name="_Toc494971758"/>
      <w:r>
        <w:lastRenderedPageBreak/>
        <w:t>Kritik</w:t>
      </w:r>
      <w:bookmarkEnd w:id="262"/>
    </w:p>
    <w:p w:rsidR="004C5E2C" w:rsidRDefault="004C5E2C" w:rsidP="004C5E2C">
      <w:pPr>
        <w:pStyle w:val="berSchr2"/>
      </w:pPr>
      <w:bookmarkStart w:id="263" w:name="_Toc494971759"/>
      <w:r>
        <w:t>Testumfang</w:t>
      </w:r>
      <w:bookmarkEnd w:id="263"/>
    </w:p>
    <w:p w:rsidR="004C5E2C"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p>
    <w:p w:rsidR="004C5E2C" w:rsidRDefault="004C5E2C" w:rsidP="004C5E2C">
      <w:pPr>
        <w:pStyle w:val="berSchr2"/>
      </w:pPr>
      <w:bookmarkStart w:id="264" w:name="_Toc494971760"/>
      <w:r>
        <w:t>Deadlock</w:t>
      </w:r>
      <w:r w:rsidR="00385B84">
        <w:t>-Analyse</w:t>
      </w:r>
      <w:bookmarkEnd w:id="264"/>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554608" w:rsidRDefault="004C5E2C" w:rsidP="004C5E2C">
      <w:pPr>
        <w:spacing w:before="0" w:after="0" w:line="240" w:lineRule="auto"/>
      </w:pPr>
      <w:r>
        <w:t xml:space="preserve">Ein mathematischer Beweis (oder Gegenbeweis) ist, aufgrund der unendlichen Anzahl an Kombinationen von Elementen und Core-Zahlen, wahrscheinlich ebenso umfangreich oder </w:t>
      </w:r>
      <w:r w:rsidR="00D12DA6">
        <w:t xml:space="preserve">sogar </w:t>
      </w:r>
      <w:r>
        <w:t>umfangreicher als die gesamte Arbeit und konnte deshalb nicht geliefert werden.</w:t>
      </w:r>
      <w:r w:rsidR="00554608">
        <w:br w:type="page"/>
      </w:r>
    </w:p>
    <w:p w:rsidR="00554608" w:rsidRDefault="00554608" w:rsidP="00554608">
      <w:pPr>
        <w:pStyle w:val="berSchr1"/>
      </w:pPr>
      <w:bookmarkStart w:id="265" w:name="_Toc494971761"/>
      <w:r>
        <w:lastRenderedPageBreak/>
        <w:t>Fazit</w:t>
      </w:r>
      <w:bookmarkEnd w:id="265"/>
    </w:p>
    <w:p w:rsidR="000E0FC3" w:rsidRDefault="000E0FC3" w:rsidP="00554608">
      <w:r>
        <w:t xml:space="preserve">Nach Betrachtung </w:t>
      </w:r>
      <w:r w:rsidR="007005E8">
        <w:t>der</w:t>
      </w:r>
      <w:r>
        <w:t xml:space="preserve"> Messergebnisse</w:t>
      </w:r>
      <w:r w:rsidR="004E3BE0">
        <w:t>,</w:t>
      </w:r>
      <w:r>
        <w:t xml:space="preserve"> lässt sich feststellen, dass eine gleichmäßige Aufteilung der Berechnung kein Garant für eine schnelle Ausführung ist.</w:t>
      </w:r>
      <w:r>
        <w:br/>
        <w:t>Es gilt vor allem, Zugriffskollisionen so gut wie möglich zu verhindern, oder</w:t>
      </w:r>
      <w:r w:rsidR="00950ACE">
        <w:t>,</w:t>
      </w:r>
      <w:r>
        <w:t xml:space="preserve"> wie im Fall von Synchronisation, komplett zu eliminieren.</w:t>
      </w:r>
    </w:p>
    <w:p w:rsidR="00554608" w:rsidRDefault="004E3BE0" w:rsidP="00554608">
      <w:r>
        <w:t>I</w:t>
      </w:r>
      <w:r w:rsidR="00554608">
        <w:t>m allgemeinen Vergleich kann</w:t>
      </w:r>
      <w:r>
        <w:t xml:space="preserve"> sich deshalb</w:t>
      </w:r>
      <w:r w:rsidR="00554608">
        <w:t xml:space="preserve"> die Synchronisierte RRT-Verteilung</w:t>
      </w:r>
      <w:r>
        <w:t>,</w:t>
      </w:r>
      <w:r w:rsidR="00554608">
        <w:t xml:space="preserve"> vor allem beim Praxisnahen Auslastungstest</w:t>
      </w:r>
      <w:r>
        <w:t>,</w:t>
      </w:r>
      <w:r w:rsidR="00554608">
        <w:t xml:space="preserve"> als der beste Algorithmus zur Parallelisierung </w:t>
      </w:r>
      <w:r w:rsidR="00A73CB7">
        <w:t>durchsetzen</w:t>
      </w:r>
      <w:r w:rsidR="00554608">
        <w:t>.</w:t>
      </w:r>
      <w:r w:rsidR="00563620">
        <w:br/>
        <w:t>Zusätzlich lässt sich lediglich bei dieser Verteilung ein Deadlock-Szenario ausschließen, was vor allem bei kritischen Anwendungen, von denen unter Umständen Menschenleben abhängen, alle anderen Verteilungen eliminiert.</w:t>
      </w:r>
    </w:p>
    <w:p w:rsidR="00B63E63" w:rsidRDefault="00554608" w:rsidP="00554608">
      <w:r>
        <w:t>Es gibt jedoch Extremfälle</w:t>
      </w:r>
      <w:r w:rsidR="00A575D1">
        <w:t>,</w:t>
      </w:r>
      <w:r>
        <w:t xml:space="preserve"> in denen auch andere Verteilungen Anwendung finden können.</w:t>
      </w:r>
      <w:r>
        <w:br/>
        <w:t>Bei synchronisierten Verteilungen, führen drastische Ausreißer in Bezug auf die Laufzeit dazu, dass al</w:t>
      </w:r>
      <w:r w:rsidR="008E330E">
        <w:t>le Cores lange blockiert werden, während bei einer sperrenden Lösung, die übrigen Cores meistens nicht blockiert werden.</w:t>
      </w:r>
      <w:r w:rsidR="008E330E">
        <w:br/>
        <w:t>Es sei angemerkt, dass</w:t>
      </w:r>
      <w:r w:rsidR="006B7E1C">
        <w:t xml:space="preserve"> sich,</w:t>
      </w:r>
      <w:r w:rsidR="008E330E">
        <w:t xml:space="preserve"> mit steigender Anzahl an Berechnungselementen</w:t>
      </w:r>
      <w:r w:rsidR="006B7E1C">
        <w:t>,</w:t>
      </w:r>
      <w:r w:rsidR="008E330E">
        <w:t xml:space="preserve"> auch eine gleichmäßigere</w:t>
      </w:r>
      <w:r w:rsidR="00B63E63">
        <w:t>,</w:t>
      </w:r>
      <w:r w:rsidR="008E330E">
        <w:t xml:space="preserve"> statistische Verteilung der Berechnungslaufzeiten einstellt, was dieses Argument hauptsächlich für überschaubare Mengen an Elementen ge</w:t>
      </w:r>
      <w:r w:rsidR="00B63E63">
        <w:t>ltend macht.</w:t>
      </w:r>
    </w:p>
    <w:p w:rsidR="006B7E1C" w:rsidRDefault="006B7E1C" w:rsidP="00554608">
      <w:r>
        <w:t xml:space="preserve">Als Überblick lässt sich festhalten, dass sich die Synchronisierte RRT Verteilung als zuverlässiger Standard einsetzen lässt, </w:t>
      </w:r>
      <w:r w:rsidR="00F90842">
        <w:t>welcher</w:t>
      </w:r>
      <w:r>
        <w:t xml:space="preserve"> selten und nur unter sehr spezifischen Bedingungen, durch eine andere Verteilung ersetzt werden kann.</w:t>
      </w:r>
    </w:p>
    <w:p w:rsidR="00965E81" w:rsidRPr="000B0BFF" w:rsidRDefault="00965E81" w:rsidP="007F0BA2">
      <w:pPr>
        <w:pStyle w:val="berSchr1"/>
        <w:numPr>
          <w:ilvl w:val="0"/>
          <w:numId w:val="0"/>
        </w:numPr>
        <w:rPr>
          <w:lang w:val="de-AT"/>
        </w:rPr>
      </w:pPr>
      <w:bookmarkStart w:id="266" w:name="_Toc494971762"/>
      <w:r w:rsidRPr="000B0BFF">
        <w:rPr>
          <w:lang w:val="de-AT"/>
        </w:rPr>
        <w:lastRenderedPageBreak/>
        <w:t>Index</w:t>
      </w:r>
      <w:bookmarkEnd w:id="15"/>
      <w:bookmarkEnd w:id="16"/>
      <w:bookmarkEnd w:id="266"/>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563620" w:rsidP="00A254F1">
      <w:hyperlink r:id="rId46" w:history="1">
        <w:r w:rsidR="00A254F1" w:rsidRPr="001E58BC">
          <w:rPr>
            <w:rStyle w:val="Hyperlink"/>
          </w:rPr>
          <w:t>http://www.eetimes.com/document.asp?doc_id=1167932</w:t>
        </w:r>
      </w:hyperlink>
    </w:p>
    <w:p w:rsidR="00A254F1" w:rsidRPr="001E58BC" w:rsidRDefault="00563620" w:rsidP="00A254F1">
      <w:hyperlink r:id="rId47" w:history="1">
        <w:r w:rsidR="00A254F1" w:rsidRPr="001E58BC">
          <w:rPr>
            <w:rStyle w:val="Hyperlink"/>
          </w:rPr>
          <w:t>http://www.emba.uvm.edu/~jdinitz/preprints/design_tourney_talk.pdf</w:t>
        </w:r>
      </w:hyperlink>
    </w:p>
    <w:p w:rsidR="00A254F1" w:rsidRPr="002768D1" w:rsidRDefault="00563620" w:rsidP="00A254F1">
      <w:pPr>
        <w:rPr>
          <w:lang w:val="en-US"/>
        </w:rPr>
      </w:pPr>
      <w:hyperlink r:id="rId48" w:history="1">
        <w:r w:rsidR="00A254F1" w:rsidRPr="002768D1">
          <w:rPr>
            <w:rStyle w:val="Hyperlink"/>
            <w:lang w:val="en-US"/>
          </w:rPr>
          <w:t>https://arxiv.org/abs/1205.2367</w:t>
        </w:r>
      </w:hyperlink>
    </w:p>
    <w:p w:rsidR="00A254F1" w:rsidRPr="00845D83" w:rsidRDefault="00563620" w:rsidP="00A254F1">
      <w:pPr>
        <w:rPr>
          <w:lang w:val="en-US"/>
        </w:rPr>
      </w:pPr>
      <w:hyperlink r:id="rId49"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bookmarkStart w:id="267" w:name="_Toc494971763"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67"/>
        </w:p>
        <w:sdt>
          <w:sdtPr>
            <w:id w:val="111145805"/>
            <w:bibliography/>
          </w:sdtPr>
          <w:sdtContent>
            <w:p w:rsidR="00D57BDA"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D57BDA">
                <w:trPr>
                  <w:divId w:val="881945890"/>
                  <w:tblCellSpacing w:w="15" w:type="dxa"/>
                </w:trPr>
                <w:tc>
                  <w:tcPr>
                    <w:tcW w:w="50" w:type="pct"/>
                    <w:hideMark/>
                  </w:tcPr>
                  <w:p w:rsidR="00D57BDA" w:rsidRDefault="00D57BDA">
                    <w:pPr>
                      <w:pStyle w:val="Bibliography"/>
                      <w:rPr>
                        <w:noProof/>
                        <w:sz w:val="24"/>
                        <w:szCs w:val="24"/>
                      </w:rPr>
                    </w:pPr>
                    <w:r>
                      <w:rPr>
                        <w:noProof/>
                      </w:rPr>
                      <w:t xml:space="preserve">[1] </w:t>
                    </w:r>
                  </w:p>
                </w:tc>
                <w:tc>
                  <w:tcPr>
                    <w:tcW w:w="0" w:type="auto"/>
                    <w:hideMark/>
                  </w:tcPr>
                  <w:p w:rsidR="00D57BDA" w:rsidRDefault="00D57BDA">
                    <w:pPr>
                      <w:pStyle w:val="Bibliography"/>
                      <w:rPr>
                        <w:noProof/>
                      </w:rPr>
                    </w:pPr>
                    <w:r w:rsidRPr="00D57BDA">
                      <w:rPr>
                        <w:noProof/>
                        <w:lang w:val="en-US"/>
                      </w:rPr>
                      <w:t xml:space="preserve">J. Clark, 25 12 2010. [Online]. Available: http://www.zdnet.com/article/intel-why-a-1000-core-chip-is-feasible/. </w:t>
                    </w:r>
                    <w:r>
                      <w:rPr>
                        <w:noProof/>
                      </w:rPr>
                      <w:t>[Zugriff am 27 9 2017].</w:t>
                    </w:r>
                  </w:p>
                </w:tc>
              </w:tr>
              <w:tr w:rsidR="00D57BDA" w:rsidRPr="00D57BDA">
                <w:trPr>
                  <w:divId w:val="881945890"/>
                  <w:tblCellSpacing w:w="15" w:type="dxa"/>
                </w:trPr>
                <w:tc>
                  <w:tcPr>
                    <w:tcW w:w="50" w:type="pct"/>
                    <w:hideMark/>
                  </w:tcPr>
                  <w:p w:rsidR="00D57BDA" w:rsidRDefault="00D57BDA">
                    <w:pPr>
                      <w:pStyle w:val="Bibliography"/>
                      <w:rPr>
                        <w:noProof/>
                      </w:rPr>
                    </w:pPr>
                    <w:r>
                      <w:rPr>
                        <w:noProof/>
                      </w:rPr>
                      <w:t xml:space="preserve">[2] </w:t>
                    </w:r>
                  </w:p>
                </w:tc>
                <w:tc>
                  <w:tcPr>
                    <w:tcW w:w="0" w:type="auto"/>
                    <w:hideMark/>
                  </w:tcPr>
                  <w:p w:rsidR="00D57BDA" w:rsidRPr="00D57BDA" w:rsidRDefault="00D57BDA">
                    <w:pPr>
                      <w:pStyle w:val="Bibliography"/>
                      <w:rPr>
                        <w:noProof/>
                        <w:lang w:val="en-US"/>
                      </w:rPr>
                    </w:pPr>
                    <w:r w:rsidRPr="00D57BDA">
                      <w:rPr>
                        <w:noProof/>
                        <w:lang w:val="en-US"/>
                      </w:rPr>
                      <w:t xml:space="preserve">G. a. G. Silberschatz, „Deadlocks,“ in </w:t>
                    </w:r>
                    <w:r w:rsidRPr="00D57BDA">
                      <w:rPr>
                        <w:i/>
                        <w:iCs/>
                        <w:noProof/>
                        <w:lang w:val="en-US"/>
                      </w:rPr>
                      <w:t>Operating System Concepts</w:t>
                    </w:r>
                    <w:r w:rsidRPr="00D57BDA">
                      <w:rPr>
                        <w:noProof/>
                        <w:lang w:val="en-US"/>
                      </w:rPr>
                      <w:t>, Wiley, 2005, p. Chapter 7.</w:t>
                    </w:r>
                  </w:p>
                </w:tc>
              </w:tr>
              <w:tr w:rsidR="00D57BDA">
                <w:trPr>
                  <w:divId w:val="881945890"/>
                  <w:tblCellSpacing w:w="15" w:type="dxa"/>
                </w:trPr>
                <w:tc>
                  <w:tcPr>
                    <w:tcW w:w="50" w:type="pct"/>
                    <w:hideMark/>
                  </w:tcPr>
                  <w:p w:rsidR="00D57BDA" w:rsidRDefault="00D57BDA">
                    <w:pPr>
                      <w:pStyle w:val="Bibliography"/>
                      <w:rPr>
                        <w:noProof/>
                      </w:rPr>
                    </w:pPr>
                    <w:r>
                      <w:rPr>
                        <w:noProof/>
                      </w:rPr>
                      <w:t xml:space="preserve">[3] </w:t>
                    </w:r>
                  </w:p>
                </w:tc>
                <w:tc>
                  <w:tcPr>
                    <w:tcW w:w="0" w:type="auto"/>
                    <w:hideMark/>
                  </w:tcPr>
                  <w:p w:rsidR="00D57BDA" w:rsidRDefault="00D57BDA">
                    <w:pPr>
                      <w:pStyle w:val="Bibliography"/>
                      <w:rPr>
                        <w:noProof/>
                      </w:rPr>
                    </w:pPr>
                    <w:r w:rsidRPr="00D57BDA">
                      <w:rPr>
                        <w:noProof/>
                        <w:lang w:val="en-US"/>
                      </w:rPr>
                      <w:t xml:space="preserve">J. H. Dinitz, „Designing Schedules for Leagues and,“ 11 2013. </w:t>
                    </w:r>
                    <w:r>
                      <w:rPr>
                        <w:noProof/>
                      </w:rPr>
                      <w:t>[Online]. Available: http://www.emba.uvm.edu/~jdinitz/preprints/design_tourney_talk.pdf. [Zugriff am 27 9 2017].</w:t>
                    </w:r>
                  </w:p>
                </w:tc>
              </w:tr>
              <w:tr w:rsidR="00D57BDA" w:rsidRPr="00D57BDA">
                <w:trPr>
                  <w:divId w:val="881945890"/>
                  <w:tblCellSpacing w:w="15" w:type="dxa"/>
                </w:trPr>
                <w:tc>
                  <w:tcPr>
                    <w:tcW w:w="50" w:type="pct"/>
                    <w:hideMark/>
                  </w:tcPr>
                  <w:p w:rsidR="00D57BDA" w:rsidRDefault="00D57BDA">
                    <w:pPr>
                      <w:pStyle w:val="Bibliography"/>
                      <w:rPr>
                        <w:noProof/>
                      </w:rPr>
                    </w:pPr>
                    <w:r>
                      <w:rPr>
                        <w:noProof/>
                      </w:rPr>
                      <w:t xml:space="preserve">[4] </w:t>
                    </w:r>
                  </w:p>
                </w:tc>
                <w:tc>
                  <w:tcPr>
                    <w:tcW w:w="0" w:type="auto"/>
                    <w:hideMark/>
                  </w:tcPr>
                  <w:p w:rsidR="00D57BDA" w:rsidRPr="00D57BDA" w:rsidRDefault="00D57BDA">
                    <w:pPr>
                      <w:pStyle w:val="Bibliography"/>
                      <w:rPr>
                        <w:noProof/>
                        <w:lang w:val="en-US"/>
                      </w:rPr>
                    </w:pPr>
                    <w:r w:rsidRPr="00D57BDA">
                      <w:rPr>
                        <w:noProof/>
                        <w:lang w:val="en-US"/>
                      </w:rPr>
                      <w:t xml:space="preserve">C. E. L. a. R. L. R. Thomas H. Cormen, Introduction to Algorithms, Cambridge, Massachusetts: The MIT Press, 2004. </w:t>
                    </w:r>
                  </w:p>
                </w:tc>
              </w:tr>
              <w:tr w:rsidR="00D57BDA" w:rsidRPr="00D57BDA">
                <w:trPr>
                  <w:divId w:val="881945890"/>
                  <w:tblCellSpacing w:w="15" w:type="dxa"/>
                </w:trPr>
                <w:tc>
                  <w:tcPr>
                    <w:tcW w:w="50" w:type="pct"/>
                    <w:hideMark/>
                  </w:tcPr>
                  <w:p w:rsidR="00D57BDA" w:rsidRDefault="00D57BDA">
                    <w:pPr>
                      <w:pStyle w:val="Bibliography"/>
                      <w:rPr>
                        <w:noProof/>
                      </w:rPr>
                    </w:pPr>
                    <w:r>
                      <w:rPr>
                        <w:noProof/>
                      </w:rPr>
                      <w:t xml:space="preserve">[5] </w:t>
                    </w:r>
                  </w:p>
                </w:tc>
                <w:tc>
                  <w:tcPr>
                    <w:tcW w:w="0" w:type="auto"/>
                    <w:hideMark/>
                  </w:tcPr>
                  <w:p w:rsidR="00D57BDA" w:rsidRPr="00D57BDA" w:rsidRDefault="00D57BDA">
                    <w:pPr>
                      <w:pStyle w:val="Bibliography"/>
                      <w:rPr>
                        <w:noProof/>
                        <w:lang w:val="en-US"/>
                      </w:rPr>
                    </w:pPr>
                    <w:r w:rsidRPr="00D57BDA">
                      <w:rPr>
                        <w:noProof/>
                        <w:lang w:val="en-US"/>
                      </w:rPr>
                      <w:t xml:space="preserve">M. R. Radu Rugina, „Recursion Unrolling for Divide and Conquer Programs,“ in </w:t>
                    </w:r>
                    <w:r w:rsidRPr="00D57BDA">
                      <w:rPr>
                        <w:i/>
                        <w:iCs/>
                        <w:noProof/>
                        <w:lang w:val="en-US"/>
                      </w:rPr>
                      <w:t>Languages and Compilers for Parallel Computing</w:t>
                    </w:r>
                    <w:r w:rsidRPr="00D57BDA">
                      <w:rPr>
                        <w:noProof/>
                        <w:lang w:val="en-US"/>
                      </w:rPr>
                      <w:t>, Cambridge, Massachusetts, Springer, 2001, pp. 34-48.</w:t>
                    </w:r>
                  </w:p>
                </w:tc>
              </w:tr>
              <w:tr w:rsidR="00D57BDA">
                <w:trPr>
                  <w:divId w:val="881945890"/>
                  <w:tblCellSpacing w:w="15" w:type="dxa"/>
                </w:trPr>
                <w:tc>
                  <w:tcPr>
                    <w:tcW w:w="50" w:type="pct"/>
                    <w:hideMark/>
                  </w:tcPr>
                  <w:p w:rsidR="00D57BDA" w:rsidRDefault="00D57BDA">
                    <w:pPr>
                      <w:pStyle w:val="Bibliography"/>
                      <w:rPr>
                        <w:noProof/>
                      </w:rPr>
                    </w:pPr>
                    <w:r>
                      <w:rPr>
                        <w:noProof/>
                      </w:rPr>
                      <w:t xml:space="preserve">[6] </w:t>
                    </w:r>
                  </w:p>
                </w:tc>
                <w:tc>
                  <w:tcPr>
                    <w:tcW w:w="0" w:type="auto"/>
                    <w:hideMark/>
                  </w:tcPr>
                  <w:p w:rsidR="00D57BDA" w:rsidRDefault="00D57BDA">
                    <w:pPr>
                      <w:pStyle w:val="Bibliography"/>
                      <w:rPr>
                        <w:noProof/>
                      </w:rPr>
                    </w:pPr>
                    <w:r w:rsidRPr="00D57BDA">
                      <w:rPr>
                        <w:noProof/>
                        <w:lang w:val="en-US"/>
                      </w:rPr>
                      <w:t xml:space="preserve">W. D. Clinger, „Foundation of Actor Semantics,“ 5 1981. [Online]. Available: https://dspace.mit.edu/bitstream/handle/1721.1/6935/AITR-633.pdf?sequence=2. </w:t>
                    </w:r>
                    <w:r>
                      <w:rPr>
                        <w:noProof/>
                      </w:rPr>
                      <w:t>[Zugriff am 27 9 2017].</w:t>
                    </w:r>
                  </w:p>
                </w:tc>
              </w:tr>
              <w:tr w:rsidR="00D57BDA">
                <w:trPr>
                  <w:divId w:val="881945890"/>
                  <w:tblCellSpacing w:w="15" w:type="dxa"/>
                </w:trPr>
                <w:tc>
                  <w:tcPr>
                    <w:tcW w:w="50" w:type="pct"/>
                    <w:hideMark/>
                  </w:tcPr>
                  <w:p w:rsidR="00D57BDA" w:rsidRDefault="00D57BDA">
                    <w:pPr>
                      <w:pStyle w:val="Bibliography"/>
                      <w:rPr>
                        <w:noProof/>
                      </w:rPr>
                    </w:pPr>
                    <w:r>
                      <w:rPr>
                        <w:noProof/>
                      </w:rPr>
                      <w:t xml:space="preserve">[7] </w:t>
                    </w:r>
                  </w:p>
                </w:tc>
                <w:tc>
                  <w:tcPr>
                    <w:tcW w:w="0" w:type="auto"/>
                    <w:hideMark/>
                  </w:tcPr>
                  <w:p w:rsidR="00D57BDA" w:rsidRDefault="00D57BDA">
                    <w:pPr>
                      <w:pStyle w:val="Bibliography"/>
                      <w:rPr>
                        <w:noProof/>
                      </w:rPr>
                    </w:pPr>
                    <w:r w:rsidRPr="00D57BDA">
                      <w:rPr>
                        <w:noProof/>
                        <w:lang w:val="en-US"/>
                      </w:rPr>
                      <w:t xml:space="preserve">P. Rezaei, 5 8 2007. [Online]. Available: https://blogs.msdn.microsoft.com/pedram/2007/08/05/dedicated-thread-or-a-threadpool-thread/. </w:t>
                    </w:r>
                    <w:r>
                      <w:rPr>
                        <w:noProof/>
                      </w:rPr>
                      <w:t>[Zugriff am 27 9 2017].</w:t>
                    </w:r>
                  </w:p>
                </w:tc>
              </w:tr>
              <w:tr w:rsidR="00D57BDA">
                <w:trPr>
                  <w:divId w:val="881945890"/>
                  <w:tblCellSpacing w:w="15" w:type="dxa"/>
                </w:trPr>
                <w:tc>
                  <w:tcPr>
                    <w:tcW w:w="50" w:type="pct"/>
                    <w:hideMark/>
                  </w:tcPr>
                  <w:p w:rsidR="00D57BDA" w:rsidRDefault="00D57BDA">
                    <w:pPr>
                      <w:pStyle w:val="Bibliography"/>
                      <w:rPr>
                        <w:noProof/>
                      </w:rPr>
                    </w:pPr>
                    <w:r>
                      <w:rPr>
                        <w:noProof/>
                      </w:rPr>
                      <w:t xml:space="preserve">[8] </w:t>
                    </w:r>
                  </w:p>
                </w:tc>
                <w:tc>
                  <w:tcPr>
                    <w:tcW w:w="0" w:type="auto"/>
                    <w:hideMark/>
                  </w:tcPr>
                  <w:p w:rsidR="00D57BDA" w:rsidRDefault="00D57BDA">
                    <w:pPr>
                      <w:pStyle w:val="Bibliography"/>
                      <w:rPr>
                        <w:noProof/>
                      </w:rPr>
                    </w:pPr>
                    <w:r w:rsidRPr="00D57BDA">
                      <w:rPr>
                        <w:noProof/>
                        <w:lang w:val="en-US"/>
                      </w:rPr>
                      <w:t xml:space="preserve">D. Carmona, 6 2002. [Online]. Available: https://msdn.microsoft.com/en-us/library/ms973903.aspx?f=255&amp;MSPPError=-2147217396. </w:t>
                    </w:r>
                    <w:r>
                      <w:rPr>
                        <w:noProof/>
                      </w:rPr>
                      <w:t>[Zugriff am 27 9 2017].</w:t>
                    </w:r>
                  </w:p>
                </w:tc>
              </w:tr>
            </w:tbl>
            <w:p w:rsidR="00D57BDA" w:rsidRDefault="00D57BDA">
              <w:pPr>
                <w:divId w:val="881945890"/>
                <w:rPr>
                  <w:rFonts w:eastAsia="Times New Roman"/>
                  <w:noProof/>
                </w:rPr>
              </w:pPr>
            </w:p>
            <w:p w:rsidR="00E41DC2" w:rsidRDefault="00E41DC2">
              <w:r>
                <w:rPr>
                  <w:b/>
                  <w:bCs/>
                  <w:noProof/>
                </w:rPr>
                <w:lastRenderedPageBreak/>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68" w:name="_Toc272478621"/>
      <w:bookmarkStart w:id="269" w:name="_Toc272479293"/>
      <w:bookmarkStart w:id="270" w:name="_Toc494971764"/>
      <w:r w:rsidRPr="00965E81">
        <w:lastRenderedPageBreak/>
        <w:t>Anlage</w:t>
      </w:r>
      <w:r w:rsidR="00965E81" w:rsidRPr="00965E81">
        <w:t>n</w:t>
      </w:r>
      <w:bookmarkEnd w:id="268"/>
      <w:bookmarkEnd w:id="269"/>
      <w:bookmarkEnd w:id="270"/>
    </w:p>
    <w:p w:rsidR="00965E81" w:rsidRPr="00D61A73" w:rsidRDefault="00F61B66" w:rsidP="00965E81">
      <w:r>
        <w:t>Validierungsergebnisse …</w:t>
      </w:r>
      <w:r w:rsidR="009A3078" w:rsidRPr="00D61A73">
        <w:t>……………………………………………………………</w:t>
      </w:r>
      <w:r w:rsidR="00B1482D" w:rsidRPr="00D61A73">
        <w:tab/>
      </w:r>
      <w:r w:rsidR="009A3078" w:rsidRPr="00D61A73">
        <w:t>A-</w:t>
      </w:r>
      <w:r w:rsidR="00B1482D"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71" w:name="_Toc272478622"/>
      <w:bookmarkStart w:id="272"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73" w:name="_Toc494971765"/>
      <w:r w:rsidRPr="00165ACA">
        <w:lastRenderedPageBreak/>
        <w:t xml:space="preserve">Anlagen, </w:t>
      </w:r>
      <w:r w:rsidR="00965E81" w:rsidRPr="00165ACA">
        <w:t>Teil 1</w:t>
      </w:r>
      <w:bookmarkEnd w:id="271"/>
      <w:bookmarkEnd w:id="272"/>
      <w:bookmarkEnd w:id="273"/>
    </w:p>
    <w:p w:rsidR="0089115C" w:rsidRPr="00165ACA" w:rsidRDefault="0089115C" w:rsidP="00BB6A1A">
      <w:pPr>
        <w:pStyle w:val="NonProp"/>
        <w:rPr>
          <w:rFonts w:ascii="Arial" w:hAnsi="Arial" w:cs="Arial"/>
          <w:sz w:val="20"/>
          <w:lang w:val="de-DE"/>
        </w:rPr>
      </w:pPr>
      <w:r>
        <w:rPr>
          <w:noProof/>
          <w:lang w:val="de-AT" w:eastAsia="ja-JP"/>
        </w:rPr>
        <w:drawing>
          <wp:inline distT="0" distB="0" distL="0" distR="0" wp14:anchorId="0B9F6BE4" wp14:editId="7DFAB38F">
            <wp:extent cx="4627245" cy="24814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66534" cy="2556127"/>
                    </a:xfrm>
                    <a:prstGeom prst="rect">
                      <a:avLst/>
                    </a:prstGeom>
                  </pic:spPr>
                </pic:pic>
              </a:graphicData>
            </a:graphic>
          </wp:inline>
        </w:drawing>
      </w:r>
      <w:r>
        <w:rPr>
          <w:noProof/>
          <w:lang w:val="de-AT" w:eastAsia="ja-JP"/>
        </w:rPr>
        <w:drawing>
          <wp:inline distT="0" distB="0" distL="0" distR="0" wp14:anchorId="328123C4" wp14:editId="1F45DF69">
            <wp:extent cx="4627628" cy="44606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31548" cy="4464461"/>
                    </a:xfrm>
                    <a:prstGeom prst="rect">
                      <a:avLst/>
                    </a:prstGeom>
                  </pic:spPr>
                </pic:pic>
              </a:graphicData>
            </a:graphic>
          </wp:inline>
        </w:drawing>
      </w:r>
    </w:p>
    <w:p w:rsidR="00965E81" w:rsidRPr="002824DF" w:rsidRDefault="007F0BA2" w:rsidP="007F0BA2">
      <w:pPr>
        <w:pStyle w:val="berSchr1"/>
        <w:numPr>
          <w:ilvl w:val="0"/>
          <w:numId w:val="0"/>
        </w:numPr>
      </w:pPr>
      <w:bookmarkStart w:id="274" w:name="_Toc272478623"/>
      <w:bookmarkStart w:id="275" w:name="_Toc272479295"/>
      <w:bookmarkStart w:id="276" w:name="_Toc494971766"/>
      <w:r w:rsidRPr="002824DF">
        <w:lastRenderedPageBreak/>
        <w:t xml:space="preserve">Anlagen, </w:t>
      </w:r>
      <w:r w:rsidR="00965E81" w:rsidRPr="002824DF">
        <w:t>Teil 2</w:t>
      </w:r>
      <w:bookmarkEnd w:id="274"/>
      <w:bookmarkEnd w:id="275"/>
      <w:bookmarkEnd w:id="276"/>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89115C">
          <w:headerReference w:type="even" r:id="rId53"/>
          <w:type w:val="odd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77" w:name="_Toc494971767"/>
      <w:r w:rsidRPr="002824DF">
        <w:lastRenderedPageBreak/>
        <w:t xml:space="preserve">Anlagen, </w:t>
      </w:r>
      <w:r>
        <w:t>Teil 3</w:t>
      </w:r>
      <w:bookmarkEnd w:id="277"/>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78" w:name="_Toc282529025"/>
      <w:bookmarkStart w:id="279" w:name="_Toc282530388"/>
      <w:bookmarkStart w:id="280" w:name="_Toc494971768"/>
      <w:r>
        <w:lastRenderedPageBreak/>
        <w:t>Selbstständigkeitserklärung</w:t>
      </w:r>
      <w:bookmarkEnd w:id="278"/>
      <w:bookmarkEnd w:id="279"/>
      <w:bookmarkEnd w:id="28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54"/>
      <w:footerReference w:type="default" r:id="rId55"/>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2D2" w:rsidRDefault="00BC52D2" w:rsidP="00B147C7">
      <w:pPr>
        <w:spacing w:line="240" w:lineRule="auto"/>
      </w:pPr>
      <w:r>
        <w:separator/>
      </w:r>
    </w:p>
  </w:endnote>
  <w:endnote w:type="continuationSeparator" w:id="0">
    <w:p w:rsidR="00BC52D2" w:rsidRDefault="00BC52D2"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0129F9" w:rsidRDefault="000129F9">
        <w:pPr>
          <w:pStyle w:val="Footer"/>
          <w:jc w:val="center"/>
        </w:pPr>
        <w:r>
          <w:fldChar w:fldCharType="begin"/>
        </w:r>
        <w:r>
          <w:instrText xml:space="preserve"> PAGE   \* MERGEFORMAT </w:instrText>
        </w:r>
        <w:r>
          <w:fldChar w:fldCharType="separate"/>
        </w:r>
        <w:r w:rsidR="00150E92">
          <w:rPr>
            <w:noProof/>
          </w:rPr>
          <w:t>69</w:t>
        </w:r>
        <w:r>
          <w:rPr>
            <w:noProof/>
          </w:rPr>
          <w:fldChar w:fldCharType="end"/>
        </w:r>
      </w:p>
    </w:sdtContent>
  </w:sdt>
  <w:p w:rsidR="000129F9" w:rsidRDefault="00012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9F9" w:rsidRPr="00851559" w:rsidRDefault="000129F9"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9F9" w:rsidRPr="008E00D7" w:rsidRDefault="000129F9"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2D2" w:rsidRDefault="00BC52D2" w:rsidP="00B147C7">
      <w:pPr>
        <w:spacing w:line="240" w:lineRule="auto"/>
      </w:pPr>
      <w:r>
        <w:separator/>
      </w:r>
    </w:p>
  </w:footnote>
  <w:footnote w:type="continuationSeparator" w:id="0">
    <w:p w:rsidR="00BC52D2" w:rsidRDefault="00BC52D2"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9F9" w:rsidRDefault="000129F9" w:rsidP="00727B34">
    <w:pPr>
      <w:pStyle w:val="Header"/>
    </w:pPr>
    <w:r>
      <w:t>A-</w:t>
    </w:r>
    <w:r>
      <w:fldChar w:fldCharType="begin"/>
    </w:r>
    <w:r>
      <w:instrText xml:space="preserve"> PAGE   \* MERGEFORMAT </w:instrText>
    </w:r>
    <w:r>
      <w:fldChar w:fldCharType="separate"/>
    </w:r>
    <w:r w:rsidR="00150E92">
      <w:rPr>
        <w:noProof/>
      </w:rPr>
      <w:t>LXXX</w:t>
    </w:r>
    <w:r>
      <w:rPr>
        <w:noProof/>
      </w:rPr>
      <w:fldChar w:fldCharType="end"/>
    </w:r>
    <w:r>
      <w:tab/>
    </w:r>
    <w:r>
      <w:tab/>
    </w:r>
    <w:fldSimple w:instr=" STYLEREF  _ÜberSchr1  \* MERGEFORMAT ">
      <w:r w:rsidR="00150E92">
        <w:rPr>
          <w:noProof/>
        </w:rPr>
        <w:t>Anlagen, Teil 3</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9F9" w:rsidRDefault="000129F9" w:rsidP="00727B34">
    <w:pPr>
      <w:pStyle w:val="Header"/>
    </w:pPr>
    <w:fldSimple w:instr=" STYLEREF  _ÜberSchr1  \* MERGEFORMAT ">
      <w:r w:rsidR="001279BF">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3008A"/>
    <w:rsid w:val="000333A9"/>
    <w:rsid w:val="00037076"/>
    <w:rsid w:val="00042D45"/>
    <w:rsid w:val="000524D4"/>
    <w:rsid w:val="000555F0"/>
    <w:rsid w:val="00057570"/>
    <w:rsid w:val="00080AE3"/>
    <w:rsid w:val="000A1354"/>
    <w:rsid w:val="000B0BFF"/>
    <w:rsid w:val="000B2C7F"/>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50E92"/>
    <w:rsid w:val="0015235C"/>
    <w:rsid w:val="0015518D"/>
    <w:rsid w:val="00165ACA"/>
    <w:rsid w:val="00167B72"/>
    <w:rsid w:val="0017086E"/>
    <w:rsid w:val="00171A0F"/>
    <w:rsid w:val="00175A20"/>
    <w:rsid w:val="00193148"/>
    <w:rsid w:val="001B4650"/>
    <w:rsid w:val="001C3EBC"/>
    <w:rsid w:val="001C629F"/>
    <w:rsid w:val="001D4F6A"/>
    <w:rsid w:val="001D5F87"/>
    <w:rsid w:val="00200710"/>
    <w:rsid w:val="0020483F"/>
    <w:rsid w:val="00206644"/>
    <w:rsid w:val="00211B66"/>
    <w:rsid w:val="002227D1"/>
    <w:rsid w:val="00224036"/>
    <w:rsid w:val="0022530C"/>
    <w:rsid w:val="0024433F"/>
    <w:rsid w:val="00272CB9"/>
    <w:rsid w:val="00272DD6"/>
    <w:rsid w:val="00276C9D"/>
    <w:rsid w:val="002824DF"/>
    <w:rsid w:val="00282C9A"/>
    <w:rsid w:val="002874F2"/>
    <w:rsid w:val="002D1DD2"/>
    <w:rsid w:val="002D7E12"/>
    <w:rsid w:val="002E0AB7"/>
    <w:rsid w:val="002E293B"/>
    <w:rsid w:val="00300288"/>
    <w:rsid w:val="003047B8"/>
    <w:rsid w:val="00323B36"/>
    <w:rsid w:val="00332760"/>
    <w:rsid w:val="00360709"/>
    <w:rsid w:val="00371825"/>
    <w:rsid w:val="00382E3A"/>
    <w:rsid w:val="00385B84"/>
    <w:rsid w:val="003A1321"/>
    <w:rsid w:val="003B257B"/>
    <w:rsid w:val="003B40D0"/>
    <w:rsid w:val="003B63AC"/>
    <w:rsid w:val="003C2820"/>
    <w:rsid w:val="003D261E"/>
    <w:rsid w:val="003E2137"/>
    <w:rsid w:val="003F307F"/>
    <w:rsid w:val="003F3825"/>
    <w:rsid w:val="00406862"/>
    <w:rsid w:val="00427CF5"/>
    <w:rsid w:val="004360C0"/>
    <w:rsid w:val="00441C4C"/>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E33B8"/>
    <w:rsid w:val="004E3BE0"/>
    <w:rsid w:val="004E3E5B"/>
    <w:rsid w:val="004E631F"/>
    <w:rsid w:val="004E7BA2"/>
    <w:rsid w:val="004F23BF"/>
    <w:rsid w:val="00502E95"/>
    <w:rsid w:val="005049EB"/>
    <w:rsid w:val="005273B8"/>
    <w:rsid w:val="005277A5"/>
    <w:rsid w:val="00542BA8"/>
    <w:rsid w:val="0054431D"/>
    <w:rsid w:val="00554608"/>
    <w:rsid w:val="00563620"/>
    <w:rsid w:val="00564F82"/>
    <w:rsid w:val="005654AE"/>
    <w:rsid w:val="00565511"/>
    <w:rsid w:val="0056659D"/>
    <w:rsid w:val="0058791F"/>
    <w:rsid w:val="005A1B6D"/>
    <w:rsid w:val="005A4527"/>
    <w:rsid w:val="005B439C"/>
    <w:rsid w:val="005F13EF"/>
    <w:rsid w:val="005F32BF"/>
    <w:rsid w:val="005F3399"/>
    <w:rsid w:val="0061543C"/>
    <w:rsid w:val="00615722"/>
    <w:rsid w:val="00623B65"/>
    <w:rsid w:val="00623D1C"/>
    <w:rsid w:val="006302B8"/>
    <w:rsid w:val="00632A8E"/>
    <w:rsid w:val="006411AC"/>
    <w:rsid w:val="00651759"/>
    <w:rsid w:val="00661104"/>
    <w:rsid w:val="00665D3D"/>
    <w:rsid w:val="00673C60"/>
    <w:rsid w:val="00674152"/>
    <w:rsid w:val="0068107B"/>
    <w:rsid w:val="006A2E72"/>
    <w:rsid w:val="006A636D"/>
    <w:rsid w:val="006B150F"/>
    <w:rsid w:val="006B7E1C"/>
    <w:rsid w:val="006C74E9"/>
    <w:rsid w:val="006D7F10"/>
    <w:rsid w:val="006F7523"/>
    <w:rsid w:val="007005E8"/>
    <w:rsid w:val="007104E7"/>
    <w:rsid w:val="00711F40"/>
    <w:rsid w:val="00712E29"/>
    <w:rsid w:val="007206B5"/>
    <w:rsid w:val="00722B8B"/>
    <w:rsid w:val="0072393E"/>
    <w:rsid w:val="00727125"/>
    <w:rsid w:val="00727B34"/>
    <w:rsid w:val="00731B37"/>
    <w:rsid w:val="00750FF4"/>
    <w:rsid w:val="0076294A"/>
    <w:rsid w:val="00767F96"/>
    <w:rsid w:val="007829DA"/>
    <w:rsid w:val="007913DC"/>
    <w:rsid w:val="0079411B"/>
    <w:rsid w:val="00794E95"/>
    <w:rsid w:val="007A04F3"/>
    <w:rsid w:val="007A0C4F"/>
    <w:rsid w:val="007B2925"/>
    <w:rsid w:val="007B4618"/>
    <w:rsid w:val="007C358A"/>
    <w:rsid w:val="007D5BE7"/>
    <w:rsid w:val="007D624F"/>
    <w:rsid w:val="007E46BB"/>
    <w:rsid w:val="007F0BA2"/>
    <w:rsid w:val="008047F0"/>
    <w:rsid w:val="008221BD"/>
    <w:rsid w:val="008239FA"/>
    <w:rsid w:val="0082475F"/>
    <w:rsid w:val="00851559"/>
    <w:rsid w:val="00863EE6"/>
    <w:rsid w:val="00867DA1"/>
    <w:rsid w:val="00872D04"/>
    <w:rsid w:val="00883D97"/>
    <w:rsid w:val="0089115C"/>
    <w:rsid w:val="008A4435"/>
    <w:rsid w:val="008B7C04"/>
    <w:rsid w:val="008B7DDC"/>
    <w:rsid w:val="008C2312"/>
    <w:rsid w:val="008C3F48"/>
    <w:rsid w:val="008D23EB"/>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D27DD"/>
    <w:rsid w:val="009D6480"/>
    <w:rsid w:val="009E69CD"/>
    <w:rsid w:val="009F41E5"/>
    <w:rsid w:val="00A21F5E"/>
    <w:rsid w:val="00A254F1"/>
    <w:rsid w:val="00A25BCE"/>
    <w:rsid w:val="00A34EA0"/>
    <w:rsid w:val="00A42DBD"/>
    <w:rsid w:val="00A4556E"/>
    <w:rsid w:val="00A575D1"/>
    <w:rsid w:val="00A64053"/>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0203D"/>
    <w:rsid w:val="00B12E7B"/>
    <w:rsid w:val="00B13010"/>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E4D2F"/>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F20763"/>
    <w:rsid w:val="00F27545"/>
    <w:rsid w:val="00F3568A"/>
    <w:rsid w:val="00F52058"/>
    <w:rsid w:val="00F5379F"/>
    <w:rsid w:val="00F60B40"/>
    <w:rsid w:val="00F61B66"/>
    <w:rsid w:val="00F628A8"/>
    <w:rsid w:val="00F6623A"/>
    <w:rsid w:val="00F73CFE"/>
    <w:rsid w:val="00F848E9"/>
    <w:rsid w:val="00F90842"/>
    <w:rsid w:val="00F91F19"/>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7024E"/>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hyperlink" Target="http://www.emba.uvm.edu/~jdinitz/preprints/design_tourney_talk.pdf" TargetMode="External"/><Relationship Id="rId50" Type="http://schemas.openxmlformats.org/officeDocument/2006/relationships/footer" Target="footer2.xm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emf"/><Relationship Id="rId11" Type="http://schemas.openxmlformats.org/officeDocument/2006/relationships/hyperlink" Target="file:///D:\dhdev\DA\Diplomarbeit-Textteil.docx"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2.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hyperlink" Target="https://arxiv.org/abs/1205.2367" TargetMode="External"/><Relationship Id="rId56" Type="http://schemas.openxmlformats.org/officeDocument/2006/relationships/fontTable" Target="fontTable.xml"/><Relationship Id="rId8" Type="http://schemas.openxmlformats.org/officeDocument/2006/relationships/hyperlink" Target="file:///D:\dhdev\DA\Diplomarbeit-Textteil.docx" TargetMode="External"/><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hyperlink" Target="http://www.eetimes.com/document.asp?doc_id=1167932" TargetMode="External"/><Relationship Id="rId20" Type="http://schemas.openxmlformats.org/officeDocument/2006/relationships/hyperlink" Target="http://philkildea.co.uk/james/books/Dependency.Injection.in.NET.pdf" TargetMode="External"/><Relationship Id="rId41" Type="http://schemas.openxmlformats.org/officeDocument/2006/relationships/image" Target="media/image28.emf"/><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hyperlink" Target="https://dspace.mit.edu/bitstream/handle/1721.1/6935/AITR-633.pdf?sequence=2" TargetMode="External"/><Relationship Id="rId57" Type="http://schemas.openxmlformats.org/officeDocument/2006/relationships/theme" Target="theme/theme1.xml"/><Relationship Id="rId10" Type="http://schemas.openxmlformats.org/officeDocument/2006/relationships/hyperlink" Target="file:///D:\dhdev\DA\Diplomarbeit-Textteil.docx" TargetMode="External"/><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B45198D8-91C0-4410-9FF0-59FBBB1E3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9579</Words>
  <Characters>60350</Characters>
  <Application>Microsoft Office Word</Application>
  <DocSecurity>0</DocSecurity>
  <Lines>502</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108</cp:revision>
  <cp:lastPrinted>2012-06-28T12:17:00Z</cp:lastPrinted>
  <dcterms:created xsi:type="dcterms:W3CDTF">2011-01-17T09:57:00Z</dcterms:created>
  <dcterms:modified xsi:type="dcterms:W3CDTF">2017-10-09T11:04:00Z</dcterms:modified>
</cp:coreProperties>
</file>