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100" w:rsidRDefault="000E5100" w:rsidP="000E5100">
      <w:pPr>
        <w:pStyle w:val="Heading1"/>
      </w:pPr>
      <w:r>
        <w:t>GPGPU Assessment 2</w:t>
      </w:r>
    </w:p>
    <w:p w:rsidR="000E5100" w:rsidRDefault="000E5100" w:rsidP="000E5100">
      <w:pPr>
        <w:pStyle w:val="Heading2"/>
      </w:pPr>
      <w:r>
        <w:t>Introduction</w:t>
      </w:r>
    </w:p>
    <w:p w:rsidR="00F06DFF" w:rsidRPr="00F06DFF" w:rsidRDefault="00F06DFF" w:rsidP="001135BF">
      <w:pPr>
        <w:jc w:val="both"/>
        <w:rPr>
          <w:color w:val="auto"/>
        </w:rPr>
      </w:pPr>
      <w:r w:rsidRPr="00F06DFF">
        <w:rPr>
          <w:color w:val="auto"/>
        </w:rPr>
        <w:t>The</w:t>
      </w:r>
      <w:r>
        <w:rPr>
          <w:color w:val="auto"/>
        </w:rPr>
        <w:t xml:space="preserve"> problem this project aims to tackle was speeding up an image sharping algorithm using </w:t>
      </w:r>
      <w:proofErr w:type="gramStart"/>
      <w:r>
        <w:rPr>
          <w:color w:val="auto"/>
        </w:rPr>
        <w:t xml:space="preserve">the </w:t>
      </w:r>
      <w:r w:rsidR="003538BC">
        <w:rPr>
          <w:color w:val="auto"/>
        </w:rPr>
        <w:t>an</w:t>
      </w:r>
      <w:proofErr w:type="gramEnd"/>
      <w:r w:rsidR="003538BC">
        <w:rPr>
          <w:color w:val="auto"/>
        </w:rPr>
        <w:t xml:space="preserve"> GPGU technology of our choic</w:t>
      </w:r>
      <w:r w:rsidR="004F2898">
        <w:rPr>
          <w:color w:val="auto"/>
        </w:rPr>
        <w:t>e.</w:t>
      </w:r>
      <w:r w:rsidR="00F401FE">
        <w:rPr>
          <w:color w:val="auto"/>
        </w:rPr>
        <w:t xml:space="preserve"> For this project, OpenCL (</w:t>
      </w:r>
      <w:r w:rsidR="00851AD1">
        <w:rPr>
          <w:color w:val="auto"/>
        </w:rPr>
        <w:t>Kronos Group</w:t>
      </w:r>
      <w:r w:rsidR="00F401FE">
        <w:rPr>
          <w:color w:val="auto"/>
        </w:rPr>
        <w:t>, 2009) was chosen.</w:t>
      </w:r>
    </w:p>
    <w:p w:rsidR="000E5100" w:rsidRDefault="000E5100" w:rsidP="000E5100">
      <w:pPr>
        <w:pStyle w:val="Heading2"/>
      </w:pPr>
      <w:r>
        <w:t>Why OpenCL</w:t>
      </w:r>
    </w:p>
    <w:p w:rsidR="00273B3A" w:rsidRDefault="006153E8" w:rsidP="001135BF">
      <w:pPr>
        <w:jc w:val="both"/>
      </w:pPr>
      <w:r>
        <w:t>OpenCL was chosen to take on this approach. Many other candidate</w:t>
      </w:r>
      <w:r w:rsidR="00273B3A">
        <w:t>s existed, including; CUDA</w:t>
      </w:r>
      <w:r w:rsidR="00830959">
        <w:t xml:space="preserve"> (</w:t>
      </w:r>
      <w:proofErr w:type="spellStart"/>
      <w:r w:rsidR="00830959">
        <w:t>Nvidia</w:t>
      </w:r>
      <w:proofErr w:type="spellEnd"/>
      <w:r>
        <w:t>,</w:t>
      </w:r>
      <w:r w:rsidR="00830959">
        <w:t xml:space="preserve"> 2007),</w:t>
      </w:r>
      <w:r>
        <w:t xml:space="preserve"> Thrust</w:t>
      </w:r>
      <w:r w:rsidR="00830959">
        <w:t xml:space="preserve"> (</w:t>
      </w:r>
      <w:proofErr w:type="spellStart"/>
      <w:r w:rsidR="00830959">
        <w:t>Nvidia</w:t>
      </w:r>
      <w:proofErr w:type="spellEnd"/>
      <w:r w:rsidR="00830959">
        <w:t>, 2009)</w:t>
      </w:r>
      <w:r>
        <w:t>, AMP</w:t>
      </w:r>
      <w:r w:rsidR="00830959">
        <w:t xml:space="preserve"> (Microsoft, 2008)</w:t>
      </w:r>
      <w:r>
        <w:t>, and SYCL</w:t>
      </w:r>
      <w:r w:rsidR="00830959">
        <w:t xml:space="preserve"> (Kronos Group, 2015)</w:t>
      </w:r>
      <w:r>
        <w:t>. However, OpenCL was chosen for a number of reasons.</w:t>
      </w:r>
      <w:r w:rsidR="00273B3A">
        <w:t xml:space="preserve">  It is a standard, and is widely used, and a lot of resources exist online for using it.</w:t>
      </w:r>
    </w:p>
    <w:p w:rsidR="006153E8" w:rsidRPr="006153E8" w:rsidRDefault="00273B3A" w:rsidP="001135BF">
      <w:pPr>
        <w:jc w:val="both"/>
      </w:pPr>
      <w:r>
        <w:t>It is also much more portable than CUDA, which will only work on NVIDIA GPU. By contrast, OpenCL will work on NVIDIA, AMD, and</w:t>
      </w:r>
      <w:r w:rsidR="00AC2A78">
        <w:t xml:space="preserve"> Intel GPUs, which are the three </w:t>
      </w:r>
      <w:proofErr w:type="gramStart"/>
      <w:r w:rsidR="00AC2A78">
        <w:t>main</w:t>
      </w:r>
      <w:proofErr w:type="gramEnd"/>
      <w:r w:rsidR="00AC2A78">
        <w:t xml:space="preserve"> ones on the desktop platform.</w:t>
      </w:r>
    </w:p>
    <w:p w:rsidR="00A418FE" w:rsidRDefault="00A418FE" w:rsidP="00A418FE">
      <w:pPr>
        <w:pStyle w:val="Heading2"/>
      </w:pPr>
      <w:r>
        <w:t>Tools used</w:t>
      </w:r>
    </w:p>
    <w:p w:rsidR="0077539B" w:rsidRDefault="0077539B" w:rsidP="001135BF">
      <w:pPr>
        <w:jc w:val="both"/>
      </w:pPr>
      <w:r>
        <w:t>Various tools were used throughout the development of this project. These include; Sublime Text 3</w:t>
      </w:r>
      <w:r w:rsidR="006B0073">
        <w:t xml:space="preserve"> (</w:t>
      </w:r>
      <w:r w:rsidR="006B0073">
        <w:rPr>
          <w:szCs w:val="24"/>
        </w:rPr>
        <w:t xml:space="preserve">Skinner, </w:t>
      </w:r>
      <w:r w:rsidR="006B0073" w:rsidRPr="00731DDB">
        <w:rPr>
          <w:szCs w:val="24"/>
        </w:rPr>
        <w:t>2016</w:t>
      </w:r>
      <w:r w:rsidR="006B0073">
        <w:rPr>
          <w:szCs w:val="24"/>
        </w:rPr>
        <w:t>)</w:t>
      </w:r>
      <w:r>
        <w:t>, Microsoft Visual Studio 201</w:t>
      </w:r>
      <w:r w:rsidR="008E6F45">
        <w:t>3</w:t>
      </w:r>
      <w:r w:rsidR="00AB3C88">
        <w:t xml:space="preserve"> (Microsoft, 2013</w:t>
      </w:r>
      <w:r w:rsidR="00A00B39">
        <w:t>)</w:t>
      </w:r>
      <w:r>
        <w:t>, OpenCL, Microsoft Word 2013</w:t>
      </w:r>
      <w:r w:rsidR="009546C9">
        <w:t xml:space="preserve"> </w:t>
      </w:r>
      <w:r w:rsidR="009546C9">
        <w:t>(Microsoft, 2013)</w:t>
      </w:r>
      <w:r>
        <w:t>, Git</w:t>
      </w:r>
      <w:r w:rsidR="00B500BB">
        <w:t xml:space="preserve"> (Torvalds, 2005)</w:t>
      </w:r>
      <w:r>
        <w:t xml:space="preserve">, and </w:t>
      </w:r>
      <w:proofErr w:type="spellStart"/>
      <w:r>
        <w:t>Github</w:t>
      </w:r>
      <w:proofErr w:type="spellEnd"/>
      <w:r w:rsidR="00B500BB">
        <w:t xml:space="preserve"> (Preston-Werner </w:t>
      </w:r>
      <w:proofErr w:type="gramStart"/>
      <w:r w:rsidR="00B500BB">
        <w:t>et</w:t>
      </w:r>
      <w:proofErr w:type="gramEnd"/>
      <w:r w:rsidR="00B500BB">
        <w:t xml:space="preserve"> all)</w:t>
      </w:r>
      <w:r>
        <w:t>.</w:t>
      </w:r>
    </w:p>
    <w:p w:rsidR="00E26CD1" w:rsidRDefault="00E26CD1" w:rsidP="001135BF">
      <w:pPr>
        <w:jc w:val="both"/>
      </w:pPr>
      <w:r>
        <w:t>The code was run on Microsoft Windows 10 Home operating system. The processor was Intel Core i7 Ivy Bridge x64-based processor</w:t>
      </w:r>
      <w:r w:rsidR="00C01553">
        <w:t xml:space="preserve"> (Intel, 2012)</w:t>
      </w:r>
      <w:r>
        <w:t>.</w:t>
      </w:r>
      <w:r w:rsidR="004C59F6">
        <w:t xml:space="preserve"> The computer had 8GB RAM installed.</w:t>
      </w:r>
    </w:p>
    <w:p w:rsidR="00BE34E0" w:rsidRDefault="00BE34E0" w:rsidP="001135BF">
      <w:pPr>
        <w:jc w:val="both"/>
      </w:pPr>
      <w:r>
        <w:t>For the GPU code, it was run on the AMD Radeon HD 7700 Series</w:t>
      </w:r>
      <w:r w:rsidR="007E3CEB">
        <w:t xml:space="preserve"> (AMD</w:t>
      </w:r>
      <w:r w:rsidR="002D4079">
        <w:t>, 2012)</w:t>
      </w:r>
      <w:r>
        <w:t>.</w:t>
      </w:r>
    </w:p>
    <w:p w:rsidR="001B20FD" w:rsidRDefault="000E5100" w:rsidP="000E5100">
      <w:pPr>
        <w:pStyle w:val="Heading2"/>
      </w:pPr>
      <w:r>
        <w:t>Blur</w:t>
      </w:r>
    </w:p>
    <w:p w:rsidR="009606D2" w:rsidRDefault="009606D2" w:rsidP="001135BF">
      <w:pPr>
        <w:jc w:val="both"/>
      </w:pPr>
      <w:r>
        <w:t xml:space="preserve">This first part of the project which I </w:t>
      </w:r>
      <w:r w:rsidR="00F42E68">
        <w:t>moved onto the GPU was the blurring of an image.</w:t>
      </w:r>
      <w:r w:rsidR="000A6C86">
        <w:t xml:space="preserve"> Because the </w:t>
      </w:r>
      <w:r w:rsidR="00D805DC">
        <w:t xml:space="preserve">boxed </w:t>
      </w:r>
      <w:r w:rsidR="000A6C86">
        <w:t>blur algorithm used</w:t>
      </w:r>
      <w:r w:rsidR="00D805DC">
        <w:t xml:space="preserve"> </w:t>
      </w:r>
      <w:r w:rsidR="000A6C86">
        <w:t xml:space="preserve">works on individual pixels, it was a very good candidate to </w:t>
      </w:r>
      <w:r w:rsidR="0078554B">
        <w:t>become parallel.</w:t>
      </w:r>
    </w:p>
    <w:p w:rsidR="00E700E0" w:rsidRDefault="00E700E0" w:rsidP="001135BF">
      <w:pPr>
        <w:jc w:val="both"/>
      </w:pPr>
      <w:r>
        <w:t>First, the blur code will allocate memory on the GPU to store the original image. Then it will copy the memory from the CPU to the GPU.</w:t>
      </w:r>
      <w:r w:rsidR="0051448A">
        <w:t xml:space="preserve"> The blur then allocates two extra buffers, which are used to store the blurred data.</w:t>
      </w:r>
      <w:r w:rsidR="00E06529">
        <w:t xml:space="preserve"> For however many blurs the user wants (the default is three), the program will calculate the blur and write </w:t>
      </w:r>
      <w:r w:rsidR="002D1BF8">
        <w:t>it into the first buffer. Then it will calculate a blur on the first buffer and write it into the second. Then it calculates a blur on the second buffer and write it back into the first.</w:t>
      </w:r>
      <w:r w:rsidR="00875F67">
        <w:t xml:space="preserve"> Having these buffers swap allows there to be an infinite number of blurs performed while keeping the number of memory allocates on the GPU at two.</w:t>
      </w:r>
    </w:p>
    <w:p w:rsidR="00086AB3" w:rsidRDefault="00086AB3" w:rsidP="001135BF">
      <w:pPr>
        <w:jc w:val="both"/>
      </w:pPr>
      <w:r>
        <w:t>Once the blur is done, the passed the final blurred image into the sharpening code.</w:t>
      </w:r>
      <w:r w:rsidR="001135BF">
        <w:t xml:space="preserve"> The code which does the box blur is shown </w:t>
      </w:r>
      <w:r w:rsidR="0083027F">
        <w:t xml:space="preserve">in </w:t>
      </w:r>
      <w:r w:rsidR="0083027F">
        <w:fldChar w:fldCharType="begin"/>
      </w:r>
      <w:r w:rsidR="0083027F">
        <w:instrText xml:space="preserve"> REF _Ref478652135 \h </w:instrText>
      </w:r>
      <w:r w:rsidR="0083027F">
        <w:fldChar w:fldCharType="separate"/>
      </w:r>
      <w:r w:rsidR="00F51EA6" w:rsidRPr="0083027F">
        <w:rPr>
          <w:sz w:val="22"/>
        </w:rPr>
        <w:t xml:space="preserve">Figure </w:t>
      </w:r>
      <w:r w:rsidR="00F51EA6">
        <w:rPr>
          <w:noProof/>
          <w:sz w:val="22"/>
        </w:rPr>
        <w:t>1</w:t>
      </w:r>
      <w:r w:rsidR="0083027F">
        <w:fldChar w:fldCharType="end"/>
      </w:r>
      <w:r w:rsidR="0083027F">
        <w:t>.</w:t>
      </w:r>
    </w:p>
    <w:p w:rsidR="001135BF" w:rsidRDefault="001135BF" w:rsidP="001135BF">
      <w:pPr>
        <w:jc w:val="both"/>
      </w:pPr>
    </w:p>
    <w:tbl>
      <w:tblPr>
        <w:tblStyle w:val="TableGrid"/>
        <w:tblW w:w="0" w:type="auto"/>
        <w:tblLook w:val="04A0" w:firstRow="1" w:lastRow="0" w:firstColumn="1" w:lastColumn="0" w:noHBand="0" w:noVBand="1"/>
      </w:tblPr>
      <w:tblGrid>
        <w:gridCol w:w="9016"/>
      </w:tblGrid>
      <w:tr w:rsidR="001135BF" w:rsidTr="001135BF">
        <w:tc>
          <w:tcPr>
            <w:tcW w:w="9016" w:type="dxa"/>
          </w:tcPr>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lastRenderedPageBreak/>
              <w:t>__kernel void pixel_average(__global char unsigned *out,</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__global char unsigned const *in,</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const x, int const y, int const blur_radius,</w:t>
            </w:r>
          </w:p>
          <w:p w:rsidR="00AF00D0"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const w, in</w:t>
            </w:r>
            <w:r w:rsidR="00AF00D0">
              <w:rPr>
                <w:rFonts w:ascii="Courier New" w:hAnsi="Courier New" w:cs="Courier New"/>
                <w:noProof/>
                <w:sz w:val="18"/>
                <w:szCs w:val="18"/>
              </w:rPr>
              <w:t>t const h, int const nchannels)</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float total[4] = {0, 0, 0, 0};</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const nsamples = (blur_radius*2-1) * (blur_radius*2-1);</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byte_offset;</w:t>
            </w:r>
          </w:p>
          <w:p w:rsidR="00AF00D0"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for(int j = y-blur_ra</w:t>
            </w:r>
            <w:r w:rsidR="00AF00D0">
              <w:rPr>
                <w:rFonts w:ascii="Courier New" w:hAnsi="Courier New" w:cs="Courier New"/>
                <w:noProof/>
                <w:sz w:val="18"/>
                <w:szCs w:val="18"/>
              </w:rPr>
              <w:t>dius+1; j &lt; y+blur_radius; ++j)</w:t>
            </w:r>
          </w:p>
          <w:p w:rsidR="0083027F" w:rsidRPr="0083027F"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83027F" w:rsidRPr="0083027F">
              <w:rPr>
                <w:rFonts w:ascii="Courier New" w:hAnsi="Courier New" w:cs="Courier New"/>
                <w:noProof/>
                <w:sz w:val="18"/>
                <w:szCs w:val="18"/>
              </w:rPr>
              <w:t>{</w:t>
            </w:r>
          </w:p>
          <w:p w:rsidR="00AF00D0"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for(int i = x-blur_ra</w:t>
            </w:r>
            <w:r w:rsidR="00AF00D0">
              <w:rPr>
                <w:rFonts w:ascii="Courier New" w:hAnsi="Courier New" w:cs="Courier New"/>
                <w:noProof/>
                <w:sz w:val="18"/>
                <w:szCs w:val="18"/>
              </w:rPr>
              <w:t>dius+1; i &lt; x+blur_radius; ++i)</w:t>
            </w:r>
          </w:p>
          <w:p w:rsidR="0083027F" w:rsidRPr="0083027F"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83027F" w:rsidRPr="0083027F">
              <w:rPr>
                <w:rFonts w:ascii="Courier New" w:hAnsi="Courier New" w:cs="Courier New"/>
                <w:noProof/>
                <w:sz w:val="18"/>
                <w:szCs w:val="18"/>
              </w:rPr>
              <w:t>{</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const r_i = i &lt; 0 ? 0 : i &gt;= w ? w-1 : i;</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const r_j = j &lt; 0 ? 0 : j &gt;= h ? h-1 : j;</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byte_offset = (r_j*w+r_i)*nchannels;</w:t>
            </w:r>
          </w:p>
          <w:p w:rsid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r>
              <w:rPr>
                <w:rFonts w:ascii="Courier New" w:hAnsi="Courier New" w:cs="Courier New"/>
                <w:noProof/>
                <w:sz w:val="18"/>
                <w:szCs w:val="18"/>
              </w:rPr>
              <w:t xml:space="preserve">     for(int channel_index = 0;</w:t>
            </w:r>
          </w:p>
          <w:p w:rsidR="0083027F" w:rsidRDefault="0083027F" w:rsidP="0083027F">
            <w:pPr>
              <w:keepNext/>
              <w:rPr>
                <w:rFonts w:ascii="Courier New" w:hAnsi="Courier New" w:cs="Courier New"/>
                <w:noProof/>
                <w:sz w:val="18"/>
                <w:szCs w:val="18"/>
              </w:rPr>
            </w:pPr>
            <w:r>
              <w:rPr>
                <w:rFonts w:ascii="Courier New" w:hAnsi="Courier New" w:cs="Courier New"/>
                <w:noProof/>
                <w:sz w:val="18"/>
                <w:szCs w:val="18"/>
              </w:rPr>
              <w:t xml:space="preserve">                (channel_index &lt; nchannels);</w:t>
            </w:r>
          </w:p>
          <w:p w:rsidR="00AF00D0" w:rsidRDefault="0083027F"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AF00D0">
              <w:rPr>
                <w:rFonts w:ascii="Courier New" w:hAnsi="Courier New" w:cs="Courier New"/>
                <w:noProof/>
                <w:sz w:val="18"/>
                <w:szCs w:val="18"/>
              </w:rPr>
              <w:t>++channel_index)</w:t>
            </w:r>
          </w:p>
          <w:p w:rsidR="0083027F" w:rsidRPr="0083027F"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83027F" w:rsidRPr="0083027F">
              <w:rPr>
                <w:rFonts w:ascii="Courier New" w:hAnsi="Courier New" w:cs="Courier New"/>
                <w:noProof/>
                <w:sz w:val="18"/>
                <w:szCs w:val="18"/>
              </w:rPr>
              <w:t>{</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total[channel_index] += in[byte_offset + channel_index];</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p>
          <w:p w:rsidR="0083027F" w:rsidRPr="0083027F" w:rsidRDefault="0083027F" w:rsidP="0083027F">
            <w:pPr>
              <w:keepNext/>
              <w:rPr>
                <w:rFonts w:ascii="Courier New" w:hAnsi="Courier New" w:cs="Courier New"/>
                <w:noProof/>
                <w:sz w:val="18"/>
                <w:szCs w:val="18"/>
              </w:rPr>
            </w:pPr>
          </w:p>
          <w:p w:rsidR="00AF00D0"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for(int channel_index = 0; (channel_index</w:t>
            </w:r>
            <w:r w:rsidR="00AF00D0">
              <w:rPr>
                <w:rFonts w:ascii="Courier New" w:hAnsi="Courier New" w:cs="Courier New"/>
                <w:noProof/>
                <w:sz w:val="18"/>
                <w:szCs w:val="18"/>
              </w:rPr>
              <w:t xml:space="preserve"> &lt; nchannels); ++channel_index)</w:t>
            </w:r>
          </w:p>
          <w:p w:rsidR="0083027F" w:rsidRPr="0083027F"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83027F" w:rsidRPr="0083027F">
              <w:rPr>
                <w:rFonts w:ascii="Courier New" w:hAnsi="Courier New" w:cs="Courier New"/>
                <w:noProof/>
                <w:sz w:val="18"/>
                <w:szCs w:val="18"/>
              </w:rPr>
              <w:t>{</w:t>
            </w:r>
          </w:p>
          <w:p w:rsid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out</w:t>
            </w:r>
            <w:r>
              <w:rPr>
                <w:rFonts w:ascii="Courier New" w:hAnsi="Courier New" w:cs="Courier New"/>
                <w:noProof/>
                <w:sz w:val="18"/>
                <w:szCs w:val="18"/>
              </w:rPr>
              <w:t>[byte_offset + channel_index] =</w:t>
            </w:r>
          </w:p>
          <w:p w:rsidR="0083027F" w:rsidRPr="0083027F" w:rsidRDefault="0083027F" w:rsidP="0083027F">
            <w:pPr>
              <w:keepNext/>
              <w:rPr>
                <w:rFonts w:ascii="Courier New" w:hAnsi="Courier New" w:cs="Courier New"/>
                <w:noProof/>
                <w:sz w:val="18"/>
                <w:szCs w:val="18"/>
              </w:rPr>
            </w:pPr>
            <w:r>
              <w:rPr>
                <w:rFonts w:ascii="Courier New" w:hAnsi="Courier New" w:cs="Courier New"/>
                <w:noProof/>
                <w:sz w:val="18"/>
                <w:szCs w:val="18"/>
              </w:rPr>
              <w:t xml:space="preserve">            </w:t>
            </w:r>
            <w:r w:rsidRPr="0083027F">
              <w:rPr>
                <w:rFonts w:ascii="Courier New" w:hAnsi="Courier New" w:cs="Courier New"/>
                <w:noProof/>
                <w:sz w:val="18"/>
                <w:szCs w:val="18"/>
              </w:rPr>
              <w:t>(char unsigned)(total[channel_index] / nsamples);</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w:t>
            </w:r>
          </w:p>
          <w:p w:rsidR="0083027F" w:rsidRPr="0083027F" w:rsidRDefault="0083027F" w:rsidP="0083027F">
            <w:pPr>
              <w:keepNext/>
              <w:rPr>
                <w:rFonts w:ascii="Courier New" w:hAnsi="Courier New" w:cs="Courier New"/>
                <w:noProof/>
                <w:sz w:val="18"/>
                <w:szCs w:val="18"/>
              </w:rPr>
            </w:pP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__kernel void blur(__global unsigned char *out, __global const unsigned char *in,</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const int blur_radius,</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const unsigned w, const unsigned h, const unsigned nchannels) {</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x = get_global_id(0);</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int y = get_global_id(1);</w:t>
            </w:r>
          </w:p>
          <w:p w:rsidR="00AF00D0"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if((x &lt;= w) &amp;&amp; (y &lt;= h))</w:t>
            </w:r>
          </w:p>
          <w:p w:rsidR="0083027F" w:rsidRPr="0083027F" w:rsidRDefault="00AF00D0" w:rsidP="0083027F">
            <w:pPr>
              <w:keepNext/>
              <w:rPr>
                <w:rFonts w:ascii="Courier New" w:hAnsi="Courier New" w:cs="Courier New"/>
                <w:noProof/>
                <w:sz w:val="18"/>
                <w:szCs w:val="18"/>
              </w:rPr>
            </w:pPr>
            <w:r>
              <w:rPr>
                <w:rFonts w:ascii="Courier New" w:hAnsi="Courier New" w:cs="Courier New"/>
                <w:noProof/>
                <w:sz w:val="18"/>
                <w:szCs w:val="18"/>
              </w:rPr>
              <w:t xml:space="preserve">    </w:t>
            </w:r>
            <w:r w:rsidR="0083027F" w:rsidRPr="0083027F">
              <w:rPr>
                <w:rFonts w:ascii="Courier New" w:hAnsi="Courier New" w:cs="Courier New"/>
                <w:noProof/>
                <w:sz w:val="18"/>
                <w:szCs w:val="18"/>
              </w:rPr>
              <w:t>{</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pixel_average(out, in, x, y, blur_radius, w, h, nchannels);</w:t>
            </w:r>
          </w:p>
          <w:p w:rsidR="0083027F" w:rsidRPr="0083027F" w:rsidRDefault="0083027F" w:rsidP="0083027F">
            <w:pPr>
              <w:keepNext/>
              <w:rPr>
                <w:rFonts w:ascii="Courier New" w:hAnsi="Courier New" w:cs="Courier New"/>
                <w:noProof/>
                <w:sz w:val="18"/>
                <w:szCs w:val="18"/>
              </w:rPr>
            </w:pPr>
            <w:r w:rsidRPr="0083027F">
              <w:rPr>
                <w:rFonts w:ascii="Courier New" w:hAnsi="Courier New" w:cs="Courier New"/>
                <w:noProof/>
                <w:sz w:val="18"/>
                <w:szCs w:val="18"/>
              </w:rPr>
              <w:t xml:space="preserve">    }</w:t>
            </w:r>
          </w:p>
          <w:p w:rsidR="001135BF" w:rsidRPr="0047086A" w:rsidRDefault="0083027F" w:rsidP="0083027F">
            <w:pPr>
              <w:keepNext/>
              <w:rPr>
                <w:rFonts w:ascii="Courier New" w:hAnsi="Courier New" w:cs="Courier New"/>
                <w:sz w:val="18"/>
                <w:szCs w:val="18"/>
              </w:rPr>
            </w:pPr>
            <w:r w:rsidRPr="0083027F">
              <w:rPr>
                <w:rFonts w:ascii="Courier New" w:hAnsi="Courier New" w:cs="Courier New"/>
                <w:noProof/>
                <w:sz w:val="18"/>
                <w:szCs w:val="18"/>
              </w:rPr>
              <w:t>}</w:t>
            </w:r>
          </w:p>
        </w:tc>
      </w:tr>
    </w:tbl>
    <w:p w:rsidR="001135BF" w:rsidRPr="0083027F" w:rsidRDefault="0047086A" w:rsidP="0083027F">
      <w:pPr>
        <w:pStyle w:val="Caption"/>
        <w:jc w:val="center"/>
        <w:rPr>
          <w:sz w:val="22"/>
        </w:rPr>
      </w:pPr>
      <w:bookmarkStart w:id="0" w:name="_Ref478652135"/>
      <w:r w:rsidRPr="0083027F">
        <w:rPr>
          <w:sz w:val="22"/>
        </w:rPr>
        <w:t xml:space="preserve">Figure </w:t>
      </w:r>
      <w:r w:rsidRPr="0083027F">
        <w:rPr>
          <w:sz w:val="22"/>
        </w:rPr>
        <w:fldChar w:fldCharType="begin"/>
      </w:r>
      <w:r w:rsidRPr="0083027F">
        <w:rPr>
          <w:sz w:val="22"/>
        </w:rPr>
        <w:instrText xml:space="preserve"> SEQ Figure \* ARABIC </w:instrText>
      </w:r>
      <w:r w:rsidRPr="0083027F">
        <w:rPr>
          <w:sz w:val="22"/>
        </w:rPr>
        <w:fldChar w:fldCharType="separate"/>
      </w:r>
      <w:r w:rsidR="00F51EA6">
        <w:rPr>
          <w:noProof/>
          <w:sz w:val="22"/>
        </w:rPr>
        <w:t>1</w:t>
      </w:r>
      <w:r w:rsidRPr="0083027F">
        <w:rPr>
          <w:sz w:val="22"/>
        </w:rPr>
        <w:fldChar w:fldCharType="end"/>
      </w:r>
      <w:bookmarkEnd w:id="0"/>
      <w:r w:rsidRPr="0083027F">
        <w:rPr>
          <w:sz w:val="22"/>
        </w:rPr>
        <w:t xml:space="preserve"> - Box Blur in OpenCL.</w:t>
      </w:r>
    </w:p>
    <w:p w:rsidR="000E5100" w:rsidRDefault="000E5100" w:rsidP="000E5100">
      <w:pPr>
        <w:pStyle w:val="Heading2"/>
      </w:pPr>
      <w:r>
        <w:t>Sharpening</w:t>
      </w:r>
    </w:p>
    <w:p w:rsidR="004B5CAA" w:rsidRDefault="00947886" w:rsidP="001135BF">
      <w:pPr>
        <w:jc w:val="both"/>
      </w:pPr>
      <w:r>
        <w:t>The sha</w:t>
      </w:r>
      <w:r w:rsidR="003153E5">
        <w:t>rping code works by subtracting the original image from the sharpened image pixel-by-pixel.</w:t>
      </w:r>
      <w:r w:rsidR="00C82229">
        <w:t xml:space="preserve"> This means that, for each pixel, the Red, Green, and Blue components will be subtracted.</w:t>
      </w:r>
    </w:p>
    <w:p w:rsidR="004B5CAA" w:rsidRPr="004B5CAA" w:rsidRDefault="004B5CAA" w:rsidP="001135BF">
      <w:pPr>
        <w:jc w:val="both"/>
      </w:pPr>
      <w:r>
        <w:t xml:space="preserve">The sharpening code was moved to the GPU much more directly than the blurring code. The sharpening function was changed into an OpenCL kernel function. To call the function, two simple utility functions were created; </w:t>
      </w:r>
      <w:proofErr w:type="spellStart"/>
      <w:r w:rsidRPr="004B5CAA">
        <w:rPr>
          <w:i/>
        </w:rPr>
        <w:t>set_argument_helper</w:t>
      </w:r>
      <w:proofErr w:type="spellEnd"/>
      <w:r>
        <w:t xml:space="preserve"> and </w:t>
      </w:r>
      <w:proofErr w:type="spellStart"/>
      <w:r>
        <w:rPr>
          <w:i/>
        </w:rPr>
        <w:t>run_kernel</w:t>
      </w:r>
      <w:proofErr w:type="spellEnd"/>
      <w:r>
        <w:t>. The first of these is just used to abstract away passing parameters to OpenCL. It increments a global counter variable, so that the parameters can be passed sequentially without the user having to worry about it.</w:t>
      </w:r>
      <w:r w:rsidR="00661EB5">
        <w:t xml:space="preserve"> The second function is used to launch a kernel. It also sets the global counter back to zero.</w:t>
      </w:r>
    </w:p>
    <w:p w:rsidR="00C22C7A" w:rsidRDefault="00C22C7A" w:rsidP="00C22C7A">
      <w:pPr>
        <w:pStyle w:val="Heading2"/>
      </w:pPr>
      <w:r>
        <w:t>Increasing Blur Radius</w:t>
      </w:r>
    </w:p>
    <w:p w:rsidR="006B3182" w:rsidRPr="006B3182" w:rsidRDefault="006B3182" w:rsidP="006B3182">
      <w:r>
        <w:t xml:space="preserve">Increasing the blur radius had the effect of brightening the colours of the image. </w:t>
      </w:r>
      <w:r>
        <w:fldChar w:fldCharType="begin"/>
      </w:r>
      <w:r>
        <w:instrText xml:space="preserve"> REF _Ref478653004 \h </w:instrText>
      </w:r>
      <w:r>
        <w:fldChar w:fldCharType="separate"/>
      </w:r>
      <w:r w:rsidR="00F51EA6" w:rsidRPr="006B3182">
        <w:rPr>
          <w:sz w:val="22"/>
        </w:rPr>
        <w:t xml:space="preserve">Figure </w:t>
      </w:r>
      <w:r w:rsidR="00F51EA6">
        <w:rPr>
          <w:noProof/>
          <w:sz w:val="22"/>
        </w:rPr>
        <w:t>2</w:t>
      </w:r>
      <w:r>
        <w:fldChar w:fldCharType="end"/>
      </w:r>
      <w:r>
        <w:t xml:space="preserve"> shows an image which had a blur radius of 5 pixels, and </w:t>
      </w:r>
      <w:r>
        <w:fldChar w:fldCharType="begin"/>
      </w:r>
      <w:r>
        <w:instrText xml:space="preserve"> REF _Ref478653019 \h </w:instrText>
      </w:r>
      <w:r>
        <w:fldChar w:fldCharType="separate"/>
      </w:r>
      <w:r w:rsidR="00F51EA6" w:rsidRPr="006B3182">
        <w:rPr>
          <w:sz w:val="22"/>
        </w:rPr>
        <w:t xml:space="preserve">Figure </w:t>
      </w:r>
      <w:r w:rsidR="00F51EA6">
        <w:rPr>
          <w:noProof/>
          <w:sz w:val="22"/>
        </w:rPr>
        <w:t>3</w:t>
      </w:r>
      <w:r>
        <w:fldChar w:fldCharType="end"/>
      </w:r>
      <w:r>
        <w:t xml:space="preserve"> shows one that had a blur radius of 50 pixels.</w:t>
      </w:r>
    </w:p>
    <w:tbl>
      <w:tblPr>
        <w:tblStyle w:val="TableGrid"/>
        <w:tblW w:w="0" w:type="auto"/>
        <w:tblLook w:val="04A0" w:firstRow="1" w:lastRow="0" w:firstColumn="1" w:lastColumn="0" w:noHBand="0" w:noVBand="1"/>
      </w:tblPr>
      <w:tblGrid>
        <w:gridCol w:w="9016"/>
      </w:tblGrid>
      <w:tr w:rsidR="006B3182" w:rsidTr="006B3182">
        <w:tc>
          <w:tcPr>
            <w:tcW w:w="9016" w:type="dxa"/>
          </w:tcPr>
          <w:p w:rsidR="006B3182" w:rsidRDefault="006B3182" w:rsidP="00F51EA6">
            <w:pPr>
              <w:pStyle w:val="Heading2"/>
              <w:jc w:val="center"/>
              <w:outlineLvl w:val="1"/>
            </w:pPr>
            <w:r>
              <w:rPr>
                <w:noProof/>
                <w:lang w:eastAsia="en-GB"/>
              </w:rPr>
              <w:lastRenderedPageBreak/>
              <w:drawing>
                <wp:inline distT="0" distB="0" distL="0" distR="0" wp14:anchorId="0362A01F" wp14:editId="79A568ED">
                  <wp:extent cx="5731510" cy="3096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96260"/>
                          </a:xfrm>
                          <a:prstGeom prst="rect">
                            <a:avLst/>
                          </a:prstGeom>
                        </pic:spPr>
                      </pic:pic>
                    </a:graphicData>
                  </a:graphic>
                </wp:inline>
              </w:drawing>
            </w:r>
          </w:p>
        </w:tc>
      </w:tr>
    </w:tbl>
    <w:p w:rsidR="006B3182" w:rsidRDefault="006B3182" w:rsidP="006B3182">
      <w:pPr>
        <w:pStyle w:val="Caption"/>
        <w:jc w:val="center"/>
        <w:rPr>
          <w:sz w:val="22"/>
        </w:rPr>
      </w:pPr>
      <w:bookmarkStart w:id="1" w:name="_Ref478653004"/>
      <w:r w:rsidRPr="006B3182">
        <w:rPr>
          <w:sz w:val="22"/>
        </w:rPr>
        <w:t xml:space="preserve">Figure </w:t>
      </w:r>
      <w:r w:rsidRPr="006B3182">
        <w:rPr>
          <w:sz w:val="22"/>
        </w:rPr>
        <w:fldChar w:fldCharType="begin"/>
      </w:r>
      <w:r w:rsidRPr="006B3182">
        <w:rPr>
          <w:sz w:val="22"/>
        </w:rPr>
        <w:instrText xml:space="preserve"> SEQ Figure \* ARABIC </w:instrText>
      </w:r>
      <w:r w:rsidRPr="006B3182">
        <w:rPr>
          <w:sz w:val="22"/>
        </w:rPr>
        <w:fldChar w:fldCharType="separate"/>
      </w:r>
      <w:r w:rsidR="00F51EA6">
        <w:rPr>
          <w:noProof/>
          <w:sz w:val="22"/>
        </w:rPr>
        <w:t>2</w:t>
      </w:r>
      <w:r w:rsidRPr="006B3182">
        <w:rPr>
          <w:sz w:val="22"/>
        </w:rPr>
        <w:fldChar w:fldCharType="end"/>
      </w:r>
      <w:bookmarkEnd w:id="1"/>
      <w:r w:rsidRPr="006B3182">
        <w:rPr>
          <w:sz w:val="22"/>
        </w:rPr>
        <w:t xml:space="preserve"> - Image using a blur radius of 5 pixels.</w:t>
      </w:r>
    </w:p>
    <w:p w:rsidR="006B3182" w:rsidRDefault="006B3182" w:rsidP="006B3182"/>
    <w:tbl>
      <w:tblPr>
        <w:tblStyle w:val="TableGrid"/>
        <w:tblW w:w="0" w:type="auto"/>
        <w:tblLook w:val="04A0" w:firstRow="1" w:lastRow="0" w:firstColumn="1" w:lastColumn="0" w:noHBand="0" w:noVBand="1"/>
      </w:tblPr>
      <w:tblGrid>
        <w:gridCol w:w="9016"/>
      </w:tblGrid>
      <w:tr w:rsidR="006B3182" w:rsidTr="006B3182">
        <w:tc>
          <w:tcPr>
            <w:tcW w:w="9016" w:type="dxa"/>
          </w:tcPr>
          <w:p w:rsidR="006B3182" w:rsidRDefault="006B3182" w:rsidP="00F51EA6">
            <w:pPr>
              <w:keepNext/>
              <w:jc w:val="center"/>
            </w:pPr>
            <w:r>
              <w:rPr>
                <w:noProof/>
                <w:lang w:eastAsia="en-GB"/>
              </w:rPr>
              <w:drawing>
                <wp:inline distT="0" distB="0" distL="0" distR="0" wp14:anchorId="59B7379E" wp14:editId="64DD9B69">
                  <wp:extent cx="5731510" cy="30975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7530"/>
                          </a:xfrm>
                          <a:prstGeom prst="rect">
                            <a:avLst/>
                          </a:prstGeom>
                        </pic:spPr>
                      </pic:pic>
                    </a:graphicData>
                  </a:graphic>
                </wp:inline>
              </w:drawing>
            </w:r>
          </w:p>
        </w:tc>
      </w:tr>
    </w:tbl>
    <w:p w:rsidR="006B3182" w:rsidRDefault="006B3182" w:rsidP="006B3182">
      <w:pPr>
        <w:pStyle w:val="Caption"/>
        <w:jc w:val="center"/>
        <w:rPr>
          <w:sz w:val="22"/>
        </w:rPr>
      </w:pPr>
      <w:bookmarkStart w:id="2" w:name="_Ref478653019"/>
      <w:r w:rsidRPr="006B3182">
        <w:rPr>
          <w:sz w:val="22"/>
        </w:rPr>
        <w:t xml:space="preserve">Figure </w:t>
      </w:r>
      <w:r w:rsidRPr="006B3182">
        <w:rPr>
          <w:sz w:val="22"/>
        </w:rPr>
        <w:fldChar w:fldCharType="begin"/>
      </w:r>
      <w:r w:rsidRPr="006B3182">
        <w:rPr>
          <w:sz w:val="22"/>
        </w:rPr>
        <w:instrText xml:space="preserve"> SEQ Figure \* ARABIC </w:instrText>
      </w:r>
      <w:r w:rsidRPr="006B3182">
        <w:rPr>
          <w:sz w:val="22"/>
        </w:rPr>
        <w:fldChar w:fldCharType="separate"/>
      </w:r>
      <w:r w:rsidR="00F51EA6">
        <w:rPr>
          <w:noProof/>
          <w:sz w:val="22"/>
        </w:rPr>
        <w:t>3</w:t>
      </w:r>
      <w:r w:rsidRPr="006B3182">
        <w:rPr>
          <w:sz w:val="22"/>
        </w:rPr>
        <w:fldChar w:fldCharType="end"/>
      </w:r>
      <w:bookmarkEnd w:id="2"/>
      <w:r w:rsidRPr="006B3182">
        <w:rPr>
          <w:sz w:val="22"/>
        </w:rPr>
        <w:t xml:space="preserve"> - Image using a blur radius of 50 pixels.</w:t>
      </w:r>
    </w:p>
    <w:p w:rsidR="0047086A" w:rsidRDefault="00910D3D" w:rsidP="00910D3D">
      <w:pPr>
        <w:pStyle w:val="Heading2"/>
      </w:pPr>
      <w:r>
        <w:t>Gaussian Blur</w:t>
      </w:r>
    </w:p>
    <w:p w:rsidR="00C61804" w:rsidRPr="00C61804" w:rsidRDefault="00C61804" w:rsidP="00C61804">
      <w:r>
        <w:t>A Gaussian blur is the result of blurring an image using a Gaussian function.</w:t>
      </w:r>
    </w:p>
    <w:tbl>
      <w:tblPr>
        <w:tblStyle w:val="TableGrid"/>
        <w:tblW w:w="0" w:type="auto"/>
        <w:tblLook w:val="04A0" w:firstRow="1" w:lastRow="0" w:firstColumn="1" w:lastColumn="0" w:noHBand="0" w:noVBand="1"/>
      </w:tblPr>
      <w:tblGrid>
        <w:gridCol w:w="9016"/>
      </w:tblGrid>
      <w:tr w:rsidR="0047086A" w:rsidTr="0047086A">
        <w:tc>
          <w:tcPr>
            <w:tcW w:w="9016" w:type="dxa"/>
          </w:tcPr>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__kernel void blur(__global char unsigned *out, __global char unsigned *in,</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int const blur_radius, int co</w:t>
            </w:r>
            <w:r>
              <w:rPr>
                <w:rFonts w:ascii="Courier New" w:hAnsi="Courier New" w:cs="Courier New"/>
                <w:noProof/>
                <w:sz w:val="18"/>
                <w:szCs w:val="18"/>
              </w:rPr>
              <w:t>nst width, int const height,</w:t>
            </w:r>
          </w:p>
          <w:p w:rsidR="00AF00D0"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int const nchannels)</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int const x_pixel = get_global_id(0);</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int const h_pixel = get_global_id(1);</w:t>
            </w:r>
          </w:p>
          <w:p w:rsidR="00AF00D0"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if((h_pixel &lt;=</w:t>
            </w:r>
            <w:r w:rsidR="00AF00D0">
              <w:rPr>
                <w:rFonts w:ascii="Courier New" w:hAnsi="Courier New" w:cs="Courier New"/>
                <w:noProof/>
                <w:sz w:val="18"/>
                <w:szCs w:val="18"/>
              </w:rPr>
              <w:t xml:space="preserve"> height) &amp;&amp; (x_pixel &lt;= width))</w:t>
            </w:r>
          </w:p>
          <w:p w:rsidR="0047086A" w:rsidRPr="001135BF" w:rsidRDefault="00AF00D0" w:rsidP="0047086A">
            <w:pPr>
              <w:rPr>
                <w:rFonts w:ascii="Courier New" w:hAnsi="Courier New" w:cs="Courier New"/>
                <w:noProof/>
                <w:sz w:val="18"/>
                <w:szCs w:val="18"/>
              </w:rPr>
            </w:pPr>
            <w:r>
              <w:rPr>
                <w:rFonts w:ascii="Courier New" w:hAnsi="Courier New" w:cs="Courier New"/>
                <w:noProof/>
                <w:sz w:val="18"/>
                <w:szCs w:val="18"/>
              </w:rPr>
              <w:t xml:space="preserve">        </w:t>
            </w:r>
            <w:r w:rsidR="0047086A" w:rsidRPr="001135BF">
              <w:rPr>
                <w:rFonts w:ascii="Courier New" w:hAnsi="Courier New" w:cs="Courier New"/>
                <w:noProof/>
                <w:sz w:val="18"/>
                <w:szCs w:val="18"/>
              </w:rPr>
              <w:t>{</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int byte_offset;</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lastRenderedPageBreak/>
              <w:t xml:space="preserve">            int const significant_radius = ceil(blur_radius * 2.57f);</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float val[4] = {0, 0, 0, 0};</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float weighted_sum[4] = {0, 0, 0, 0};</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for(int y_index = </w:t>
            </w:r>
            <w:r>
              <w:rPr>
                <w:rFonts w:ascii="Courier New" w:hAnsi="Courier New" w:cs="Courier New"/>
                <w:noProof/>
                <w:sz w:val="18"/>
                <w:szCs w:val="18"/>
              </w:rPr>
              <w:t>(h_pixel - significant_radius);</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(y_index &lt; h_p</w:t>
            </w:r>
            <w:r>
              <w:rPr>
                <w:rFonts w:ascii="Courier New" w:hAnsi="Courier New" w:cs="Courier New"/>
                <w:noProof/>
                <w:sz w:val="18"/>
                <w:szCs w:val="18"/>
              </w:rPr>
              <w:t>ixel + significant_radius + 1);</w:t>
            </w:r>
          </w:p>
          <w:p w:rsidR="00AF00D0"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00AF00D0">
              <w:rPr>
                <w:rFonts w:ascii="Courier New" w:hAnsi="Courier New" w:cs="Courier New"/>
                <w:noProof/>
                <w:sz w:val="18"/>
                <w:szCs w:val="18"/>
              </w:rPr>
              <w:t>++y_index)</w:t>
            </w:r>
          </w:p>
          <w:p w:rsidR="0047086A" w:rsidRPr="001135BF" w:rsidRDefault="00AF00D0" w:rsidP="0047086A">
            <w:pPr>
              <w:rPr>
                <w:rFonts w:ascii="Courier New" w:hAnsi="Courier New" w:cs="Courier New"/>
                <w:noProof/>
                <w:sz w:val="18"/>
                <w:szCs w:val="18"/>
              </w:rPr>
            </w:pPr>
            <w:r>
              <w:rPr>
                <w:rFonts w:ascii="Courier New" w:hAnsi="Courier New" w:cs="Courier New"/>
                <w:noProof/>
                <w:sz w:val="18"/>
                <w:szCs w:val="18"/>
              </w:rPr>
              <w:t xml:space="preserve">            </w:t>
            </w:r>
            <w:r w:rsidR="0047086A" w:rsidRPr="001135BF">
              <w:rPr>
                <w:rFonts w:ascii="Courier New" w:hAnsi="Courier New" w:cs="Courier New"/>
                <w:noProof/>
                <w:sz w:val="18"/>
                <w:szCs w:val="18"/>
              </w:rPr>
              <w:t>{</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 xml:space="preserve">for(int x_index = </w:t>
            </w:r>
            <w:r>
              <w:rPr>
                <w:rFonts w:ascii="Courier New" w:hAnsi="Courier New" w:cs="Courier New"/>
                <w:noProof/>
                <w:sz w:val="18"/>
                <w:szCs w:val="18"/>
              </w:rPr>
              <w:t>(x_pixel - significant_radius);</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(x_index &lt; x_p</w:t>
            </w:r>
            <w:r>
              <w:rPr>
                <w:rFonts w:ascii="Courier New" w:hAnsi="Courier New" w:cs="Courier New"/>
                <w:noProof/>
                <w:sz w:val="18"/>
                <w:szCs w:val="18"/>
              </w:rPr>
              <w:t>ixel + significant_radius + 1);</w:t>
            </w:r>
          </w:p>
          <w:p w:rsidR="00AF00D0"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00AF00D0">
              <w:rPr>
                <w:rFonts w:ascii="Courier New" w:hAnsi="Courier New" w:cs="Courier New"/>
                <w:noProof/>
                <w:sz w:val="18"/>
                <w:szCs w:val="18"/>
              </w:rPr>
              <w:t>++x_index)</w:t>
            </w:r>
          </w:p>
          <w:p w:rsidR="0047086A" w:rsidRPr="001135BF" w:rsidRDefault="00AF00D0" w:rsidP="0047086A">
            <w:pPr>
              <w:rPr>
                <w:rFonts w:ascii="Courier New" w:hAnsi="Courier New" w:cs="Courier New"/>
                <w:noProof/>
                <w:sz w:val="18"/>
                <w:szCs w:val="18"/>
              </w:rPr>
            </w:pPr>
            <w:r>
              <w:rPr>
                <w:rFonts w:ascii="Courier New" w:hAnsi="Courier New" w:cs="Courier New"/>
                <w:noProof/>
                <w:sz w:val="18"/>
                <w:szCs w:val="18"/>
              </w:rPr>
              <w:t xml:space="preserve">                </w:t>
            </w:r>
            <w:r w:rsidR="0047086A" w:rsidRPr="001135BF">
              <w:rPr>
                <w:rFonts w:ascii="Courier New" w:hAnsi="Courier New" w:cs="Courier New"/>
                <w:noProof/>
                <w:sz w:val="18"/>
                <w:szCs w:val="18"/>
              </w:rPr>
              <w:t>{</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int x = min(width - 1, max(0, x_index));</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int y = min(height - 1, max(0, y_index));</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byte_offset = (y * width + x) * nchannels;</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float dsq = (x_index - x_pixel) * (x_index - x_pixel) + </w:t>
            </w:r>
          </w:p>
          <w:p w:rsidR="0047086A" w:rsidRPr="001135BF"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(y_index - h_pixel) * (y_index - h_pixel);</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float weight = exp(-dsq / (2 * blur_radius*blur_radius) ) / </w:t>
            </w:r>
            <w:r>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(M_PI * 2 * blur_radius*blur_radius);</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r>
              <w:rPr>
                <w:rFonts w:ascii="Courier New" w:hAnsi="Courier New" w:cs="Courier New"/>
                <w:noProof/>
                <w:sz w:val="18"/>
                <w:szCs w:val="18"/>
              </w:rPr>
              <w:t xml:space="preserve">     for(int channel_index = 0;</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(channel_index &lt; nchannels);</w:t>
            </w:r>
          </w:p>
          <w:p w:rsidR="00AF00D0"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00AF00D0">
              <w:rPr>
                <w:rFonts w:ascii="Courier New" w:hAnsi="Courier New" w:cs="Courier New"/>
                <w:noProof/>
                <w:sz w:val="18"/>
                <w:szCs w:val="18"/>
              </w:rPr>
              <w:t>++channel_index)</w:t>
            </w:r>
          </w:p>
          <w:p w:rsidR="0047086A" w:rsidRDefault="00AF00D0" w:rsidP="0047086A">
            <w:pPr>
              <w:rPr>
                <w:rFonts w:ascii="Courier New" w:hAnsi="Courier New" w:cs="Courier New"/>
                <w:noProof/>
                <w:sz w:val="18"/>
                <w:szCs w:val="18"/>
              </w:rPr>
            </w:pPr>
            <w:r>
              <w:rPr>
                <w:rFonts w:ascii="Courier New" w:hAnsi="Courier New" w:cs="Courier New"/>
                <w:noProof/>
                <w:sz w:val="18"/>
                <w:szCs w:val="18"/>
              </w:rPr>
              <w:t xml:space="preserve">                    </w:t>
            </w:r>
            <w:r w:rsidR="0047086A" w:rsidRPr="001135BF">
              <w:rPr>
                <w:rFonts w:ascii="Courier New" w:hAnsi="Courier New" w:cs="Courier New"/>
                <w:noProof/>
                <w:sz w:val="18"/>
                <w:szCs w:val="18"/>
              </w:rPr>
              <w:t>{</w:t>
            </w:r>
          </w:p>
          <w:p w:rsidR="0083027F" w:rsidRPr="001135BF" w:rsidRDefault="0083027F" w:rsidP="0047086A">
            <w:pPr>
              <w:rPr>
                <w:rFonts w:ascii="Courier New" w:hAnsi="Courier New" w:cs="Courier New"/>
                <w:noProof/>
                <w:sz w:val="18"/>
                <w:szCs w:val="18"/>
              </w:rPr>
            </w:pP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r>
              <w:rPr>
                <w:rFonts w:ascii="Courier New" w:hAnsi="Courier New" w:cs="Courier New"/>
                <w:noProof/>
                <w:sz w:val="18"/>
                <w:szCs w:val="18"/>
              </w:rPr>
              <w:t xml:space="preserve">          val[channel_index] +=</w:t>
            </w:r>
          </w:p>
          <w:p w:rsidR="0047086A" w:rsidRPr="001135BF"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in[byte_offset + channel_index] * weight;</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weighted_sum[channel_index] += weight;</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r>
              <w:rPr>
                <w:rFonts w:ascii="Courier New" w:hAnsi="Courier New" w:cs="Courier New"/>
                <w:noProof/>
                <w:sz w:val="18"/>
                <w:szCs w:val="18"/>
              </w:rPr>
              <w:t xml:space="preserve">     for(int channel_index = 0;</w:t>
            </w:r>
          </w:p>
          <w:p w:rsidR="0047086A" w:rsidRDefault="0047086A" w:rsidP="0047086A">
            <w:pPr>
              <w:rPr>
                <w:rFonts w:ascii="Courier New" w:hAnsi="Courier New" w:cs="Courier New"/>
                <w:noProof/>
                <w:sz w:val="18"/>
                <w:szCs w:val="18"/>
              </w:rPr>
            </w:pPr>
            <w:r>
              <w:rPr>
                <w:rFonts w:ascii="Courier New" w:hAnsi="Courier New" w:cs="Courier New"/>
                <w:noProof/>
                <w:sz w:val="18"/>
                <w:szCs w:val="18"/>
              </w:rPr>
              <w:t xml:space="preserve">                (channel_index &lt; nchannels);</w:t>
            </w:r>
          </w:p>
          <w:p w:rsidR="00AF00D0"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00AF00D0">
              <w:rPr>
                <w:rFonts w:ascii="Courier New" w:hAnsi="Courier New" w:cs="Courier New"/>
                <w:noProof/>
                <w:sz w:val="18"/>
                <w:szCs w:val="18"/>
              </w:rPr>
              <w:t>++channel_index)</w:t>
            </w:r>
          </w:p>
          <w:p w:rsidR="0047086A" w:rsidRDefault="00AF00D0" w:rsidP="0047086A">
            <w:pPr>
              <w:rPr>
                <w:rFonts w:ascii="Courier New" w:hAnsi="Courier New" w:cs="Courier New"/>
                <w:noProof/>
                <w:sz w:val="18"/>
                <w:szCs w:val="18"/>
              </w:rPr>
            </w:pPr>
            <w:r>
              <w:rPr>
                <w:rFonts w:ascii="Courier New" w:hAnsi="Courier New" w:cs="Courier New"/>
                <w:noProof/>
                <w:sz w:val="18"/>
                <w:szCs w:val="18"/>
              </w:rPr>
              <w:t xml:space="preserve">            </w:t>
            </w:r>
            <w:r w:rsidR="0047086A" w:rsidRPr="001135BF">
              <w:rPr>
                <w:rFonts w:ascii="Courier New" w:hAnsi="Courier New" w:cs="Courier New"/>
                <w:noProof/>
                <w:sz w:val="18"/>
                <w:szCs w:val="18"/>
              </w:rPr>
              <w:t>{</w:t>
            </w:r>
          </w:p>
          <w:p w:rsidR="00705DC5" w:rsidRPr="001135BF" w:rsidRDefault="00705DC5" w:rsidP="0047086A">
            <w:pPr>
              <w:rPr>
                <w:rFonts w:ascii="Courier New" w:hAnsi="Courier New" w:cs="Courier New"/>
                <w:noProof/>
                <w:sz w:val="18"/>
                <w:szCs w:val="18"/>
              </w:rPr>
            </w:pPr>
          </w:p>
          <w:p w:rsidR="0047086A"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out[byte_offset + channel_index</w:t>
            </w:r>
            <w:r>
              <w:rPr>
                <w:rFonts w:ascii="Courier New" w:hAnsi="Courier New" w:cs="Courier New"/>
                <w:noProof/>
                <w:sz w:val="18"/>
                <w:szCs w:val="18"/>
              </w:rPr>
              <w:t>] =</w:t>
            </w:r>
          </w:p>
          <w:p w:rsidR="0047086A" w:rsidRPr="001135BF" w:rsidRDefault="0047086A" w:rsidP="0047086A">
            <w:pPr>
              <w:rPr>
                <w:rFonts w:ascii="Courier New" w:hAnsi="Courier New" w:cs="Courier New"/>
                <w:noProof/>
                <w:sz w:val="18"/>
                <w:szCs w:val="18"/>
              </w:rPr>
            </w:pPr>
            <w:r>
              <w:rPr>
                <w:rFonts w:ascii="Courier New" w:hAnsi="Courier New" w:cs="Courier New"/>
                <w:noProof/>
                <w:sz w:val="18"/>
                <w:szCs w:val="18"/>
              </w:rPr>
              <w:t xml:space="preserve">                    </w:t>
            </w:r>
            <w:r w:rsidRPr="001135BF">
              <w:rPr>
                <w:rFonts w:ascii="Courier New" w:hAnsi="Courier New" w:cs="Courier New"/>
                <w:noProof/>
                <w:sz w:val="18"/>
                <w:szCs w:val="18"/>
              </w:rPr>
              <w:t>round(val[channel_index] / weighted_sum[channel_index]);</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Pr="001135BF" w:rsidRDefault="0047086A" w:rsidP="0047086A">
            <w:pPr>
              <w:rPr>
                <w:rFonts w:ascii="Courier New" w:hAnsi="Courier New" w:cs="Courier New"/>
                <w:noProof/>
                <w:sz w:val="18"/>
                <w:szCs w:val="18"/>
              </w:rPr>
            </w:pPr>
            <w:r w:rsidRPr="001135BF">
              <w:rPr>
                <w:rFonts w:ascii="Courier New" w:hAnsi="Courier New" w:cs="Courier New"/>
                <w:noProof/>
                <w:sz w:val="18"/>
                <w:szCs w:val="18"/>
              </w:rPr>
              <w:t xml:space="preserve">        }</w:t>
            </w:r>
          </w:p>
          <w:p w:rsidR="0047086A" w:rsidRDefault="0047086A" w:rsidP="0047086A">
            <w:pPr>
              <w:keepNext/>
            </w:pPr>
            <w:r>
              <w:rPr>
                <w:rFonts w:ascii="Courier New" w:hAnsi="Courier New" w:cs="Courier New"/>
                <w:noProof/>
                <w:sz w:val="18"/>
                <w:szCs w:val="18"/>
              </w:rPr>
              <w:t xml:space="preserve">    }</w:t>
            </w:r>
          </w:p>
        </w:tc>
      </w:tr>
    </w:tbl>
    <w:p w:rsidR="0047086A" w:rsidRDefault="0047086A" w:rsidP="0047086A">
      <w:pPr>
        <w:pStyle w:val="Caption"/>
        <w:jc w:val="center"/>
        <w:rPr>
          <w:sz w:val="22"/>
        </w:rPr>
      </w:pPr>
      <w:r w:rsidRPr="0047086A">
        <w:rPr>
          <w:sz w:val="22"/>
        </w:rPr>
        <w:lastRenderedPageBreak/>
        <w:t xml:space="preserve">Figure </w:t>
      </w:r>
      <w:r w:rsidRPr="0047086A">
        <w:rPr>
          <w:sz w:val="22"/>
        </w:rPr>
        <w:fldChar w:fldCharType="begin"/>
      </w:r>
      <w:r w:rsidRPr="0047086A">
        <w:rPr>
          <w:sz w:val="22"/>
        </w:rPr>
        <w:instrText xml:space="preserve"> SEQ Figure \* ARABIC </w:instrText>
      </w:r>
      <w:r w:rsidRPr="0047086A">
        <w:rPr>
          <w:sz w:val="22"/>
        </w:rPr>
        <w:fldChar w:fldCharType="separate"/>
      </w:r>
      <w:r w:rsidR="00F51EA6">
        <w:rPr>
          <w:noProof/>
          <w:sz w:val="22"/>
        </w:rPr>
        <w:t>4</w:t>
      </w:r>
      <w:r w:rsidRPr="0047086A">
        <w:rPr>
          <w:sz w:val="22"/>
        </w:rPr>
        <w:fldChar w:fldCharType="end"/>
      </w:r>
      <w:r w:rsidRPr="0047086A">
        <w:rPr>
          <w:sz w:val="22"/>
        </w:rPr>
        <w:t xml:space="preserve"> - Gaussian Blur in OpenCL.</w:t>
      </w:r>
    </w:p>
    <w:p w:rsidR="00102673" w:rsidRDefault="00102673" w:rsidP="00E25AFC">
      <w:r>
        <w:t xml:space="preserve">The Gaussian Blur code used was an adapted version which originally posted by </w:t>
      </w:r>
      <w:proofErr w:type="spellStart"/>
      <w:r>
        <w:t>Kuckir</w:t>
      </w:r>
      <w:proofErr w:type="spellEnd"/>
      <w:r>
        <w:t>, 2014.</w:t>
      </w:r>
      <w:r w:rsidR="00232E23">
        <w:t xml:space="preserve"> The original code was in </w:t>
      </w:r>
      <w:r w:rsidR="00B3628F">
        <w:t>JavaScript</w:t>
      </w:r>
      <w:bookmarkStart w:id="3" w:name="_GoBack"/>
      <w:bookmarkEnd w:id="3"/>
      <w:r w:rsidR="00232E23">
        <w:t xml:space="preserve"> and only worked on one output channel.</w:t>
      </w:r>
      <w:r w:rsidR="00321A66">
        <w:t xml:space="preserve"> The code was ported over to C++, and then to OpenCL, and was made to work on a</w:t>
      </w:r>
      <w:r w:rsidR="00BC541E">
        <w:t>n</w:t>
      </w:r>
      <w:r w:rsidR="00321A66">
        <w:t xml:space="preserve"> </w:t>
      </w:r>
      <w:r w:rsidR="0023096D">
        <w:t xml:space="preserve">arbitrary </w:t>
      </w:r>
      <w:r w:rsidR="00321A66">
        <w:t xml:space="preserve">number of </w:t>
      </w:r>
      <w:r w:rsidR="0023096D">
        <w:t>channels</w:t>
      </w:r>
      <w:r w:rsidR="00A463A1">
        <w:t xml:space="preserve">, </w:t>
      </w:r>
      <w:r w:rsidR="00321A66">
        <w:t>up to 4.</w:t>
      </w:r>
    </w:p>
    <w:p w:rsidR="00E25AFC" w:rsidRDefault="00E25AFC" w:rsidP="00E25AFC">
      <w:r>
        <w:t xml:space="preserve">The </w:t>
      </w:r>
      <w:r w:rsidR="00102673">
        <w:t>Gaussian</w:t>
      </w:r>
      <w:r>
        <w:t xml:space="preserve"> Blur version of the code actually produces a sharper image than the box blur version. </w:t>
      </w:r>
      <w:r>
        <w:fldChar w:fldCharType="begin"/>
      </w:r>
      <w:r>
        <w:instrText xml:space="preserve"> REF _Ref478664577 \h </w:instrText>
      </w:r>
      <w:r>
        <w:fldChar w:fldCharType="separate"/>
      </w:r>
      <w:r w:rsidR="00F51EA6" w:rsidRPr="00E25AFC">
        <w:rPr>
          <w:sz w:val="22"/>
        </w:rPr>
        <w:t xml:space="preserve">Figure </w:t>
      </w:r>
      <w:r w:rsidR="00F51EA6">
        <w:rPr>
          <w:noProof/>
          <w:sz w:val="22"/>
        </w:rPr>
        <w:t>5</w:t>
      </w:r>
      <w:r>
        <w:fldChar w:fldCharType="end"/>
      </w:r>
      <w:r>
        <w:t xml:space="preserve"> shows the output using a Box Blur and </w:t>
      </w:r>
      <w:r>
        <w:fldChar w:fldCharType="begin"/>
      </w:r>
      <w:r>
        <w:instrText xml:space="preserve"> REF _Ref478664589 \h </w:instrText>
      </w:r>
      <w:r>
        <w:fldChar w:fldCharType="separate"/>
      </w:r>
      <w:r w:rsidR="00F51EA6" w:rsidRPr="00E25AFC">
        <w:rPr>
          <w:sz w:val="22"/>
        </w:rPr>
        <w:t xml:space="preserve">Figure </w:t>
      </w:r>
      <w:r w:rsidR="00F51EA6">
        <w:rPr>
          <w:noProof/>
          <w:sz w:val="22"/>
        </w:rPr>
        <w:t>6</w:t>
      </w:r>
      <w:r>
        <w:fldChar w:fldCharType="end"/>
      </w:r>
      <w:r>
        <w:t xml:space="preserve"> shows the output using a Gaussian Blur.</w:t>
      </w:r>
    </w:p>
    <w:tbl>
      <w:tblPr>
        <w:tblStyle w:val="TableGrid"/>
        <w:tblW w:w="0" w:type="auto"/>
        <w:tblLook w:val="04A0" w:firstRow="1" w:lastRow="0" w:firstColumn="1" w:lastColumn="0" w:noHBand="0" w:noVBand="1"/>
      </w:tblPr>
      <w:tblGrid>
        <w:gridCol w:w="9016"/>
      </w:tblGrid>
      <w:tr w:rsidR="00E25AFC" w:rsidTr="00E25AFC">
        <w:tc>
          <w:tcPr>
            <w:tcW w:w="9016" w:type="dxa"/>
          </w:tcPr>
          <w:p w:rsidR="00E25AFC" w:rsidRDefault="00E25AFC" w:rsidP="00F51EA6">
            <w:pPr>
              <w:keepNext/>
              <w:jc w:val="center"/>
            </w:pPr>
            <w:r>
              <w:rPr>
                <w:noProof/>
                <w:lang w:eastAsia="en-GB"/>
              </w:rPr>
              <w:lastRenderedPageBreak/>
              <w:drawing>
                <wp:inline distT="0" distB="0" distL="0" distR="0" wp14:anchorId="1798551E" wp14:editId="0BC9340E">
                  <wp:extent cx="5731510" cy="31737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73730"/>
                          </a:xfrm>
                          <a:prstGeom prst="rect">
                            <a:avLst/>
                          </a:prstGeom>
                        </pic:spPr>
                      </pic:pic>
                    </a:graphicData>
                  </a:graphic>
                </wp:inline>
              </w:drawing>
            </w:r>
          </w:p>
        </w:tc>
      </w:tr>
    </w:tbl>
    <w:p w:rsidR="00E25AFC" w:rsidRPr="00E25AFC" w:rsidRDefault="00E25AFC" w:rsidP="00E25AFC">
      <w:pPr>
        <w:pStyle w:val="Caption"/>
        <w:jc w:val="center"/>
        <w:rPr>
          <w:sz w:val="22"/>
        </w:rPr>
      </w:pPr>
      <w:bookmarkStart w:id="4" w:name="_Ref478664577"/>
      <w:r w:rsidRPr="00E25AFC">
        <w:rPr>
          <w:sz w:val="22"/>
        </w:rPr>
        <w:t xml:space="preserve">Figure </w:t>
      </w:r>
      <w:r w:rsidRPr="00E25AFC">
        <w:rPr>
          <w:sz w:val="22"/>
        </w:rPr>
        <w:fldChar w:fldCharType="begin"/>
      </w:r>
      <w:r w:rsidRPr="00E25AFC">
        <w:rPr>
          <w:sz w:val="22"/>
        </w:rPr>
        <w:instrText xml:space="preserve"> SEQ Figure \* ARABIC </w:instrText>
      </w:r>
      <w:r w:rsidRPr="00E25AFC">
        <w:rPr>
          <w:sz w:val="22"/>
        </w:rPr>
        <w:fldChar w:fldCharType="separate"/>
      </w:r>
      <w:r w:rsidR="00F51EA6">
        <w:rPr>
          <w:noProof/>
          <w:sz w:val="22"/>
        </w:rPr>
        <w:t>5</w:t>
      </w:r>
      <w:r w:rsidRPr="00E25AFC">
        <w:rPr>
          <w:sz w:val="22"/>
        </w:rPr>
        <w:fldChar w:fldCharType="end"/>
      </w:r>
      <w:bookmarkEnd w:id="4"/>
      <w:r w:rsidRPr="00E25AFC">
        <w:rPr>
          <w:sz w:val="22"/>
        </w:rPr>
        <w:t xml:space="preserve"> - Box Blur</w:t>
      </w:r>
    </w:p>
    <w:tbl>
      <w:tblPr>
        <w:tblStyle w:val="TableGrid"/>
        <w:tblW w:w="0" w:type="auto"/>
        <w:tblLook w:val="04A0" w:firstRow="1" w:lastRow="0" w:firstColumn="1" w:lastColumn="0" w:noHBand="0" w:noVBand="1"/>
      </w:tblPr>
      <w:tblGrid>
        <w:gridCol w:w="9016"/>
      </w:tblGrid>
      <w:tr w:rsidR="00E25AFC" w:rsidTr="00E25AFC">
        <w:tc>
          <w:tcPr>
            <w:tcW w:w="9016" w:type="dxa"/>
          </w:tcPr>
          <w:p w:rsidR="00E25AFC" w:rsidRDefault="00E25AFC" w:rsidP="00F51EA6">
            <w:pPr>
              <w:keepNext/>
              <w:jc w:val="both"/>
            </w:pPr>
            <w:r>
              <w:rPr>
                <w:noProof/>
                <w:lang w:eastAsia="en-GB"/>
              </w:rPr>
              <w:drawing>
                <wp:inline distT="0" distB="0" distL="0" distR="0" wp14:anchorId="5D07D623" wp14:editId="0ADB213A">
                  <wp:extent cx="5731510" cy="30575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7525"/>
                          </a:xfrm>
                          <a:prstGeom prst="rect">
                            <a:avLst/>
                          </a:prstGeom>
                        </pic:spPr>
                      </pic:pic>
                    </a:graphicData>
                  </a:graphic>
                </wp:inline>
              </w:drawing>
            </w:r>
          </w:p>
        </w:tc>
      </w:tr>
    </w:tbl>
    <w:p w:rsidR="0054098A" w:rsidRPr="00676AB7" w:rsidRDefault="00E25AFC" w:rsidP="00676AB7">
      <w:pPr>
        <w:pStyle w:val="Caption"/>
        <w:jc w:val="center"/>
        <w:rPr>
          <w:sz w:val="22"/>
        </w:rPr>
      </w:pPr>
      <w:bookmarkStart w:id="5" w:name="_Ref478664589"/>
      <w:r w:rsidRPr="00E25AFC">
        <w:rPr>
          <w:sz w:val="22"/>
        </w:rPr>
        <w:t xml:space="preserve">Figure </w:t>
      </w:r>
      <w:r w:rsidRPr="00E25AFC">
        <w:rPr>
          <w:sz w:val="22"/>
        </w:rPr>
        <w:fldChar w:fldCharType="begin"/>
      </w:r>
      <w:r w:rsidRPr="00E25AFC">
        <w:rPr>
          <w:sz w:val="22"/>
        </w:rPr>
        <w:instrText xml:space="preserve"> SEQ Figure \* ARABIC </w:instrText>
      </w:r>
      <w:r w:rsidRPr="00E25AFC">
        <w:rPr>
          <w:sz w:val="22"/>
        </w:rPr>
        <w:fldChar w:fldCharType="separate"/>
      </w:r>
      <w:r w:rsidR="00F51EA6">
        <w:rPr>
          <w:noProof/>
          <w:sz w:val="22"/>
        </w:rPr>
        <w:t>6</w:t>
      </w:r>
      <w:r w:rsidRPr="00E25AFC">
        <w:rPr>
          <w:sz w:val="22"/>
        </w:rPr>
        <w:fldChar w:fldCharType="end"/>
      </w:r>
      <w:bookmarkEnd w:id="5"/>
      <w:r w:rsidRPr="00E25AFC">
        <w:rPr>
          <w:sz w:val="22"/>
        </w:rPr>
        <w:t xml:space="preserve"> - Gaussian Blur</w:t>
      </w:r>
    </w:p>
    <w:p w:rsidR="00910D3D" w:rsidRDefault="00910D3D" w:rsidP="00910D3D">
      <w:pPr>
        <w:pStyle w:val="Heading2"/>
      </w:pPr>
      <w:r>
        <w:t>Timings</w:t>
      </w:r>
    </w:p>
    <w:p w:rsidR="0048642C" w:rsidRPr="00A5692B" w:rsidRDefault="00A5692B" w:rsidP="001135BF">
      <w:pPr>
        <w:jc w:val="both"/>
      </w:pPr>
      <w:r>
        <w:t xml:space="preserve">The times presented in </w:t>
      </w:r>
      <w:r>
        <w:fldChar w:fldCharType="begin"/>
      </w:r>
      <w:r>
        <w:instrText xml:space="preserve"> REF _Ref478650912 \h </w:instrText>
      </w:r>
      <w:r>
        <w:fldChar w:fldCharType="separate"/>
      </w:r>
      <w:r w:rsidR="00F51EA6" w:rsidRPr="004914D3">
        <w:rPr>
          <w:sz w:val="22"/>
        </w:rPr>
        <w:t xml:space="preserve">Figure </w:t>
      </w:r>
      <w:r w:rsidR="00F51EA6">
        <w:rPr>
          <w:noProof/>
          <w:sz w:val="22"/>
        </w:rPr>
        <w:t>7</w:t>
      </w:r>
      <w:r>
        <w:fldChar w:fldCharType="end"/>
      </w:r>
      <w:r w:rsidR="00F91D00">
        <w:t xml:space="preserve"> represent the time it takes to do the blur on the provided image, </w:t>
      </w:r>
      <w:r w:rsidR="00F91D00" w:rsidRPr="00F91D00">
        <w:rPr>
          <w:i/>
        </w:rPr>
        <w:t>ghost-town-8k.ppm</w:t>
      </w:r>
      <w:r w:rsidR="00F91D00">
        <w:t>. The timings do not account for time taken to load the image from disk, or write it back</w:t>
      </w:r>
      <w:r w:rsidR="004F2898">
        <w:t xml:space="preserve">. </w:t>
      </w:r>
      <w:r w:rsidR="0048642C">
        <w:t>These timings assume the blur radius is 5 pixels, and the image is blurred 3 times.</w:t>
      </w:r>
      <w:r w:rsidR="00A06054">
        <w:t xml:space="preserve"> </w:t>
      </w:r>
      <w:r>
        <w:t>They are presented in milliseconds.</w:t>
      </w:r>
    </w:p>
    <w:tbl>
      <w:tblPr>
        <w:tblStyle w:val="TableGrid"/>
        <w:tblW w:w="0" w:type="auto"/>
        <w:tblLook w:val="04A0" w:firstRow="1" w:lastRow="0" w:firstColumn="1" w:lastColumn="0" w:noHBand="0" w:noVBand="1"/>
      </w:tblPr>
      <w:tblGrid>
        <w:gridCol w:w="2689"/>
        <w:gridCol w:w="2835"/>
        <w:gridCol w:w="3402"/>
      </w:tblGrid>
      <w:tr w:rsidR="005E6761" w:rsidTr="005E6761">
        <w:tc>
          <w:tcPr>
            <w:tcW w:w="2689" w:type="dxa"/>
          </w:tcPr>
          <w:p w:rsidR="005E6761" w:rsidRPr="00910D3D" w:rsidRDefault="005E6761" w:rsidP="005E6761">
            <w:pPr>
              <w:jc w:val="center"/>
              <w:rPr>
                <w:b/>
              </w:rPr>
            </w:pPr>
            <w:r>
              <w:rPr>
                <w:b/>
              </w:rPr>
              <w:t>CPU Box Blur</w:t>
            </w:r>
          </w:p>
        </w:tc>
        <w:tc>
          <w:tcPr>
            <w:tcW w:w="2835" w:type="dxa"/>
          </w:tcPr>
          <w:p w:rsidR="005E6761" w:rsidRPr="00910D3D" w:rsidRDefault="005E6761" w:rsidP="005E6761">
            <w:pPr>
              <w:jc w:val="center"/>
              <w:rPr>
                <w:b/>
              </w:rPr>
            </w:pPr>
            <w:r>
              <w:rPr>
                <w:b/>
              </w:rPr>
              <w:t>GPU Box Blur</w:t>
            </w:r>
          </w:p>
        </w:tc>
        <w:tc>
          <w:tcPr>
            <w:tcW w:w="3402" w:type="dxa"/>
          </w:tcPr>
          <w:p w:rsidR="005E6761" w:rsidRPr="00910D3D" w:rsidRDefault="005E6761" w:rsidP="005E6761">
            <w:pPr>
              <w:jc w:val="center"/>
              <w:rPr>
                <w:b/>
              </w:rPr>
            </w:pPr>
            <w:r w:rsidRPr="00910D3D">
              <w:rPr>
                <w:b/>
              </w:rPr>
              <w:t>GPU Gaussian Blur</w:t>
            </w:r>
          </w:p>
        </w:tc>
      </w:tr>
      <w:tr w:rsidR="005E6761" w:rsidTr="005E6761">
        <w:tc>
          <w:tcPr>
            <w:tcW w:w="2689" w:type="dxa"/>
          </w:tcPr>
          <w:p w:rsidR="005E6761" w:rsidRDefault="009C34B5" w:rsidP="00A06054">
            <w:r>
              <w:t>5347</w:t>
            </w:r>
          </w:p>
        </w:tc>
        <w:tc>
          <w:tcPr>
            <w:tcW w:w="2835" w:type="dxa"/>
          </w:tcPr>
          <w:p w:rsidR="005E6761" w:rsidRDefault="00E85187" w:rsidP="00910D3D">
            <w:r>
              <w:t>29</w:t>
            </w:r>
            <w:r w:rsidR="00751216">
              <w:t>1</w:t>
            </w:r>
          </w:p>
        </w:tc>
        <w:tc>
          <w:tcPr>
            <w:tcW w:w="3402" w:type="dxa"/>
          </w:tcPr>
          <w:p w:rsidR="005E6761" w:rsidRDefault="00CA5335" w:rsidP="000D062F">
            <w:r>
              <w:t>7</w:t>
            </w:r>
            <w:r w:rsidR="00626386">
              <w:t>98</w:t>
            </w:r>
            <w:r>
              <w:t>3</w:t>
            </w:r>
          </w:p>
        </w:tc>
      </w:tr>
      <w:tr w:rsidR="005E6761" w:rsidTr="005E6761">
        <w:tc>
          <w:tcPr>
            <w:tcW w:w="2689" w:type="dxa"/>
          </w:tcPr>
          <w:p w:rsidR="005E6761" w:rsidRDefault="009C34B5" w:rsidP="00910D3D">
            <w:r>
              <w:t>5343</w:t>
            </w:r>
          </w:p>
        </w:tc>
        <w:tc>
          <w:tcPr>
            <w:tcW w:w="2835" w:type="dxa"/>
          </w:tcPr>
          <w:p w:rsidR="005E6761" w:rsidRDefault="00751216" w:rsidP="000D062F">
            <w:r>
              <w:t>292</w:t>
            </w:r>
          </w:p>
        </w:tc>
        <w:tc>
          <w:tcPr>
            <w:tcW w:w="3402" w:type="dxa"/>
          </w:tcPr>
          <w:p w:rsidR="005E6761" w:rsidRDefault="00CA5335" w:rsidP="000D062F">
            <w:r>
              <w:t>7</w:t>
            </w:r>
            <w:r w:rsidR="00626386">
              <w:t>97</w:t>
            </w:r>
            <w:r>
              <w:t>4</w:t>
            </w:r>
          </w:p>
        </w:tc>
      </w:tr>
      <w:tr w:rsidR="005E6761" w:rsidTr="005E6761">
        <w:tc>
          <w:tcPr>
            <w:tcW w:w="2689" w:type="dxa"/>
          </w:tcPr>
          <w:p w:rsidR="005E6761" w:rsidRDefault="00D333F7" w:rsidP="00910D3D">
            <w:r>
              <w:t>533</w:t>
            </w:r>
            <w:r w:rsidR="009C34B5">
              <w:t>9</w:t>
            </w:r>
          </w:p>
        </w:tc>
        <w:tc>
          <w:tcPr>
            <w:tcW w:w="2835" w:type="dxa"/>
          </w:tcPr>
          <w:p w:rsidR="005E6761" w:rsidRDefault="00751216" w:rsidP="000D062F">
            <w:r>
              <w:t>239</w:t>
            </w:r>
          </w:p>
        </w:tc>
        <w:tc>
          <w:tcPr>
            <w:tcW w:w="3402" w:type="dxa"/>
          </w:tcPr>
          <w:p w:rsidR="005E6761" w:rsidRDefault="00CA5335" w:rsidP="000D062F">
            <w:pPr>
              <w:keepNext/>
            </w:pPr>
            <w:r>
              <w:t>7</w:t>
            </w:r>
            <w:r w:rsidR="00B81533">
              <w:t>97</w:t>
            </w:r>
            <w:r>
              <w:t>3</w:t>
            </w:r>
          </w:p>
        </w:tc>
      </w:tr>
    </w:tbl>
    <w:p w:rsidR="00910D3D" w:rsidRPr="004914D3" w:rsidRDefault="004914D3" w:rsidP="004914D3">
      <w:pPr>
        <w:pStyle w:val="Caption"/>
        <w:jc w:val="center"/>
        <w:rPr>
          <w:sz w:val="22"/>
          <w:szCs w:val="22"/>
        </w:rPr>
      </w:pPr>
      <w:bookmarkStart w:id="6" w:name="_Ref478650912"/>
      <w:r w:rsidRPr="004914D3">
        <w:rPr>
          <w:sz w:val="22"/>
          <w:szCs w:val="22"/>
        </w:rPr>
        <w:t xml:space="preserve">Figure </w:t>
      </w:r>
      <w:r w:rsidRPr="004914D3">
        <w:rPr>
          <w:sz w:val="22"/>
          <w:szCs w:val="22"/>
        </w:rPr>
        <w:fldChar w:fldCharType="begin"/>
      </w:r>
      <w:r w:rsidRPr="004914D3">
        <w:rPr>
          <w:sz w:val="22"/>
          <w:szCs w:val="22"/>
        </w:rPr>
        <w:instrText xml:space="preserve"> SEQ Figure \* ARABIC </w:instrText>
      </w:r>
      <w:r w:rsidRPr="004914D3">
        <w:rPr>
          <w:sz w:val="22"/>
          <w:szCs w:val="22"/>
        </w:rPr>
        <w:fldChar w:fldCharType="separate"/>
      </w:r>
      <w:r w:rsidR="00F51EA6">
        <w:rPr>
          <w:noProof/>
          <w:sz w:val="22"/>
          <w:szCs w:val="22"/>
        </w:rPr>
        <w:t>7</w:t>
      </w:r>
      <w:r w:rsidRPr="004914D3">
        <w:rPr>
          <w:sz w:val="22"/>
          <w:szCs w:val="22"/>
        </w:rPr>
        <w:fldChar w:fldCharType="end"/>
      </w:r>
      <w:bookmarkEnd w:id="6"/>
      <w:r w:rsidRPr="004914D3">
        <w:rPr>
          <w:sz w:val="22"/>
          <w:szCs w:val="22"/>
        </w:rPr>
        <w:t xml:space="preserve"> - GPU/CPU comparisons of Box Blur and Gaussian Blur</w:t>
      </w:r>
    </w:p>
    <w:p w:rsidR="004914D3" w:rsidRDefault="004914D3" w:rsidP="001135BF">
      <w:pPr>
        <w:jc w:val="both"/>
      </w:pPr>
      <w:r>
        <w:lastRenderedPageBreak/>
        <w:t xml:space="preserve">As you can see from the results in </w:t>
      </w:r>
      <w:r>
        <w:fldChar w:fldCharType="begin"/>
      </w:r>
      <w:r>
        <w:instrText xml:space="preserve"> REF _Ref478650912 \h </w:instrText>
      </w:r>
      <w:r>
        <w:fldChar w:fldCharType="separate"/>
      </w:r>
      <w:r w:rsidR="00F51EA6" w:rsidRPr="004914D3">
        <w:rPr>
          <w:sz w:val="22"/>
        </w:rPr>
        <w:t xml:space="preserve">Figure </w:t>
      </w:r>
      <w:r w:rsidR="00F51EA6">
        <w:rPr>
          <w:noProof/>
          <w:sz w:val="22"/>
        </w:rPr>
        <w:t>7</w:t>
      </w:r>
      <w:r>
        <w:fldChar w:fldCharType="end"/>
      </w:r>
      <w:r>
        <w:t>, the GPU version of the code is significantly faster than the GPU version.</w:t>
      </w:r>
      <w:r w:rsidR="00A240EC">
        <w:t xml:space="preserve"> The GPU box blur is </w:t>
      </w:r>
      <w:r w:rsidR="00DD0E91">
        <w:t xml:space="preserve">almost </w:t>
      </w:r>
      <w:r w:rsidR="0087439D">
        <w:t>18</w:t>
      </w:r>
      <w:r w:rsidR="000D062F">
        <w:t xml:space="preserve"> times faster than the default CPU code that was provided to us.</w:t>
      </w:r>
    </w:p>
    <w:p w:rsidR="00BB13BD" w:rsidRPr="00BB13BD" w:rsidRDefault="00BB13BD" w:rsidP="001135BF">
      <w:pPr>
        <w:jc w:val="both"/>
      </w:pPr>
      <w:r>
        <w:t xml:space="preserve">The Gaussian Blur implemented in this project is very similar to the original Gaussian Blur algorithm, compared to the modern variant of the Gaussian Blur, often called a </w:t>
      </w:r>
      <w:r>
        <w:rPr>
          <w:i/>
        </w:rPr>
        <w:t>Fast Blur</w:t>
      </w:r>
      <w:r>
        <w:t xml:space="preserve">. Because of this, however, the Gaussian Blur </w:t>
      </w:r>
      <w:r w:rsidR="003125ED">
        <w:t>is almost 25</w:t>
      </w:r>
      <w:r>
        <w:t xml:space="preserve"> times slower than the box blur, on average.</w:t>
      </w:r>
      <w:r w:rsidR="00BA6A4F">
        <w:t xml:space="preserve"> It is even slower than the</w:t>
      </w:r>
      <w:r w:rsidR="007E7538">
        <w:t xml:space="preserve"> CPU blur code, by about 2 seconds.</w:t>
      </w:r>
      <w:r w:rsidR="0087439D">
        <w:t xml:space="preserve"> Extrapolating, this means that the Gaussian Blur could, in theory, take about</w:t>
      </w:r>
      <w:r w:rsidR="00BB4996">
        <w:t xml:space="preserve"> </w:t>
      </w:r>
      <w:r w:rsidR="00BB4996">
        <w:rPr>
          <w:rStyle w:val="cwcot"/>
        </w:rPr>
        <w:t>143</w:t>
      </w:r>
      <w:r w:rsidR="00835545">
        <w:rPr>
          <w:rStyle w:val="cwcot"/>
        </w:rPr>
        <w:t>,</w:t>
      </w:r>
      <w:r w:rsidR="00BB4996">
        <w:rPr>
          <w:rStyle w:val="cwcot"/>
        </w:rPr>
        <w:t>694</w:t>
      </w:r>
      <w:r w:rsidR="00BB4996">
        <w:rPr>
          <w:rStyle w:val="cwcot"/>
        </w:rPr>
        <w:t xml:space="preserve"> milliseconds, which is </w:t>
      </w:r>
      <w:r w:rsidR="00835545">
        <w:rPr>
          <w:rStyle w:val="cwcot"/>
        </w:rPr>
        <w:t xml:space="preserve">just over </w:t>
      </w:r>
      <w:r w:rsidR="00BB4996">
        <w:rPr>
          <w:rStyle w:val="cwcot"/>
        </w:rPr>
        <w:t>143 seconds, or over two minutes.</w:t>
      </w:r>
    </w:p>
    <w:p w:rsidR="001B20FD" w:rsidRDefault="0002488F" w:rsidP="00F51EA6">
      <w:pPr>
        <w:pStyle w:val="Heading2"/>
      </w:pPr>
      <w:r>
        <w:t>Conclusion</w:t>
      </w:r>
    </w:p>
    <w:p w:rsidR="00F51EA6" w:rsidRDefault="00F51EA6" w:rsidP="00BF40B8">
      <w:pPr>
        <w:jc w:val="both"/>
      </w:pPr>
      <w:r>
        <w:t xml:space="preserve">As you can see from the timings in </w:t>
      </w:r>
      <w:r>
        <w:fldChar w:fldCharType="begin"/>
      </w:r>
      <w:r>
        <w:instrText xml:space="preserve"> REF _Ref478650912 \h </w:instrText>
      </w:r>
      <w:r>
        <w:fldChar w:fldCharType="separate"/>
      </w:r>
      <w:r w:rsidRPr="004914D3">
        <w:rPr>
          <w:sz w:val="22"/>
        </w:rPr>
        <w:t xml:space="preserve">Figure </w:t>
      </w:r>
      <w:r>
        <w:rPr>
          <w:noProof/>
          <w:sz w:val="22"/>
        </w:rPr>
        <w:t>7</w:t>
      </w:r>
      <w:r>
        <w:fldChar w:fldCharType="end"/>
      </w:r>
      <w:r w:rsidR="00A153FA">
        <w:t>, using general purpose GPU technologies can be hugely beneficial for getting a large performance gain in code.</w:t>
      </w:r>
      <w:r w:rsidR="00BF40B8">
        <w:t xml:space="preserve"> This is especially true for code which works on a large set of data, performing very similar actions of the data.</w:t>
      </w:r>
    </w:p>
    <w:p w:rsidR="009671C1" w:rsidRDefault="009671C1" w:rsidP="009671C1">
      <w:pPr>
        <w:pStyle w:val="Heading2"/>
      </w:pPr>
      <w:r>
        <w:t>References</w:t>
      </w:r>
    </w:p>
    <w:p w:rsidR="00C302C2" w:rsidRPr="00C302C2" w:rsidRDefault="00C302C2" w:rsidP="00C302C2">
      <w:pPr>
        <w:rPr>
          <w:i/>
        </w:rPr>
      </w:pPr>
      <w:r>
        <w:t>A</w:t>
      </w:r>
      <w:r w:rsidR="00014604">
        <w:t xml:space="preserve">dvanced </w:t>
      </w:r>
      <w:r>
        <w:t>M</w:t>
      </w:r>
      <w:r w:rsidR="00014604">
        <w:t xml:space="preserve">icro </w:t>
      </w:r>
      <w:r>
        <w:t>D</w:t>
      </w:r>
      <w:r w:rsidR="00014604">
        <w:t>evices</w:t>
      </w:r>
      <w:r w:rsidR="004F6121">
        <w:t>.</w:t>
      </w:r>
      <w:r>
        <w:t xml:space="preserve"> (2012). </w:t>
      </w:r>
      <w:r>
        <w:rPr>
          <w:i/>
        </w:rPr>
        <w:t>Radeon HD 7000 GPU series.</w:t>
      </w:r>
    </w:p>
    <w:p w:rsidR="00917731" w:rsidRPr="00D61355" w:rsidRDefault="004321B5" w:rsidP="00D61355">
      <w:pPr>
        <w:rPr>
          <w:i/>
        </w:rPr>
      </w:pPr>
      <w:r>
        <w:t xml:space="preserve">Intel. (2012). </w:t>
      </w:r>
      <w:r w:rsidR="00917731" w:rsidRPr="001342EB">
        <w:rPr>
          <w:i/>
        </w:rPr>
        <w:t>Ivy Bridge x64</w:t>
      </w:r>
      <w:r w:rsidR="001342EB">
        <w:rPr>
          <w:i/>
        </w:rPr>
        <w:t xml:space="preserve"> microarchitecture</w:t>
      </w:r>
      <w:r w:rsidR="001342EB">
        <w:t>.</w:t>
      </w:r>
    </w:p>
    <w:p w:rsidR="00F03244" w:rsidRPr="00F03244" w:rsidRDefault="00F03244" w:rsidP="009671C1">
      <w:pPr>
        <w:rPr>
          <w:i/>
        </w:rPr>
      </w:pPr>
      <w:r>
        <w:rPr>
          <w:color w:val="auto"/>
        </w:rPr>
        <w:t xml:space="preserve">Kronos Group. (2015). </w:t>
      </w:r>
      <w:r w:rsidRPr="00BD4AAA">
        <w:rPr>
          <w:i/>
        </w:rPr>
        <w:t>C++ Single-source Heterogeneous Programming for OpenCL</w:t>
      </w:r>
      <w:r>
        <w:rPr>
          <w:i/>
        </w:rPr>
        <w:t>.</w:t>
      </w:r>
    </w:p>
    <w:p w:rsidR="009671C1" w:rsidRDefault="009671C1" w:rsidP="009671C1">
      <w:pPr>
        <w:rPr>
          <w:i/>
          <w:color w:val="auto"/>
        </w:rPr>
      </w:pPr>
      <w:r>
        <w:rPr>
          <w:color w:val="auto"/>
        </w:rPr>
        <w:t>Kronos</w:t>
      </w:r>
      <w:r>
        <w:rPr>
          <w:color w:val="auto"/>
        </w:rPr>
        <w:t xml:space="preserve"> Group. (</w:t>
      </w:r>
      <w:r>
        <w:rPr>
          <w:color w:val="auto"/>
        </w:rPr>
        <w:t>2009)</w:t>
      </w:r>
      <w:r>
        <w:rPr>
          <w:color w:val="auto"/>
        </w:rPr>
        <w:t xml:space="preserve">. </w:t>
      </w:r>
      <w:r>
        <w:rPr>
          <w:i/>
          <w:color w:val="auto"/>
        </w:rPr>
        <w:t>Open Computing Language.</w:t>
      </w:r>
    </w:p>
    <w:p w:rsidR="00A33953" w:rsidRPr="004661EE" w:rsidRDefault="00A33953" w:rsidP="009671C1">
      <w:proofErr w:type="spellStart"/>
      <w:r>
        <w:t>Kuckir</w:t>
      </w:r>
      <w:proofErr w:type="spellEnd"/>
      <w:r>
        <w:t xml:space="preserve">, I. (2014). </w:t>
      </w:r>
      <w:r w:rsidR="006D344D" w:rsidRPr="006D344D">
        <w:rPr>
          <w:i/>
        </w:rPr>
        <w:t>Fastest Gaussian Blur (in linear time)</w:t>
      </w:r>
      <w:r w:rsidR="006D344D" w:rsidRPr="006D344D">
        <w:rPr>
          <w:i/>
        </w:rPr>
        <w:t>.</w:t>
      </w:r>
      <w:r w:rsidR="006D344D">
        <w:rPr>
          <w:i/>
        </w:rPr>
        <w:t xml:space="preserve"> </w:t>
      </w:r>
      <w:r w:rsidR="006D344D">
        <w:t xml:space="preserve">Available at: </w:t>
      </w:r>
      <w:hyperlink r:id="rId10" w:history="1">
        <w:r w:rsidR="006D344D" w:rsidRPr="00D13DAC">
          <w:rPr>
            <w:rStyle w:val="Hyperlink"/>
          </w:rPr>
          <w:t>http://blog.ivank.net/fastest-gaussian-blur.html</w:t>
        </w:r>
      </w:hyperlink>
      <w:r w:rsidR="006D344D">
        <w:t xml:space="preserve"> </w:t>
      </w:r>
      <w:r w:rsidR="006D344D">
        <w:rPr>
          <w:szCs w:val="24"/>
        </w:rPr>
        <w:t>[Accessed 30</w:t>
      </w:r>
      <w:r w:rsidR="006D344D" w:rsidRPr="00327DDF">
        <w:rPr>
          <w:szCs w:val="24"/>
          <w:vertAlign w:val="superscript"/>
        </w:rPr>
        <w:t>th</w:t>
      </w:r>
      <w:r w:rsidR="006D344D">
        <w:rPr>
          <w:szCs w:val="24"/>
        </w:rPr>
        <w:t xml:space="preserve"> </w:t>
      </w:r>
      <w:r w:rsidR="006D344D" w:rsidRPr="00731DDB">
        <w:rPr>
          <w:szCs w:val="24"/>
        </w:rPr>
        <w:t>March 2017].</w:t>
      </w:r>
    </w:p>
    <w:p w:rsidR="00BD4AAA" w:rsidRDefault="00BD4AAA" w:rsidP="00BD4AAA">
      <w:pPr>
        <w:rPr>
          <w:i/>
        </w:rPr>
      </w:pPr>
      <w:r>
        <w:t xml:space="preserve">Microsoft. (2008). </w:t>
      </w:r>
      <w:r>
        <w:rPr>
          <w:i/>
        </w:rPr>
        <w:t>Accelerated Massive Parallelism.</w:t>
      </w:r>
    </w:p>
    <w:p w:rsidR="00C4292A" w:rsidRDefault="00C4292A" w:rsidP="00BD4AAA">
      <w:pPr>
        <w:rPr>
          <w:i/>
        </w:rPr>
      </w:pPr>
      <w:r>
        <w:t xml:space="preserve">Microsoft </w:t>
      </w:r>
      <w:r>
        <w:t xml:space="preserve">(2013). </w:t>
      </w:r>
      <w:r w:rsidRPr="0004698F">
        <w:rPr>
          <w:i/>
        </w:rPr>
        <w:t xml:space="preserve">Microsoft </w:t>
      </w:r>
      <w:r w:rsidRPr="0004698F">
        <w:rPr>
          <w:i/>
        </w:rPr>
        <w:t>Visual Studio 2013</w:t>
      </w:r>
      <w:r w:rsidRPr="0004698F">
        <w:rPr>
          <w:i/>
        </w:rPr>
        <w:t>.</w:t>
      </w:r>
    </w:p>
    <w:p w:rsidR="00B500BB" w:rsidRPr="00BD4AAA" w:rsidRDefault="00B500BB" w:rsidP="00BD4AAA">
      <w:pPr>
        <w:rPr>
          <w:rFonts w:ascii="Times New Roman" w:hAnsi="Times New Roman"/>
          <w:color w:val="auto"/>
          <w:sz w:val="48"/>
        </w:rPr>
      </w:pPr>
      <w:r>
        <w:t xml:space="preserve">Microsoft (2013). </w:t>
      </w:r>
      <w:r w:rsidR="00082E4B">
        <w:rPr>
          <w:i/>
        </w:rPr>
        <w:t xml:space="preserve">Microsoft Office </w:t>
      </w:r>
      <w:r w:rsidRPr="0004698F">
        <w:rPr>
          <w:i/>
        </w:rPr>
        <w:t>2013.</w:t>
      </w:r>
    </w:p>
    <w:p w:rsidR="00830959" w:rsidRDefault="00BD4AAA" w:rsidP="009671C1">
      <w:pPr>
        <w:rPr>
          <w:i/>
          <w:color w:val="auto"/>
        </w:rPr>
      </w:pPr>
      <w:proofErr w:type="spellStart"/>
      <w:r>
        <w:rPr>
          <w:color w:val="auto"/>
        </w:rPr>
        <w:t>Nvidia</w:t>
      </w:r>
      <w:proofErr w:type="spellEnd"/>
      <w:r>
        <w:rPr>
          <w:color w:val="auto"/>
        </w:rPr>
        <w:t xml:space="preserve">. (2007). </w:t>
      </w:r>
      <w:r>
        <w:rPr>
          <w:i/>
          <w:color w:val="auto"/>
        </w:rPr>
        <w:t>CUDA.</w:t>
      </w:r>
    </w:p>
    <w:p w:rsidR="00830959" w:rsidRDefault="00527D75" w:rsidP="009671C1">
      <w:proofErr w:type="spellStart"/>
      <w:r>
        <w:rPr>
          <w:color w:val="auto"/>
        </w:rPr>
        <w:t>Nvidia</w:t>
      </w:r>
      <w:proofErr w:type="spellEnd"/>
      <w:r>
        <w:rPr>
          <w:color w:val="auto"/>
        </w:rPr>
        <w:t>. (2009</w:t>
      </w:r>
      <w:r>
        <w:rPr>
          <w:color w:val="auto"/>
        </w:rPr>
        <w:t xml:space="preserve">). </w:t>
      </w:r>
      <w:proofErr w:type="spellStart"/>
      <w:r>
        <w:rPr>
          <w:i/>
          <w:color w:val="auto"/>
        </w:rPr>
        <w:t>Thurst</w:t>
      </w:r>
      <w:proofErr w:type="spellEnd"/>
      <w:r>
        <w:rPr>
          <w:i/>
          <w:color w:val="auto"/>
        </w:rPr>
        <w:t>.</w:t>
      </w:r>
      <w:r w:rsidR="00830959">
        <w:t xml:space="preserve"> </w:t>
      </w:r>
    </w:p>
    <w:p w:rsidR="00327DDF" w:rsidRDefault="00327DDF" w:rsidP="009671C1">
      <w:r>
        <w:t xml:space="preserve">Preston-Werner, T. </w:t>
      </w:r>
      <w:proofErr w:type="spellStart"/>
      <w:r>
        <w:t>Wanstrath</w:t>
      </w:r>
      <w:proofErr w:type="spellEnd"/>
      <w:r>
        <w:t xml:space="preserve">, C. </w:t>
      </w:r>
      <w:proofErr w:type="spellStart"/>
      <w:r>
        <w:t>Hyett</w:t>
      </w:r>
      <w:proofErr w:type="spellEnd"/>
      <w:r>
        <w:t xml:space="preserve">, P. (2008). </w:t>
      </w:r>
      <w:proofErr w:type="spellStart"/>
      <w:r>
        <w:rPr>
          <w:i/>
        </w:rPr>
        <w:t>Github</w:t>
      </w:r>
      <w:proofErr w:type="spellEnd"/>
      <w:r>
        <w:rPr>
          <w:i/>
        </w:rPr>
        <w:t xml:space="preserve"> hosing site.</w:t>
      </w:r>
      <w:r>
        <w:t xml:space="preserve"> Available at: </w:t>
      </w:r>
      <w:hyperlink r:id="rId11" w:history="1">
        <w:r w:rsidRPr="00D13DAC">
          <w:rPr>
            <w:rStyle w:val="Hyperlink"/>
          </w:rPr>
          <w:t>https://github.com/</w:t>
        </w:r>
      </w:hyperlink>
      <w:r>
        <w:t xml:space="preserve"> [Accessed 30</w:t>
      </w:r>
      <w:r w:rsidRPr="00327DDF">
        <w:rPr>
          <w:vertAlign w:val="superscript"/>
        </w:rPr>
        <w:t>th</w:t>
      </w:r>
      <w:r>
        <w:t xml:space="preserve"> March 2017].</w:t>
      </w:r>
    </w:p>
    <w:p w:rsidR="00B500BB" w:rsidRDefault="00731DDB" w:rsidP="009671C1">
      <w:pPr>
        <w:rPr>
          <w:szCs w:val="24"/>
        </w:rPr>
      </w:pPr>
      <w:r w:rsidRPr="00731DDB">
        <w:rPr>
          <w:szCs w:val="24"/>
        </w:rPr>
        <w:t xml:space="preserve">Skinner J. (2016). </w:t>
      </w:r>
      <w:r w:rsidRPr="00731DDB">
        <w:rPr>
          <w:i/>
          <w:iCs/>
          <w:szCs w:val="24"/>
        </w:rPr>
        <w:t xml:space="preserve">Sublime Text 3. </w:t>
      </w:r>
      <w:r w:rsidRPr="00731DDB">
        <w:rPr>
          <w:szCs w:val="24"/>
        </w:rPr>
        <w:t xml:space="preserve">[Online] Available at: </w:t>
      </w:r>
      <w:hyperlink r:id="rId12" w:history="1">
        <w:r w:rsidR="00327DDF" w:rsidRPr="00D13DAC">
          <w:rPr>
            <w:rStyle w:val="Hyperlink"/>
            <w:szCs w:val="24"/>
          </w:rPr>
          <w:t>http://www.sublimetext.com/</w:t>
        </w:r>
      </w:hyperlink>
      <w:r w:rsidR="00327DDF">
        <w:rPr>
          <w:szCs w:val="24"/>
        </w:rPr>
        <w:t xml:space="preserve"> </w:t>
      </w:r>
      <w:r>
        <w:rPr>
          <w:szCs w:val="24"/>
        </w:rPr>
        <w:t>[Accessed 30</w:t>
      </w:r>
      <w:r w:rsidR="00327DDF" w:rsidRPr="00327DDF">
        <w:rPr>
          <w:szCs w:val="24"/>
          <w:vertAlign w:val="superscript"/>
        </w:rPr>
        <w:t>th</w:t>
      </w:r>
      <w:r w:rsidR="00327DDF">
        <w:rPr>
          <w:szCs w:val="24"/>
        </w:rPr>
        <w:t xml:space="preserve"> </w:t>
      </w:r>
      <w:r w:rsidRPr="00731DDB">
        <w:rPr>
          <w:szCs w:val="24"/>
        </w:rPr>
        <w:t>March 2017].</w:t>
      </w:r>
    </w:p>
    <w:p w:rsidR="00BA7B93" w:rsidRPr="00917731" w:rsidRDefault="00917731" w:rsidP="009671C1">
      <w:pPr>
        <w:rPr>
          <w:i/>
        </w:rPr>
      </w:pPr>
      <w:r>
        <w:t xml:space="preserve">Torvalds, L. (2005). </w:t>
      </w:r>
      <w:r>
        <w:rPr>
          <w:i/>
        </w:rPr>
        <w:t>Git version control system.</w:t>
      </w:r>
    </w:p>
    <w:sectPr w:rsidR="00BA7B93" w:rsidRPr="00917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A0512"/>
    <w:multiLevelType w:val="hybridMultilevel"/>
    <w:tmpl w:val="5A70EC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9422B"/>
    <w:multiLevelType w:val="hybridMultilevel"/>
    <w:tmpl w:val="4D087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D83"/>
    <w:rsid w:val="00014604"/>
    <w:rsid w:val="0002488F"/>
    <w:rsid w:val="00043666"/>
    <w:rsid w:val="0004698F"/>
    <w:rsid w:val="00082E4B"/>
    <w:rsid w:val="00086AB3"/>
    <w:rsid w:val="000A6C86"/>
    <w:rsid w:val="000D062F"/>
    <w:rsid w:val="000E5100"/>
    <w:rsid w:val="00102673"/>
    <w:rsid w:val="00103258"/>
    <w:rsid w:val="001135BF"/>
    <w:rsid w:val="001342EB"/>
    <w:rsid w:val="00144CCB"/>
    <w:rsid w:val="00192448"/>
    <w:rsid w:val="001B20FD"/>
    <w:rsid w:val="0023096D"/>
    <w:rsid w:val="002315A2"/>
    <w:rsid w:val="00232E23"/>
    <w:rsid w:val="00273B3A"/>
    <w:rsid w:val="002D1BF8"/>
    <w:rsid w:val="002D4079"/>
    <w:rsid w:val="003125ED"/>
    <w:rsid w:val="003153E5"/>
    <w:rsid w:val="00321A66"/>
    <w:rsid w:val="00327DDF"/>
    <w:rsid w:val="0033350E"/>
    <w:rsid w:val="003538BC"/>
    <w:rsid w:val="004321B5"/>
    <w:rsid w:val="004661EE"/>
    <w:rsid w:val="0047086A"/>
    <w:rsid w:val="0048642C"/>
    <w:rsid w:val="004914D3"/>
    <w:rsid w:val="004B5CAA"/>
    <w:rsid w:val="004C59F6"/>
    <w:rsid w:val="004D152C"/>
    <w:rsid w:val="004F2898"/>
    <w:rsid w:val="004F2DE6"/>
    <w:rsid w:val="004F6121"/>
    <w:rsid w:val="0051448A"/>
    <w:rsid w:val="00527D75"/>
    <w:rsid w:val="0054098A"/>
    <w:rsid w:val="00555671"/>
    <w:rsid w:val="005E6761"/>
    <w:rsid w:val="006153E8"/>
    <w:rsid w:val="00626386"/>
    <w:rsid w:val="00661EB5"/>
    <w:rsid w:val="00676AB7"/>
    <w:rsid w:val="00692BD8"/>
    <w:rsid w:val="006B0073"/>
    <w:rsid w:val="006B3182"/>
    <w:rsid w:val="006D344D"/>
    <w:rsid w:val="006E6DB3"/>
    <w:rsid w:val="00705DC5"/>
    <w:rsid w:val="00731DDB"/>
    <w:rsid w:val="00750893"/>
    <w:rsid w:val="00751216"/>
    <w:rsid w:val="0077539B"/>
    <w:rsid w:val="00782197"/>
    <w:rsid w:val="0078554B"/>
    <w:rsid w:val="007E1AAE"/>
    <w:rsid w:val="007E3CEB"/>
    <w:rsid w:val="007E7538"/>
    <w:rsid w:val="0083027F"/>
    <w:rsid w:val="00830959"/>
    <w:rsid w:val="00835545"/>
    <w:rsid w:val="00847D83"/>
    <w:rsid w:val="00851AD1"/>
    <w:rsid w:val="0087439D"/>
    <w:rsid w:val="00875F67"/>
    <w:rsid w:val="00897BFC"/>
    <w:rsid w:val="008E6F45"/>
    <w:rsid w:val="00910D3D"/>
    <w:rsid w:val="00917731"/>
    <w:rsid w:val="00947886"/>
    <w:rsid w:val="009546C9"/>
    <w:rsid w:val="009606D2"/>
    <w:rsid w:val="009671C1"/>
    <w:rsid w:val="009C34B5"/>
    <w:rsid w:val="00A00B39"/>
    <w:rsid w:val="00A01BD4"/>
    <w:rsid w:val="00A06054"/>
    <w:rsid w:val="00A1481C"/>
    <w:rsid w:val="00A153FA"/>
    <w:rsid w:val="00A240EC"/>
    <w:rsid w:val="00A33953"/>
    <w:rsid w:val="00A418FE"/>
    <w:rsid w:val="00A44B8D"/>
    <w:rsid w:val="00A463A1"/>
    <w:rsid w:val="00A514D3"/>
    <w:rsid w:val="00A5692B"/>
    <w:rsid w:val="00AB3C88"/>
    <w:rsid w:val="00AB726C"/>
    <w:rsid w:val="00AC2A78"/>
    <w:rsid w:val="00AF00D0"/>
    <w:rsid w:val="00B3628F"/>
    <w:rsid w:val="00B500BB"/>
    <w:rsid w:val="00B81533"/>
    <w:rsid w:val="00BA6A4F"/>
    <w:rsid w:val="00BA7B93"/>
    <w:rsid w:val="00BB13BD"/>
    <w:rsid w:val="00BB4996"/>
    <w:rsid w:val="00BB5C64"/>
    <w:rsid w:val="00BC541E"/>
    <w:rsid w:val="00BD4AAA"/>
    <w:rsid w:val="00BE34E0"/>
    <w:rsid w:val="00BE6980"/>
    <w:rsid w:val="00BF40B8"/>
    <w:rsid w:val="00BF5032"/>
    <w:rsid w:val="00C01553"/>
    <w:rsid w:val="00C22C7A"/>
    <w:rsid w:val="00C302C2"/>
    <w:rsid w:val="00C4292A"/>
    <w:rsid w:val="00C61804"/>
    <w:rsid w:val="00C82229"/>
    <w:rsid w:val="00C91348"/>
    <w:rsid w:val="00CA5335"/>
    <w:rsid w:val="00CD2BFC"/>
    <w:rsid w:val="00CE41BB"/>
    <w:rsid w:val="00D333F7"/>
    <w:rsid w:val="00D4507B"/>
    <w:rsid w:val="00D54259"/>
    <w:rsid w:val="00D60C63"/>
    <w:rsid w:val="00D61355"/>
    <w:rsid w:val="00D805DC"/>
    <w:rsid w:val="00D96FE4"/>
    <w:rsid w:val="00DD0E91"/>
    <w:rsid w:val="00DD468E"/>
    <w:rsid w:val="00DD7EEA"/>
    <w:rsid w:val="00E06529"/>
    <w:rsid w:val="00E25AFC"/>
    <w:rsid w:val="00E26CD1"/>
    <w:rsid w:val="00E52A1B"/>
    <w:rsid w:val="00E700E0"/>
    <w:rsid w:val="00E85187"/>
    <w:rsid w:val="00ED7F90"/>
    <w:rsid w:val="00EF1AFB"/>
    <w:rsid w:val="00EF2CA7"/>
    <w:rsid w:val="00F03244"/>
    <w:rsid w:val="00F06DFF"/>
    <w:rsid w:val="00F37250"/>
    <w:rsid w:val="00F401FE"/>
    <w:rsid w:val="00F42E68"/>
    <w:rsid w:val="00F51EA6"/>
    <w:rsid w:val="00F814D0"/>
    <w:rsid w:val="00F91D00"/>
    <w:rsid w:val="00FD2E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B085E8-358B-466C-BC3C-57A57433F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100"/>
    <w:rPr>
      <w:rFonts w:ascii="Arial" w:hAnsi="Arial"/>
      <w:color w:val="000000" w:themeColor="text1"/>
      <w:sz w:val="24"/>
    </w:rPr>
  </w:style>
  <w:style w:type="paragraph" w:styleId="Heading1">
    <w:name w:val="heading 1"/>
    <w:basedOn w:val="Normal"/>
    <w:next w:val="Normal"/>
    <w:link w:val="Heading1Char"/>
    <w:uiPriority w:val="9"/>
    <w:qFormat/>
    <w:rsid w:val="000E5100"/>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5100"/>
    <w:pPr>
      <w:keepNext/>
      <w:keepLines/>
      <w:spacing w:before="40" w:after="0"/>
      <w:outlineLvl w:val="1"/>
    </w:pPr>
    <w:rPr>
      <w:rFonts w:eastAsiaTheme="majorEastAsia" w:cstheme="majorBidi"/>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259"/>
    <w:pPr>
      <w:ind w:left="720"/>
      <w:contextualSpacing/>
    </w:pPr>
  </w:style>
  <w:style w:type="character" w:customStyle="1" w:styleId="Heading1Char">
    <w:name w:val="Heading 1 Char"/>
    <w:basedOn w:val="DefaultParagraphFont"/>
    <w:link w:val="Heading1"/>
    <w:uiPriority w:val="9"/>
    <w:rsid w:val="000E5100"/>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0E5100"/>
    <w:rPr>
      <w:rFonts w:ascii="Arial" w:eastAsiaTheme="majorEastAsia" w:hAnsi="Arial" w:cstheme="majorBidi"/>
      <w:color w:val="2E74B5" w:themeColor="accent1" w:themeShade="BF"/>
      <w:sz w:val="28"/>
      <w:szCs w:val="26"/>
    </w:rPr>
  </w:style>
  <w:style w:type="character" w:styleId="CommentReference">
    <w:name w:val="annotation reference"/>
    <w:basedOn w:val="DefaultParagraphFont"/>
    <w:uiPriority w:val="99"/>
    <w:semiHidden/>
    <w:unhideWhenUsed/>
    <w:rsid w:val="000E5100"/>
    <w:rPr>
      <w:sz w:val="16"/>
      <w:szCs w:val="16"/>
    </w:rPr>
  </w:style>
  <w:style w:type="paragraph" w:styleId="CommentText">
    <w:name w:val="annotation text"/>
    <w:basedOn w:val="Normal"/>
    <w:link w:val="CommentTextChar"/>
    <w:uiPriority w:val="99"/>
    <w:semiHidden/>
    <w:unhideWhenUsed/>
    <w:rsid w:val="000E5100"/>
    <w:pPr>
      <w:spacing w:line="240" w:lineRule="auto"/>
    </w:pPr>
    <w:rPr>
      <w:sz w:val="20"/>
      <w:szCs w:val="20"/>
    </w:rPr>
  </w:style>
  <w:style w:type="character" w:customStyle="1" w:styleId="CommentTextChar">
    <w:name w:val="Comment Text Char"/>
    <w:basedOn w:val="DefaultParagraphFont"/>
    <w:link w:val="CommentText"/>
    <w:uiPriority w:val="99"/>
    <w:semiHidden/>
    <w:rsid w:val="000E5100"/>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0E5100"/>
    <w:rPr>
      <w:b/>
      <w:bCs/>
    </w:rPr>
  </w:style>
  <w:style w:type="character" w:customStyle="1" w:styleId="CommentSubjectChar">
    <w:name w:val="Comment Subject Char"/>
    <w:basedOn w:val="CommentTextChar"/>
    <w:link w:val="CommentSubject"/>
    <w:uiPriority w:val="99"/>
    <w:semiHidden/>
    <w:rsid w:val="000E5100"/>
    <w:rPr>
      <w:rFonts w:ascii="Arial" w:hAnsi="Arial"/>
      <w:b/>
      <w:bCs/>
      <w:color w:val="000000" w:themeColor="text1"/>
      <w:sz w:val="20"/>
      <w:szCs w:val="20"/>
    </w:rPr>
  </w:style>
  <w:style w:type="paragraph" w:styleId="BalloonText">
    <w:name w:val="Balloon Text"/>
    <w:basedOn w:val="Normal"/>
    <w:link w:val="BalloonTextChar"/>
    <w:uiPriority w:val="99"/>
    <w:semiHidden/>
    <w:unhideWhenUsed/>
    <w:rsid w:val="000E51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100"/>
    <w:rPr>
      <w:rFonts w:ascii="Segoe UI" w:hAnsi="Segoe UI" w:cs="Segoe UI"/>
      <w:color w:val="000000" w:themeColor="text1"/>
      <w:sz w:val="18"/>
      <w:szCs w:val="18"/>
    </w:rPr>
  </w:style>
  <w:style w:type="table" w:styleId="TableGrid">
    <w:name w:val="Table Grid"/>
    <w:basedOn w:val="TableNormal"/>
    <w:uiPriority w:val="39"/>
    <w:rsid w:val="00910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14D3"/>
    <w:pPr>
      <w:spacing w:after="200" w:line="240" w:lineRule="auto"/>
    </w:pPr>
    <w:rPr>
      <w:i/>
      <w:iCs/>
      <w:color w:val="44546A" w:themeColor="text2"/>
      <w:sz w:val="18"/>
      <w:szCs w:val="18"/>
    </w:rPr>
  </w:style>
  <w:style w:type="character" w:customStyle="1" w:styleId="cwcot">
    <w:name w:val="cwcot"/>
    <w:basedOn w:val="DefaultParagraphFont"/>
    <w:rsid w:val="00BB4996"/>
  </w:style>
  <w:style w:type="character" w:styleId="Hyperlink">
    <w:name w:val="Hyperlink"/>
    <w:basedOn w:val="DefaultParagraphFont"/>
    <w:uiPriority w:val="99"/>
    <w:unhideWhenUsed/>
    <w:rsid w:val="00327D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181918">
      <w:bodyDiv w:val="1"/>
      <w:marLeft w:val="0"/>
      <w:marRight w:val="0"/>
      <w:marTop w:val="0"/>
      <w:marBottom w:val="0"/>
      <w:divBdr>
        <w:top w:val="none" w:sz="0" w:space="0" w:color="auto"/>
        <w:left w:val="none" w:sz="0" w:space="0" w:color="auto"/>
        <w:bottom w:val="none" w:sz="0" w:space="0" w:color="auto"/>
        <w:right w:val="none" w:sz="0" w:space="0" w:color="auto"/>
      </w:divBdr>
    </w:div>
    <w:div w:id="745342300">
      <w:bodyDiv w:val="1"/>
      <w:marLeft w:val="0"/>
      <w:marRight w:val="0"/>
      <w:marTop w:val="0"/>
      <w:marBottom w:val="0"/>
      <w:divBdr>
        <w:top w:val="none" w:sz="0" w:space="0" w:color="auto"/>
        <w:left w:val="none" w:sz="0" w:space="0" w:color="auto"/>
        <w:bottom w:val="none" w:sz="0" w:space="0" w:color="auto"/>
        <w:right w:val="none" w:sz="0" w:space="0" w:color="auto"/>
      </w:divBdr>
    </w:div>
    <w:div w:id="1855147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sublimetext.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 TargetMode="External"/><Relationship Id="rId5" Type="http://schemas.openxmlformats.org/officeDocument/2006/relationships/webSettings" Target="webSettings.xml"/><Relationship Id="rId10" Type="http://schemas.openxmlformats.org/officeDocument/2006/relationships/hyperlink" Target="http://blog.ivank.net/fastest-gaussian-blur.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A7E31-9675-4F48-B035-7066DBAAC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1578</Words>
  <Characters>8999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Livingstone</dc:creator>
  <cp:keywords/>
  <dc:description/>
  <cp:lastModifiedBy>Jonathan Livingstone</cp:lastModifiedBy>
  <cp:revision>139</cp:revision>
  <dcterms:created xsi:type="dcterms:W3CDTF">2017-03-13T14:08:00Z</dcterms:created>
  <dcterms:modified xsi:type="dcterms:W3CDTF">2017-03-30T19:21:00Z</dcterms:modified>
</cp:coreProperties>
</file>