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627" w:rsidRDefault="00075B49">
      <w:pPr>
        <w:rPr>
          <w:rFonts w:ascii="Berlin Sans FB Demi" w:hAnsi="Berlin Sans FB Demi"/>
          <w:sz w:val="40"/>
        </w:rPr>
      </w:pPr>
      <w:r w:rsidRPr="005811F2">
        <w:rPr>
          <w:rFonts w:ascii="Berlin Sans FB Demi" w:hAnsi="Berlin Sans FB Demi"/>
          <w:sz w:val="40"/>
        </w:rPr>
        <w:t>Using Function as Variable:</w:t>
      </w:r>
    </w:p>
    <w:p w:rsidR="005811F2" w:rsidRDefault="005811F2">
      <w:pPr>
        <w:rPr>
          <w:rFonts w:ascii="Courier New" w:hAnsi="Courier New" w:cs="Courier New"/>
          <w:sz w:val="28"/>
          <w:szCs w:val="28"/>
        </w:rPr>
      </w:pPr>
      <w:r>
        <w:rPr>
          <w:rFonts w:ascii="Berlin Sans FB Demi" w:hAnsi="Berlin Sans FB Demi"/>
          <w:sz w:val="40"/>
        </w:rPr>
        <w:tab/>
      </w:r>
      <w:r>
        <w:rPr>
          <w:rFonts w:ascii="Courier New" w:hAnsi="Courier New" w:cs="Courier New"/>
          <w:sz w:val="28"/>
          <w:szCs w:val="28"/>
        </w:rPr>
        <w:t>Function can be used as variables. This is done by using function call in our expressions.</w:t>
      </w:r>
    </w:p>
    <w:p w:rsidR="00DC2CC5" w:rsidRDefault="00DC2CC5">
      <w:pPr>
        <w:rPr>
          <w:rFonts w:ascii="Courier New" w:hAnsi="Courier New" w:cs="Courier New"/>
          <w:sz w:val="28"/>
          <w:szCs w:val="28"/>
        </w:rPr>
      </w:pPr>
    </w:p>
    <w:p w:rsidR="00DC2CC5" w:rsidRPr="005811F2" w:rsidRDefault="00DC2CC5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2D23E3BB" wp14:editId="137298DE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2CC5" w:rsidRPr="00581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184"/>
    <w:rsid w:val="00075B49"/>
    <w:rsid w:val="00115627"/>
    <w:rsid w:val="005811F2"/>
    <w:rsid w:val="00AF6184"/>
    <w:rsid w:val="00DC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F979"/>
  <w15:chartTrackingRefBased/>
  <w15:docId w15:val="{656A37DE-D958-409F-824A-1027B900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5</cp:revision>
  <dcterms:created xsi:type="dcterms:W3CDTF">2020-09-26T11:48:00Z</dcterms:created>
  <dcterms:modified xsi:type="dcterms:W3CDTF">2020-09-26T11:55:00Z</dcterms:modified>
</cp:coreProperties>
</file>