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Housing Affordability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for the terms and acronyms in "Housing Affordability in Nevada" (citizen brief v3.0). Lawmaking-process terms are in the shared companion, "How Nevada Lawmaking Works."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HOUSING AND DEVELOPMENT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Subject terms used in the brief's proposal sections.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Accessory dwelling unit (ADU).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second home on the same lot as a main house — a casita, garage apartment, or backyard cottage. Nevada's largest jurisdictions must now allow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By right.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Development a property owner may build without asking for special permission — no rezoning, no discretionary vote. Apartments on commercial land are now by right statewide.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Inclusionary requirement.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mandate that new developments include a percentage of affordable units — never filed in Nevada.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In-lieu fund / in-lieu fee.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developer pay into a housing fund instead of building required affordable units.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Linkage fee.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charge on new residential development, dedicated to affordable housing.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Impact fee.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charge on new development to fund the infrastructure it will need — roads, sewers, schools.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Corporate-purchase cap.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annual limit on how many homes corporations and LLCs may buy — the record's most-advanced unfinished idea.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Investor registry.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required state register of investor-owned rental homes.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Rent cap / rent control.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legal limit on how much rent can rise; "the cap-ban" refers to mirror-image bills that would forbid cities from adopting any rent control.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Manufactured-home park.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community of factory-built homes whose owners typically rent the lot under them — why the one rent cap that passed targeted parks and the seniors living in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All-in pricing.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the advertised rent to be the real total, with mandatory fees included and disclosed — now law.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Application fee / late fee / grace period.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fee to apply for a rental; the penalty for late rent (capped at 5 percent); and the three-day window after the due date before a late fee may be charged.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Landlord registry.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proposed statewide list of rental-property owners.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Eviction diversion.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Programs that resolve nonpayment cases — through mediation or rental assistance — before they become evictions.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Voucher holders.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Renters who pay part of their rent with a federal housing voucher (often called Section 8).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Matched-savings accounts.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Savings accounts where donors match what a family deposits toward a first home.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Rate buy-down.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Paying money up front to lower a mortgage's interest rate; a state pilot for first-home borrowers passed the Senate and stalled.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Tiny house / factory-built housing.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Very small homes, and homes built in factories and assembled on site — both now recognized in Nevada law.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At-cost starter homes / resale protections.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Homes sold at construction cost to moderate-income buyers, with rules keeping them from being flipped to investors — an untested design.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Attainable housing.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Housing affordable to working households; Nevada's new $133 million account funds 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Housing Division / bond authority.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housing agency, which finances homebuyer programs by issuing bonds rather than through session-by-session laws.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Housing Advocate / Housing Liaison.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Housing Division's public-facing ombudsman role, and the proposed upgrade of 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Advisory Committee on Housing.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statutory advisory body of builders, citizens, and legislators, with an annual statewide needs report and the right to request one bill draft per session.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Windsor Park relocation 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law relocating residents of Windsor Park, a North Las Vegas neighborhood where sinking ground has damaged homes.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Hedge fund.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investment fund pooling money from large investors — shorthand in the corporate-ownership debate for institutional buyers of single-family homes.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PROGRAMS AND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Terms from the brief's federal-overlap section.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Low-Income Housing Tax Credit.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main federal subsidy for building affordable rentals — tax credits investors buy, financing the projects.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HUD block grants.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Flexible federal housing and community-development money sent to states and cities.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FHA / VA loans.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Federally backed mortgages that let buyers qualify with smaller down payments.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Junk-fee rule.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2024 federal rule requiring up-front disclosure of mandatory fees — it covers lodging and event tickets, not rental housing.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ACRONYMS AND ABBREVIATIONS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Every shortened form used in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AB / SB.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 / 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 legislator's name.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ADU.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Accessory dwelling unit.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LLC.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Limited liability company — the business structure many investor landlords use.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HUD.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U.S. Department of Housing and Urban Development.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FHA.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Federal Housing Administration.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VA.</w:t>
      </w:r>
      <w:r>
        <w:rPr>
          <w:rFonts w:ascii="Arial" w:hAnsi="Arial" w:cs="Arial" w:eastAsia="Arial"/>
          <w:b w:val="0"/>
          <w:color w:val="444444"/>
          <w:sz w:val="20"/>
        </w:rPr>
        <w:t xml:space="preserve"> U.S. Department of Veterans Affairs.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