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Water Scarcity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the terms and acronyms in "Growth, Water Scarcity, and Long-Term Supply in Nevada" (citizen brief v3.0), followed by the legislative process guide shared by all four briefs.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Basin water budget: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accounting of how much water enters a groundwater basin versus how much is pumped out.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Bureau of Reclamation: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agency that operates the Colorado River's dams and reservoirs and sets its shortage rules.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Buy-and-retire: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buying water rights and permanently canceling them so the water stays in the ground.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Cloud seeding: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Releasing tiny particles into clouds to coax more snow or rain from storms.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Conjunctive management: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Managing rivers, streams, and groundwater as one connected supply instead of separate systems.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Data center: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warehouse of computer servers, among the largest water and power users a county can attract.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Decorative Colorado River grass: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Ornamental turf no one walks on, irrigated with Colorado River water; banned in southern Nevada in 2021.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Domestic well: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private well serving a single home. In stressed basins, domestic wells must be metered to keep pumping.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Drought reserve: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Extra water rights a developer must dedicate beyond a project's needs — 11 percent in the Truckee Meadows (the Reno–Sparks area).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Economic Forum: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official five-member panel of private-sector experts whose revenue forecast the state budget must use; the brief's model for a proposed expert water body.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Evaporative cooling / water-cooled towers: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Cooling equipment that works by evaporating large volumes of water — the standard technology for big buildings and data centers in dry climates.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drought-response money: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Funds Congress appropriated in 2022 that pay Colorado River users for measured water conservation.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Groundwater basin: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underground water source managed as one unit. An over-appropriated basin has more rights on paper than real water; a critical management area is a severely over-pumped basin under stronger state controls.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Interstate compact: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binding agreement among states, approved by Congress. The Colorado River is divided among seven states by compact, so Nevada's share cannot be changed by a state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Master plan: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local government's long-range blueprint for growth.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Metering / retail metering: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Measuring each customer's actual water use. Without retail meters, homes and businesses pay flat rates no matter how much they use.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Moratorium: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temporary ban — such as the local ban on new evaporative-cooling systems.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Old claims: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Water claims from before Nevada's permit system that have never been formally confirmed; "staff for old claims" means hiring people to settle them.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Post-2026 operating guidelines: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next set of federal rules for managing the Colorado River, under negotiation now to replace rules that expire in 2026.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Public-benefit metrics: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Measurable commitments — jobs, water savings — that a company would have to hit before receiving an incentive.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Refrigerants: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chemicals inside non-evaporative cooling equipment — the water-free alternative.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Shut-off protections: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Limits on when a utility may disconnect a customer's water service.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State Engineer: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chief water regulator, who decides water-right applications and manages basins; head of the Division of Water Resources.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Tax abatement: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discount on a company's future taxes, granted up front to recruit it to Nevada. "Conditions on abatements" means attaching requirements before the discount is given.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Water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regional agency, such as the Southern Nevada Water Authority, that manages supply for its area. Its rules are not state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Water-loss audit: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utility's accounting of water lost to leaks or never billed.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Water right: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entitlement to take a set amount of water from a set source. Nevada's water is fully spoken for in many places, so rights are bought, sold, dedicated, and retired like property.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Water-right dedication: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Handing water rights to a utility or authority as a condition of building — the "bring your own water" idea.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30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30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