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NH1 Property Taxes Master Appendix</w:t>
      </w:r>
    </w:p>
    <w:bookmarkStart w:id="20" w:name="nh1-property-taxes-master-appendix"/>
    <w:p>
      <w:pPr>
        <w:pStyle w:val="Heading1"/>
      </w:pPr>
      <w:r>
        <w:t xml:space="preserve">NH1 Property Taxes — Master Appendix</w:t>
      </w:r>
    </w:p>
    <w:p>
      <w:pPr>
        <w:pStyle w:val="FirstParagraph"/>
      </w:pPr>
      <w:r>
        <w:rPr>
          <w:bCs/>
          <w:b/>
        </w:rPr>
        <w:t xml:space="preserve">Property Taxes and Revenue Needs in New Hampshire — the complete appendix record</w:t>
      </w:r>
    </w:p>
    <w:p>
      <w:pPr>
        <w:pStyle w:val="BodyText"/>
      </w:pPr>
      <w:r>
        <w:t xml:space="preserve">The Forum · NH1 Property Taxes Legislative Brief v1.0 · August 2026</w:t>
      </w:r>
    </w:p>
    <w:p>
      <w:pPr>
        <w:pStyle w:val="BodyText"/>
      </w:pPr>
      <w:r>
        <w:t xml:space="preserve">This document collects Appendices A–I behind the NH1 Property Taxes</w:t>
      </w:r>
      <w:r>
        <w:t xml:space="preserve"> </w:t>
      </w:r>
      <w:r>
        <w:t xml:space="preserve">Legislative Brief: every bill in the certified 2020–2026 set, theme</w:t>
      </w:r>
      <w:r>
        <w:t xml:space="preserve"> </w:t>
      </w:r>
      <w:r>
        <w:t xml:space="preserve">scorecards, every recorded roll call with party splits, sponsors, bill paths,</w:t>
      </w:r>
      <w:r>
        <w:t xml:space="preserve"> </w:t>
      </w:r>
      <w:r>
        <w:t xml:space="preserve">data limits, the bill-by-bill vote grid, the HB2 budget-trailer sections, and</w:t>
      </w:r>
      <w:r>
        <w:t xml:space="preserve"> </w:t>
      </w:r>
      <w:r>
        <w:t xml:space="preserve">the claim-to-source map. Votes on HB2 are on the whole trailer, never on a</w:t>
      </w:r>
      <w:r>
        <w:t xml:space="preserve"> </w:t>
      </w:r>
      <w:r>
        <w:t xml:space="preserve">single section.</w:t>
      </w:r>
    </w:p>
    <w:bookmarkEnd w:id="20"/>
    <w:bookmarkStart w:id="21" w:name="appendix-a-every-bill-in-the-set"/>
    <w:p>
      <w:pPr>
        <w:pStyle w:val="Heading1"/>
      </w:pPr>
      <w:r>
        <w:t xml:space="preserve">Appendix A — Every bill in the set</w:t>
      </w:r>
    </w:p>
    <w:p>
      <w:pPr>
        <w:pStyle w:val="FirstParagraph"/>
      </w:pPr>
      <w:r>
        <w:t xml:space="preserve">One row per bill found by the property-tax and revenue search, 2020–2026.</w:t>
      </w:r>
      <w:r>
        <w:t xml:space="preserve"> </w:t>
      </w:r>
      <w:r>
        <w:t xml:space="preserve">‘</w:t>
      </w:r>
      <w:r>
        <w:t xml:space="preserve">Tier</w:t>
      </w:r>
      <w:r>
        <w:t xml:space="preserve">’</w:t>
      </w:r>
      <w:r>
        <w:t xml:space="preserve"> </w:t>
      </w:r>
      <w:r>
        <w:t xml:space="preserve">marks how central the bill is: core (tax or revenue policy), adjacent (touches the issue), or context (found by the keywords but not a tax bill; kept for audit and excluded from headline counts). Results come from official dockets and chaptered texts; Appendix E has each bill’s path.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Plain topic</w:t>
            </w:r>
          </w:p>
        </w:tc>
        <w:tc>
          <w:tcPr/>
          <w:p>
            <w:pPr>
              <w:pStyle w:val="Compact"/>
              <w:jc w:val="left"/>
            </w:pPr>
            <w:r>
              <w:t xml:space="preserve">Theme</w:t>
            </w:r>
          </w:p>
        </w:tc>
        <w:tc>
          <w:tcPr/>
          <w:p>
            <w:pPr>
              <w:pStyle w:val="Compact"/>
              <w:jc w:val="left"/>
            </w:pPr>
            <w:r>
              <w:t xml:space="preserve">Result</w:t>
            </w:r>
          </w:p>
        </w:tc>
        <w:tc>
          <w:tcPr/>
          <w:p>
            <w:pPr>
              <w:pStyle w:val="Compact"/>
              <w:jc w:val="left"/>
            </w:pPr>
            <w:r>
              <w:t xml:space="preserve">Tier</w:t>
            </w:r>
          </w:p>
        </w:tc>
      </w:tr>
      <w:tr>
        <w:tc>
          <w:tcPr/>
          <w:p>
            <w:pPr>
              <w:pStyle w:val="Compact"/>
              <w:jc w:val="left"/>
            </w:pPr>
            <w:r>
              <w:t xml:space="preserve">2020</w:t>
            </w:r>
          </w:p>
        </w:tc>
        <w:tc>
          <w:tcPr/>
          <w:p>
            <w:pPr>
              <w:pStyle w:val="Compact"/>
              <w:jc w:val="left"/>
            </w:pPr>
            <w:r>
              <w:t xml:space="preserve">CACR1</w:t>
            </w:r>
          </w:p>
        </w:tc>
        <w:tc>
          <w:tcPr/>
          <w:p>
            <w:pPr>
              <w:pStyle w:val="Compact"/>
              <w:jc w:val="left"/>
            </w:pPr>
            <w:r>
              <w:t xml:space="preserve">Constitutional amendment directing a share of liquor commission revenue to alcohol and drug abuse prevention.</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CACR17</w:t>
            </w:r>
          </w:p>
        </w:tc>
        <w:tc>
          <w:tcPr/>
          <w:p>
            <w:pPr>
              <w:pStyle w:val="Compact"/>
              <w:jc w:val="left"/>
            </w:pPr>
            <w:r>
              <w:t xml:space="preserve">Constitutional amendment allowing a new state broad-based tax only if it is used to reduce property taxes.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HB1110</w:t>
            </w:r>
          </w:p>
        </w:tc>
        <w:tc>
          <w:tcPr/>
          <w:p>
            <w:pPr>
              <w:pStyle w:val="Compact"/>
              <w:jc w:val="left"/>
            </w:pPr>
            <w:r>
              <w:t xml:space="preserve">Would have applied the meals and rooms tax to certain Dartmouth College property.</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HB1125</w:t>
            </w:r>
          </w:p>
        </w:tc>
        <w:tc>
          <w:tcPr/>
          <w:p>
            <w:pPr>
              <w:pStyle w:val="Compact"/>
              <w:jc w:val="left"/>
            </w:pPr>
            <w:r>
              <w:t xml:space="preserve">Would have let municipalities exempt volunteer firefighters and emergency medical personnel from property taxes.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HB1139</w:t>
            </w:r>
          </w:p>
        </w:tc>
        <w:tc>
          <w:tcPr/>
          <w:p>
            <w:pPr>
              <w:pStyle w:val="Compact"/>
              <w:jc w:val="left"/>
            </w:pPr>
            <w:r>
              <w:t xml:space="preserve">Would have studied eligibility for the property tax credits, exemptions, and deferrals available to people with limited income.</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HB114</w:t>
            </w:r>
          </w:p>
        </w:tc>
        <w:tc>
          <w:tcPr/>
          <w:p>
            <w:pPr>
              <w:pStyle w:val="Compact"/>
              <w:jc w:val="left"/>
            </w:pPr>
            <w:r>
              <w:t xml:space="preserve">Would have barred the state from joining interstate sales-tax collection agreements.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HB1154</w:t>
            </w:r>
          </w:p>
        </w:tc>
        <w:tc>
          <w:tcPr/>
          <w:p>
            <w:pPr>
              <w:pStyle w:val="Compact"/>
              <w:jc w:val="left"/>
            </w:pPr>
            <w:r>
              <w:t xml:space="preserve">Would have let municipalities exclude retirement-account principal from the asset tests for property tax exemptions.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HB1155</w:t>
            </w:r>
          </w:p>
        </w:tc>
        <w:tc>
          <w:tcPr/>
          <w:p>
            <w:pPr>
              <w:pStyle w:val="Compact"/>
              <w:jc w:val="left"/>
            </w:pPr>
            <w:r>
              <w:t xml:space="preserve">Would have exempted certain residential cutting from the timber tax.</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HB1160</w:t>
            </w:r>
          </w:p>
        </w:tc>
        <w:tc>
          <w:tcPr/>
          <w:p>
            <w:pPr>
              <w:pStyle w:val="Compact"/>
              <w:jc w:val="left"/>
            </w:pPr>
            <w:r>
              <w:t xml:space="preserve">Would have let municipalities collect an occupancy fee from local room-rental operators.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HB1161</w:t>
            </w:r>
          </w:p>
        </w:tc>
        <w:tc>
          <w:tcPr/>
          <w:p>
            <w:pPr>
              <w:pStyle w:val="Compact"/>
              <w:jc w:val="left"/>
            </w:pPr>
            <w:r>
              <w:t xml:space="preserve">Would have set electronic-filing rules for meals and rooms returns and interest on state tax payments.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HB117</w:t>
            </w:r>
          </w:p>
        </w:tc>
        <w:tc>
          <w:tcPr/>
          <w:p>
            <w:pPr>
              <w:pStyle w:val="Compact"/>
              <w:jc w:val="left"/>
            </w:pPr>
            <w:r>
              <w:t xml:space="preserve">Would have raised the exemptions under the interest and dividends tax while trimming business R&amp;D credits.</w:t>
            </w:r>
          </w:p>
        </w:tc>
        <w:tc>
          <w:tcPr/>
          <w:p>
            <w:pPr>
              <w:pStyle w:val="Compact"/>
              <w:jc w:val="left"/>
            </w:pPr>
            <w:r>
              <w:t xml:space="preserve">The interest and dividends tax</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HB1197</w:t>
            </w:r>
          </w:p>
        </w:tc>
        <w:tc>
          <w:tcPr/>
          <w:p>
            <w:pPr>
              <w:pStyle w:val="Compact"/>
              <w:jc w:val="left"/>
            </w:pPr>
            <w:r>
              <w:t xml:space="preserve">Would have exempted disabled veterans from paying property taxes.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HB1200</w:t>
            </w:r>
          </w:p>
        </w:tc>
        <w:tc>
          <w:tcPr/>
          <w:p>
            <w:pPr>
              <w:pStyle w:val="Compact"/>
              <w:jc w:val="left"/>
            </w:pPr>
            <w:r>
              <w:t xml:space="preserve">Would have delayed the single sales factor under the business taxes and changed the tax expenditure report.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Would have created a property tax exemption for energy storage systems.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Would have studied utility companies’ reporting for the property tax valuation of utility assets.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HB1248</w:t>
            </w:r>
          </w:p>
        </w:tc>
        <w:tc>
          <w:tcPr/>
          <w:p>
            <w:pPr>
              <w:pStyle w:val="Compact"/>
              <w:jc w:val="left"/>
            </w:pPr>
            <w:r>
              <w:t xml:space="preserve">Would have adjusted the community revitalization (RSA 79-E) property tax relief incentives.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HB1291</w:t>
            </w:r>
          </w:p>
        </w:tc>
        <w:tc>
          <w:tcPr/>
          <w:p>
            <w:pPr>
              <w:pStyle w:val="Compact"/>
              <w:jc w:val="left"/>
            </w:pPr>
            <w:r>
              <w:t xml:space="preserve">Homestead food licensing;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HB130</w:t>
            </w:r>
          </w:p>
        </w:tc>
        <w:tc>
          <w:tcPr/>
          <w:p>
            <w:pPr>
              <w:pStyle w:val="Compact"/>
              <w:jc w:val="left"/>
            </w:pPr>
            <w:r>
              <w:t xml:space="preserve">Extended property tax relief to totally and permanently disabled veterans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HB1311</w:t>
            </w:r>
          </w:p>
        </w:tc>
        <w:tc>
          <w:tcPr/>
          <w:p>
            <w:pPr>
              <w:pStyle w:val="Compact"/>
              <w:jc w:val="left"/>
            </w:pPr>
            <w:r>
              <w:t xml:space="preserve">Would have changed semi-annual and quarterly property tax collection in certain municipalities.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Cooperative school board vacancy rules; governance housekeeping, not school-district finance.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HB1392</w:t>
            </w:r>
          </w:p>
        </w:tc>
        <w:tc>
          <w:tcPr/>
          <w:p>
            <w:pPr>
              <w:pStyle w:val="Compact"/>
              <w:jc w:val="left"/>
            </w:pPr>
            <w:r>
              <w:t xml:space="preserve">Federal tax lien filing procedure; recording mechanics, not New Hampshire tax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Would have changed the property tax exemptions for solar and wind energy systems.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HB1421</w:t>
            </w:r>
          </w:p>
        </w:tc>
        <w:tc>
          <w:tcPr/>
          <w:p>
            <w:pPr>
              <w:pStyle w:val="Compact"/>
              <w:jc w:val="left"/>
            </w:pPr>
            <w:r>
              <w:t xml:space="preserve">Would have created a commission to study the equalization rate used in property tax abatement calculations.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Would have changed reporting on education tax credit scholarships.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HB1467</w:t>
            </w:r>
          </w:p>
        </w:tc>
        <w:tc>
          <w:tcPr/>
          <w:p>
            <w:pPr>
              <w:pStyle w:val="Compact"/>
              <w:jc w:val="left"/>
            </w:pPr>
            <w:r>
              <w:t xml:space="preserve">Would have changed how commercial and residential property are taxed relative to each other.</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HB1474</w:t>
            </w:r>
          </w:p>
        </w:tc>
        <w:tc>
          <w:tcPr/>
          <w:p>
            <w:pPr>
              <w:pStyle w:val="Compact"/>
              <w:jc w:val="left"/>
            </w:pPr>
            <w:r>
              <w:t xml:space="preserve">Would have created business profits tax deductions for federal Opportunity Zone investments.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HB1477</w:t>
            </w:r>
          </w:p>
        </w:tc>
        <w:tc>
          <w:tcPr/>
          <w:p>
            <w:pPr>
              <w:pStyle w:val="Compact"/>
              <w:jc w:val="left"/>
            </w:pPr>
            <w:r>
              <w:t xml:space="preserve">Would have studied the impact of tobacco taxes on tobacco use and cessation programs.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HB1490</w:t>
            </w:r>
          </w:p>
        </w:tc>
        <w:tc>
          <w:tcPr/>
          <w:p>
            <w:pPr>
              <w:pStyle w:val="Compact"/>
              <w:jc w:val="left"/>
            </w:pPr>
            <w:r>
              <w:t xml:space="preserve">Would have studied the property taxation of owners on private roads.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Would have created a tax on retail sales of certain electronic devices to fund education.</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HB1510</w:t>
            </w:r>
          </w:p>
        </w:tc>
        <w:tc>
          <w:tcPr/>
          <w:p>
            <w:pPr>
              <w:pStyle w:val="Compact"/>
              <w:jc w:val="left"/>
            </w:pPr>
            <w:r>
              <w:t xml:space="preserve">Would have let municipalities adopt a property tax exemption for accessory dwelling units.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HB1533</w:t>
            </w:r>
          </w:p>
        </w:tc>
        <w:tc>
          <w:tcPr/>
          <w:p>
            <w:pPr>
              <w:pStyle w:val="Compact"/>
              <w:jc w:val="left"/>
            </w:pPr>
            <w:r>
              <w:t xml:space="preserve">Would have limited property tax increases for certain persons.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HB1567</w:t>
            </w:r>
          </w:p>
        </w:tc>
        <w:tc>
          <w:tcPr/>
          <w:p>
            <w:pPr>
              <w:pStyle w:val="Compact"/>
              <w:jc w:val="left"/>
            </w:pPr>
            <w:r>
              <w:t xml:space="preserve">Would have required worldwide combined reporting for unitary businesses under the business profits tax.</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HB1579</w:t>
            </w:r>
          </w:p>
        </w:tc>
        <w:tc>
          <w:tcPr/>
          <w:p>
            <w:pPr>
              <w:pStyle w:val="Compact"/>
              <w:jc w:val="left"/>
            </w:pPr>
            <w:r>
              <w:t xml:space="preserve">Would have changed collection of the meals and rooms tax for short-term rentals.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Would have changed the taxation of certain hydro-electric generation facilities.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Would have extended the meals and rooms tax to ski lift tickets to fund a scholarship program.</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HB1661</w:t>
            </w:r>
          </w:p>
        </w:tc>
        <w:tc>
          <w:tcPr/>
          <w:p>
            <w:pPr>
              <w:pStyle w:val="Compact"/>
              <w:jc w:val="left"/>
            </w:pPr>
            <w:r>
              <w:t xml:space="preserve">Would have changed the property tax exemption for water and air pollution control facilities.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Would have changed kindergarten adequate education grants.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Would have created a tax on electronic cigarettes.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Would have funded school building aid grants with an appropriation.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Would have counted kindergarteners fully in enrollment and ended keno-dependent kindergarten funding.</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HB265</w:t>
            </w:r>
          </w:p>
        </w:tc>
        <w:tc>
          <w:tcPr/>
          <w:p>
            <w:pPr>
              <w:pStyle w:val="Compact"/>
              <w:jc w:val="left"/>
            </w:pPr>
            <w:r>
              <w:t xml:space="preserve">Would have addressed New Hampshire businesses collecting other states’ sales taxes.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HB274</w:t>
            </w:r>
          </w:p>
        </w:tc>
        <w:tc>
          <w:tcPr/>
          <w:p>
            <w:pPr>
              <w:pStyle w:val="Compact"/>
              <w:jc w:val="left"/>
            </w:pPr>
            <w:r>
              <w:t xml:space="preserve">Would have extended the meals and rooms tax to internet facilitators of vehicle rentals and room bookings.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HB352</w:t>
            </w:r>
          </w:p>
        </w:tc>
        <w:tc>
          <w:tcPr/>
          <w:p>
            <w:pPr>
              <w:pStyle w:val="Compact"/>
              <w:jc w:val="left"/>
            </w:pPr>
            <w:r>
              <w:t xml:space="preserve">Would have appropriated wastewater state aid grants for municipal projects.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HB479</w:t>
            </w:r>
          </w:p>
        </w:tc>
        <w:tc>
          <w:tcPr/>
          <w:p>
            <w:pPr>
              <w:pStyle w:val="Compact"/>
              <w:jc w:val="left"/>
            </w:pPr>
            <w:r>
              <w:t xml:space="preserve">Would have changed eligibility for the low and moderate income homeowners property tax relief program.</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HB482</w:t>
            </w:r>
          </w:p>
        </w:tc>
        <w:tc>
          <w:tcPr/>
          <w:p>
            <w:pPr>
              <w:pStyle w:val="Compact"/>
              <w:jc w:val="left"/>
            </w:pPr>
            <w:r>
              <w:t xml:space="preserve">Would have changed the revenue stabilization (rainy day) account rules.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HB497</w:t>
            </w:r>
          </w:p>
        </w:tc>
        <w:tc>
          <w:tcPr/>
          <w:p>
            <w:pPr>
              <w:pStyle w:val="Compact"/>
              <w:jc w:val="left"/>
            </w:pPr>
            <w:r>
              <w:t xml:space="preserve">Would have restored a state share of local employers’ retirement system contributions.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Would have created a school funding commission with an appropriation.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HB623</w:t>
            </w:r>
          </w:p>
        </w:tc>
        <w:tc>
          <w:tcPr/>
          <w:p>
            <w:pPr>
              <w:pStyle w:val="Compact"/>
              <w:jc w:val="left"/>
            </w:pPr>
            <w:r>
              <w:t xml:space="preserve">Would have changed the business profits and business enterprise tax rates.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HB653</w:t>
            </w:r>
          </w:p>
        </w:tc>
        <w:tc>
          <w:tcPr/>
          <w:p>
            <w:pPr>
              <w:pStyle w:val="Compact"/>
              <w:jc w:val="left"/>
            </w:pPr>
            <w:r>
              <w:t xml:space="preserve">Would have changed meals and rooms tax payment for short-term rentals.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Would have required full state funding of the cost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HB680</w:t>
            </w:r>
          </w:p>
        </w:tc>
        <w:tc>
          <w:tcPr/>
          <w:p>
            <w:pPr>
              <w:pStyle w:val="Compact"/>
              <w:jc w:val="left"/>
            </w:pPr>
            <w:r>
              <w:t xml:space="preserve">Would have redefined</w:t>
            </w:r>
            <w:r>
              <w:t xml:space="preserve"> </w:t>
            </w:r>
            <w:r>
              <w:t xml:space="preserve">‘</w:t>
            </w:r>
            <w:r>
              <w:t xml:space="preserve">tobacco product</w:t>
            </w:r>
            <w:r>
              <w:t xml:space="preserve">’</w:t>
            </w:r>
            <w:r>
              <w:t xml:space="preserve"> </w:t>
            </w:r>
            <w:r>
              <w:t xml:space="preserve">for the tobacco tax and retail licensing.</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Would have rewritten interim adequacy funding and extended the interest and dividends tax to capital gains.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HB698</w:t>
            </w:r>
          </w:p>
        </w:tc>
        <w:tc>
          <w:tcPr/>
          <w:p>
            <w:pPr>
              <w:pStyle w:val="Compact"/>
              <w:jc w:val="left"/>
            </w:pPr>
            <w:r>
              <w:t xml:space="preserve">Would have pushed back on foreign jurisdictions compelling New Hampshire businesses to collect their sales taxes.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Would have changed the formula for determining adequate education funding.</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HB722</w:t>
            </w:r>
          </w:p>
        </w:tc>
        <w:tc>
          <w:tcPr/>
          <w:p>
            <w:pPr>
              <w:pStyle w:val="Compact"/>
              <w:jc w:val="left"/>
            </w:pPr>
            <w:r>
              <w:t xml:space="preserve">Would have legalized and taxed retail marijuana; sent to interim study.</w:t>
            </w:r>
          </w:p>
        </w:tc>
        <w:tc>
          <w:tcPr/>
          <w:p>
            <w:pPr>
              <w:pStyle w:val="Compact"/>
              <w:jc w:val="left"/>
            </w:pPr>
            <w:r>
              <w:t xml:space="preserve">New or broad-based taxes and constitutional tax limits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HR16</w:t>
            </w:r>
          </w:p>
        </w:tc>
        <w:tc>
          <w:tcPr/>
          <w:p>
            <w:pPr>
              <w:pStyle w:val="Compact"/>
              <w:jc w:val="left"/>
            </w:pPr>
            <w:r>
              <w:t xml:space="preserve">House resolution affirming state revenue estimates for fiscal 2020-2021.</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Would have raised the minimum gross business income requiring a business profits tax return.</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Would have changed the solar energy property tax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SB474</w:t>
            </w:r>
          </w:p>
        </w:tc>
        <w:tc>
          <w:tcPr/>
          <w:p>
            <w:pPr>
              <w:pStyle w:val="Compact"/>
              <w:jc w:val="left"/>
            </w:pPr>
            <w:r>
              <w:t xml:space="preserve">Would have changed the income tax on interest and dividends.</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SB475</w:t>
            </w:r>
          </w:p>
        </w:tc>
        <w:tc>
          <w:tcPr/>
          <w:p>
            <w:pPr>
              <w:pStyle w:val="Compact"/>
              <w:jc w:val="left"/>
            </w:pPr>
            <w:r>
              <w:t xml:space="preserve">Would have let municipalities adopt a property tax credit for densely-built workforce housing.</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SB483</w:t>
            </w:r>
          </w:p>
        </w:tc>
        <w:tc>
          <w:tcPr/>
          <w:p>
            <w:pPr>
              <w:pStyle w:val="Compact"/>
              <w:jc w:val="left"/>
            </w:pPr>
            <w:r>
              <w:t xml:space="preserve">Would have changed the property tax exemption for educational organizations.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SB484</w:t>
            </w:r>
          </w:p>
        </w:tc>
        <w:tc>
          <w:tcPr/>
          <w:p>
            <w:pPr>
              <w:pStyle w:val="Compact"/>
              <w:jc w:val="left"/>
            </w:pPr>
            <w:r>
              <w:t xml:space="preserve">Would have created a commission to study payments in lieu of taxes (PILOTs).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SB511</w:t>
            </w:r>
          </w:p>
        </w:tc>
        <w:tc>
          <w:tcPr/>
          <w:p>
            <w:pPr>
              <w:pStyle w:val="Compact"/>
              <w:jc w:val="left"/>
            </w:pPr>
            <w:r>
              <w:t xml:space="preserve">Would have changed the formula used to determine current use tax rates.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SB516</w:t>
            </w:r>
          </w:p>
        </w:tc>
        <w:tc>
          <w:tcPr/>
          <w:p>
            <w:pPr>
              <w:pStyle w:val="Compact"/>
              <w:jc w:val="left"/>
            </w:pPr>
            <w:r>
              <w:t xml:space="preserve">Would have created a property tax credit for active duty military personnel.</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Would have changed property tax exemptions for renewable energy systems.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SB538</w:t>
            </w:r>
          </w:p>
        </w:tc>
        <w:tc>
          <w:tcPr/>
          <w:p>
            <w:pPr>
              <w:pStyle w:val="Compact"/>
              <w:jc w:val="left"/>
            </w:pPr>
            <w:r>
              <w:t xml:space="preserve">Would have created a commission to study property tax exemptions for charitable organizations.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Extended the reporting date of the commission to study school funding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SB560</w:t>
            </w:r>
          </w:p>
        </w:tc>
        <w:tc>
          <w:tcPr/>
          <w:p>
            <w:pPr>
              <w:pStyle w:val="Compact"/>
              <w:jc w:val="left"/>
            </w:pPr>
            <w:r>
              <w:t xml:space="preserve">Would have required keno adoption questions to be placed on the warrant.</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SB562</w:t>
            </w:r>
          </w:p>
        </w:tc>
        <w:tc>
          <w:tcPr/>
          <w:p>
            <w:pPr>
              <w:pStyle w:val="Compact"/>
              <w:jc w:val="left"/>
            </w:pPr>
            <w:r>
              <w:t xml:space="preserve">Would have created property tax relief for designated residential revitalization zones.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Would have added climate science to the adequate education criteria; education content, not funding.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SB616</w:t>
            </w:r>
          </w:p>
        </w:tc>
        <w:tc>
          <w:tcPr/>
          <w:p>
            <w:pPr>
              <w:pStyle w:val="Compact"/>
              <w:jc w:val="left"/>
            </w:pPr>
            <w:r>
              <w:t xml:space="preserve">Would have studied the meals and rooms tax distribution formula to municipalities.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SB661</w:t>
            </w:r>
          </w:p>
        </w:tc>
        <w:tc>
          <w:tcPr/>
          <w:p>
            <w:pPr>
              <w:pStyle w:val="Compact"/>
              <w:jc w:val="left"/>
            </w:pPr>
            <w:r>
              <w:t xml:space="preserve">Would have adjusted economic revitalization zone tax credits and the graduate retention partnership.</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SB662</w:t>
            </w:r>
          </w:p>
        </w:tc>
        <w:tc>
          <w:tcPr/>
          <w:p>
            <w:pPr>
              <w:pStyle w:val="Compact"/>
              <w:jc w:val="left"/>
            </w:pPr>
            <w:r>
              <w:t xml:space="preserve">Would have exempted medical expenses under the interest and dividends tax.</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SB663</w:t>
            </w:r>
          </w:p>
        </w:tc>
        <w:tc>
          <w:tcPr/>
          <w:p>
            <w:pPr>
              <w:pStyle w:val="Compact"/>
              <w:jc w:val="left"/>
            </w:pPr>
            <w:r>
              <w:t xml:space="preserve">Would have created a business tax credit for graduate-retention stipend payments.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SB757</w:t>
            </w:r>
          </w:p>
        </w:tc>
        <w:tc>
          <w:tcPr/>
          <w:p>
            <w:pPr>
              <w:pStyle w:val="Compact"/>
              <w:jc w:val="left"/>
            </w:pPr>
            <w:r>
              <w:t xml:space="preserve">Would have created a local option for sports book retail locations.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SB762</w:t>
            </w:r>
          </w:p>
        </w:tc>
        <w:tc>
          <w:tcPr/>
          <w:p>
            <w:pPr>
              <w:pStyle w:val="Compact"/>
              <w:jc w:val="left"/>
            </w:pPr>
            <w:r>
              <w:t xml:space="preserve">Opioid settlement trust fund creation;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SB93</w:t>
            </w:r>
          </w:p>
        </w:tc>
        <w:tc>
          <w:tcPr/>
          <w:p>
            <w:pPr>
              <w:pStyle w:val="Compact"/>
              <w:jc w:val="left"/>
            </w:pPr>
            <w:r>
              <w:t xml:space="preserve">Would have applied the communications services tax to prepaid wireless and VoIP services.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SB95</w:t>
            </w:r>
          </w:p>
        </w:tc>
        <w:tc>
          <w:tcPr/>
          <w:p>
            <w:pPr>
              <w:pStyle w:val="Compact"/>
              <w:jc w:val="left"/>
            </w:pPr>
            <w:r>
              <w:t xml:space="preserve">Would have created a working families property tax refund program.</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CACR1</w:t>
            </w:r>
          </w:p>
        </w:tc>
        <w:tc>
          <w:tcPr/>
          <w:p>
            <w:pPr>
              <w:pStyle w:val="Compact"/>
              <w:jc w:val="left"/>
            </w:pPr>
            <w:r>
              <w:t xml:space="preserve">Constitutional amendment to prohibit an income tax on earned personal income.</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CACR2</w:t>
            </w:r>
          </w:p>
        </w:tc>
        <w:tc>
          <w:tcPr/>
          <w:p>
            <w:pPr>
              <w:pStyle w:val="Compact"/>
              <w:jc w:val="left"/>
            </w:pPr>
            <w:r>
              <w:t xml:space="preserve">Constitutional amendment to prohibit any broad-based sales tax.</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Constitutional amendment to let tax money fund religious educational institutions.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CACR9</w:t>
            </w:r>
          </w:p>
        </w:tc>
        <w:tc>
          <w:tcPr/>
          <w:p>
            <w:pPr>
              <w:pStyle w:val="Compact"/>
              <w:jc w:val="left"/>
            </w:pPr>
            <w:r>
              <w:t xml:space="preserve">Constitutional amendment capping municipal property tax increases at 2 percent a year (1 percent for disabled and senior citizens).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HB10</w:t>
            </w:r>
          </w:p>
        </w:tc>
        <w:tc>
          <w:tcPr/>
          <w:p>
            <w:pPr>
              <w:pStyle w:val="Compact"/>
              <w:jc w:val="left"/>
            </w:pPr>
            <w:r>
              <w:t xml:space="preserve">Same bill as 2022 HB10 (business tax rates; carried across the biennium); see the 2022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HB102</w:t>
            </w:r>
          </w:p>
        </w:tc>
        <w:tc>
          <w:tcPr/>
          <w:p>
            <w:pPr>
              <w:pStyle w:val="Compact"/>
              <w:jc w:val="left"/>
            </w:pPr>
            <w:r>
              <w:t xml:space="preserve">Same bill as 2022 HB102 (worldwide combined reporting; carried across the biennium); see the 2022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HB110</w:t>
            </w:r>
          </w:p>
        </w:tc>
        <w:tc>
          <w:tcPr/>
          <w:p>
            <w:pPr>
              <w:pStyle w:val="Compact"/>
              <w:jc w:val="left"/>
            </w:pPr>
            <w:r>
              <w:t xml:space="preserve">Same bill as 2022 HB110 (adequate education grant distribution;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HB126</w:t>
            </w:r>
          </w:p>
        </w:tc>
        <w:tc>
          <w:tcPr/>
          <w:p>
            <w:pPr>
              <w:pStyle w:val="Compact"/>
              <w:jc w:val="left"/>
            </w:pPr>
            <w:r>
              <w:t xml:space="preserve">Required notice to mortgage holders when a property tax lien is executed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Extended the meals and rooms tax to internet booking facilitators for vehicle rentals and rooms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Changed how costs are apportioned among towns in cooperative school districts (became law).</w:t>
            </w:r>
          </w:p>
        </w:tc>
        <w:tc>
          <w:tcPr/>
          <w:p>
            <w:pPr>
              <w:pStyle w:val="Compact"/>
              <w:jc w:val="left"/>
            </w:pPr>
            <w:r>
              <w:t xml:space="preserve">School district and municipal consolidation or cooperation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HB154</w:t>
            </w:r>
          </w:p>
        </w:tc>
        <w:tc>
          <w:tcPr/>
          <w:p>
            <w:pPr>
              <w:pStyle w:val="Compact"/>
              <w:jc w:val="left"/>
            </w:pPr>
            <w:r>
              <w:t xml:space="preserve">Adjusted the community revitalization (RSA 79-E) tax relief incentives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HB181</w:t>
            </w:r>
          </w:p>
        </w:tc>
        <w:tc>
          <w:tcPr/>
          <w:p>
            <w:pPr>
              <w:pStyle w:val="Compact"/>
              <w:jc w:val="left"/>
            </w:pPr>
            <w:r>
              <w:t xml:space="preserve">Would have created a local option for sports book retail locations.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w:t>
            </w:r>
          </w:p>
        </w:tc>
        <w:tc>
          <w:tcPr/>
          <w:p>
            <w:pPr>
              <w:pStyle w:val="Compact"/>
              <w:jc w:val="left"/>
            </w:pPr>
            <w:r>
              <w:t xml:space="preserve">The 2021 omnibus budget trailer itself; its tax and revenue sections are analyzed section-by-section in the HB2 analysis and excluded from bill counts to avoid double-counting.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HB210</w:t>
            </w:r>
          </w:p>
        </w:tc>
        <w:tc>
          <w:tcPr/>
          <w:p>
            <w:pPr>
              <w:pStyle w:val="Compact"/>
              <w:jc w:val="left"/>
            </w:pPr>
            <w:r>
              <w:t xml:space="preserve">Same bill as 2022 HB210 (I&amp;D exemptions / R&amp;D credits; carried across the biennium); see the 2022 record.</w:t>
            </w:r>
          </w:p>
        </w:tc>
        <w:tc>
          <w:tcPr/>
          <w:p>
            <w:pPr>
              <w:pStyle w:val="Compact"/>
              <w:jc w:val="left"/>
            </w:pPr>
            <w:r>
              <w:t xml:space="preserve">The interest and dividends tax</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HB214</w:t>
            </w:r>
          </w:p>
        </w:tc>
        <w:tc>
          <w:tcPr/>
          <w:p>
            <w:pPr>
              <w:pStyle w:val="Compact"/>
              <w:jc w:val="left"/>
            </w:pPr>
            <w:r>
              <w:t xml:space="preserve">Same bill as 2022 HB214 (school building aid;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Would have changed the content of an adequate education; vetoed.</w:t>
            </w:r>
          </w:p>
        </w:tc>
        <w:tc>
          <w:tcPr/>
          <w:p>
            <w:pPr>
              <w:pStyle w:val="Compact"/>
              <w:jc w:val="left"/>
            </w:pPr>
            <w:r>
              <w:t xml:space="preserve">The statewide education property tax and school funding</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HB243</w:t>
            </w:r>
          </w:p>
        </w:tc>
        <w:tc>
          <w:tcPr/>
          <w:p>
            <w:pPr>
              <w:pStyle w:val="Compact"/>
              <w:jc w:val="left"/>
            </w:pPr>
            <w:r>
              <w:t xml:space="preserve">Standardized municipal budget forms and estimates of expenditures and revenues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HB252</w:t>
            </w:r>
          </w:p>
        </w:tc>
        <w:tc>
          <w:tcPr/>
          <w:p>
            <w:pPr>
              <w:pStyle w:val="Compact"/>
              <w:jc w:val="left"/>
            </w:pPr>
            <w:r>
              <w:t xml:space="preserve">Same bill as 2022 HB252 (child care business tax credit study; carried across the biennium); see the 2022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Would have restored a state share of local employers’ retirement system contributions.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HB281</w:t>
            </w:r>
          </w:p>
        </w:tc>
        <w:tc>
          <w:tcPr/>
          <w:p>
            <w:pPr>
              <w:pStyle w:val="Compact"/>
              <w:jc w:val="left"/>
            </w:pPr>
            <w:r>
              <w:t xml:space="preserve">Would have delayed the single sales factor under the business taxes and changed the tax expenditure report.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HB306</w:t>
            </w:r>
          </w:p>
        </w:tc>
        <w:tc>
          <w:tcPr/>
          <w:p>
            <w:pPr>
              <w:pStyle w:val="Compact"/>
              <w:jc w:val="left"/>
            </w:pPr>
            <w:r>
              <w:t xml:space="preserve">Set revenue-estimating rules while operating under COVID-19 emergency orders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HB314</w:t>
            </w:r>
          </w:p>
        </w:tc>
        <w:tc>
          <w:tcPr/>
          <w:p>
            <w:pPr>
              <w:pStyle w:val="Compact"/>
              <w:jc w:val="left"/>
            </w:pPr>
            <w:r>
              <w:t xml:space="preserve">Same bill as 2022 HB314 (homestead food licensure; carried across the biennium); see the 2022 record.</w:t>
            </w:r>
          </w:p>
        </w:tc>
        <w:tc>
          <w:tcPr/>
          <w:p>
            <w:pPr>
              <w:pStyle w:val="Compact"/>
              <w:jc w:val="left"/>
            </w:pPr>
            <w:r>
              <w:t xml:space="preserve">—</w:t>
            </w:r>
          </w:p>
        </w:tc>
        <w:tc>
          <w:tcPr/>
          <w:p>
            <w:pPr>
              <w:pStyle w:val="Compact"/>
              <w:jc w:val="left"/>
            </w:pPr>
            <w:r>
              <w:t xml:space="preserve">See next-year record</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HB324</w:t>
            </w:r>
          </w:p>
        </w:tc>
        <w:tc>
          <w:tcPr/>
          <w:p>
            <w:pPr>
              <w:pStyle w:val="Compact"/>
              <w:jc w:val="left"/>
            </w:pPr>
            <w:r>
              <w:t xml:space="preserve">Updated the Department of Revenue Administration’s administration of certain state taxes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HB353</w:t>
            </w:r>
          </w:p>
        </w:tc>
        <w:tc>
          <w:tcPr/>
          <w:p>
            <w:pPr>
              <w:pStyle w:val="Compact"/>
              <w:jc w:val="left"/>
            </w:pPr>
            <w:r>
              <w:t xml:space="preserve">Same bill as 2022 HB353 (I&amp;D credit for out-of-state tax paid; carried across the biennium); see the 2022 record.</w:t>
            </w:r>
          </w:p>
        </w:tc>
        <w:tc>
          <w:tcPr/>
          <w:p>
            <w:pPr>
              <w:pStyle w:val="Compact"/>
              <w:jc w:val="left"/>
            </w:pPr>
            <w:r>
              <w:t xml:space="preserve">The interest and dividends tax</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HB354</w:t>
            </w:r>
          </w:p>
        </w:tc>
        <w:tc>
          <w:tcPr/>
          <w:p>
            <w:pPr>
              <w:pStyle w:val="Compact"/>
              <w:jc w:val="left"/>
            </w:pPr>
            <w:r>
              <w:t xml:space="preserve">Created the local option for sports betting retail locations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HB355</w:t>
            </w:r>
          </w:p>
        </w:tc>
        <w:tc>
          <w:tcPr/>
          <w:p>
            <w:pPr>
              <w:pStyle w:val="Compact"/>
              <w:jc w:val="left"/>
            </w:pPr>
            <w:r>
              <w:t xml:space="preserve">Same bill as 2022 HB355 (keno; carried across the biennium); see the 2022 record.</w:t>
            </w:r>
          </w:p>
        </w:tc>
        <w:tc>
          <w:tcPr/>
          <w:p>
            <w:pPr>
              <w:pStyle w:val="Compact"/>
              <w:jc w:val="left"/>
            </w:pPr>
            <w:r>
              <w:t xml:space="preserve">Meals and rooms, gaming, and other existing revenue streams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HB383</w:t>
            </w:r>
          </w:p>
        </w:tc>
        <w:tc>
          <w:tcPr/>
          <w:p>
            <w:pPr>
              <w:pStyle w:val="Compact"/>
              <w:jc w:val="left"/>
            </w:pPr>
            <w:r>
              <w:t xml:space="preserve">Allowed quarterly or semi-annual property tax collection in certain municipalities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HB400</w:t>
            </w:r>
          </w:p>
        </w:tc>
        <w:tc>
          <w:tcPr/>
          <w:p>
            <w:pPr>
              <w:pStyle w:val="Compact"/>
              <w:jc w:val="left"/>
            </w:pPr>
            <w:r>
              <w:t xml:space="preserve">Same bill as 2022 HB400 (foreign sales tax collection; carried across the biennium); see the 2022 record.</w:t>
            </w:r>
          </w:p>
        </w:tc>
        <w:tc>
          <w:tcPr/>
          <w:p>
            <w:pPr>
              <w:pStyle w:val="Compact"/>
              <w:jc w:val="left"/>
            </w:pPr>
            <w:r>
              <w:t xml:space="preserve">New or broad-based taxes and constitutional tax limits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HB410</w:t>
            </w:r>
          </w:p>
        </w:tc>
        <w:tc>
          <w:tcPr/>
          <w:p>
            <w:pPr>
              <w:pStyle w:val="Compact"/>
              <w:jc w:val="left"/>
            </w:pPr>
            <w:r>
              <w:t xml:space="preserve">Same bill as 2022 HB410 (utility assessing study; carried across the biennium); see the 2022 record.</w:t>
            </w:r>
          </w:p>
        </w:tc>
        <w:tc>
          <w:tcPr/>
          <w:p>
            <w:pPr>
              <w:pStyle w:val="Compact"/>
              <w:jc w:val="left"/>
            </w:pPr>
            <w:r>
              <w:t xml:space="preserve">Current use, timber, utility, and other property-tax bases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HB411</w:t>
            </w:r>
          </w:p>
        </w:tc>
        <w:tc>
          <w:tcPr/>
          <w:p>
            <w:pPr>
              <w:pStyle w:val="Compact"/>
              <w:jc w:val="left"/>
            </w:pPr>
            <w:r>
              <w:t xml:space="preserve">Created the commission to study the equalization rate used in property tax abatements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HB415</w:t>
            </w:r>
          </w:p>
        </w:tc>
        <w:tc>
          <w:tcPr/>
          <w:p>
            <w:pPr>
              <w:pStyle w:val="Compact"/>
              <w:jc w:val="left"/>
            </w:pPr>
            <w:r>
              <w:t xml:space="preserve">Would have changed municipal estimates of expenditures and revenues.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Extended and adjusted the commission to study school funding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HB467</w:t>
            </w:r>
          </w:p>
        </w:tc>
        <w:tc>
          <w:tcPr/>
          <w:p>
            <w:pPr>
              <w:pStyle w:val="Compact"/>
              <w:jc w:val="left"/>
            </w:pPr>
            <w:r>
              <w:t xml:space="preserve">Would have changed current use tax rate eligibility.</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HB486</w:t>
            </w:r>
          </w:p>
        </w:tc>
        <w:tc>
          <w:tcPr/>
          <w:p>
            <w:pPr>
              <w:pStyle w:val="Compact"/>
              <w:jc w:val="left"/>
            </w:pPr>
            <w:r>
              <w:t xml:space="preserve">Expanded eligibility for the low and moderate income homeowners property tax relief program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HB504</w:t>
            </w:r>
          </w:p>
        </w:tc>
        <w:tc>
          <w:tcPr/>
          <w:p>
            <w:pPr>
              <w:pStyle w:val="Compact"/>
              <w:jc w:val="left"/>
            </w:pPr>
            <w:r>
              <w:t xml:space="preserve">Same bill as 2022 HB504 (SWEPT and homeowner relief;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HB528</w:t>
            </w:r>
          </w:p>
        </w:tc>
        <w:tc>
          <w:tcPr/>
          <w:p>
            <w:pPr>
              <w:pStyle w:val="Compact"/>
              <w:jc w:val="left"/>
            </w:pPr>
            <w:r>
              <w:t xml:space="preserve">Would have required electronic filing of state tax returns.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HB533</w:t>
            </w:r>
          </w:p>
        </w:tc>
        <w:tc>
          <w:tcPr/>
          <w:p>
            <w:pPr>
              <w:pStyle w:val="Compact"/>
              <w:jc w:val="left"/>
            </w:pPr>
            <w:r>
              <w:t xml:space="preserve">Created an investigation and compliance division in the lottery commission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HB552</w:t>
            </w:r>
          </w:p>
        </w:tc>
        <w:tc>
          <w:tcPr/>
          <w:p>
            <w:pPr>
              <w:pStyle w:val="Compact"/>
              <w:jc w:val="left"/>
            </w:pPr>
            <w:r>
              <w:t xml:space="preserve">Would have changed property tax valuation procedures.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HB568</w:t>
            </w:r>
          </w:p>
        </w:tc>
        <w:tc>
          <w:tcPr/>
          <w:p>
            <w:pPr>
              <w:pStyle w:val="Compact"/>
              <w:jc w:val="left"/>
            </w:pPr>
            <w:r>
              <w:t xml:space="preserve">Same bill as 2022 HB568 (I&amp;D exemption increase and 2025 repeal; carried across the biennium); see the 2022 record.</w:t>
            </w:r>
          </w:p>
        </w:tc>
        <w:tc>
          <w:tcPr/>
          <w:p>
            <w:pPr>
              <w:pStyle w:val="Compact"/>
              <w:jc w:val="left"/>
            </w:pPr>
            <w:r>
              <w:t xml:space="preserve">The interest and dividends tax</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HB594</w:t>
            </w:r>
          </w:p>
        </w:tc>
        <w:tc>
          <w:tcPr/>
          <w:p>
            <w:pPr>
              <w:pStyle w:val="Compact"/>
              <w:jc w:val="left"/>
            </w:pPr>
            <w:r>
              <w:t xml:space="preserve">Same bill as 2022 HB594 (school building aid program;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HB608</w:t>
            </w:r>
          </w:p>
        </w:tc>
        <w:tc>
          <w:tcPr/>
          <w:p>
            <w:pPr>
              <w:pStyle w:val="Compact"/>
              <w:jc w:val="left"/>
            </w:pPr>
            <w:r>
              <w:t xml:space="preserve">Same bill as 2022 HB608 (adequacy formula;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HB613</w:t>
            </w:r>
          </w:p>
        </w:tc>
        <w:tc>
          <w:tcPr/>
          <w:p>
            <w:pPr>
              <w:pStyle w:val="Compact"/>
              <w:jc w:val="left"/>
            </w:pPr>
            <w:r>
              <w:t xml:space="preserve">Same bill as 2022 HB613 (special education state aid;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HB623</w:t>
            </w:r>
          </w:p>
        </w:tc>
        <w:tc>
          <w:tcPr/>
          <w:p>
            <w:pPr>
              <w:pStyle w:val="Compact"/>
              <w:jc w:val="left"/>
            </w:pPr>
            <w:r>
              <w:t xml:space="preserve">Same bill as 2022 HB623 (education funding;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Enabled voluntary payment-in-lieu-of-taxes agreements for renewable generation facilities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Would have declared the Claremont school-funding mandates non-binding on the legislature.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HR11</w:t>
            </w:r>
          </w:p>
        </w:tc>
        <w:tc>
          <w:tcPr/>
          <w:p>
            <w:pPr>
              <w:pStyle w:val="Compact"/>
              <w:jc w:val="left"/>
            </w:pPr>
            <w:r>
              <w:t xml:space="preserve">House resolution affirming revenue estimates for fiscal 2021-2023.</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Raised the minimum gross business income requiring a business profits tax return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Omnibus property taxation law, including community revitalization (79-E) relief for housing development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Would have enacted the</w:t>
            </w:r>
            <w:r>
              <w:t xml:space="preserve"> </w:t>
            </w:r>
            <w:r>
              <w:t xml:space="preserve">‘</w:t>
            </w:r>
            <w:r>
              <w:t xml:space="preserve">property tax relief act of 2021</w:t>
            </w:r>
            <w:r>
              <w:t xml:space="preserve">’</w:t>
            </w:r>
            <w:r>
              <w:t xml:space="preserve">.</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Would have temporarily changed operator compensation under the meals and rooms tax.</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Would have adopted an omnibus package of state tax and fee changes.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Same bill as 2022 SB135 (adequacy cost calculation;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SB145</w:t>
            </w:r>
          </w:p>
        </w:tc>
        <w:tc>
          <w:tcPr/>
          <w:p>
            <w:pPr>
              <w:pStyle w:val="Compact"/>
              <w:jc w:val="left"/>
            </w:pPr>
            <w:r>
              <w:t xml:space="preserve">Same bill as 2022 SB145 (temporary school funding formula change; carried across the biennium); see the 2022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Would have changed the formula for funding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SB3</w:t>
            </w:r>
          </w:p>
        </w:tc>
        <w:tc>
          <w:tcPr/>
          <w:p>
            <w:pPr>
              <w:pStyle w:val="Compact"/>
              <w:jc w:val="left"/>
            </w:pPr>
            <w:r>
              <w:t xml:space="preserve">Excluded forgiven federal Paycheck Protection Program loans from taxable business profits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SB48</w:t>
            </w:r>
          </w:p>
        </w:tc>
        <w:tc>
          <w:tcPr/>
          <w:p>
            <w:pPr>
              <w:pStyle w:val="Compact"/>
              <w:jc w:val="left"/>
            </w:pPr>
            <w:r>
              <w:t xml:space="preserve">Changed the formula used to determine current use tax rates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Clarified city charter provisions for tax caps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SB53</w:t>
            </w:r>
          </w:p>
        </w:tc>
        <w:tc>
          <w:tcPr/>
          <w:p>
            <w:pPr>
              <w:pStyle w:val="Compact"/>
              <w:jc w:val="left"/>
            </w:pPr>
            <w:r>
              <w:t xml:space="preserve">Same bill as 2022 SB53 (carried across the biennium; introduced as a community preservation surcharge, amended into a DRA records bill); see the 2022 record.</w:t>
            </w:r>
          </w:p>
        </w:tc>
        <w:tc>
          <w:tcPr/>
          <w:p>
            <w:pPr>
              <w:pStyle w:val="Compact"/>
              <w:jc w:val="left"/>
            </w:pPr>
            <w:r>
              <w:t xml:space="preserve">Municipal revenue, state aid, and state budget mechanics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SB72</w:t>
            </w:r>
          </w:p>
        </w:tc>
        <w:tc>
          <w:tcPr/>
          <w:p>
            <w:pPr>
              <w:pStyle w:val="Compact"/>
              <w:jc w:val="left"/>
            </w:pPr>
            <w:r>
              <w:t xml:space="preserve">Would have restored a state share of retirement system contributions for local employers.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Would have funded kindergarten adequate education grants with an appropriation.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Would have raised the share of meals and rooms tax revenue distributed to municipalities.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w:t>
            </w:r>
          </w:p>
        </w:tc>
        <w:tc>
          <w:tcPr/>
          <w:p>
            <w:pPr>
              <w:pStyle w:val="Compact"/>
              <w:jc w:val="left"/>
            </w:pPr>
            <w:r>
              <w:t xml:space="preserve">Would have changed the business profits and business enterprise tax rates.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Created a commission to study worldwide combined reporting for unitary businesses under the business profits tax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HB1040</w:t>
            </w:r>
          </w:p>
        </w:tc>
        <w:tc>
          <w:tcPr/>
          <w:p>
            <w:pPr>
              <w:pStyle w:val="Compact"/>
              <w:jc w:val="left"/>
            </w:pPr>
            <w:r>
              <w:t xml:space="preserve">Road-toll alternatives study commission; highway-fund transportation revenue, kept for audit.</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HB1055</w:t>
            </w:r>
          </w:p>
        </w:tc>
        <w:tc>
          <w:tcPr/>
          <w:p>
            <w:pPr>
              <w:pStyle w:val="Compact"/>
              <w:jc w:val="left"/>
            </w:pPr>
            <w:r>
              <w:t xml:space="preserve">Would have changed the property tax exemption for people with disabilities and people who are deaf or severely hearing impaired.</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HB1056</w:t>
            </w:r>
          </w:p>
        </w:tc>
        <w:tc>
          <w:tcPr/>
          <w:p>
            <w:pPr>
              <w:pStyle w:val="Compact"/>
              <w:jc w:val="left"/>
            </w:pPr>
            <w:r>
              <w:t xml:space="preserve">Would have changed the veterans’ property tax credits.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HB1057</w:t>
            </w:r>
          </w:p>
        </w:tc>
        <w:tc>
          <w:tcPr/>
          <w:p>
            <w:pPr>
              <w:pStyle w:val="Compact"/>
              <w:jc w:val="left"/>
            </w:pPr>
            <w:r>
              <w:t xml:space="preserve">Would have changed the elderly property tax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HB1063</w:t>
            </w:r>
          </w:p>
        </w:tc>
        <w:tc>
          <w:tcPr/>
          <w:p>
            <w:pPr>
              <w:pStyle w:val="Compact"/>
              <w:jc w:val="left"/>
            </w:pPr>
            <w:r>
              <w:t xml:space="preserve">Technical tax-administration changes for the Department of Revenue Administration, plus county redevelopment district bonds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HB1097</w:t>
            </w:r>
          </w:p>
        </w:tc>
        <w:tc>
          <w:tcPr/>
          <w:p>
            <w:pPr>
              <w:pStyle w:val="Compact"/>
              <w:jc w:val="left"/>
            </w:pPr>
            <w:r>
              <w:t xml:space="preserve">Shielded New Hampshire residents working remotely for out-of-state employers from other states’ income taxes (became law).</w:t>
            </w:r>
          </w:p>
        </w:tc>
        <w:tc>
          <w:tcPr/>
          <w:p>
            <w:pPr>
              <w:pStyle w:val="Compact"/>
              <w:jc w:val="left"/>
            </w:pPr>
            <w:r>
              <w:t xml:space="preserve">New or broad-based taxes and constitutional tax limits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HB1183</w:t>
            </w:r>
          </w:p>
        </w:tc>
        <w:tc>
          <w:tcPr/>
          <w:p>
            <w:pPr>
              <w:pStyle w:val="Compact"/>
              <w:jc w:val="left"/>
            </w:pPr>
            <w:r>
              <w:t xml:space="preserve">Would have changed how property taxes are calculated for residents 75 and older.</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HB1189</w:t>
            </w:r>
          </w:p>
        </w:tc>
        <w:tc>
          <w:tcPr/>
          <w:p>
            <w:pPr>
              <w:pStyle w:val="Compact"/>
              <w:jc w:val="left"/>
            </w:pPr>
            <w:r>
              <w:t xml:space="preserve">Would have allowed voluntary donations to municipalities or the state to fund projects or reduce taxes.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Would have changed the procedure for overriding a local tax cap.</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HB1204</w:t>
            </w:r>
          </w:p>
        </w:tc>
        <w:tc>
          <w:tcPr/>
          <w:p>
            <w:pPr>
              <w:pStyle w:val="Compact"/>
              <w:jc w:val="left"/>
            </w:pPr>
            <w:r>
              <w:t xml:space="preserve">Would have cut the meals and rooms tax rate while raising the municipal share of its revenue.</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Cut the business profits tax rate to 7.5 percent and paid municipalities a one-time amount equal to 7.5 percent of their retirement contributions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HB1289</w:t>
            </w:r>
          </w:p>
        </w:tc>
        <w:tc>
          <w:tcPr/>
          <w:p>
            <w:pPr>
              <w:pStyle w:val="Compact"/>
              <w:jc w:val="left"/>
            </w:pPr>
            <w:r>
              <w:t xml:space="preserve">Would have let certain homeowners apply for abatements of prior years’ taxes.</w:t>
            </w:r>
          </w:p>
        </w:tc>
        <w:tc>
          <w:tcPr/>
          <w:p>
            <w:pPr>
              <w:pStyle w:val="Compact"/>
              <w:jc w:val="left"/>
            </w:pPr>
            <w:r>
              <w:t xml:space="preserve">Assessment, abatement, and property tax administration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Would have changed eligibility for the education tax credit.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HB1338</w:t>
            </w:r>
          </w:p>
        </w:tc>
        <w:tc>
          <w:tcPr/>
          <w:p>
            <w:pPr>
              <w:pStyle w:val="Compact"/>
              <w:jc w:val="left"/>
            </w:pPr>
            <w:r>
              <w:t xml:space="preserve">Would have studied a tax on manufacturers based on single-use product disposal costs.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HB1342</w:t>
            </w:r>
          </w:p>
        </w:tc>
        <w:tc>
          <w:tcPr/>
          <w:p>
            <w:pPr>
              <w:pStyle w:val="Compact"/>
              <w:jc w:val="left"/>
            </w:pPr>
            <w:r>
              <w:t xml:space="preserve">Would have changed municipal charter provisions for tax caps.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HB1350</w:t>
            </w:r>
          </w:p>
        </w:tc>
        <w:tc>
          <w:tcPr/>
          <w:p>
            <w:pPr>
              <w:pStyle w:val="Compact"/>
              <w:jc w:val="left"/>
            </w:pPr>
            <w:r>
              <w:t xml:space="preserve">Would have changed the procedure for valuing property for property tax purposes.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HB1365</w:t>
            </w:r>
          </w:p>
        </w:tc>
        <w:tc>
          <w:tcPr/>
          <w:p>
            <w:pPr>
              <w:pStyle w:val="Compact"/>
              <w:jc w:val="left"/>
            </w:pPr>
            <w:r>
              <w:t xml:space="preserve">Would have let towns and cities tax residential and non-residential property at different rates.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Would have changed cooperative school board reapportionment.</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HB1387</w:t>
            </w:r>
          </w:p>
        </w:tc>
        <w:tc>
          <w:tcPr/>
          <w:p>
            <w:pPr>
              <w:pStyle w:val="Compact"/>
              <w:jc w:val="left"/>
            </w:pPr>
            <w:r>
              <w:t xml:space="preserve">Would have let municipalities adopt a property tax homestead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Would have enabled school district budget caps.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Would have changed school district withdrawal from a cooperative school district.</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HB1412</w:t>
            </w:r>
          </w:p>
        </w:tc>
        <w:tc>
          <w:tcPr/>
          <w:p>
            <w:pPr>
              <w:pStyle w:val="Compact"/>
              <w:jc w:val="left"/>
            </w:pPr>
            <w:r>
              <w:t xml:space="preserve">Gardening and homesteading bill;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Would have restored a state share of local employers’ retirement system contributions.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HB1430</w:t>
            </w:r>
          </w:p>
        </w:tc>
        <w:tc>
          <w:tcPr/>
          <w:p>
            <w:pPr>
              <w:pStyle w:val="Compact"/>
              <w:jc w:val="left"/>
            </w:pPr>
            <w:r>
              <w:t xml:space="preserve">Would have repealed the motor vehicle rental tax under the meals and rooms tax.</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HB1478</w:t>
            </w:r>
          </w:p>
        </w:tc>
        <w:tc>
          <w:tcPr/>
          <w:p>
            <w:pPr>
              <w:pStyle w:val="Compact"/>
              <w:jc w:val="left"/>
            </w:pPr>
            <w:r>
              <w:t xml:space="preserve">Would have raised the business profits tax on certain large, low-wage employers.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HB1494</w:t>
            </w:r>
          </w:p>
        </w:tc>
        <w:tc>
          <w:tcPr/>
          <w:p>
            <w:pPr>
              <w:pStyle w:val="Compact"/>
              <w:jc w:val="left"/>
            </w:pPr>
            <w:r>
              <w:t xml:space="preserve">Would have changed the property tax exemption for certain communications services leases.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Would have made chartered public schools eligible for state school building aid.</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HB1500</w:t>
            </w:r>
          </w:p>
        </w:tc>
        <w:tc>
          <w:tcPr/>
          <w:p>
            <w:pPr>
              <w:pStyle w:val="Compact"/>
              <w:jc w:val="left"/>
            </w:pPr>
            <w:r>
              <w:t xml:space="preserve">Would have cut the communications services tax rate and repealed the tax in 2025.</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HB1541</w:t>
            </w:r>
          </w:p>
        </w:tc>
        <w:tc>
          <w:tcPr/>
          <w:p>
            <w:pPr>
              <w:pStyle w:val="Compact"/>
              <w:jc w:val="left"/>
            </w:pPr>
            <w:r>
              <w:t xml:space="preserve">Would have created a business tax deferral for qualified startups.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HB1552</w:t>
            </w:r>
          </w:p>
        </w:tc>
        <w:tc>
          <w:tcPr/>
          <w:p>
            <w:pPr>
              <w:pStyle w:val="Compact"/>
              <w:jc w:val="left"/>
            </w:pPr>
            <w:r>
              <w:t xml:space="preserve">Created a board for the certification of assessing persons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HB1565</w:t>
            </w:r>
          </w:p>
        </w:tc>
        <w:tc>
          <w:tcPr/>
          <w:p>
            <w:pPr>
              <w:pStyle w:val="Compact"/>
              <w:jc w:val="left"/>
            </w:pPr>
            <w:r>
              <w:t xml:space="preserve">Opioid abatement trust fund changes;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HB1571</w:t>
            </w:r>
          </w:p>
        </w:tc>
        <w:tc>
          <w:tcPr/>
          <w:p>
            <w:pPr>
              <w:pStyle w:val="Compact"/>
              <w:jc w:val="left"/>
            </w:pPr>
            <w:r>
              <w:t xml:space="preserve">Littering fines for fish and game; matched by</w:t>
            </w:r>
            <w:r>
              <w:t xml:space="preserve"> </w:t>
            </w:r>
            <w:r>
              <w:t xml:space="preserve">‘</w:t>
            </w:r>
            <w:r>
              <w:t xml:space="preserve">revenue</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Would have changed representation on cooperative school district boards.</w:t>
            </w:r>
          </w:p>
        </w:tc>
        <w:tc>
          <w:tcPr/>
          <w:p>
            <w:pPr>
              <w:pStyle w:val="Compact"/>
              <w:jc w:val="left"/>
            </w:pPr>
            <w:r>
              <w:t xml:space="preserve">School district and municipal consolidation or cooperation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HB1667</w:t>
            </w:r>
          </w:p>
        </w:tc>
        <w:tc>
          <w:tcPr/>
          <w:p>
            <w:pPr>
              <w:pStyle w:val="Compact"/>
              <w:jc w:val="left"/>
            </w:pPr>
            <w:r>
              <w:t xml:space="preserve">Updated the standard, optional, and all-veterans’ property tax credits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Changed the content of an adequate education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Would have addressed the dissolution and repeal of cooperative school districts.</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HB210</w:t>
            </w:r>
          </w:p>
        </w:tc>
        <w:tc>
          <w:tcPr/>
          <w:p>
            <w:pPr>
              <w:pStyle w:val="Compact"/>
              <w:jc w:val="left"/>
            </w:pPr>
            <w:r>
              <w:t xml:space="preserve">Would have raised interest-and-dividends exemptions while trimming business R&amp;D credits.</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Would have required a public school facility condition assessment and changed school building aid grants.</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HB252</w:t>
            </w:r>
          </w:p>
        </w:tc>
        <w:tc>
          <w:tcPr/>
          <w:p>
            <w:pPr>
              <w:pStyle w:val="Compact"/>
              <w:jc w:val="left"/>
            </w:pPr>
            <w:r>
              <w:t xml:space="preserve">Would have studied business tax credits for employers providing child care stipends.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HB314</w:t>
            </w:r>
          </w:p>
        </w:tc>
        <w:tc>
          <w:tcPr/>
          <w:p>
            <w:pPr>
              <w:pStyle w:val="Compact"/>
              <w:jc w:val="left"/>
            </w:pPr>
            <w:r>
              <w:t xml:space="preserve">Homestead food operation licensure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HB353</w:t>
            </w:r>
          </w:p>
        </w:tc>
        <w:tc>
          <w:tcPr/>
          <w:p>
            <w:pPr>
              <w:pStyle w:val="Compact"/>
              <w:jc w:val="left"/>
            </w:pPr>
            <w:r>
              <w:t xml:space="preserve">Would have credited interest-and-dividends taxpayers for income tax paid to other states.</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HB355</w:t>
            </w:r>
          </w:p>
        </w:tc>
        <w:tc>
          <w:tcPr/>
          <w:p>
            <w:pPr>
              <w:pStyle w:val="Compact"/>
              <w:jc w:val="left"/>
            </w:pPr>
            <w:r>
              <w:t xml:space="preserve">Adjusted keno rules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HB400</w:t>
            </w:r>
          </w:p>
        </w:tc>
        <w:tc>
          <w:tcPr/>
          <w:p>
            <w:pPr>
              <w:pStyle w:val="Compact"/>
              <w:jc w:val="left"/>
            </w:pPr>
            <w:r>
              <w:t xml:space="preserve">Would have addressed collection of other states’ sales taxes by New Hampshire businesses.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Created a commission to study the assessing of power generation and utility transmission property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Would have changed the statewide education property tax and the low and moderate income homeowners relief program.</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HB568</w:t>
            </w:r>
          </w:p>
        </w:tc>
        <w:tc>
          <w:tcPr/>
          <w:p>
            <w:pPr>
              <w:pStyle w:val="Compact"/>
              <w:jc w:val="left"/>
            </w:pPr>
            <w:r>
              <w:t xml:space="preserve">Would have raised interest-and-dividends exemptions and repealed the tax in 2025.</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Would have changed special education state aid and pooled-risk cost recovery.</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Would have changed education funding.</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House resolution opposing federal and state carbon taxes on fuels (adopted 178-159).</w:t>
            </w:r>
          </w:p>
        </w:tc>
        <w:tc>
          <w:tcPr/>
          <w:p>
            <w:pPr>
              <w:pStyle w:val="Compact"/>
              <w:jc w:val="left"/>
            </w:pPr>
            <w:r>
              <w:t xml:space="preserve">New or broad-based taxes and constitutional tax limits</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Would have made a temporary change to the school funding formula.</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SB250</w:t>
            </w:r>
          </w:p>
        </w:tc>
        <w:tc>
          <w:tcPr/>
          <w:p>
            <w:pPr>
              <w:pStyle w:val="Compact"/>
              <w:jc w:val="left"/>
            </w:pPr>
            <w:r>
              <w:t xml:space="preserve">Would have let municipalities adopt a tax credit for qualified private community property owners.</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SB251</w:t>
            </w:r>
          </w:p>
        </w:tc>
        <w:tc>
          <w:tcPr/>
          <w:p>
            <w:pPr>
              <w:pStyle w:val="Compact"/>
              <w:jc w:val="left"/>
            </w:pPr>
            <w:r>
              <w:t xml:space="preserve">Changed the advisory board rules for tax increment financing districts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SB252</w:t>
            </w:r>
          </w:p>
        </w:tc>
        <w:tc>
          <w:tcPr/>
          <w:p>
            <w:pPr>
              <w:pStyle w:val="Compact"/>
              <w:jc w:val="left"/>
            </w:pPr>
            <w:r>
              <w:t xml:space="preserve">Would have required more information on property tax bills.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SB275</w:t>
            </w:r>
          </w:p>
        </w:tc>
        <w:tc>
          <w:tcPr/>
          <w:p>
            <w:pPr>
              <w:pStyle w:val="Compact"/>
              <w:jc w:val="left"/>
            </w:pPr>
            <w:r>
              <w:t xml:space="preserve">Opioid abatement trust fund and commission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SB312</w:t>
            </w:r>
          </w:p>
        </w:tc>
        <w:tc>
          <w:tcPr/>
          <w:p>
            <w:pPr>
              <w:pStyle w:val="Compact"/>
              <w:jc w:val="left"/>
            </w:pPr>
            <w:r>
              <w:t xml:space="preserve">Adjusted assessments of taxable property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SB315</w:t>
            </w:r>
          </w:p>
        </w:tc>
        <w:tc>
          <w:tcPr/>
          <w:p>
            <w:pPr>
              <w:pStyle w:val="Compact"/>
              <w:jc w:val="left"/>
            </w:pPr>
            <w:r>
              <w:t xml:space="preserve">Would have directed part of towns’ meals-and-rooms distributions to reducing the local property tax rate.</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SB317</w:t>
            </w:r>
          </w:p>
        </w:tc>
        <w:tc>
          <w:tcPr/>
          <w:p>
            <w:pPr>
              <w:pStyle w:val="Compact"/>
              <w:jc w:val="left"/>
            </w:pPr>
            <w:r>
              <w:t xml:space="preserve">Reduced the interest rate the state pays on abatements of paid property taxes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SB329</w:t>
            </w:r>
          </w:p>
        </w:tc>
        <w:tc>
          <w:tcPr/>
          <w:p>
            <w:pPr>
              <w:pStyle w:val="Compact"/>
              <w:jc w:val="left"/>
            </w:pPr>
            <w:r>
              <w:t xml:space="preserve">Housing-development barriers commission plus a local tax cap override procedure; the tax-cap piece is the tie to this issue.</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Case-management licensure bill carrying a state-share-of-retirement-contributions rider; died between the chambers.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SB338</w:t>
            </w:r>
          </w:p>
        </w:tc>
        <w:tc>
          <w:tcPr/>
          <w:p>
            <w:pPr>
              <w:pStyle w:val="Compact"/>
              <w:jc w:val="left"/>
            </w:pPr>
            <w:r>
              <w:t xml:space="preserve">Would have let municipalities adopt a municipal occupancy fee.</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SB343</w:t>
            </w:r>
          </w:p>
        </w:tc>
        <w:tc>
          <w:tcPr/>
          <w:p>
            <w:pPr>
              <w:pStyle w:val="Compact"/>
              <w:jc w:val="left"/>
            </w:pPr>
            <w:r>
              <w:t xml:space="preserve">Would have studied room occupancy tax revenues and the municipal distribution formula.</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Set determination rules for adequate education grants and charter school tuition amounts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Created the extraordinary need grant and raised special-education adequacy amounts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Would have changed fiscal 2023 adequate education grants.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SB435</w:t>
            </w:r>
          </w:p>
        </w:tc>
        <w:tc>
          <w:tcPr/>
          <w:p>
            <w:pPr>
              <w:pStyle w:val="Compact"/>
              <w:jc w:val="left"/>
            </w:pPr>
            <w:r>
              <w:t xml:space="preserve">Changed the net operating loss carryover under the business profits tax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SB53</w:t>
            </w:r>
          </w:p>
        </w:tc>
        <w:tc>
          <w:tcPr/>
          <w:p>
            <w:pPr>
              <w:pStyle w:val="Compact"/>
              <w:jc w:val="left"/>
            </w:pPr>
            <w:r>
              <w:t xml:space="preserve">Department of Revenue Administration records confidentiality (became law); introduced as a community-preservation real-property surcharge and amended.</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Constitutional amendment to let tax money fund religious educational institutions; failed the three-fifths threshold 192-191.</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HB100</w:t>
            </w:r>
          </w:p>
        </w:tc>
        <w:tc>
          <w:tcPr/>
          <w:p>
            <w:pPr>
              <w:pStyle w:val="Compact"/>
              <w:jc w:val="left"/>
            </w:pPr>
            <w:r>
              <w:t xml:space="preserve">Same bill as 2024 HB100 (interest and dividends tax repeal; carried across the biennium); see the 2024 record.</w:t>
            </w:r>
          </w:p>
        </w:tc>
        <w:tc>
          <w:tcPr/>
          <w:p>
            <w:pPr>
              <w:pStyle w:val="Compact"/>
              <w:jc w:val="left"/>
            </w:pPr>
            <w:r>
              <w:t xml:space="preserve">The interest and dividends tax</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HB119</w:t>
            </w:r>
          </w:p>
        </w:tc>
        <w:tc>
          <w:tcPr/>
          <w:p>
            <w:pPr>
              <w:pStyle w:val="Compact"/>
              <w:jc w:val="left"/>
            </w:pPr>
            <w:r>
              <w:t xml:space="preserve">Homestead food licensure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HB121</w:t>
            </w:r>
          </w:p>
        </w:tc>
        <w:tc>
          <w:tcPr/>
          <w:p>
            <w:pPr>
              <w:pStyle w:val="Compact"/>
              <w:jc w:val="left"/>
            </w:pPr>
            <w:r>
              <w:t xml:space="preserve">Same bill as 2024 HB121 (worldwide combined reporting; carried across the biennium); see the 2024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HB133</w:t>
            </w:r>
          </w:p>
        </w:tc>
        <w:tc>
          <w:tcPr/>
          <w:p>
            <w:pPr>
              <w:pStyle w:val="Compact"/>
              <w:jc w:val="left"/>
            </w:pPr>
            <w:r>
              <w:t xml:space="preserve">Same bill as 2024 HB133 (communications services tax repeal; carried across the biennium); see the 2024 record.</w:t>
            </w:r>
          </w:p>
        </w:tc>
        <w:tc>
          <w:tcPr/>
          <w:p>
            <w:pPr>
              <w:pStyle w:val="Compact"/>
              <w:jc w:val="left"/>
            </w:pPr>
            <w:r>
              <w:t xml:space="preserve">Meals and rooms, gaming, and other existing revenue streams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HB145</w:t>
            </w:r>
          </w:p>
        </w:tc>
        <w:tc>
          <w:tcPr/>
          <w:p>
            <w:pPr>
              <w:pStyle w:val="Compact"/>
              <w:jc w:val="left"/>
            </w:pPr>
            <w:r>
              <w:t xml:space="preserve">Same bill as 2024 HB145 (foreign sales tax collection; carried across the biennium); see the 2024 record.</w:t>
            </w:r>
          </w:p>
        </w:tc>
        <w:tc>
          <w:tcPr/>
          <w:p>
            <w:pPr>
              <w:pStyle w:val="Compact"/>
              <w:jc w:val="left"/>
            </w:pPr>
            <w:r>
              <w:t xml:space="preserve">New or broad-based taxes and constitutional tax limits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HB15</w:t>
            </w:r>
          </w:p>
        </w:tc>
        <w:tc>
          <w:tcPr/>
          <w:p>
            <w:pPr>
              <w:pStyle w:val="Compact"/>
              <w:jc w:val="left"/>
            </w:pPr>
            <w:r>
              <w:t xml:space="preserve">Same bill as 2024 HB15 (business enterprise tax rate; carried across the biennium); see the 2024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HB174</w:t>
            </w:r>
          </w:p>
        </w:tc>
        <w:tc>
          <w:tcPr/>
          <w:p>
            <w:pPr>
              <w:pStyle w:val="Compact"/>
              <w:jc w:val="left"/>
            </w:pPr>
            <w:r>
              <w:t xml:space="preserve">Changed the filing of the notice of intent to cut timber - the timber tax’s paperwork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HB177</w:t>
            </w:r>
          </w:p>
        </w:tc>
        <w:tc>
          <w:tcPr/>
          <w:p>
            <w:pPr>
              <w:pStyle w:val="Compact"/>
              <w:jc w:val="left"/>
            </w:pPr>
            <w:r>
              <w:t xml:space="preserve">Would have changed which structures qualify for community revitalization (79-E) tax relief.</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HB192</w:t>
            </w:r>
          </w:p>
        </w:tc>
        <w:tc>
          <w:tcPr/>
          <w:p>
            <w:pPr>
              <w:pStyle w:val="Compact"/>
              <w:jc w:val="left"/>
            </w:pPr>
            <w:r>
              <w:t xml:space="preserve">Same bill as 2024 HB192 (I&amp;D rate and exemptions; carried across the biennium); see the 2024 record.</w:t>
            </w:r>
          </w:p>
        </w:tc>
        <w:tc>
          <w:tcPr/>
          <w:p>
            <w:pPr>
              <w:pStyle w:val="Compact"/>
              <w:jc w:val="left"/>
            </w:pPr>
            <w:r>
              <w:t xml:space="preserve">The interest and dividends tax</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HB197</w:t>
            </w:r>
          </w:p>
        </w:tc>
        <w:tc>
          <w:tcPr/>
          <w:p>
            <w:pPr>
              <w:pStyle w:val="Compact"/>
              <w:jc w:val="left"/>
            </w:pPr>
            <w:r>
              <w:t xml:space="preserve">Prorated property tax exemptions during the year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w:t>
            </w:r>
          </w:p>
        </w:tc>
        <w:tc>
          <w:tcPr/>
          <w:p>
            <w:pPr>
              <w:pStyle w:val="Compact"/>
              <w:jc w:val="left"/>
            </w:pPr>
            <w:r>
              <w:t xml:space="preserve">The 2023 omnibus budget trailer itself; its tax and revenue sections are analyzed section-by-section in the HB2 analysis and excluded from bill counts to avoid double-counting.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HB202</w:t>
            </w:r>
          </w:p>
        </w:tc>
        <w:tc>
          <w:tcPr/>
          <w:p>
            <w:pPr>
              <w:pStyle w:val="Compact"/>
              <w:jc w:val="left"/>
            </w:pPr>
            <w:r>
              <w:t xml:space="preserve">Same bill as 2024 HB202 (property tax abatements; carried across the biennium); see the 2024 record.</w:t>
            </w:r>
          </w:p>
        </w:tc>
        <w:tc>
          <w:tcPr/>
          <w:p>
            <w:pPr>
              <w:pStyle w:val="Compact"/>
              <w:jc w:val="left"/>
            </w:pPr>
            <w:r>
              <w:t xml:space="preserve">Assessment, abatement, and property tax administration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HB237</w:t>
            </w:r>
          </w:p>
        </w:tc>
        <w:tc>
          <w:tcPr/>
          <w:p>
            <w:pPr>
              <w:pStyle w:val="Compact"/>
              <w:jc w:val="left"/>
            </w:pPr>
            <w:r>
              <w:t xml:space="preserve">Set the asset-evaluation date for property tax exemption eligibility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HB248</w:t>
            </w:r>
          </w:p>
        </w:tc>
        <w:tc>
          <w:tcPr/>
          <w:p>
            <w:pPr>
              <w:pStyle w:val="Compact"/>
              <w:jc w:val="left"/>
            </w:pPr>
            <w:r>
              <w:t xml:space="preserve">Directed revenue from commemorative liquor bottles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HB265</w:t>
            </w:r>
          </w:p>
        </w:tc>
        <w:tc>
          <w:tcPr/>
          <w:p>
            <w:pPr>
              <w:pStyle w:val="Compact"/>
              <w:jc w:val="left"/>
            </w:pPr>
            <w:r>
              <w:t xml:space="preserve">Would have created municipal property tax relief for fire suppression system installation.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HB285</w:t>
            </w:r>
          </w:p>
        </w:tc>
        <w:tc>
          <w:tcPr/>
          <w:p>
            <w:pPr>
              <w:pStyle w:val="Compact"/>
              <w:jc w:val="left"/>
            </w:pPr>
            <w:r>
              <w:t xml:space="preserve">Put the state equalization manual into administrative rules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HB288</w:t>
            </w:r>
          </w:p>
        </w:tc>
        <w:tc>
          <w:tcPr/>
          <w:p>
            <w:pPr>
              <w:pStyle w:val="Compact"/>
              <w:jc w:val="left"/>
            </w:pPr>
            <w:r>
              <w:t xml:space="preserve">Would have changed the taxation of sole proprietorship businesses.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HB294</w:t>
            </w:r>
          </w:p>
        </w:tc>
        <w:tc>
          <w:tcPr/>
          <w:p>
            <w:pPr>
              <w:pStyle w:val="Compact"/>
              <w:jc w:val="left"/>
            </w:pPr>
            <w:r>
              <w:t xml:space="preserve">Would have let municipalities adopt a local child tax credit.</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HB332</w:t>
            </w:r>
          </w:p>
        </w:tc>
        <w:tc>
          <w:tcPr/>
          <w:p>
            <w:pPr>
              <w:pStyle w:val="Compact"/>
              <w:jc w:val="left"/>
            </w:pPr>
            <w:r>
              <w:t xml:space="preserve">Same bill as 2024 HB332 (school building aid projects;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Would have changed the determination and cost of a state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HB335</w:t>
            </w:r>
          </w:p>
        </w:tc>
        <w:tc>
          <w:tcPr/>
          <w:p>
            <w:pPr>
              <w:pStyle w:val="Compact"/>
              <w:jc w:val="left"/>
            </w:pPr>
            <w:r>
              <w:t xml:space="preserve">Required notice of tax liens on real estate subject to old-age-assistance liens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HB354</w:t>
            </w:r>
          </w:p>
        </w:tc>
        <w:tc>
          <w:tcPr/>
          <w:p>
            <w:pPr>
              <w:pStyle w:val="Compact"/>
              <w:jc w:val="left"/>
            </w:pPr>
            <w:r>
              <w:t xml:space="preserve">Same bill as 2024 HB354 (charter school building aid;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Ordered a statewide facility condition assessment of school buildings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Dyslexia screening in schools with an adequacy grant add-on for screened pupils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Would have changed the organization of cooperative school boards.</w:t>
            </w:r>
          </w:p>
        </w:tc>
        <w:tc>
          <w:tcPr/>
          <w:p>
            <w:pPr>
              <w:pStyle w:val="Compact"/>
              <w:jc w:val="left"/>
            </w:pPr>
            <w:r>
              <w:t xml:space="preserve">School district and municipal consolidation or cooperation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HB403</w:t>
            </w:r>
          </w:p>
        </w:tc>
        <w:tc>
          <w:tcPr/>
          <w:p>
            <w:pPr>
              <w:pStyle w:val="Compact"/>
              <w:jc w:val="left"/>
            </w:pPr>
            <w:r>
              <w:t xml:space="preserve">Would have changed selectmen’s and assessors’ authority to abate taxes.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HB412</w:t>
            </w:r>
          </w:p>
        </w:tc>
        <w:tc>
          <w:tcPr/>
          <w:p>
            <w:pPr>
              <w:pStyle w:val="Compact"/>
              <w:jc w:val="left"/>
            </w:pPr>
            <w:r>
              <w:t xml:space="preserve">Road-toll alternatives commission (became law); highway-fund transportation revenue, kept for audit.</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HB433</w:t>
            </w:r>
          </w:p>
        </w:tc>
        <w:tc>
          <w:tcPr/>
          <w:p>
            <w:pPr>
              <w:pStyle w:val="Compact"/>
              <w:jc w:val="left"/>
            </w:pPr>
            <w:r>
              <w:t xml:space="preserve">Same bill as 2024 HB433 (exemptions ending at home sale; carried across the biennium); see the 2024 record.</w:t>
            </w:r>
          </w:p>
        </w:tc>
        <w:tc>
          <w:tcPr/>
          <w:p>
            <w:pPr>
              <w:pStyle w:val="Compact"/>
              <w:jc w:val="left"/>
            </w:pPr>
            <w:r>
              <w:t xml:space="preserve">Property tax relief: exemptions, credits, and deferrals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Would have changed relief-aid calculations in adequate education grants.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Would have changed the permitted uses of the education trust fund.</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HB450</w:t>
            </w:r>
          </w:p>
        </w:tc>
        <w:tc>
          <w:tcPr/>
          <w:p>
            <w:pPr>
              <w:pStyle w:val="Compact"/>
              <w:jc w:val="left"/>
            </w:pPr>
            <w:r>
              <w:t xml:space="preserve">Same bill as 2024 HB450 (business profits tax net-operating-loss limit; carried across the biennium); see the 2024 record.</w:t>
            </w:r>
          </w:p>
        </w:tc>
        <w:tc>
          <w:tcPr/>
          <w:p>
            <w:pPr>
              <w:pStyle w:val="Compact"/>
              <w:jc w:val="left"/>
            </w:pPr>
            <w:r>
              <w:t xml:space="preserve">State business taxes: BPT and BET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Streamlined the department of education’s school building aid application procedures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HB510</w:t>
            </w:r>
          </w:p>
        </w:tc>
        <w:tc>
          <w:tcPr/>
          <w:p>
            <w:pPr>
              <w:pStyle w:val="Compact"/>
              <w:jc w:val="left"/>
            </w:pPr>
            <w:r>
              <w:t xml:space="preserve">Would have removed the premium-cigar exemption from the tobacco tax.</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Changed the procedure for withdrawing from a cooperative school district (became law).</w:t>
            </w:r>
          </w:p>
        </w:tc>
        <w:tc>
          <w:tcPr/>
          <w:p>
            <w:pPr>
              <w:pStyle w:val="Compact"/>
              <w:jc w:val="left"/>
            </w:pPr>
            <w:r>
              <w:t xml:space="preserve">School district and municipal consolidation or cooperation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HB531</w:t>
            </w:r>
          </w:p>
        </w:tc>
        <w:tc>
          <w:tcPr/>
          <w:p>
            <w:pPr>
              <w:pStyle w:val="Compact"/>
              <w:jc w:val="left"/>
            </w:pPr>
            <w:r>
              <w:t xml:space="preserve">Would have changed the taxation of tobacco and nicotine products.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HB540</w:t>
            </w:r>
          </w:p>
        </w:tc>
        <w:tc>
          <w:tcPr/>
          <w:p>
            <w:pPr>
              <w:pStyle w:val="Compact"/>
              <w:jc w:val="left"/>
            </w:pPr>
            <w:r>
              <w:t xml:space="preserve">Same bill as 2024 HB540 (special education adequacy amounts;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HB541</w:t>
            </w:r>
          </w:p>
        </w:tc>
        <w:tc>
          <w:tcPr/>
          <w:p>
            <w:pPr>
              <w:pStyle w:val="Compact"/>
              <w:jc w:val="left"/>
            </w:pPr>
            <w:r>
              <w:t xml:space="preserve">Same bill as 2024 HB541 (school building aid grants and appropriation;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HB546</w:t>
            </w:r>
          </w:p>
        </w:tc>
        <w:tc>
          <w:tcPr/>
          <w:p>
            <w:pPr>
              <w:pStyle w:val="Compact"/>
              <w:jc w:val="left"/>
            </w:pPr>
            <w:r>
              <w:t xml:space="preserve">Same bill as 2024 HB546 (school building aid program;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Would have assessed all state adequacy and local education costs through the state education warrant.</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HB569</w:t>
            </w:r>
          </w:p>
        </w:tc>
        <w:tc>
          <w:tcPr/>
          <w:p>
            <w:pPr>
              <w:pStyle w:val="Compact"/>
              <w:jc w:val="left"/>
            </w:pPr>
            <w:r>
              <w:t xml:space="preserve">Same bill as 2024 HB569 (SWEPT and homeowner relief;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Set administration rules for commercial property assessed clean energy (C-PACE) districts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HB577</w:t>
            </w:r>
          </w:p>
        </w:tc>
        <w:tc>
          <w:tcPr/>
          <w:p>
            <w:pPr>
              <w:pStyle w:val="Compact"/>
              <w:jc w:val="left"/>
            </w:pPr>
            <w:r>
              <w:t xml:space="preserve">Same bill as 2024 HB577 (special education state aid; carried across the biennium); see the 2024 record.</w:t>
            </w:r>
          </w:p>
        </w:tc>
        <w:tc>
          <w:tcPr/>
          <w:p>
            <w:pPr>
              <w:pStyle w:val="Compact"/>
              <w:jc w:val="left"/>
            </w:pPr>
            <w:r>
              <w:t xml:space="preserve">The statewide education property tax and school funding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Would have changed the cooperative school district budget committee.</w:t>
            </w:r>
          </w:p>
        </w:tc>
        <w:tc>
          <w:tcPr/>
          <w:p>
            <w:pPr>
              <w:pStyle w:val="Compact"/>
              <w:jc w:val="left"/>
            </w:pPr>
            <w:r>
              <w:t xml:space="preserve">School district and municipal consolidation or cooperation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Would have repealed collection of the statewide education property tax.</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Repealed a department of education report on charter school funding (became law); administrative housekeeping.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HB80</w:t>
            </w:r>
          </w:p>
        </w:tc>
        <w:tc>
          <w:tcPr/>
          <w:p>
            <w:pPr>
              <w:pStyle w:val="Compact"/>
              <w:jc w:val="left"/>
            </w:pPr>
            <w:r>
              <w:t xml:space="preserve">Would have granted tax-exempt status to county real property leased for agriculture.</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HB98</w:t>
            </w:r>
          </w:p>
        </w:tc>
        <w:tc>
          <w:tcPr/>
          <w:p>
            <w:pPr>
              <w:pStyle w:val="Compact"/>
              <w:jc w:val="left"/>
            </w:pPr>
            <w:r>
              <w:t xml:space="preserve">Would have changed applications for the low and moderate income homeowners property tax relief program.</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HB99</w:t>
            </w:r>
          </w:p>
        </w:tc>
        <w:tc>
          <w:tcPr/>
          <w:p>
            <w:pPr>
              <w:pStyle w:val="Compact"/>
              <w:jc w:val="left"/>
            </w:pPr>
            <w:r>
              <w:t xml:space="preserve">Would have required property tax bills to carry information about the state’s rebate program for lower-income homeowners.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HR16</w:t>
            </w:r>
          </w:p>
        </w:tc>
        <w:tc>
          <w:tcPr/>
          <w:p>
            <w:pPr>
              <w:pStyle w:val="Compact"/>
              <w:jc w:val="left"/>
            </w:pPr>
            <w:r>
              <w:t xml:space="preserve">House resolution about the Internal Revenue Service; federal tax administration, not New Hampshire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HR17</w:t>
            </w:r>
          </w:p>
        </w:tc>
        <w:tc>
          <w:tcPr/>
          <w:p>
            <w:pPr>
              <w:pStyle w:val="Compact"/>
              <w:jc w:val="left"/>
            </w:pPr>
            <w:r>
              <w:t xml:space="preserve">House resolution affirming revenue estimates for fiscal 2023-2025.</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Would have regulated online gambling and directed proceeds to community college scholarships.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Would have restored a state share of local employers’ retirement system contributions.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Adjusted the definition of gross business profits in computing taxable business profits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SB20</w:t>
            </w:r>
          </w:p>
        </w:tc>
        <w:tc>
          <w:tcPr/>
          <w:p>
            <w:pPr>
              <w:pStyle w:val="Compact"/>
              <w:jc w:val="left"/>
            </w:pPr>
            <w:r>
              <w:t xml:space="preserve">Adjusted keno license applications and fees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SB222</w:t>
            </w:r>
          </w:p>
        </w:tc>
        <w:tc>
          <w:tcPr/>
          <w:p>
            <w:pPr>
              <w:pStyle w:val="Compact"/>
              <w:jc w:val="left"/>
            </w:pPr>
            <w:r>
              <w:t xml:space="preserve">Made broadband infrastructure a revenue-producing facility eligible for municipal revenue bonds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Created the commission to study the assessing of power generation property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Historic housing tax credit plus workforce/affordable housing appropriations; the credit is the tie to this issue.</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SB260</w:t>
            </w:r>
          </w:p>
        </w:tc>
        <w:tc>
          <w:tcPr/>
          <w:p>
            <w:pPr>
              <w:pStyle w:val="Compact"/>
              <w:jc w:val="left"/>
            </w:pPr>
            <w:r>
              <w:t xml:space="preserve">Would have changed business profits tax deductions for member and owner compensation.</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SB261</w:t>
            </w:r>
          </w:p>
        </w:tc>
        <w:tc>
          <w:tcPr/>
          <w:p>
            <w:pPr>
              <w:pStyle w:val="Compact"/>
              <w:jc w:val="left"/>
            </w:pPr>
            <w:r>
              <w:t xml:space="preserve">Would have changed the interest and dividends tax rate and threshold.</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SB262</w:t>
            </w:r>
          </w:p>
        </w:tc>
        <w:tc>
          <w:tcPr/>
          <w:p>
            <w:pPr>
              <w:pStyle w:val="Compact"/>
              <w:jc w:val="left"/>
            </w:pPr>
            <w:r>
              <w:t xml:space="preserve">Would have let municipalities collect an occupancy fee from local room-rental operators.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SB266</w:t>
            </w:r>
          </w:p>
        </w:tc>
        <w:tc>
          <w:tcPr/>
          <w:p>
            <w:pPr>
              <w:pStyle w:val="Compact"/>
              <w:jc w:val="left"/>
            </w:pPr>
            <w:r>
              <w:t xml:space="preserve">Statewide education improvement and assessment program (became law); education testing, not funding.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SB32</w:t>
            </w:r>
          </w:p>
        </w:tc>
        <w:tc>
          <w:tcPr/>
          <w:p>
            <w:pPr>
              <w:pStyle w:val="Compact"/>
              <w:jc w:val="left"/>
            </w:pPr>
            <w:r>
              <w:t xml:space="preserve">Opioid abatement trust fund changes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SB63</w:t>
            </w:r>
          </w:p>
        </w:tc>
        <w:tc>
          <w:tcPr/>
          <w:p>
            <w:pPr>
              <w:pStyle w:val="Compact"/>
              <w:jc w:val="left"/>
            </w:pPr>
            <w:r>
              <w:t xml:space="preserve">Would have let municipalities adopt a tax credit for qualified private community property owners; vetoed.</w:t>
            </w:r>
          </w:p>
        </w:tc>
        <w:tc>
          <w:tcPr/>
          <w:p>
            <w:pPr>
              <w:pStyle w:val="Compact"/>
              <w:jc w:val="left"/>
            </w:pPr>
            <w:r>
              <w:t xml:space="preserve">Property tax relief: exemptions, credits, and deferrals</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SB90</w:t>
            </w:r>
          </w:p>
        </w:tc>
        <w:tc>
          <w:tcPr/>
          <w:p>
            <w:pPr>
              <w:pStyle w:val="Compact"/>
              <w:jc w:val="left"/>
            </w:pPr>
            <w:r>
              <w:t xml:space="preserve">Would have created a commission to study charitable gambling.</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CACR15</w:t>
            </w:r>
          </w:p>
        </w:tc>
        <w:tc>
          <w:tcPr/>
          <w:p>
            <w:pPr>
              <w:pStyle w:val="Compact"/>
              <w:jc w:val="left"/>
            </w:pPr>
            <w:r>
              <w:t xml:space="preserve">Constitutional amendment requiring a two-thirds vote for new or increased taxes and fees.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CACR18</w:t>
            </w:r>
          </w:p>
        </w:tc>
        <w:tc>
          <w:tcPr/>
          <w:p>
            <w:pPr>
              <w:pStyle w:val="Compact"/>
              <w:jc w:val="left"/>
            </w:pPr>
            <w:r>
              <w:t xml:space="preserve">Constitutional amendment providing that churches shall not be exempt from state taxes.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HB100</w:t>
            </w:r>
          </w:p>
        </w:tc>
        <w:tc>
          <w:tcPr/>
          <w:p>
            <w:pPr>
              <w:pStyle w:val="Compact"/>
              <w:jc w:val="left"/>
            </w:pPr>
            <w:r>
              <w:t xml:space="preserve">Would have repealed the interest and dividends tax ahead of schedule; sent to interim study.</w:t>
            </w:r>
          </w:p>
        </w:tc>
        <w:tc>
          <w:tcPr/>
          <w:p>
            <w:pPr>
              <w:pStyle w:val="Compact"/>
              <w:jc w:val="left"/>
            </w:pPr>
            <w:r>
              <w:t xml:space="preserve">The interest and dividends tax</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HB1001</w:t>
            </w:r>
          </w:p>
        </w:tc>
        <w:tc>
          <w:tcPr/>
          <w:p>
            <w:pPr>
              <w:pStyle w:val="Compact"/>
              <w:jc w:val="left"/>
            </w:pPr>
            <w:r>
              <w:t xml:space="preserve">Would have exempted Masonic lodges from property taxation.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Liquor licensing bill that also changed current use land rules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HB1034</w:t>
            </w:r>
          </w:p>
        </w:tc>
        <w:tc>
          <w:tcPr/>
          <w:p>
            <w:pPr>
              <w:pStyle w:val="Compact"/>
              <w:jc w:val="left"/>
            </w:pPr>
            <w:r>
              <w:t xml:space="preserve">Would have let municipalities adopt a homestead property tax exemption; sent to interim study.</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HB1040</w:t>
            </w:r>
          </w:p>
        </w:tc>
        <w:tc>
          <w:tcPr/>
          <w:p>
            <w:pPr>
              <w:pStyle w:val="Compact"/>
              <w:jc w:val="left"/>
            </w:pPr>
            <w:r>
              <w:t xml:space="preserve">Would have added DRA-rate interest to abated property tax refunds.</w:t>
            </w:r>
          </w:p>
        </w:tc>
        <w:tc>
          <w:tcPr/>
          <w:p>
            <w:pPr>
              <w:pStyle w:val="Compact"/>
              <w:jc w:val="left"/>
            </w:pPr>
            <w:r>
              <w:t xml:space="preserve">Assessment, abatement, and property tax administration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HB1055</w:t>
            </w:r>
          </w:p>
        </w:tc>
        <w:tc>
          <w:tcPr/>
          <w:p>
            <w:pPr>
              <w:pStyle w:val="Compact"/>
              <w:jc w:val="left"/>
            </w:pPr>
            <w:r>
              <w:t xml:space="preserve">Rewrote the property tax exemption for charitable organizations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HB1105</w:t>
            </w:r>
          </w:p>
        </w:tc>
        <w:tc>
          <w:tcPr/>
          <w:p>
            <w:pPr>
              <w:pStyle w:val="Compact"/>
              <w:jc w:val="left"/>
            </w:pPr>
            <w:r>
              <w:t xml:space="preserve">Clarified how a local tax cap applies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HB1106</w:t>
            </w:r>
          </w:p>
        </w:tc>
        <w:tc>
          <w:tcPr/>
          <w:p>
            <w:pPr>
              <w:pStyle w:val="Compact"/>
              <w:jc w:val="left"/>
            </w:pPr>
            <w:r>
              <w:t xml:space="preserve">Would have changed net asset limits under the elderly property tax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Would have redefined scholarship organizations for the education tax credit.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HB1154</w:t>
            </w:r>
          </w:p>
        </w:tc>
        <w:tc>
          <w:tcPr/>
          <w:p>
            <w:pPr>
              <w:pStyle w:val="Compact"/>
              <w:jc w:val="left"/>
            </w:pPr>
            <w:r>
              <w:t xml:space="preserve">Extended property tax exemptions for certain disabled veterans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HB1180</w:t>
            </w:r>
          </w:p>
        </w:tc>
        <w:tc>
          <w:tcPr/>
          <w:p>
            <w:pPr>
              <w:pStyle w:val="Compact"/>
              <w:jc w:val="left"/>
            </w:pPr>
            <w:r>
              <w:t xml:space="preserve">Homestead right (creditor protection) for non-titled spouses;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HB1191</w:t>
            </w:r>
          </w:p>
        </w:tc>
        <w:tc>
          <w:tcPr/>
          <w:p>
            <w:pPr>
              <w:pStyle w:val="Compact"/>
              <w:jc w:val="left"/>
            </w:pPr>
            <w:r>
              <w:t xml:space="preserve">Exempted restaurant-voucher program participants from the meals and rooms tax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HB1193</w:t>
            </w:r>
          </w:p>
        </w:tc>
        <w:tc>
          <w:tcPr/>
          <w:p>
            <w:pPr>
              <w:pStyle w:val="Compact"/>
              <w:jc w:val="left"/>
            </w:pPr>
            <w:r>
              <w:t xml:space="preserve">Would have created a child care business tax credit program.</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HB121</w:t>
            </w:r>
          </w:p>
        </w:tc>
        <w:tc>
          <w:tcPr/>
          <w:p>
            <w:pPr>
              <w:pStyle w:val="Compact"/>
              <w:jc w:val="left"/>
            </w:pPr>
            <w:r>
              <w:t xml:space="preserve">Would have required worldwide combined reporting for unitary businesses under the business profits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HB1219</w:t>
            </w:r>
          </w:p>
        </w:tc>
        <w:tc>
          <w:tcPr/>
          <w:p>
            <w:pPr>
              <w:pStyle w:val="Compact"/>
              <w:jc w:val="left"/>
            </w:pPr>
            <w:r>
              <w:t xml:space="preserve">Would have studied a legislative office for cost-benefit analysis of budget and revenue bills.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HB1223</w:t>
            </w:r>
          </w:p>
        </w:tc>
        <w:tc>
          <w:tcPr/>
          <w:p>
            <w:pPr>
              <w:pStyle w:val="Compact"/>
              <w:jc w:val="left"/>
            </w:pPr>
            <w:r>
              <w:t xml:space="preserve">Would have created local options for games of chance; died between the chambers.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HB1254</w:t>
            </w:r>
          </w:p>
        </w:tc>
        <w:tc>
          <w:tcPr/>
          <w:p>
            <w:pPr>
              <w:pStyle w:val="Compact"/>
              <w:jc w:val="left"/>
            </w:pPr>
            <w:r>
              <w:t xml:space="preserve">Would have created an optional local public-safety assessment on room occupancies.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HB1258</w:t>
            </w:r>
          </w:p>
        </w:tc>
        <w:tc>
          <w:tcPr/>
          <w:p>
            <w:pPr>
              <w:pStyle w:val="Compact"/>
              <w:jc w:val="left"/>
            </w:pPr>
            <w:r>
              <w:t xml:space="preserve">Would have created a property tax waiver for disabled veterans.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Set penalties for missing school expenditure reports and required expense reporting tied to adequacy grants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Would have restored a state share of local employers’ retirement system contributions; sent to interim study.</w:t>
            </w:r>
          </w:p>
        </w:tc>
        <w:tc>
          <w:tcPr/>
          <w:p>
            <w:pPr>
              <w:pStyle w:val="Compact"/>
              <w:jc w:val="left"/>
            </w:pPr>
            <w:r>
              <w:t xml:space="preserve">Municipal revenue, state aid, and state budget mechanics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HB1317</w:t>
            </w:r>
          </w:p>
        </w:tc>
        <w:tc>
          <w:tcPr/>
          <w:p>
            <w:pPr>
              <w:pStyle w:val="Compact"/>
              <w:jc w:val="left"/>
            </w:pPr>
            <w:r>
              <w:t xml:space="preserve">Would have changed municipal filings for tax-exempt charitable organizations.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HB1318</w:t>
            </w:r>
          </w:p>
        </w:tc>
        <w:tc>
          <w:tcPr/>
          <w:p>
            <w:pPr>
              <w:pStyle w:val="Compact"/>
              <w:jc w:val="left"/>
            </w:pPr>
            <w:r>
              <w:t xml:space="preserve">Opioid abatement advisory commission duties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HB133</w:t>
            </w:r>
          </w:p>
        </w:tc>
        <w:tc>
          <w:tcPr/>
          <w:p>
            <w:pPr>
              <w:pStyle w:val="Compact"/>
              <w:jc w:val="left"/>
            </w:pPr>
            <w:r>
              <w:t xml:space="preserve">Would have repealed the communications services tax; sent to interim study.</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Would have changed cooperative school board district elections; interim study.</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HB1389</w:t>
            </w:r>
          </w:p>
        </w:tc>
        <w:tc>
          <w:tcPr/>
          <w:p>
            <w:pPr>
              <w:pStyle w:val="Compact"/>
              <w:jc w:val="left"/>
            </w:pPr>
            <w:r>
              <w:t xml:space="preserve">Lottery winner anonymity; gaming administration, not revenue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HB1422</w:t>
            </w:r>
          </w:p>
        </w:tc>
        <w:tc>
          <w:tcPr/>
          <w:p>
            <w:pPr>
              <w:pStyle w:val="Compact"/>
              <w:jc w:val="left"/>
            </w:pPr>
            <w:r>
              <w:t xml:space="preserve">Would have changed the rates of the business profits, business enterprise, communications services, and meals and rooms taxes;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HB1449</w:t>
            </w:r>
          </w:p>
        </w:tc>
        <w:tc>
          <w:tcPr/>
          <w:p>
            <w:pPr>
              <w:pStyle w:val="Compact"/>
              <w:jc w:val="left"/>
            </w:pPr>
            <w:r>
              <w:t xml:space="preserve">Would have limited board of tax and land appeals reappraisal orders.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HB145</w:t>
            </w:r>
          </w:p>
        </w:tc>
        <w:tc>
          <w:tcPr/>
          <w:p>
            <w:pPr>
              <w:pStyle w:val="Compact"/>
              <w:jc w:val="left"/>
            </w:pPr>
            <w:r>
              <w:t xml:space="preserve">Would have addressed collection of other states’ sales taxes by New Hampshire businesses.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HB1456</w:t>
            </w:r>
          </w:p>
        </w:tc>
        <w:tc>
          <w:tcPr/>
          <w:p>
            <w:pPr>
              <w:pStyle w:val="Compact"/>
              <w:jc w:val="left"/>
            </w:pPr>
            <w:r>
              <w:t xml:space="preserve">Changed appointment and removal of board of tax and land appeals and housing appeals board members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Road-toll alternatives study; highway-fund transportation revenue, kept for audit.</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HB1470</w:t>
            </w:r>
          </w:p>
        </w:tc>
        <w:tc>
          <w:tcPr/>
          <w:p>
            <w:pPr>
              <w:pStyle w:val="Compact"/>
              <w:jc w:val="left"/>
            </w:pPr>
            <w:r>
              <w:t xml:space="preserve">Would have studied a state low-income housing tax credit.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Cooperative school board vacancy appointments; governance housekeeping.</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HB1484</w:t>
            </w:r>
          </w:p>
        </w:tc>
        <w:tc>
          <w:tcPr/>
          <w:p>
            <w:pPr>
              <w:pStyle w:val="Compact"/>
              <w:jc w:val="left"/>
            </w:pPr>
            <w:r>
              <w:t xml:space="preserve">Would have changed current use taxation for certain forested lands.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HB1492</w:t>
            </w:r>
          </w:p>
        </w:tc>
        <w:tc>
          <w:tcPr/>
          <w:p>
            <w:pPr>
              <w:pStyle w:val="Compact"/>
              <w:jc w:val="left"/>
            </w:pPr>
            <w:r>
              <w:t xml:space="preserve">Would have changed the interest and dividends tax rate and exemptions; interim study.</w:t>
            </w:r>
          </w:p>
        </w:tc>
        <w:tc>
          <w:tcPr/>
          <w:p>
            <w:pPr>
              <w:pStyle w:val="Compact"/>
              <w:jc w:val="left"/>
            </w:pPr>
            <w:r>
              <w:t xml:space="preserve">The interest and dividends tax</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Would have changed the powers of cooperative school district budget committees; interim study.</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w:t>
            </w:r>
          </w:p>
        </w:tc>
        <w:tc>
          <w:tcPr/>
          <w:p>
            <w:pPr>
              <w:pStyle w:val="Compact"/>
              <w:jc w:val="left"/>
            </w:pPr>
            <w:r>
              <w:t xml:space="preserve">Would have changed the business enterprise tax rate; sent to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HB1515</w:t>
            </w:r>
          </w:p>
        </w:tc>
        <w:tc>
          <w:tcPr/>
          <w:p>
            <w:pPr>
              <w:pStyle w:val="Compact"/>
              <w:jc w:val="left"/>
            </w:pPr>
            <w:r>
              <w:t xml:space="preserve">Would have changed the meals and rooms tax rate.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Would have tied the statewide education property tax to excess games-of-chance revenue.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HB1525</w:t>
            </w:r>
          </w:p>
        </w:tc>
        <w:tc>
          <w:tcPr/>
          <w:p>
            <w:pPr>
              <w:pStyle w:val="Compact"/>
              <w:jc w:val="left"/>
            </w:pPr>
            <w:r>
              <w:t xml:space="preserve">Adjusted credits under the business profits and business enterprise taxes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HB1531</w:t>
            </w:r>
          </w:p>
        </w:tc>
        <w:tc>
          <w:tcPr/>
          <w:p>
            <w:pPr>
              <w:pStyle w:val="Compact"/>
              <w:jc w:val="left"/>
            </w:pPr>
            <w:r>
              <w:t xml:space="preserve">Would have allowed the federal bonus-depreciation deduction under the business profits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HB1533</w:t>
            </w:r>
          </w:p>
        </w:tc>
        <w:tc>
          <w:tcPr/>
          <w:p>
            <w:pPr>
              <w:pStyle w:val="Compact"/>
              <w:jc w:val="left"/>
            </w:pPr>
            <w:r>
              <w:t xml:space="preserve">Would have changed the safe-harbor compensation amount under the business profits tax;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HB1536</w:t>
            </w:r>
          </w:p>
        </w:tc>
        <w:tc>
          <w:tcPr/>
          <w:p>
            <w:pPr>
              <w:pStyle w:val="Compact"/>
              <w:jc w:val="left"/>
            </w:pPr>
            <w:r>
              <w:t xml:space="preserve">Would have raised the business profits tax expense deduction;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HB1551</w:t>
            </w:r>
          </w:p>
        </w:tc>
        <w:tc>
          <w:tcPr/>
          <w:p>
            <w:pPr>
              <w:pStyle w:val="Compact"/>
              <w:jc w:val="left"/>
            </w:pPr>
            <w:r>
              <w:t xml:space="preserve">Would have distinguished C corporations from S corporations under the business profits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Would have allowed special meetings for education funding changes;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Would have directed unassigned education trust fund money.</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Would have addressed the education property tax and political subdivisions’ authority;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Would have required a facility assessment of public and chartered public schools;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Would have changed the per-pupil cost of an adequate education;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HB1631</w:t>
            </w:r>
          </w:p>
        </w:tc>
        <w:tc>
          <w:tcPr/>
          <w:p>
            <w:pPr>
              <w:pStyle w:val="Compact"/>
              <w:jc w:val="left"/>
            </w:pPr>
            <w:r>
              <w:t xml:space="preserve">Road-toll alternatives commission (became law); highway-fund transportation revenue, kept for audit.</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Would have defined cooperative board members’ budget-committee role; interim study.</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HB1651</w:t>
            </w:r>
          </w:p>
        </w:tc>
        <w:tc>
          <w:tcPr/>
          <w:p>
            <w:pPr>
              <w:pStyle w:val="Compact"/>
              <w:jc w:val="left"/>
            </w:pPr>
            <w:r>
              <w:t xml:space="preserve">Would have combined the board of tax and land appeals and the housing appeals board.</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Would have changed special-education adequacy grant amounts;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Would have adjusted adequacy grants based on pupil proficiency.</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HB1685</w:t>
            </w:r>
          </w:p>
        </w:tc>
        <w:tc>
          <w:tcPr/>
          <w:p>
            <w:pPr>
              <w:pStyle w:val="Compact"/>
              <w:jc w:val="left"/>
            </w:pPr>
            <w:r>
              <w:t xml:space="preserve">Homestead-to-artisan foods rewrite;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Would have required excess statewide education property tax to be remitted to the education trust fund and barred negative local rates.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HB192</w:t>
            </w:r>
          </w:p>
        </w:tc>
        <w:tc>
          <w:tcPr/>
          <w:p>
            <w:pPr>
              <w:pStyle w:val="Compact"/>
              <w:jc w:val="left"/>
            </w:pPr>
            <w:r>
              <w:t xml:space="preserve">Would have changed the interest and dividends tax rate and exemptions.</w:t>
            </w:r>
          </w:p>
        </w:tc>
        <w:tc>
          <w:tcPr/>
          <w:p>
            <w:pPr>
              <w:pStyle w:val="Compact"/>
              <w:jc w:val="left"/>
            </w:pPr>
            <w:r>
              <w:t xml:space="preserve">The interest and dividends tax</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HB202</w:t>
            </w:r>
          </w:p>
        </w:tc>
        <w:tc>
          <w:tcPr/>
          <w:p>
            <w:pPr>
              <w:pStyle w:val="Compact"/>
              <w:jc w:val="left"/>
            </w:pPr>
            <w:r>
              <w:t xml:space="preserve">Changed property tax abatement rules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Made chartered public schools eligible for state school building aid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HB433</w:t>
            </w:r>
          </w:p>
        </w:tc>
        <w:tc>
          <w:tcPr/>
          <w:p>
            <w:pPr>
              <w:pStyle w:val="Compact"/>
              <w:jc w:val="left"/>
            </w:pPr>
            <w:r>
              <w:t xml:space="preserve">Would have ended property tax exemptions at a home’s sale rather than transferring them.</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HB450</w:t>
            </w:r>
          </w:p>
        </w:tc>
        <w:tc>
          <w:tcPr/>
          <w:p>
            <w:pPr>
              <w:pStyle w:val="Compact"/>
              <w:jc w:val="left"/>
            </w:pPr>
            <w:r>
              <w:t xml:space="preserve">Would have removed the net operating loss deduction limit under the business profits tax;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Re-established the commission to study the assessing of power generation property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Would have changed special-education adequacy grant amounts.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Would have funded school building aid grants with an appropriation.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Would have changed the school building aid program;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Would have changed the statewide education property tax and the low and moderate income homeowners relief program;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Would have changed state aid for special education pupils; died on the table.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House resolution urging Congress to fund special education to reduce New Hampshire property taxes (adopted by voice vote).</w:t>
            </w:r>
          </w:p>
        </w:tc>
        <w:tc>
          <w:tcPr/>
          <w:p>
            <w:pPr>
              <w:pStyle w:val="Compact"/>
              <w:jc w:val="left"/>
            </w:pPr>
            <w:r>
              <w:t xml:space="preserve">The statewide education property tax and school funding</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SB305</w:t>
            </w:r>
          </w:p>
        </w:tc>
        <w:tc>
          <w:tcPr/>
          <w:p>
            <w:pPr>
              <w:pStyle w:val="Compact"/>
              <w:jc w:val="left"/>
            </w:pPr>
            <w:r>
              <w:t xml:space="preserve">Would have let cigarette wholesalers retain part of the tax collected per stamped package.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SB311</w:t>
            </w:r>
          </w:p>
        </w:tc>
        <w:tc>
          <w:tcPr/>
          <w:p>
            <w:pPr>
              <w:pStyle w:val="Compact"/>
              <w:jc w:val="left"/>
            </w:pPr>
            <w:r>
              <w:t xml:space="preserve">Property tax offset and appropriation for the town of Hampstead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SB324</w:t>
            </w:r>
          </w:p>
        </w:tc>
        <w:tc>
          <w:tcPr/>
          <w:p>
            <w:pPr>
              <w:pStyle w:val="Compact"/>
              <w:jc w:val="left"/>
            </w:pPr>
            <w:r>
              <w:t xml:space="preserve">Lottery license renewal notices (became law); gaming administration.</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SB326</w:t>
            </w:r>
          </w:p>
        </w:tc>
        <w:tc>
          <w:tcPr/>
          <w:p>
            <w:pPr>
              <w:pStyle w:val="Compact"/>
              <w:jc w:val="left"/>
            </w:pPr>
            <w:r>
              <w:t xml:space="preserve">Lottery infraction adjudication; gaming administration.</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Would have funded school building aid; died at the Senate’s deadline.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SB364</w:t>
            </w:r>
          </w:p>
        </w:tc>
        <w:tc>
          <w:tcPr/>
          <w:p>
            <w:pPr>
              <w:pStyle w:val="Compact"/>
              <w:jc w:val="left"/>
            </w:pPr>
            <w:r>
              <w:t xml:space="preserve">Would have created a historic housing preservation tax credit;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Clarified local tax cap provisions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SB433</w:t>
            </w:r>
          </w:p>
        </w:tc>
        <w:tc>
          <w:tcPr/>
          <w:p>
            <w:pPr>
              <w:pStyle w:val="Compact"/>
              <w:jc w:val="left"/>
            </w:pPr>
            <w:r>
              <w:t xml:space="preserve">Created a study committee on e-cigarette marketing and tax collection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SB434</w:t>
            </w:r>
          </w:p>
        </w:tc>
        <w:tc>
          <w:tcPr/>
          <w:p>
            <w:pPr>
              <w:pStyle w:val="Compact"/>
              <w:jc w:val="left"/>
            </w:pPr>
            <w:r>
              <w:t xml:space="preserve">Would have exempted extended-stay housing program businesses from the meals and rooms tax.</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SB454</w:t>
            </w:r>
          </w:p>
        </w:tc>
        <w:tc>
          <w:tcPr/>
          <w:p>
            <w:pPr>
              <w:pStyle w:val="Compact"/>
              <w:jc w:val="left"/>
            </w:pPr>
            <w:r>
              <w:t xml:space="preserve">Would have doubled the real estate transfer tax revenue flowing to the affordable housing fund.</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SB472</w:t>
            </w:r>
          </w:p>
        </w:tc>
        <w:tc>
          <w:tcPr/>
          <w:p>
            <w:pPr>
              <w:pStyle w:val="Compact"/>
              <w:jc w:val="left"/>
            </w:pPr>
            <w:r>
              <w:t xml:space="preserve">Historic horse racing licensing with games-of-chance revenue for host communities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SB504</w:t>
            </w:r>
          </w:p>
        </w:tc>
        <w:tc>
          <w:tcPr/>
          <w:p>
            <w:pPr>
              <w:pStyle w:val="Compact"/>
              <w:jc w:val="left"/>
            </w:pPr>
            <w:r>
              <w:t xml:space="preserve">Would have changed current use land rules; died between the chambers.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SB514</w:t>
            </w:r>
          </w:p>
        </w:tc>
        <w:tc>
          <w:tcPr/>
          <w:p>
            <w:pPr>
              <w:pStyle w:val="Compact"/>
              <w:jc w:val="left"/>
            </w:pPr>
            <w:r>
              <w:t xml:space="preserve">Adjusted the timber tax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Would have required school facility condition assessments and temperature-control building aid.</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Would have required municipalities and school boards to post state funds received; died between the chambers.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Would have addressed lapses from the education trust fund;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Would have addressed the utility property tax on renewables and communications services tax revenue; interim study.</w:t>
            </w:r>
          </w:p>
        </w:tc>
        <w:tc>
          <w:tcPr/>
          <w:p>
            <w:pPr>
              <w:pStyle w:val="Compact"/>
              <w:jc w:val="left"/>
            </w:pPr>
            <w:r>
              <w:t xml:space="preserve">Current use, timber, utility, and other property-tax bases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SB585</w:t>
            </w:r>
          </w:p>
        </w:tc>
        <w:tc>
          <w:tcPr/>
          <w:p>
            <w:pPr>
              <w:pStyle w:val="Compact"/>
              <w:jc w:val="left"/>
            </w:pPr>
            <w:r>
              <w:t xml:space="preserve">Created a property lien for unpaid meals and rooms taxes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SB586</w:t>
            </w:r>
          </w:p>
        </w:tc>
        <w:tc>
          <w:tcPr/>
          <w:p>
            <w:pPr>
              <w:pStyle w:val="Compact"/>
              <w:jc w:val="left"/>
            </w:pPr>
            <w:r>
              <w:t xml:space="preserve">Would have granted tax-exempt status to the Odd Fellows; interim study.</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HB101</w:t>
            </w:r>
          </w:p>
        </w:tc>
        <w:tc>
          <w:tcPr/>
          <w:p>
            <w:pPr>
              <w:pStyle w:val="Compact"/>
              <w:jc w:val="left"/>
            </w:pPr>
            <w:r>
              <w:t xml:space="preserve">Would have exempted certain elderly homeowners from property taxes.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Defined pre-sequestration timber tax revenue and paused carbon-sequestration deals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HB135</w:t>
            </w:r>
          </w:p>
        </w:tc>
        <w:tc>
          <w:tcPr/>
          <w:p>
            <w:pPr>
              <w:pStyle w:val="Compact"/>
              <w:jc w:val="left"/>
            </w:pPr>
            <w:r>
              <w:t xml:space="preserve">Would have addressed collection of other states’ sales taxes by New Hampshire businesses.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Would have let municipalities keep excess statewide education property tax money for local school and municipal purposes.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HB138</w:t>
            </w:r>
          </w:p>
        </w:tc>
        <w:tc>
          <w:tcPr/>
          <w:p>
            <w:pPr>
              <w:pStyle w:val="Compact"/>
              <w:jc w:val="left"/>
            </w:pPr>
            <w:r>
              <w:t xml:space="preserve">Required tax impact notation on warrant articles with multi-year tax impacts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HB147</w:t>
            </w:r>
          </w:p>
        </w:tc>
        <w:tc>
          <w:tcPr/>
          <w:p>
            <w:pPr>
              <w:pStyle w:val="Compact"/>
              <w:jc w:val="left"/>
            </w:pPr>
            <w:r>
              <w:t xml:space="preserve">Would have clarified the property tax exemptions for religious, educational, and charitable organizations.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HB150</w:t>
            </w:r>
          </w:p>
        </w:tc>
        <w:tc>
          <w:tcPr/>
          <w:p>
            <w:pPr>
              <w:pStyle w:val="Compact"/>
              <w:jc w:val="left"/>
            </w:pPr>
            <w:r>
              <w:t xml:space="preserve">Homestead food operations and commercial kitchens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HB2</w:t>
            </w:r>
          </w:p>
        </w:tc>
        <w:tc>
          <w:tcPr/>
          <w:p>
            <w:pPr>
              <w:pStyle w:val="Compact"/>
              <w:jc w:val="left"/>
            </w:pPr>
            <w:r>
              <w:t xml:space="preserve">The 2025 omnibus budget trailer itself; its tax and revenue sections are analyzed section-by-section in the HB2 analysis and excluded from bill counts to avoid double-counting.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HB200</w:t>
            </w:r>
          </w:p>
        </w:tc>
        <w:tc>
          <w:tcPr/>
          <w:p>
            <w:pPr>
              <w:pStyle w:val="Compact"/>
              <w:jc w:val="left"/>
            </w:pPr>
            <w:r>
              <w:t xml:space="preserve">Changed the procedure for overriding a local tax cap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Would have restricted special-education aid to students receiving special education services.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Would have raised the share of business profits tax revenue deposited in the education trust fund.</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HB268</w:t>
            </w:r>
          </w:p>
        </w:tc>
        <w:tc>
          <w:tcPr/>
          <w:p>
            <w:pPr>
              <w:pStyle w:val="Compact"/>
              <w:jc w:val="left"/>
            </w:pPr>
            <w:r>
              <w:t xml:space="preserve">Adjusted hearings before the board of tax and land appeals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HB279</w:t>
            </w:r>
          </w:p>
        </w:tc>
        <w:tc>
          <w:tcPr/>
          <w:p>
            <w:pPr>
              <w:pStyle w:val="Compact"/>
              <w:jc w:val="left"/>
            </w:pPr>
            <w:r>
              <w:t xml:space="preserve">Homestead food recipe study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First-responder benefits bill that also adjusted education adequacy grant determination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Would have changed the list of subjects in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HB284</w:t>
            </w:r>
          </w:p>
        </w:tc>
        <w:tc>
          <w:tcPr/>
          <w:p>
            <w:pPr>
              <w:pStyle w:val="Compact"/>
              <w:jc w:val="left"/>
            </w:pPr>
            <w:r>
              <w:t xml:space="preserve">Would have required tax impact statements on municipal warrant articles; passed the House, killed on the Senate floor.</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HB290</w:t>
            </w:r>
          </w:p>
        </w:tc>
        <w:tc>
          <w:tcPr/>
          <w:p>
            <w:pPr>
              <w:pStyle w:val="Compact"/>
              <w:jc w:val="left"/>
            </w:pPr>
            <w:r>
              <w:t xml:space="preserve">Would have raised cigarette and e-cigarette taxes and studied tobacco and nicotine taxation.</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HB304</w:t>
            </w:r>
          </w:p>
        </w:tc>
        <w:tc>
          <w:tcPr/>
          <w:p>
            <w:pPr>
              <w:pStyle w:val="Compact"/>
              <w:jc w:val="left"/>
            </w:pPr>
            <w:r>
              <w:t xml:space="preserve">Homestead kitchen labeling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HB307</w:t>
            </w:r>
          </w:p>
        </w:tc>
        <w:tc>
          <w:tcPr/>
          <w:p>
            <w:pPr>
              <w:pStyle w:val="Compact"/>
              <w:jc w:val="left"/>
            </w:pPr>
            <w:r>
              <w:t xml:space="preserve">Homestead food production areas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Would have raised the share of business enterprise tax revenue deposited in the education trust fund.</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HB374</w:t>
            </w:r>
          </w:p>
        </w:tc>
        <w:tc>
          <w:tcPr/>
          <w:p>
            <w:pPr>
              <w:pStyle w:val="Compact"/>
              <w:jc w:val="left"/>
            </w:pPr>
            <w:r>
              <w:t xml:space="preserve">Rewrote local tax cap and budget laws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Defined cooperative school district budget committee powers and board members’ roles (became law).</w:t>
            </w:r>
          </w:p>
        </w:tc>
        <w:tc>
          <w:tcPr/>
          <w:p>
            <w:pPr>
              <w:pStyle w:val="Compact"/>
              <w:jc w:val="left"/>
            </w:pPr>
            <w:r>
              <w:t xml:space="preserve">School district and municipal consolidation or cooperation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Cooperative school board vacancy elections; governance housekeeping.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HB421</w:t>
            </w:r>
          </w:p>
        </w:tc>
        <w:tc>
          <w:tcPr/>
          <w:p>
            <w:pPr>
              <w:pStyle w:val="Compact"/>
              <w:jc w:val="left"/>
            </w:pPr>
            <w:r>
              <w:t xml:space="preserve">Would have changed notice of tax-exempt-status filing procedures; died in a conference committee.</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HB425</w:t>
            </w:r>
          </w:p>
        </w:tc>
        <w:tc>
          <w:tcPr/>
          <w:p>
            <w:pPr>
              <w:pStyle w:val="Compact"/>
              <w:jc w:val="left"/>
            </w:pPr>
            <w:r>
              <w:t xml:space="preserve">Would have let tax-exempt entities keep their status while renting facilities to mission-aligned entities.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HB426</w:t>
            </w:r>
          </w:p>
        </w:tc>
        <w:tc>
          <w:tcPr/>
          <w:p>
            <w:pPr>
              <w:pStyle w:val="Compact"/>
              <w:jc w:val="left"/>
            </w:pPr>
            <w:r>
              <w:t xml:space="preserve">Let charitable organizations claim property tax exemptions for the prior tax year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HB447</w:t>
            </w:r>
          </w:p>
        </w:tc>
        <w:tc>
          <w:tcPr/>
          <w:p>
            <w:pPr>
              <w:pStyle w:val="Compact"/>
              <w:jc w:val="left"/>
            </w:pPr>
            <w:r>
              <w:t xml:space="preserve">Would have changed property tax exemptions for disabled veterans.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Would have adjusted the commercial property assessed clean energy and resiliency (C-PACER) program.</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Would have redefined scholarship organizations for the education tax credit.</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HB485</w:t>
            </w:r>
          </w:p>
        </w:tc>
        <w:tc>
          <w:tcPr/>
          <w:p>
            <w:pPr>
              <w:pStyle w:val="Compact"/>
              <w:jc w:val="left"/>
            </w:pPr>
            <w:r>
              <w:t xml:space="preserve">Lottery winner anonymity (became law); gaming administration.</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HB495</w:t>
            </w:r>
          </w:p>
        </w:tc>
        <w:tc>
          <w:tcPr/>
          <w:p>
            <w:pPr>
              <w:pStyle w:val="Compact"/>
              <w:jc w:val="left"/>
            </w:pPr>
            <w:r>
              <w:t xml:space="preserve">Would have required cities and towns to send residents a breakdown of tax changes with their bills.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Would have required complete corporate reporting for unitary businesses and changed statewide education property tax revenue handling.</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Would have changed how tax revenues are allocated to the education trust fund.</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HB505</w:t>
            </w:r>
          </w:p>
        </w:tc>
        <w:tc>
          <w:tcPr/>
          <w:p>
            <w:pPr>
              <w:pStyle w:val="Compact"/>
              <w:jc w:val="left"/>
            </w:pPr>
            <w:r>
              <w:t xml:space="preserve">Homestead freeze-dried foods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Firearms and driver’s license omnibus (became law); matched by search terms 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Would have repealed chartered public schools’ eligibility for school building aid.</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Would have replaced the statewide education property tax with a local revenue contribution.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HB530</w:t>
            </w:r>
          </w:p>
        </w:tc>
        <w:tc>
          <w:tcPr/>
          <w:p>
            <w:pPr>
              <w:pStyle w:val="Compact"/>
              <w:jc w:val="left"/>
            </w:pPr>
            <w:r>
              <w:t xml:space="preserve">Would have raised the real estate transfer tax share flowing to the affordable housing fund.</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HB531</w:t>
            </w:r>
          </w:p>
        </w:tc>
        <w:tc>
          <w:tcPr/>
          <w:p>
            <w:pPr>
              <w:pStyle w:val="Compact"/>
              <w:jc w:val="left"/>
            </w:pPr>
            <w:r>
              <w:t xml:space="preserve">Would have capped charitable gaming revenue distributed to any one charity.</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HB544</w:t>
            </w:r>
          </w:p>
        </w:tc>
        <w:tc>
          <w:tcPr/>
          <w:p>
            <w:pPr>
              <w:pStyle w:val="Compact"/>
              <w:jc w:val="left"/>
            </w:pPr>
            <w:r>
              <w:t xml:space="preserve">Would have created an optional local public-safety assessment on room occupancies (2025 retry).</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Would have modified the base cost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Medical records and DUI omnibus; matched by search terms 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HB588</w:t>
            </w:r>
          </w:p>
        </w:tc>
        <w:tc>
          <w:tcPr/>
          <w:p>
            <w:pPr>
              <w:pStyle w:val="Compact"/>
              <w:jc w:val="left"/>
            </w:pPr>
            <w:r>
              <w:t xml:space="preserve">Would have changed the distribution of historic horse racing pari-mutuel revenue.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HB591</w:t>
            </w:r>
          </w:p>
        </w:tc>
        <w:tc>
          <w:tcPr/>
          <w:p>
            <w:pPr>
              <w:pStyle w:val="Compact"/>
              <w:jc w:val="left"/>
            </w:pPr>
            <w:r>
              <w:t xml:space="preserve">Extended keno gaming hours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HB596</w:t>
            </w:r>
          </w:p>
        </w:tc>
        <w:tc>
          <w:tcPr/>
          <w:p>
            <w:pPr>
              <w:pStyle w:val="Compact"/>
              <w:jc w:val="left"/>
            </w:pPr>
            <w:r>
              <w:t xml:space="preserve">Would have set reporting requirements for meals and rooms tax collectors.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Would have raised the adequacy grant for special education pupils.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HB617</w:t>
            </w:r>
          </w:p>
        </w:tc>
        <w:tc>
          <w:tcPr/>
          <w:p>
            <w:pPr>
              <w:pStyle w:val="Compact"/>
              <w:jc w:val="left"/>
            </w:pPr>
            <w:r>
              <w:t xml:space="preserve">Homestead right (creditor protection) rewrite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HB625</w:t>
            </w:r>
          </w:p>
        </w:tc>
        <w:tc>
          <w:tcPr/>
          <w:p>
            <w:pPr>
              <w:pStyle w:val="Compact"/>
              <w:jc w:val="left"/>
            </w:pPr>
            <w:r>
              <w:t xml:space="preserve">Would have let municipalities levy payments against non-profits at a share of their assessed property value.</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HB642</w:t>
            </w:r>
          </w:p>
        </w:tc>
        <w:tc>
          <w:tcPr/>
          <w:p>
            <w:pPr>
              <w:pStyle w:val="Compact"/>
              <w:jc w:val="left"/>
            </w:pPr>
            <w:r>
              <w:t xml:space="preserve">Homestead dehydrated meat sales;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HB649</w:t>
            </w:r>
          </w:p>
        </w:tc>
        <w:tc>
          <w:tcPr/>
          <w:p>
            <w:pPr>
              <w:pStyle w:val="Compact"/>
              <w:jc w:val="left"/>
            </w:pPr>
            <w:r>
              <w:t xml:space="preserve">Vehicle inspection repeal (became law); matched by</w:t>
            </w:r>
            <w:r>
              <w:t xml:space="preserve"> </w:t>
            </w:r>
            <w:r>
              <w:t xml:space="preserve">‘</w:t>
            </w:r>
            <w:r>
              <w:t xml:space="preserve">abatement</w:t>
            </w:r>
            <w:r>
              <w:t xml:space="preserve">’</w:t>
            </w:r>
            <w:r>
              <w:t xml:space="preserve"> </w:t>
            </w:r>
            <w:r>
              <w:t xml:space="preserve">(air pollution fund) 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Would have sent all statewide education property tax revenue to the education trust fund with one equalized statewide rate.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Would have raised the statewide education property tax and required towns to remit the excess to the state.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HB688</w:t>
            </w:r>
          </w:p>
        </w:tc>
        <w:tc>
          <w:tcPr/>
          <w:p>
            <w:pPr>
              <w:pStyle w:val="Compact"/>
              <w:jc w:val="left"/>
            </w:pPr>
            <w:r>
              <w:t xml:space="preserve">Would have let municipalities tax charitable gaming facilities on their enterprise value.</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HB689</w:t>
            </w:r>
          </w:p>
        </w:tc>
        <w:tc>
          <w:tcPr/>
          <w:p>
            <w:pPr>
              <w:pStyle w:val="Compact"/>
              <w:jc w:val="left"/>
            </w:pPr>
            <w:r>
              <w:t xml:space="preserve">Would have let municipalities adopt a volunteer-incentive property tax credit.</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Set how utility property taxes and statewide education property taxes apply to electric generating facilities (became law).</w:t>
            </w:r>
          </w:p>
        </w:tc>
        <w:tc>
          <w:tcPr/>
          <w:p>
            <w:pPr>
              <w:pStyle w:val="Compact"/>
              <w:jc w:val="left"/>
            </w:pPr>
            <w:r>
              <w:t xml:space="preserve">Current use, timber, utility, and other property-tax bases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HB737</w:t>
            </w:r>
          </w:p>
        </w:tc>
        <w:tc>
          <w:tcPr/>
          <w:p>
            <w:pPr>
              <w:pStyle w:val="Compact"/>
              <w:jc w:val="left"/>
            </w:pPr>
            <w:r>
              <w:t xml:space="preserve">Created local options for games of chance, statewide keno, and new charitable gaming fees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HB746</w:t>
            </w:r>
          </w:p>
        </w:tc>
        <w:tc>
          <w:tcPr/>
          <w:p>
            <w:pPr>
              <w:pStyle w:val="Compact"/>
              <w:jc w:val="left"/>
            </w:pPr>
            <w:r>
              <w:t xml:space="preserve">Would have awarded attorney’s fees for successful local assessment appeals.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Would have consolidated school administrative units and made superintendents elected.</w:t>
            </w:r>
          </w:p>
        </w:tc>
        <w:tc>
          <w:tcPr/>
          <w:p>
            <w:pPr>
              <w:pStyle w:val="Compact"/>
              <w:jc w:val="left"/>
            </w:pPr>
            <w:r>
              <w:t xml:space="preserve">School district and municipal consolidation or cooperation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Would have let municipalities exempt certain elderly residents from the local education property tax.</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Would have changed the base adequacy cost per pupil and the statewide education property tax rate.</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HB782</w:t>
            </w:r>
          </w:p>
        </w:tc>
        <w:tc>
          <w:tcPr/>
          <w:p>
            <w:pPr>
              <w:pStyle w:val="Compact"/>
              <w:jc w:val="left"/>
            </w:pPr>
            <w:r>
              <w:t xml:space="preserve">Would have expanded elderly and disabled property tax exemptions and required public awareness of relief programs.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HB99</w:t>
            </w:r>
          </w:p>
        </w:tc>
        <w:tc>
          <w:tcPr/>
          <w:p>
            <w:pPr>
              <w:pStyle w:val="Compact"/>
              <w:jc w:val="left"/>
            </w:pPr>
            <w:r>
              <w:t xml:space="preserve">Created a property tax waiver for disabled veterans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HR17</w:t>
            </w:r>
          </w:p>
        </w:tc>
        <w:tc>
          <w:tcPr/>
          <w:p>
            <w:pPr>
              <w:pStyle w:val="Compact"/>
              <w:jc w:val="left"/>
            </w:pPr>
            <w:r>
              <w:t xml:space="preserve">House resolution affirming revenue estimates for fiscal 2025-2027.</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Enabled towns to adopt budget caps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Would have legalized online gambling with proceeds to the education trust fund, general fund, and municipal exemption reimbursements; died at the Senate’s deadline.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SB173</w:t>
            </w:r>
          </w:p>
        </w:tc>
        <w:tc>
          <w:tcPr/>
          <w:p>
            <w:pPr>
              <w:pStyle w:val="Compact"/>
              <w:jc w:val="left"/>
            </w:pPr>
            <w:r>
              <w:t xml:space="preserve">Adjusted assessment of residential property under low income housing tax credit covenants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SB20</w:t>
            </w:r>
          </w:p>
        </w:tc>
        <w:tc>
          <w:tcPr/>
          <w:p>
            <w:pPr>
              <w:pStyle w:val="Compact"/>
              <w:jc w:val="left"/>
            </w:pPr>
            <w:r>
              <w:t xml:space="preserve">Would have restored a state share of local employers’ retirement system contributions; died at the Senate’s deadline.</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School building aid project-manager requirements with a lawsuit-financing rider; died between the chambers.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SB217</w:t>
            </w:r>
          </w:p>
        </w:tc>
        <w:tc>
          <w:tcPr/>
          <w:p>
            <w:pPr>
              <w:pStyle w:val="Compact"/>
              <w:jc w:val="left"/>
            </w:pPr>
            <w:r>
              <w:t xml:space="preserve">Would have required public notice of historic tax rates and the tax impact of proposed projects.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Would have raised the maximum optional veterans’ tax credit.</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SB225</w:t>
            </w:r>
          </w:p>
        </w:tc>
        <w:tc>
          <w:tcPr/>
          <w:p>
            <w:pPr>
              <w:pStyle w:val="Compact"/>
              <w:jc w:val="left"/>
            </w:pPr>
            <w:r>
              <w:t xml:space="preserve">Would have required public notice before local property re-assessments; killed in the House.</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Would have provided property tax relief for some child care agencies.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SB276</w:t>
            </w:r>
          </w:p>
        </w:tc>
        <w:tc>
          <w:tcPr/>
          <w:p>
            <w:pPr>
              <w:pStyle w:val="Compact"/>
              <w:jc w:val="left"/>
            </w:pPr>
            <w:r>
              <w:t xml:space="preserve">Would have raised the research and development tax credit; died at the Senate’s deadline.</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set utility property tax and SWEPT treatment of electric generating facilities; died at the deadline (enacted via HB696).</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SB291</w:t>
            </w:r>
          </w:p>
        </w:tc>
        <w:tc>
          <w:tcPr/>
          <w:p>
            <w:pPr>
              <w:pStyle w:val="Compact"/>
              <w:jc w:val="left"/>
            </w:pPr>
            <w:r>
              <w:t xml:space="preserve">Clarified the religious-use property tax exemption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Enabled commercial property assessed clean energy and resiliency (C-PACER) financing districts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SB46</w:t>
            </w:r>
          </w:p>
        </w:tc>
        <w:tc>
          <w:tcPr/>
          <w:p>
            <w:pPr>
              <w:pStyle w:val="Compact"/>
              <w:jc w:val="left"/>
            </w:pPr>
            <w:r>
              <w:t xml:space="preserve">Would have conditioned current use eligibility near new construction on vegetated buffers.</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SB55</w:t>
            </w:r>
          </w:p>
        </w:tc>
        <w:tc>
          <w:tcPr/>
          <w:p>
            <w:pPr>
              <w:pStyle w:val="Compact"/>
              <w:jc w:val="left"/>
            </w:pPr>
            <w:r>
              <w:t xml:space="preserve">Would have exempted qualifying housing projects from the land use change tax.</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Would have raised the transfer-tax contribution to the affordable housing fund; died at the Senate’s deadline.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Created a state fund reimbursing towns for elderly, disabled, blind, and deaf property tax exemptions - funded by newly authorized video lottery terminals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Constitutional amendment on the adoption of tax laws; won a House majority 194-158 but fell short of three-fifths.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Constitutional amendment on the adoption of tax laws; its amended version won a House majority 193-148 but fell short of three-fifths.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CACR18</w:t>
            </w:r>
          </w:p>
        </w:tc>
        <w:tc>
          <w:tcPr/>
          <w:p>
            <w:pPr>
              <w:pStyle w:val="Compact"/>
              <w:jc w:val="left"/>
            </w:pPr>
            <w:r>
              <w:t xml:space="preserve">Constitutional amendment capping how fast state tax rates may rise each year.</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Would have repealed the solar energy systems property tax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HB1021</w:t>
            </w:r>
          </w:p>
        </w:tc>
        <w:tc>
          <w:tcPr/>
          <w:p>
            <w:pPr>
              <w:pStyle w:val="Compact"/>
              <w:jc w:val="left"/>
            </w:pPr>
            <w:r>
              <w:t xml:space="preserve">Moved the notice date for electing low income housing tax credit assessment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HB1063</w:t>
            </w:r>
          </w:p>
        </w:tc>
        <w:tc>
          <w:tcPr/>
          <w:p>
            <w:pPr>
              <w:pStyle w:val="Compact"/>
              <w:jc w:val="left"/>
            </w:pPr>
            <w:r>
              <w:t xml:space="preserve">Would have reduced the share of meals and rooms taxes operators keep for collecting.</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HB1068</w:t>
            </w:r>
          </w:p>
        </w:tc>
        <w:tc>
          <w:tcPr/>
          <w:p>
            <w:pPr>
              <w:pStyle w:val="Compact"/>
              <w:jc w:val="left"/>
            </w:pPr>
            <w:r>
              <w:t xml:space="preserve">Would have taxed long-term permanent-residence occupants under the meals and rooms tax; interim study.</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HB1090</w:t>
            </w:r>
          </w:p>
        </w:tc>
        <w:tc>
          <w:tcPr/>
          <w:p>
            <w:pPr>
              <w:pStyle w:val="Compact"/>
              <w:jc w:val="left"/>
            </w:pPr>
            <w:r>
              <w:t xml:space="preserve">Would have changed the meals and rooms tax.</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HB1102</w:t>
            </w:r>
          </w:p>
        </w:tc>
        <w:tc>
          <w:tcPr/>
          <w:p>
            <w:pPr>
              <w:pStyle w:val="Compact"/>
              <w:jc w:val="left"/>
            </w:pPr>
            <w:r>
              <w:t xml:space="preserve">Would have raised the research and development tax credit cap (with a state park fee rider); vetoed.</w:t>
            </w:r>
          </w:p>
        </w:tc>
        <w:tc>
          <w:tcPr/>
          <w:p>
            <w:pPr>
              <w:pStyle w:val="Compact"/>
              <w:jc w:val="left"/>
            </w:pPr>
            <w:r>
              <w:t xml:space="preserve">State business taxes: BPT and BET</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HB1103</w:t>
            </w:r>
          </w:p>
        </w:tc>
        <w:tc>
          <w:tcPr/>
          <w:p>
            <w:pPr>
              <w:pStyle w:val="Compact"/>
              <w:jc w:val="left"/>
            </w:pPr>
            <w:r>
              <w:t xml:space="preserve">Widened the property types eligible for community revitalization (79-E) tax relief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Would have changed the priority order for school building aid grants.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Would have defined the cost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HB1144</w:t>
            </w:r>
          </w:p>
        </w:tc>
        <w:tc>
          <w:tcPr/>
          <w:p>
            <w:pPr>
              <w:pStyle w:val="Compact"/>
              <w:jc w:val="left"/>
            </w:pPr>
            <w:r>
              <w:t xml:space="preserve">Would have amended the excavation tax rate.</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HB1194</w:t>
            </w:r>
          </w:p>
        </w:tc>
        <w:tc>
          <w:tcPr/>
          <w:p>
            <w:pPr>
              <w:pStyle w:val="Compact"/>
              <w:jc w:val="left"/>
            </w:pPr>
            <w:r>
              <w:t xml:space="preserve">Insurance premium assessment credits with a gambling-statute rider (became law).</w:t>
            </w:r>
          </w:p>
        </w:tc>
        <w:tc>
          <w:tcPr/>
          <w:p>
            <w:pPr>
              <w:pStyle w:val="Compact"/>
              <w:jc w:val="left"/>
            </w:pPr>
            <w:r>
              <w:t xml:space="preserve">Meals and rooms, gaming, and other existing revenue streams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HB1210</w:t>
            </w:r>
          </w:p>
        </w:tc>
        <w:tc>
          <w:tcPr/>
          <w:p>
            <w:pPr>
              <w:pStyle w:val="Compact"/>
              <w:jc w:val="left"/>
            </w:pPr>
            <w:r>
              <w:t xml:space="preserve">Child tax credit allocation in child support cases; family law, not tax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HB1227</w:t>
            </w:r>
          </w:p>
        </w:tc>
        <w:tc>
          <w:tcPr/>
          <w:p>
            <w:pPr>
              <w:pStyle w:val="Compact"/>
              <w:jc w:val="left"/>
            </w:pPr>
            <w:r>
              <w:t xml:space="preserve">Would have changed how the local tax cap is calculated.</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HB1230</w:t>
            </w:r>
          </w:p>
        </w:tc>
        <w:tc>
          <w:tcPr/>
          <w:p>
            <w:pPr>
              <w:pStyle w:val="Compact"/>
              <w:jc w:val="left"/>
            </w:pPr>
            <w:r>
              <w:t xml:space="preserve">Would have restricted increases in state tax rates and debts.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HB1278</w:t>
            </w:r>
          </w:p>
        </w:tc>
        <w:tc>
          <w:tcPr/>
          <w:p>
            <w:pPr>
              <w:pStyle w:val="Compact"/>
              <w:jc w:val="left"/>
            </w:pPr>
            <w:r>
              <w:t xml:space="preserve">Would have given municipalities a grace period to adopt simple-majority tax cap overrides.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Would have let school administrative units adopt budget caps; interim study.</w:t>
            </w:r>
          </w:p>
        </w:tc>
        <w:tc>
          <w:tcPr/>
          <w:p>
            <w:pPr>
              <w:pStyle w:val="Compact"/>
              <w:jc w:val="left"/>
            </w:pPr>
            <w:r>
              <w:t xml:space="preserve">Tax caps and local budget limits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HB1293</w:t>
            </w:r>
          </w:p>
        </w:tc>
        <w:tc>
          <w:tcPr/>
          <w:p>
            <w:pPr>
              <w:pStyle w:val="Compact"/>
              <w:jc w:val="left"/>
            </w:pPr>
            <w:r>
              <w:t xml:space="preserve">Would have taxed certain properties owned by charitable or non-profit organizations; interim study.</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HB1296</w:t>
            </w:r>
          </w:p>
        </w:tc>
        <w:tc>
          <w:tcPr/>
          <w:p>
            <w:pPr>
              <w:pStyle w:val="Compact"/>
              <w:jc w:val="left"/>
            </w:pPr>
            <w:r>
              <w:t xml:space="preserve">Would have changed the conditions and adoption procedures for the elderly property tax exemption.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Put school district tax cap questions on the 2026 and 2028 general election ballots, with administrative expense limits (became law).</w:t>
            </w:r>
          </w:p>
        </w:tc>
        <w:tc>
          <w:tcPr/>
          <w:p>
            <w:pPr>
              <w:pStyle w:val="Compact"/>
              <w:jc w:val="left"/>
            </w:pPr>
            <w:r>
              <w:t xml:space="preserve">Tax caps and local budget limits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HB1324</w:t>
            </w:r>
          </w:p>
        </w:tc>
        <w:tc>
          <w:tcPr/>
          <w:p>
            <w:pPr>
              <w:pStyle w:val="Compact"/>
              <w:jc w:val="left"/>
            </w:pPr>
            <w:r>
              <w:t xml:space="preserve">Would have exempted Masonic lodges from property taxation.</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Let the Derry town council absorb the Derry Cooperative School District as a town department by charter amendment (became law).</w:t>
            </w:r>
          </w:p>
        </w:tc>
        <w:tc>
          <w:tcPr/>
          <w:p>
            <w:pPr>
              <w:pStyle w:val="Compact"/>
              <w:jc w:val="left"/>
            </w:pPr>
            <w:r>
              <w:t xml:space="preserve">School district and municipal consolidation or cooperation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Rewrote the procedures for withdrawing from a cooperative school district and closing schools (became law).</w:t>
            </w:r>
          </w:p>
        </w:tc>
        <w:tc>
          <w:tcPr/>
          <w:p>
            <w:pPr>
              <w:pStyle w:val="Compact"/>
              <w:jc w:val="left"/>
            </w:pPr>
            <w:r>
              <w:t xml:space="preserve">School district and municipal consolidation or cooperation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HB1380</w:t>
            </w:r>
          </w:p>
        </w:tc>
        <w:tc>
          <w:tcPr/>
          <w:p>
            <w:pPr>
              <w:pStyle w:val="Compact"/>
              <w:jc w:val="left"/>
            </w:pPr>
            <w:r>
              <w:t xml:space="preserve">Would have based property assessments on replacement or cost-based value.</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HB1383</w:t>
            </w:r>
          </w:p>
        </w:tc>
        <w:tc>
          <w:tcPr/>
          <w:p>
            <w:pPr>
              <w:pStyle w:val="Compact"/>
              <w:jc w:val="left"/>
            </w:pPr>
            <w:r>
              <w:t xml:space="preserve">Would have changed the methods for overriding local tax caps.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HB1385</w:t>
            </w:r>
          </w:p>
        </w:tc>
        <w:tc>
          <w:tcPr/>
          <w:p>
            <w:pPr>
              <w:pStyle w:val="Compact"/>
              <w:jc w:val="left"/>
            </w:pPr>
            <w:r>
              <w:t xml:space="preserve">Would have barred negative property tax rates in certain municipalities - the statewide education property tax donor-town mechanics.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Would have paid Claremont school renovation costs from the rainy day fund.</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HB1400</w:t>
            </w:r>
          </w:p>
        </w:tc>
        <w:tc>
          <w:tcPr/>
          <w:p>
            <w:pPr>
              <w:pStyle w:val="Compact"/>
              <w:jc w:val="left"/>
            </w:pPr>
            <w:r>
              <w:t xml:space="preserve">Would have created an opt-out mechanism for property tax exemptions and credits.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HB1409</w:t>
            </w:r>
          </w:p>
        </w:tc>
        <w:tc>
          <w:tcPr/>
          <w:p>
            <w:pPr>
              <w:pStyle w:val="Compact"/>
              <w:jc w:val="left"/>
            </w:pPr>
            <w:r>
              <w:t xml:space="preserve">Would have changed where video lottery terminal revenue is deposited.</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HB1417</w:t>
            </w:r>
          </w:p>
        </w:tc>
        <w:tc>
          <w:tcPr/>
          <w:p>
            <w:pPr>
              <w:pStyle w:val="Compact"/>
              <w:jc w:val="left"/>
            </w:pPr>
            <w:r>
              <w:t xml:space="preserve">Would have let municipalities adopt a land value tax system.</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HB1420</w:t>
            </w:r>
          </w:p>
        </w:tc>
        <w:tc>
          <w:tcPr/>
          <w:p>
            <w:pPr>
              <w:pStyle w:val="Compact"/>
              <w:jc w:val="left"/>
            </w:pPr>
            <w:r>
              <w:t xml:space="preserve">Would have created a temporary local newspaper advertisement tax credit;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HB1433</w:t>
            </w:r>
          </w:p>
        </w:tc>
        <w:tc>
          <w:tcPr/>
          <w:p>
            <w:pPr>
              <w:pStyle w:val="Compact"/>
              <w:jc w:val="left"/>
            </w:pPr>
            <w:r>
              <w:t xml:space="preserve">Created a child care tax credit for qualifying businesses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HB1434</w:t>
            </w:r>
          </w:p>
        </w:tc>
        <w:tc>
          <w:tcPr/>
          <w:p>
            <w:pPr>
              <w:pStyle w:val="Compact"/>
              <w:jc w:val="left"/>
            </w:pPr>
            <w:r>
              <w:t xml:space="preserve">Would have let municipalities vote on allowing keno sales.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HB1474</w:t>
            </w:r>
          </w:p>
        </w:tc>
        <w:tc>
          <w:tcPr/>
          <w:p>
            <w:pPr>
              <w:pStyle w:val="Compact"/>
              <w:jc w:val="left"/>
            </w:pPr>
            <w:r>
              <w:t xml:space="preserve">Would have changed the formula distributing meals and rooms tax revenue to municipalities.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HB1480</w:t>
            </w:r>
          </w:p>
        </w:tc>
        <w:tc>
          <w:tcPr/>
          <w:p>
            <w:pPr>
              <w:pStyle w:val="Compact"/>
              <w:jc w:val="left"/>
            </w:pPr>
            <w:r>
              <w:t xml:space="preserve">Would have raised the meals and rooms tax rate.</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HB1494</w:t>
            </w:r>
          </w:p>
        </w:tc>
        <w:tc>
          <w:tcPr/>
          <w:p>
            <w:pPr>
              <w:pStyle w:val="Compact"/>
              <w:jc w:val="left"/>
            </w:pPr>
            <w:r>
              <w:t xml:space="preserve">Raised the maximum optional veterans’, combat service, and surviving spouse tax credits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HB1505</w:t>
            </w:r>
          </w:p>
        </w:tc>
        <w:tc>
          <w:tcPr/>
          <w:p>
            <w:pPr>
              <w:pStyle w:val="Compact"/>
              <w:jc w:val="left"/>
            </w:pPr>
            <w:r>
              <w:t xml:space="preserve">Would have required municipalities to document tax-cap compliance to the state; interim study.</w:t>
            </w:r>
          </w:p>
        </w:tc>
        <w:tc>
          <w:tcPr/>
          <w:p>
            <w:pPr>
              <w:pStyle w:val="Compact"/>
              <w:jc w:val="left"/>
            </w:pPr>
            <w:r>
              <w:t xml:space="preserve">Tax caps and local budget limits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Required school monitoring and financial reports to go to school authorities (became law).</w:t>
            </w:r>
          </w:p>
        </w:tc>
        <w:tc>
          <w:tcPr/>
          <w:p>
            <w:pPr>
              <w:pStyle w:val="Compact"/>
              <w:jc w:val="left"/>
            </w:pPr>
            <w:r>
              <w:t xml:space="preserve">The statewide education property tax and school funding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HB1516</w:t>
            </w:r>
          </w:p>
        </w:tc>
        <w:tc>
          <w:tcPr/>
          <w:p>
            <w:pPr>
              <w:pStyle w:val="Compact"/>
              <w:jc w:val="left"/>
            </w:pPr>
            <w:r>
              <w:t xml:space="preserve">Would have let towns vote to require charts and QR codes on property tax bills showing where tax dollars go; interim study.</w:t>
            </w:r>
          </w:p>
        </w:tc>
        <w:tc>
          <w:tcPr/>
          <w:p>
            <w:pPr>
              <w:pStyle w:val="Compact"/>
              <w:jc w:val="left"/>
            </w:pPr>
            <w:r>
              <w:t xml:space="preserve">Assessment, abatement, and property tax administration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HB1528</w:t>
            </w:r>
          </w:p>
        </w:tc>
        <w:tc>
          <w:tcPr/>
          <w:p>
            <w:pPr>
              <w:pStyle w:val="Compact"/>
              <w:jc w:val="left"/>
            </w:pPr>
            <w:r>
              <w:t xml:space="preserve">Would have changed the methods for rescinding local tax caps.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HB1546</w:t>
            </w:r>
          </w:p>
        </w:tc>
        <w:tc>
          <w:tcPr/>
          <w:p>
            <w:pPr>
              <w:pStyle w:val="Compact"/>
              <w:jc w:val="left"/>
            </w:pPr>
            <w:r>
              <w:t xml:space="preserve">Would have repealed the business profits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Adjusted business enterprise tax returns, with a nursing-facility appropriation (became law).</w:t>
            </w:r>
          </w:p>
        </w:tc>
        <w:tc>
          <w:tcPr/>
          <w:p>
            <w:pPr>
              <w:pStyle w:val="Compact"/>
              <w:jc w:val="left"/>
            </w:pPr>
            <w:r>
              <w:t xml:space="preserve">State business taxes: BPT and BET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HB1559</w:t>
            </w:r>
          </w:p>
        </w:tc>
        <w:tc>
          <w:tcPr/>
          <w:p>
            <w:pPr>
              <w:pStyle w:val="Compact"/>
              <w:jc w:val="left"/>
            </w:pPr>
            <w:r>
              <w:t xml:space="preserve">Would have raised the share of gaming revenue going to problem-gambling services.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Child-protection bill carrying a school building aid project-manager rider; vetoed.</w:t>
            </w:r>
          </w:p>
        </w:tc>
        <w:tc>
          <w:tcPr/>
          <w:p>
            <w:pPr>
              <w:pStyle w:val="Compact"/>
              <w:jc w:val="left"/>
            </w:pPr>
            <w:r>
              <w:t xml:space="preserve">The statewide education property tax and school funding</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Would have created a committee to study ways of raising revenue for additional education spending;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HB1580</w:t>
            </w:r>
          </w:p>
        </w:tc>
        <w:tc>
          <w:tcPr/>
          <w:p>
            <w:pPr>
              <w:pStyle w:val="Compact"/>
              <w:jc w:val="left"/>
            </w:pPr>
            <w:r>
              <w:t xml:space="preserve">Would have changed the taxation of non-primary residences.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HB1581</w:t>
            </w:r>
          </w:p>
        </w:tc>
        <w:tc>
          <w:tcPr/>
          <w:p>
            <w:pPr>
              <w:pStyle w:val="Compact"/>
              <w:jc w:val="left"/>
            </w:pPr>
            <w:r>
              <w:t xml:space="preserve">Would have let municipalities require notice when a property’s assessed value changes by set amounts; interim study.</w:t>
            </w:r>
          </w:p>
        </w:tc>
        <w:tc>
          <w:tcPr/>
          <w:p>
            <w:pPr>
              <w:pStyle w:val="Compact"/>
              <w:jc w:val="left"/>
            </w:pPr>
            <w:r>
              <w:t xml:space="preserve">Assessment, abatement, and property tax administration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HB1583</w:t>
            </w:r>
          </w:p>
        </w:tc>
        <w:tc>
          <w:tcPr/>
          <w:p>
            <w:pPr>
              <w:pStyle w:val="Compact"/>
              <w:jc w:val="left"/>
            </w:pPr>
            <w:r>
              <w:t xml:space="preserve">Would have let municipalities create special assessment districts for infrastructure improvements.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HB1596</w:t>
            </w:r>
          </w:p>
        </w:tc>
        <w:tc>
          <w:tcPr/>
          <w:p>
            <w:pPr>
              <w:pStyle w:val="Compact"/>
              <w:jc w:val="left"/>
            </w:pPr>
            <w:r>
              <w:t xml:space="preserve">Would have raised the tobacco tax, with health-premium and university funding provisions.</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HB1597</w:t>
            </w:r>
          </w:p>
        </w:tc>
        <w:tc>
          <w:tcPr/>
          <w:p>
            <w:pPr>
              <w:pStyle w:val="Compact"/>
              <w:jc w:val="left"/>
            </w:pPr>
            <w:r>
              <w:t xml:space="preserve">Would have changed business profits tax expense deductions.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HB1629</w:t>
            </w:r>
          </w:p>
        </w:tc>
        <w:tc>
          <w:tcPr/>
          <w:p>
            <w:pPr>
              <w:pStyle w:val="Compact"/>
              <w:jc w:val="left"/>
            </w:pPr>
            <w:r>
              <w:t xml:space="preserve">Would have repealed the business enterprise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HB1636</w:t>
            </w:r>
          </w:p>
        </w:tc>
        <w:tc>
          <w:tcPr/>
          <w:p>
            <w:pPr>
              <w:pStyle w:val="Compact"/>
              <w:jc w:val="left"/>
            </w:pPr>
            <w:r>
              <w:t xml:space="preserve">Would have directed the Department of Revenue Administration to study options for generating state revenue.</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Would have permitted towns to unilaterally withdraw from cooperative school districts; interim study.</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HB1646</w:t>
            </w:r>
          </w:p>
        </w:tc>
        <w:tc>
          <w:tcPr/>
          <w:p>
            <w:pPr>
              <w:pStyle w:val="Compact"/>
              <w:jc w:val="left"/>
            </w:pPr>
            <w:r>
              <w:t xml:space="preserve">Would have created an off-site infrastructure improvement business tax credit;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HB1647</w:t>
            </w:r>
          </w:p>
        </w:tc>
        <w:tc>
          <w:tcPr/>
          <w:p>
            <w:pPr>
              <w:pStyle w:val="Compact"/>
              <w:jc w:val="left"/>
            </w:pPr>
            <w:r>
              <w:t xml:space="preserve">Would have changed the taxation of farms and farm structures; interim study.</w:t>
            </w:r>
          </w:p>
        </w:tc>
        <w:tc>
          <w:tcPr/>
          <w:p>
            <w:pPr>
              <w:pStyle w:val="Compact"/>
              <w:jc w:val="left"/>
            </w:pPr>
            <w:r>
              <w:t xml:space="preserve">Current use, timber, utility, and other property-tax bases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HB1648</w:t>
            </w:r>
          </w:p>
        </w:tc>
        <w:tc>
          <w:tcPr/>
          <w:p>
            <w:pPr>
              <w:pStyle w:val="Compact"/>
              <w:jc w:val="left"/>
            </w:pPr>
            <w:r>
              <w:t xml:space="preserve">Would have created property tax exemptions for qualifying residences; interim study.</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HB1649</w:t>
            </w:r>
          </w:p>
        </w:tc>
        <w:tc>
          <w:tcPr/>
          <w:p>
            <w:pPr>
              <w:pStyle w:val="Compact"/>
              <w:jc w:val="left"/>
            </w:pPr>
            <w:r>
              <w:t xml:space="preserve">Would have barred donating certain tax dollars to non-profit organizations.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HB1654</w:t>
            </w:r>
          </w:p>
        </w:tc>
        <w:tc>
          <w:tcPr/>
          <w:p>
            <w:pPr>
              <w:pStyle w:val="Compact"/>
              <w:jc w:val="left"/>
            </w:pPr>
            <w:r>
              <w:t xml:space="preserve">Would have required all property taxes to be paid before building or occupancy permits issue.</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HB1659</w:t>
            </w:r>
          </w:p>
        </w:tc>
        <w:tc>
          <w:tcPr/>
          <w:p>
            <w:pPr>
              <w:pStyle w:val="Compact"/>
              <w:jc w:val="left"/>
            </w:pPr>
            <w:r>
              <w:t xml:space="preserve">Would have expanded local property tax exemptions for 100-percent disabled veterans.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HB1668</w:t>
            </w:r>
          </w:p>
        </w:tc>
        <w:tc>
          <w:tcPr/>
          <w:p>
            <w:pPr>
              <w:pStyle w:val="Compact"/>
              <w:jc w:val="left"/>
            </w:pPr>
            <w:r>
              <w:t xml:space="preserve">Would have changed how the Internal Revenue Code applies to the business profits tax.</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HB1674</w:t>
            </w:r>
          </w:p>
        </w:tc>
        <w:tc>
          <w:tcPr/>
          <w:p>
            <w:pPr>
              <w:pStyle w:val="Compact"/>
              <w:jc w:val="left"/>
            </w:pPr>
            <w:r>
              <w:t xml:space="preserve">Would have created a property tax exemption for certain lower-income property owners.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HB1677</w:t>
            </w:r>
          </w:p>
        </w:tc>
        <w:tc>
          <w:tcPr/>
          <w:p>
            <w:pPr>
              <w:pStyle w:val="Compact"/>
              <w:jc w:val="left"/>
            </w:pPr>
            <w:r>
              <w:t xml:space="preserve">Would have required budget-committee recommendations on tax-impact warrant articles under a local cap.</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HB1691</w:t>
            </w:r>
          </w:p>
        </w:tc>
        <w:tc>
          <w:tcPr/>
          <w:p>
            <w:pPr>
              <w:pStyle w:val="Compact"/>
              <w:jc w:val="left"/>
            </w:pPr>
            <w:r>
              <w:t xml:space="preserve">Would have changed the limitations and qualifications for land in current use.</w:t>
            </w:r>
          </w:p>
        </w:tc>
        <w:tc>
          <w:tcPr/>
          <w:p>
            <w:pPr>
              <w:pStyle w:val="Compact"/>
              <w:jc w:val="left"/>
            </w:pPr>
            <w:r>
              <w:t xml:space="preserve">Current use, timber, utility, and other property-tax bases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HB1707</w:t>
            </w:r>
          </w:p>
        </w:tc>
        <w:tc>
          <w:tcPr/>
          <w:p>
            <w:pPr>
              <w:pStyle w:val="Compact"/>
              <w:jc w:val="left"/>
            </w:pPr>
            <w:r>
              <w:t xml:space="preserve">Would have taxed certain unoccupied properties and exempted low- and moderate-income buyers from the transfer tax.</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Would have changed statewide education property taxes and other tax revenues.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Electric utility charge transparency; utility regulation, not tax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HB1756</w:t>
            </w:r>
          </w:p>
        </w:tc>
        <w:tc>
          <w:tcPr/>
          <w:p>
            <w:pPr>
              <w:pStyle w:val="Compact"/>
              <w:jc w:val="left"/>
            </w:pPr>
            <w:r>
              <w:t xml:space="preserve">Let organizations file once for property tax exemptions that continue until found ineligible (became law).</w:t>
            </w:r>
          </w:p>
        </w:tc>
        <w:tc>
          <w:tcPr/>
          <w:p>
            <w:pPr>
              <w:pStyle w:val="Compact"/>
              <w:jc w:val="left"/>
            </w:pPr>
            <w:r>
              <w:t xml:space="preserve">Property tax relief: exemptions, credits, and deferrals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Would have assessed luxury second homes to fund statewide housing development programs.</w:t>
            </w:r>
          </w:p>
        </w:tc>
        <w:tc>
          <w:tcPr/>
          <w:p>
            <w:pPr>
              <w:pStyle w:val="Compact"/>
              <w:jc w:val="left"/>
            </w:pPr>
            <w:r>
              <w:t xml:space="preserve">New or broad-based taxes and constitutional tax limits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Would have modified the statewide education property tax;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Would have required full state funding of an adequate education opportunity.</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Would have changed statewide education property taxes;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Would have barred holding an education tax credit scholarship and an education freedom account in the same year.</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Would have consolidated school administrative units with elected chief administrators; interim study.</w:t>
            </w:r>
          </w:p>
        </w:tc>
        <w:tc>
          <w:tcPr/>
          <w:p>
            <w:pPr>
              <w:pStyle w:val="Compact"/>
              <w:jc w:val="left"/>
            </w:pPr>
            <w:r>
              <w:t xml:space="preserve">School district and municipal consolidation or cooperation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Required tax rate and tax impact information on warrant articles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Mental health access adequacy evaluation; matched by</w:t>
            </w:r>
            <w:r>
              <w:t xml:space="preserve"> </w:t>
            </w:r>
            <w:r>
              <w:t xml:space="preserve">‘</w:t>
            </w:r>
            <w:r>
              <w:t xml:space="preserve">adequacy</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Would have directed the education department to plan school-building consolidation projects; died on the Senate table.</w:t>
            </w:r>
          </w:p>
        </w:tc>
        <w:tc>
          <w:tcPr/>
          <w:p>
            <w:pPr>
              <w:pStyle w:val="Compact"/>
              <w:jc w:val="left"/>
            </w:pPr>
            <w:r>
              <w:t xml:space="preserve">School district and municipal consolidation or cooperation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Would have required schools and districts to publish independent audits and financial reports.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Would have changed the cost of an opportunity for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Would have repealed the education trust fund targeted aid cap.</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HB197</w:t>
            </w:r>
          </w:p>
        </w:tc>
        <w:tc>
          <w:tcPr/>
          <w:p>
            <w:pPr>
              <w:pStyle w:val="Compact"/>
              <w:jc w:val="left"/>
            </w:pPr>
            <w:r>
              <w:t xml:space="preserve">Would have restored a state share of local employers’ retirement system contributions.</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Would have made school building aid funds nonlapsing.</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Would have changed the priority of school building aid applications.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HB417</w:t>
            </w:r>
          </w:p>
        </w:tc>
        <w:tc>
          <w:tcPr/>
          <w:p>
            <w:pPr>
              <w:pStyle w:val="Compact"/>
              <w:jc w:val="left"/>
            </w:pPr>
            <w:r>
              <w:t xml:space="preserve">Would have repealed the communications services tax; interim study.</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Would have studied alternative public education funding methods to reduce reliance on local property taxes.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Would have rewritten adequacy costs, extraordinary need grants, fiscal capacity disparity aid, and grant determination.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HB585</w:t>
            </w:r>
          </w:p>
        </w:tc>
        <w:tc>
          <w:tcPr/>
          <w:p>
            <w:pPr>
              <w:pStyle w:val="Compact"/>
              <w:jc w:val="left"/>
            </w:pPr>
            <w:r>
              <w:t xml:space="preserve">Would have changed the property tax exemption for religious organizations.</w:t>
            </w:r>
          </w:p>
        </w:tc>
        <w:tc>
          <w:tcPr/>
          <w:p>
            <w:pPr>
              <w:pStyle w:val="Compact"/>
              <w:jc w:val="left"/>
            </w:pPr>
            <w:r>
              <w:t xml:space="preserve">Property tax relief: exemptions, credits, and deferrals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Cooperative school board election rules; governance housekeeping.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HB609</w:t>
            </w:r>
          </w:p>
        </w:tc>
        <w:tc>
          <w:tcPr/>
          <w:p>
            <w:pPr>
              <w:pStyle w:val="Compact"/>
              <w:jc w:val="left"/>
            </w:pPr>
            <w:r>
              <w:t xml:space="preserve">Firearms authority omnibus; matched by</w:t>
            </w:r>
            <w:r>
              <w:t xml:space="preserve"> </w:t>
            </w:r>
            <w:r>
              <w:t xml:space="preserve">‘</w:t>
            </w:r>
            <w:r>
              <w:t xml:space="preserve">taxation</w:t>
            </w:r>
            <w:r>
              <w:t xml:space="preserve">’</w:t>
            </w:r>
            <w:r>
              <w:t xml:space="preserve"> </w:t>
            </w:r>
            <w:r>
              <w:t xml:space="preserve">in a list but not a tax bill.</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HB635</w:t>
            </w:r>
          </w:p>
        </w:tc>
        <w:tc>
          <w:tcPr/>
          <w:p>
            <w:pPr>
              <w:pStyle w:val="Compact"/>
              <w:jc w:val="left"/>
            </w:pPr>
            <w:r>
              <w:t xml:space="preserve">Would have taxed non-profits that settle undocumented immigrants as for-profit entities; interim study.</w:t>
            </w:r>
          </w:p>
        </w:tc>
        <w:tc>
          <w:tcPr/>
          <w:p>
            <w:pPr>
              <w:pStyle w:val="Compact"/>
              <w:jc w:val="left"/>
            </w:pPr>
            <w:r>
              <w:t xml:space="preserve">Property tax relief: exemptions, credits, and deferrals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Would have modified the base cost and differential aid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HB660</w:t>
            </w:r>
          </w:p>
        </w:tc>
        <w:tc>
          <w:tcPr/>
          <w:p>
            <w:pPr>
              <w:pStyle w:val="Compact"/>
              <w:jc w:val="left"/>
            </w:pPr>
            <w:r>
              <w:t xml:space="preserve">Would have required historic horse racing facilities to share machine revenue with host communities; interim study.</w:t>
            </w:r>
          </w:p>
        </w:tc>
        <w:tc>
          <w:tcPr/>
          <w:p>
            <w:pPr>
              <w:pStyle w:val="Compact"/>
              <w:jc w:val="left"/>
            </w:pPr>
            <w:r>
              <w:t xml:space="preserve">Meals and rooms, gaming, and other existing revenue streams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HB728</w:t>
            </w:r>
          </w:p>
        </w:tc>
        <w:tc>
          <w:tcPr/>
          <w:p>
            <w:pPr>
              <w:pStyle w:val="Compact"/>
              <w:jc w:val="left"/>
            </w:pPr>
            <w:r>
              <w:t xml:space="preserve">Would have authorized video lottery terminals and repealed historic horse racing licensing.</w:t>
            </w:r>
          </w:p>
        </w:tc>
        <w:tc>
          <w:tcPr/>
          <w:p>
            <w:pPr>
              <w:pStyle w:val="Compact"/>
              <w:jc w:val="left"/>
            </w:pPr>
            <w:r>
              <w:t xml:space="preserve">Meals and rooms, gaming, and other existing revenue streams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Would have changed the state education property tax and the low- and moderate-income homeowners relief program;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Would have drawn catastrophic special education aid from the education trust fund; interim study.</w:t>
            </w:r>
          </w:p>
        </w:tc>
        <w:tc>
          <w:tcPr/>
          <w:p>
            <w:pPr>
              <w:pStyle w:val="Compact"/>
              <w:jc w:val="left"/>
            </w:pPr>
            <w:r>
              <w:t xml:space="preserve">The statewide education property tax and school funding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Would have declared the Claremont school-funding directives non-binding on the political branches.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SB220</w:t>
            </w:r>
          </w:p>
        </w:tc>
        <w:tc>
          <w:tcPr/>
          <w:p>
            <w:pPr>
              <w:pStyle w:val="Compact"/>
              <w:jc w:val="left"/>
            </w:pPr>
            <w:r>
              <w:t xml:space="preserve">Would have required public hearings and deliberation before denying tax exemptions.</w:t>
            </w:r>
          </w:p>
        </w:tc>
        <w:tc>
          <w:tcPr/>
          <w:p>
            <w:pPr>
              <w:pStyle w:val="Compact"/>
              <w:jc w:val="left"/>
            </w:pPr>
            <w:r>
              <w:t xml:space="preserve">Assessment, abatement, and property tax administration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SB404</w:t>
            </w:r>
          </w:p>
        </w:tc>
        <w:tc>
          <w:tcPr/>
          <w:p>
            <w:pPr>
              <w:pStyle w:val="Compact"/>
              <w:jc w:val="left"/>
            </w:pPr>
            <w:r>
              <w:t xml:space="preserve">Would have changed economic revitalization zone tax credits.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SB418</w:t>
            </w:r>
          </w:p>
        </w:tc>
        <w:tc>
          <w:tcPr/>
          <w:p>
            <w:pPr>
              <w:pStyle w:val="Compact"/>
              <w:jc w:val="left"/>
            </w:pPr>
            <w:r>
              <w:t xml:space="preserve">Homestead food licensing preemption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SB485</w:t>
            </w:r>
          </w:p>
        </w:tc>
        <w:tc>
          <w:tcPr/>
          <w:p>
            <w:pPr>
              <w:pStyle w:val="Compact"/>
              <w:jc w:val="left"/>
            </w:pPr>
            <w:r>
              <w:t xml:space="preserve">Would have regulated and taxed hemp-based products; interim study.</w:t>
            </w:r>
          </w:p>
        </w:tc>
        <w:tc>
          <w:tcPr/>
          <w:p>
            <w:pPr>
              <w:pStyle w:val="Compact"/>
              <w:jc w:val="left"/>
            </w:pPr>
            <w:r>
              <w:t xml:space="preserve">New or broad-based taxes and constitutional tax limits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SB489</w:t>
            </w:r>
          </w:p>
        </w:tc>
        <w:tc>
          <w:tcPr/>
          <w:p>
            <w:pPr>
              <w:pStyle w:val="Compact"/>
              <w:jc w:val="left"/>
            </w:pPr>
            <w:r>
              <w:t xml:space="preserve">Changed the appointment process for the board of tax and land appeals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Education freedom account career-and-technical spending (became law); EFA mechanics, not tax policy.</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Would have required an owner’s project manager on school building aid projects; died between the chambers.</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SB514</w:t>
            </w:r>
          </w:p>
        </w:tc>
        <w:tc>
          <w:tcPr/>
          <w:p>
            <w:pPr>
              <w:pStyle w:val="Compact"/>
              <w:jc w:val="left"/>
            </w:pPr>
            <w:r>
              <w:t xml:space="preserve">Would have protected municipal tax-cap ballot questions from alteration; interim study.</w:t>
            </w:r>
          </w:p>
        </w:tc>
        <w:tc>
          <w:tcPr/>
          <w:p>
            <w:pPr>
              <w:pStyle w:val="Compact"/>
              <w:jc w:val="left"/>
            </w:pPr>
            <w:r>
              <w:t xml:space="preserve">Tax caps and local budget limits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Would have modified the base cost of an adequate education.</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Would have created an education funding transparency data and reporting system.</w:t>
            </w:r>
          </w:p>
        </w:tc>
        <w:tc>
          <w:tcPr/>
          <w:p>
            <w:pPr>
              <w:pStyle w:val="Compact"/>
              <w:jc w:val="left"/>
            </w:pPr>
            <w:r>
              <w:t xml:space="preserve">The statewide education property tax and school funding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Required quarterly reports to the fiscal committee on the general and education trust funds (became law).</w:t>
            </w:r>
          </w:p>
        </w:tc>
        <w:tc>
          <w:tcPr/>
          <w:p>
            <w:pPr>
              <w:pStyle w:val="Compact"/>
              <w:jc w:val="left"/>
            </w:pPr>
            <w:r>
              <w:t xml:space="preserve">Municipal revenue, state aid, and state budget mechanics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SB634</w:t>
            </w:r>
          </w:p>
        </w:tc>
        <w:tc>
          <w:tcPr/>
          <w:p>
            <w:pPr>
              <w:pStyle w:val="Compact"/>
              <w:jc w:val="left"/>
            </w:pPr>
            <w:r>
              <w:t xml:space="preserve">Would have let municipalities adopt a municipal occupancy fee (2026 retry); killed on the Senate floor.</w:t>
            </w:r>
          </w:p>
        </w:tc>
        <w:tc>
          <w:tcPr/>
          <w:p>
            <w:pPr>
              <w:pStyle w:val="Compact"/>
              <w:jc w:val="left"/>
            </w:pPr>
            <w:r>
              <w:t xml:space="preserve">Municipal revenue, state aid, and state budget mechanics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SB635</w:t>
            </w:r>
          </w:p>
        </w:tc>
        <w:tc>
          <w:tcPr/>
          <w:p>
            <w:pPr>
              <w:pStyle w:val="Compact"/>
              <w:jc w:val="left"/>
            </w:pPr>
            <w:r>
              <w:t xml:space="preserve">Would have created a health reimbursement arrangement tax credit with DRA system money.</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SB636</w:t>
            </w:r>
          </w:p>
        </w:tc>
        <w:tc>
          <w:tcPr/>
          <w:p>
            <w:pPr>
              <w:pStyle w:val="Compact"/>
              <w:jc w:val="left"/>
            </w:pPr>
            <w:r>
              <w:t xml:space="preserve">Would have created small-business tax credits for documented tariff costs.</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SB637</w:t>
            </w:r>
          </w:p>
        </w:tc>
        <w:tc>
          <w:tcPr/>
          <w:p>
            <w:pPr>
              <w:pStyle w:val="Compact"/>
              <w:jc w:val="left"/>
            </w:pPr>
            <w:r>
              <w:t xml:space="preserve">Would have created tax credits for purchases from New Hampshire farms; interim study.</w:t>
            </w:r>
          </w:p>
        </w:tc>
        <w:tc>
          <w:tcPr/>
          <w:p>
            <w:pPr>
              <w:pStyle w:val="Compact"/>
              <w:jc w:val="left"/>
            </w:pPr>
            <w:r>
              <w:t xml:space="preserve">State business taxes: BPT and BET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Would have required municipal documentation of budget and tax cap compliance; died between the chambers.</w:t>
            </w:r>
          </w:p>
        </w:tc>
        <w:tc>
          <w:tcPr/>
          <w:p>
            <w:pPr>
              <w:pStyle w:val="Compact"/>
              <w:jc w:val="left"/>
            </w:pPr>
            <w:r>
              <w:t xml:space="preserve">Tax caps and local budget limits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SB645</w:t>
            </w:r>
          </w:p>
        </w:tc>
        <w:tc>
          <w:tcPr/>
          <w:p>
            <w:pPr>
              <w:pStyle w:val="Compact"/>
              <w:jc w:val="left"/>
            </w:pPr>
            <w:r>
              <w:t xml:space="preserve">Child care scholarship funding reallocation; spending policy, not tax structure.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SB652</w:t>
            </w:r>
          </w:p>
        </w:tc>
        <w:tc>
          <w:tcPr/>
          <w:p>
            <w:pPr>
              <w:pStyle w:val="Compact"/>
              <w:jc w:val="left"/>
            </w:pPr>
            <w:r>
              <w:t xml:space="preserve">Changed the maximum tax credit award for overpaid taxes (became law).</w:t>
            </w:r>
          </w:p>
        </w:tc>
        <w:tc>
          <w:tcPr/>
          <w:p>
            <w:pPr>
              <w:pStyle w:val="Compact"/>
              <w:jc w:val="left"/>
            </w:pPr>
            <w:r>
              <w:t xml:space="preserve">Assessment, abatement, and property tax administration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SB654</w:t>
            </w:r>
          </w:p>
        </w:tc>
        <w:tc>
          <w:tcPr/>
          <w:p>
            <w:pPr>
              <w:pStyle w:val="Compact"/>
              <w:jc w:val="left"/>
            </w:pPr>
            <w:r>
              <w:t xml:space="preserve">Would have created business tax credits for on-site child care and employee health coverage.</w:t>
            </w:r>
          </w:p>
        </w:tc>
        <w:tc>
          <w:tcPr/>
          <w:p>
            <w:pPr>
              <w:pStyle w:val="Compact"/>
              <w:jc w:val="left"/>
            </w:pPr>
            <w:r>
              <w:t xml:space="preserve">State business taxes: BPT and BET</w:t>
            </w:r>
          </w:p>
        </w:tc>
        <w:tc>
          <w:tcPr/>
          <w:p>
            <w:pPr>
              <w:pStyle w:val="Compact"/>
              <w:jc w:val="left"/>
            </w:pPr>
            <w:r>
              <w:t xml:space="preserve">Did not pass</w:t>
            </w:r>
          </w:p>
        </w:tc>
        <w:tc>
          <w:tcPr/>
          <w:p>
            <w:pPr>
              <w:pStyle w:val="Compact"/>
              <w:jc w:val="left"/>
            </w:pPr>
            <w:r>
              <w:t xml:space="preserve">adjacent</w:t>
            </w:r>
          </w:p>
        </w:tc>
      </w:tr>
    </w:tbl>
    <w:bookmarkEnd w:id="21"/>
    <w:bookmarkStart w:id="33" w:name="Xbe9d4b89723ba31b804e03a75511c3c1dbdb259"/>
    <w:p>
      <w:pPr>
        <w:pStyle w:val="Heading1"/>
      </w:pPr>
      <w:r>
        <w:t xml:space="preserve">Appendix B — Theme scorecards and history baskets</w:t>
      </w:r>
    </w:p>
    <w:p>
      <w:pPr>
        <w:pStyle w:val="FirstParagraph"/>
      </w:pPr>
      <w:r>
        <w:t xml:space="preserve">Each theme’s track record, with its history basket: what similar ideas did before. Baskets describe the record; they are not advice. Counts cover the 476-bill policy set.</w:t>
      </w:r>
    </w:p>
    <w:bookmarkStart w:id="22" w:name="X13cc979fccb929d6dbed60b3ffc549d1720b98f"/>
    <w:p>
      <w:pPr>
        <w:pStyle w:val="Heading2"/>
      </w:pPr>
      <w:r>
        <w:t xml:space="preserve">Property tax relief: exemptions, credits, and deferrals</w:t>
      </w:r>
    </w:p>
    <w:p>
      <w:pPr>
        <w:pStyle w:val="FirstParagraph"/>
      </w:pPr>
      <w:r>
        <w:rPr>
          <w:iCs/>
          <w:i/>
        </w:rPr>
        <w:t xml:space="preserve">80 bills · 16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The busiest relief thread and the one with real recent wins: veterans’ credits and exemptions passed repeatedly (HB130 2020, HB1667 2022, HB1154 2024, HB99 2025, HB1494 2026), charitable-exemption law was rewritten (HB1055 2024), and SB83 (2025) built a state fund - financed by the new video lottery terminals - to reimburse towns for the elderly, disabled, blind, and deaf exemptions. What keeps dying is broad relief for ordinary homeowners: bills exempting or capping taxes for elderly homeowners (HB101, HB766, HB782, all 2025) and lower-income owners (HB1674 2026) were killed in the House, and the working-families refund program (SB95 2020) died on the Senate table.</w:t>
      </w:r>
    </w:p>
    <w:p>
      <w:pPr>
        <w:pStyle w:val="BodyText"/>
      </w:pPr>
      <w:r>
        <w:t xml:space="preserve">Examples: 2020 HB1125, 2020 HB1139, 2020 HB1154, 2020 HB1197, 2020 HB1210, 2020 HB1248</w:t>
      </w:r>
    </w:p>
    <w:bookmarkEnd w:id="22"/>
    <w:bookmarkStart w:id="23" w:name="X265b5abb0f43952caaca787c61dd7a55a22c64c"/>
    <w:p>
      <w:pPr>
        <w:pStyle w:val="Heading2"/>
      </w:pPr>
      <w:r>
        <w:t xml:space="preserve">Assessment, abatement, and property tax administration</w:t>
      </w:r>
    </w:p>
    <w:p>
      <w:pPr>
        <w:pStyle w:val="FirstParagraph"/>
      </w:pPr>
      <w:r>
        <w:rPr>
          <w:iCs/>
          <w:i/>
        </w:rPr>
        <w:t xml:space="preserve">45 bills · 20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Administration moves quietly and often: the equalization-rate study (HB411 2021), the assessing certification board (HB1552 2022), the equalization manual in rules (HB285 2023), abatement rules (HB202 2024), abatement interest (SB317 2022), and LIHTC assessment (SB173 2025) all became law. Transparency bills aimed at taxpayers rather than assessors fare worse: more information on tax bills (SB252 2022), tax-change breakdowns (HB495 2025), revaluation notice (SB225 2025), and public notice of tax impacts (SB217 2025) were killed, and HB284 (2025) passed the House 198-160 before dying in the Senate - until HB138 (2025) put multi-year tax-impact notation on warrant articles and HB1807 (2026) extended it. Structural rewrites of assessment itself (cost-based value, HB1380 2026; the land value tax, HB1417 2026) died on the House floor.</w:t>
      </w:r>
    </w:p>
    <w:p>
      <w:pPr>
        <w:pStyle w:val="BodyText"/>
      </w:pPr>
      <w:r>
        <w:t xml:space="preserve">Examples: 2020 HB1311, 2020 HB1421, 2020 HB1467, 2020 HB1490, 2021 HB126, 2021 HB324</w:t>
      </w:r>
    </w:p>
    <w:bookmarkEnd w:id="23"/>
    <w:bookmarkStart w:id="24" w:name="Xf2babf4b9cd8e2207127179f04cf13a78d36701"/>
    <w:p>
      <w:pPr>
        <w:pStyle w:val="Heading2"/>
      </w:pPr>
      <w:r>
        <w:t xml:space="preserve">The statewide education property tax and school funding</w:t>
      </w:r>
    </w:p>
    <w:p>
      <w:pPr>
        <w:pStyle w:val="FirstParagraph"/>
      </w:pPr>
      <w:r>
        <w:rPr>
          <w:iCs/>
          <w:i/>
        </w:rPr>
        <w:t xml:space="preserve">96 bills · 12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The record’s center of gravity: 112 policy bills. Aid formulas moved through budget trailers and a few standalone laws (SB420 2022 created extraordinary need grants; HB2 2025 added fiscal capacity disparity aid), but every structural SWEPT bill died: repeal (HB649 2023), replacement with a local contribution (HB527 2025), full state collection with an equalized rate (HB669 2025, HB675 2025 - the latter passed one House vote 190-185 before dying), excess-SWEPT remittance (HB1686 2024, HB137 2025), and the donor-town negative-rate fix (HB1385 2026). The ConVal school-funding litigation shadows all of it, and the 2025 trailer answered with a declaration of legislative authority (141:389) rather than a formula settlement.</w:t>
      </w:r>
    </w:p>
    <w:p>
      <w:pPr>
        <w:pStyle w:val="BodyText"/>
      </w:pPr>
      <w:r>
        <w:t xml:space="preserve">Examples: 2020 HB1691, 2020 HB176, 2020 HB184, 2020 HB551, 2020 HB678, 2020 HB686</w:t>
      </w:r>
    </w:p>
    <w:bookmarkEnd w:id="24"/>
    <w:bookmarkStart w:id="25" w:name="state-business-taxes-bpt-and-bet"/>
    <w:p>
      <w:pPr>
        <w:pStyle w:val="Heading2"/>
      </w:pPr>
      <w:r>
        <w:t xml:space="preserve">State business taxes: BPT and BET</w:t>
      </w:r>
    </w:p>
    <w:p>
      <w:pPr>
        <w:pStyle w:val="FirstParagraph"/>
      </w:pPr>
      <w:r>
        <w:rPr>
          <w:iCs/>
          <w:i/>
        </w:rPr>
        <w:t xml:space="preserve">56 bills · 9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The cuts came through budget trailers (2021: BPT 7.7 to 7.6, BET 0.675 to 0.55) and one standalone law (HB1221 2022, BPT to 7.5). Every bill pushing the other way died in the House: rate restorations (HB623 2020, HB10 2021-22, HB1422 2024), the low-wage-employer surcharge (HB1478 2022, killed 304-40), and the 2025 bills raising the education trust fund’s share (HB255, HB318) - after which the 2025 trailer cut that share from 41 to 39 percent. Full-repeal bills (HB1546, HB1629, both 2026) also died: the settled zone is lower rates, not zero and not restoration.</w:t>
      </w:r>
    </w:p>
    <w:p>
      <w:pPr>
        <w:pStyle w:val="BodyText"/>
      </w:pPr>
      <w:r>
        <w:t xml:space="preserve">Examples: 2020 HB1200, 2020 HB1423, 2020 HB1474, 2020 HB1567, 2020 HB623, 2020 SB223</w:t>
      </w:r>
    </w:p>
    <w:bookmarkEnd w:id="25"/>
    <w:bookmarkStart w:id="26" w:name="the-interest-and-dividends-tax"/>
    <w:p>
      <w:pPr>
        <w:pStyle w:val="Heading2"/>
      </w:pPr>
      <w:r>
        <w:t xml:space="preserve">The interest and dividends tax</w:t>
      </w:r>
    </w:p>
    <w:p>
      <w:pPr>
        <w:pStyle w:val="FirstParagraph"/>
      </w:pPr>
      <w:r>
        <w:rPr>
          <w:iCs/>
          <w:i/>
        </w:rPr>
        <w:t xml:space="preserve">10 bills · 0 became law · basket:</w:t>
      </w:r>
      <w:r>
        <w:rPr>
          <w:iCs/>
          <w:i/>
        </w:rPr>
        <w:t xml:space="preserve"> </w:t>
      </w:r>
      <w:r>
        <w:rPr>
          <w:bCs/>
          <w:b/>
          <w:iCs/>
          <w:i/>
        </w:rPr>
        <w:t xml:space="preserve">Rarely moved before</w:t>
      </w:r>
      <w:r>
        <w:rPr>
          <w:iCs/>
          <w:i/>
        </w:rPr>
        <w:t xml:space="preserve"> </w:t>
      </w:r>
      <w:r>
        <w:rPr>
          <w:iCs/>
          <w:i/>
        </w:rPr>
        <w:t xml:space="preserve">· certainty: high</w:t>
      </w:r>
    </w:p>
    <w:p>
      <w:pPr>
        <w:pStyle w:val="BodyText"/>
      </w:pPr>
      <w:r>
        <w:t xml:space="preserve">The tax was phased out (HB2 2021) and the repeal accelerated to January 1, 2025 (HB2 2023) - both inside budget trailers, never as a standalone law. Standalone bills on both sides died: faster-repeal bills (HB568 2022; HB100 2023-24, interim study) and adjustment bills (SB261 2023, killed 13-10; HB192 2024; HB1492 2024, interim study). Since the tax ended, no bill has proposed restoring it - the certified record contains no restoration attempt.</w:t>
      </w:r>
    </w:p>
    <w:p>
      <w:pPr>
        <w:pStyle w:val="BodyText"/>
      </w:pPr>
      <w:r>
        <w:t xml:space="preserve">Examples: 2020 HB117, 2020 SB474, 2020 SB662, 2022 HB210, 2022 HB353, 2022 HB568</w:t>
      </w:r>
    </w:p>
    <w:bookmarkEnd w:id="26"/>
    <w:bookmarkStart w:id="27" w:name="X02a8867f24cd022fbca58f8bdc6462b90471d91"/>
    <w:p>
      <w:pPr>
        <w:pStyle w:val="Heading2"/>
      </w:pPr>
      <w:r>
        <w:t xml:space="preserve">Meals and rooms, gaming, and other existing revenue streams</w:t>
      </w:r>
    </w:p>
    <w:p>
      <w:pPr>
        <w:pStyle w:val="FirstParagraph"/>
      </w:pPr>
      <w:r>
        <w:rPr>
          <w:iCs/>
          <w:i/>
        </w:rPr>
        <w:t xml:space="preserve">60 bills · 13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Gaming expands and rates stand still. The meals and rooms rate was cut inside HB2 2021 (9 to 8.5 percent); the one bill to raise it back (HB1480 2026) and the cut-plus-share bill (HB1204 2022) died. The communications services tax repeal was filed four times (HB1500 2022 through HB417 2026) and always ended in interim study. Gaming is where new money actually arrived: keno statewide and local games of chance (HB737 2025), extended keno hours (HB591 2025 and HB2 2025), historic horse racing with host-community revenue (SB472 2024), and video lottery terminals (HB2 2025) - while online gambling (SB104 2023, SB168 2025) kept dying.</w:t>
      </w:r>
    </w:p>
    <w:p>
      <w:pPr>
        <w:pStyle w:val="BodyText"/>
      </w:pPr>
      <w:r>
        <w:t xml:space="preserve">Examples: 2020 CACR1, 2020 HB1110, 2020 HB1161, 2020 HB1477, 2020 HB1579, 2020 HB1652</w:t>
      </w:r>
    </w:p>
    <w:bookmarkEnd w:id="27"/>
    <w:bookmarkStart w:id="28" w:name="Xc50ee8eec47843288104138f78569b8d1cccfac"/>
    <w:p>
      <w:pPr>
        <w:pStyle w:val="Heading2"/>
      </w:pPr>
      <w:r>
        <w:t xml:space="preserve">New or broad-based taxes and constitutional tax limits</w:t>
      </w:r>
    </w:p>
    <w:p>
      <w:pPr>
        <w:pStyle w:val="FirstParagraph"/>
      </w:pPr>
      <w:r>
        <w:rPr>
          <w:iCs/>
          <w:i/>
        </w:rPr>
        <w:t xml:space="preserve">23 bills · 1 became law · basket:</w:t>
      </w:r>
      <w:r>
        <w:rPr>
          <w:iCs/>
          <w:i/>
        </w:rPr>
        <w:t xml:space="preserve"> </w:t>
      </w:r>
      <w:r>
        <w:rPr>
          <w:bCs/>
          <w:b/>
          <w:iCs/>
          <w:i/>
        </w:rPr>
        <w:t xml:space="preserve">Rarely moved before</w:t>
      </w:r>
      <w:r>
        <w:rPr>
          <w:iCs/>
          <w:i/>
        </w:rPr>
        <w:t xml:space="preserve"> </w:t>
      </w:r>
      <w:r>
        <w:rPr>
          <w:iCs/>
          <w:i/>
        </w:rPr>
        <w:t xml:space="preserve">· certainty: high</w:t>
      </w:r>
    </w:p>
    <w:p>
      <w:pPr>
        <w:pStyle w:val="BodyText"/>
      </w:pPr>
      <w:r>
        <w:t xml:space="preserve">Nothing on this front passed in seven years, in either direction. New-tax bills died fast (the electronics tax HB1492 2020, killed 320-11; the vacancy tax HB1707 2026; the luxury second-home assessment HB1786 2026, tabled 189-158). So did every constitutional ban: the income-tax ban (CACR1 2021) won a majority 202-171 but fell short of three-fifths, as did the sales-tax ban (CACR2 2021) the two-thirds-for-new-taxes amendment (CACR15 2024, failed 183-185), and the 2026 tax-law-adoption amendments (CACR10, 194-158; CACR12, 193-148 after passing the Senate 16-8 - majorities, not three-fifths). Even studying revenue options was killed on the floor twice in 2026 (HB1636, 284-76; HB491, 195-157).</w:t>
      </w:r>
    </w:p>
    <w:p>
      <w:pPr>
        <w:pStyle w:val="BodyText"/>
      </w:pPr>
      <w:r>
        <w:t xml:space="preserve">Examples: 2020 CACR17, 2020 HB114, 2020 HB1492, 2020 HB265, 2020 HB698, 2020 HB722</w:t>
      </w:r>
    </w:p>
    <w:bookmarkEnd w:id="28"/>
    <w:bookmarkStart w:id="29" w:name="X2730de83f3717c1bfb4646e6f6030e9ae251bcb"/>
    <w:p>
      <w:pPr>
        <w:pStyle w:val="Heading2"/>
      </w:pPr>
      <w:r>
        <w:t xml:space="preserve">Municipal revenue, state aid, and state budget mechanics</w:t>
      </w:r>
    </w:p>
    <w:p>
      <w:pPr>
        <w:pStyle w:val="FirstParagraph"/>
      </w:pPr>
      <w:r>
        <w:rPr>
          <w:iCs/>
          <w:i/>
        </w:rPr>
        <w:t xml:space="preserve">43 bills · 8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The one big win rode a trailer: HB2 2021 created the meals-and-rooms municipal revenue fund after SB99 (2021) passed the Senate 24-0 and died on the table. The retirement-contribution state share - towns’ most-filed ask - failed in every form except HB1221’s one-time 7.5 percent payment (2022): HB1417 (2022) passed both chambers’ floors and died at the Senate deadline, SB114 (2023) passed 23-0 then sat on the table, SB20 (2025) passed 23-0 and died at the deadline, and HB197 (2026) was killed 172-159. Local-option revenue died every time (occupancy fees and room assessments in 2020, 2022, 2023, 2024, 2025, and 2026; the gaming-facility enterprise-value tax HB688 2025), and revenue sharing went from suspended (every budget) to repealed outright (HB2 2025).</w:t>
      </w:r>
    </w:p>
    <w:p>
      <w:pPr>
        <w:pStyle w:val="BodyText"/>
      </w:pPr>
      <w:r>
        <w:t xml:space="preserve">Examples: 2020 HB1160, 2020 HB352, 2020 HB482, 2020 HB497, 2020 HR16, 2020 SB484</w:t>
      </w:r>
    </w:p>
    <w:bookmarkEnd w:id="29"/>
    <w:bookmarkStart w:id="30" w:name="Xb17059ea6c14635980f3cbb64721403f5605bb7"/>
    <w:p>
      <w:pPr>
        <w:pStyle w:val="Heading2"/>
      </w:pPr>
      <w:r>
        <w:t xml:space="preserve">Current use, timber, utility, and other property-tax bases</w:t>
      </w:r>
    </w:p>
    <w:p>
      <w:pPr>
        <w:pStyle w:val="FirstParagraph"/>
      </w:pPr>
      <w:r>
        <w:rPr>
          <w:iCs/>
          <w:i/>
        </w:rPr>
        <w:t xml:space="preserve">24 bills · 10 became law · basket:</w:t>
      </w:r>
      <w:r>
        <w:rPr>
          <w:iCs/>
          <w:i/>
        </w:rPr>
        <w:t xml:space="preserve"> </w:t>
      </w:r>
      <w:r>
        <w:rPr>
          <w:bCs/>
          <w:b/>
          <w:iCs/>
          <w:i/>
        </w:rPr>
        <w:t xml:space="preserve">Mixed</w:t>
      </w:r>
      <w:r>
        <w:rPr>
          <w:iCs/>
          <w:i/>
        </w:rPr>
        <w:t xml:space="preserve"> </w:t>
      </w:r>
      <w:r>
        <w:rPr>
          <w:iCs/>
          <w:i/>
        </w:rPr>
        <w:t xml:space="preserve">· certainty: medium</w:t>
      </w:r>
    </w:p>
    <w:p>
      <w:pPr>
        <w:pStyle w:val="BodyText"/>
      </w:pPr>
      <w:r>
        <w:t xml:space="preserve">Technical but consequential for small towns: the current-use formula (SB48 2021), renewable-PILOT agreements (HB64 2021), the timber tax (SB514 2024), power-generation assessing commissions (HB410 2022, SB225 2023, HB458 2024), and the utility-property/SWEPT treatment of generators (HB696 2025) all became law. The contested ground - changing current-use eligibility (HB1484 2024, HB1691 2026, SB504 2024) - keeps dying.</w:t>
      </w:r>
    </w:p>
    <w:p>
      <w:pPr>
        <w:pStyle w:val="BodyText"/>
      </w:pPr>
      <w:r>
        <w:t xml:space="preserve">Examples: 2020 HB1155, 2020 HB1237, 2020 HB1631, 2020 SB511, 2021 HB467, 2021 HB64</w:t>
      </w:r>
    </w:p>
    <w:bookmarkEnd w:id="30"/>
    <w:bookmarkStart w:id="31" w:name="Xb438433dd893af3589d2fb1bf8043a3f0439982"/>
    <w:p>
      <w:pPr>
        <w:pStyle w:val="Heading2"/>
      </w:pPr>
      <w:r>
        <w:t xml:space="preserve">School district and municipal consolidation or cooperation</w:t>
      </w:r>
    </w:p>
    <w:p>
      <w:pPr>
        <w:pStyle w:val="FirstParagraph"/>
      </w:pPr>
      <w:r>
        <w:rPr>
          <w:iCs/>
          <w:i/>
        </w:rPr>
        <w:t xml:space="preserve">18 bills · 5 became law · basket:</w:t>
      </w:r>
      <w:r>
        <w:rPr>
          <w:iCs/>
          <w:i/>
        </w:rPr>
        <w:t xml:space="preserve"> </w:t>
      </w:r>
      <w:r>
        <w:rPr>
          <w:bCs/>
          <w:b/>
          <w:iCs/>
          <w:i/>
        </w:rPr>
        <w:t xml:space="preserve">Often moved before</w:t>
      </w:r>
      <w:r>
        <w:rPr>
          <w:iCs/>
          <w:i/>
        </w:rPr>
        <w:t xml:space="preserve"> </w:t>
      </w:r>
      <w:r>
        <w:rPr>
          <w:iCs/>
          <w:i/>
        </w:rPr>
        <w:t xml:space="preserve">· certainty: medium</w:t>
      </w:r>
    </w:p>
    <w:p>
      <w:pPr>
        <w:pStyle w:val="BodyText"/>
      </w:pPr>
      <w:r>
        <w:t xml:space="preserve">The legislature is active here - but in the opposite direction from the constituent proposal. What passed makes it easier to leave or absorb districts: withdrawal procedure laws (HB530 2023, HB1374 2026), Derry’s absorption of its cooperative district (HB1331 2026), and cost-apportionment rules (HB152 2021). No bill in the certified record proposes state incentives for consolidating services or regionalizing. Consolidation MANDATES were filed and failed: consolidating school administrative units died in 2025 (HB765, unanimous ITL committee report) and sits in interim study in 2026 (HB1804), and the school-building consolidation planning bill (HB1818 2026) died on the Senate table. The other active thread is unilateral-withdrawal expansion (HB1644 2026, interim study).</w:t>
      </w:r>
    </w:p>
    <w:p>
      <w:pPr>
        <w:pStyle w:val="BodyText"/>
      </w:pPr>
      <w:r>
        <w:t xml:space="preserve">Examples: 2021 HB152, 2022 HB1366, 2022 HB1399, 2022 HB1646, 2022 HB1679, 2023 HB394</w:t>
      </w:r>
    </w:p>
    <w:bookmarkEnd w:id="31"/>
    <w:bookmarkStart w:id="32" w:name="tax-caps-and-local-budget-limits"/>
    <w:p>
      <w:pPr>
        <w:pStyle w:val="Heading2"/>
      </w:pPr>
      <w:r>
        <w:t xml:space="preserve">Tax caps and local budget limits</w:t>
      </w:r>
    </w:p>
    <w:p>
      <w:pPr>
        <w:pStyle w:val="FirstParagraph"/>
      </w:pPr>
      <w:r>
        <w:rPr>
          <w:iCs/>
          <w:i/>
        </w:rPr>
        <w:t xml:space="preserve">21 bills · 7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A live, moving front: tax-cap and budget-cap laws passed in 2021 (SB52), 2024 (HB1105, SB383), 2025 (HB200, HB374, and SB105 - town budget caps), and 2026 (HB1300, which puts school-district tax cap questions on the 2026 and 2028 state ballots). Override-procedure fights cut both ways, and loosening bills (HB1278, HB1528, HB1383, all 2026) died while the cap-tightening side kept winning.</w:t>
      </w:r>
    </w:p>
    <w:p>
      <w:pPr>
        <w:pStyle w:val="BodyText"/>
      </w:pPr>
      <w:r>
        <w:t xml:space="preserve">Examples: 2021 CACR9, 2021 SB52, 2022 HB1194, 2022 HB1342, 2022 HB1393, 2022 SB329</w:t>
      </w:r>
    </w:p>
    <w:bookmarkEnd w:id="32"/>
    <w:bookmarkEnd w:id="33"/>
    <w:bookmarkStart w:id="35" w:name="appendix-c-roll-call-votes-and-support"/>
    <w:p>
      <w:pPr>
        <w:pStyle w:val="Heading1"/>
      </w:pPr>
      <w:r>
        <w:t xml:space="preserve">Appendix C — Roll-call votes and support</w:t>
      </w:r>
    </w:p>
    <w:p>
      <w:pPr>
        <w:pStyle w:val="FirstParagraph"/>
      </w:pPr>
      <w:r>
        <w:t xml:space="preserve">Every floor roll call recorded for policy bills in the set, from the official General Court vote database. NH decides most bills by voice vote, so a bill with no row here still had floor action. Party splits show yes–no within each party where the roster records one (</w:t>
      </w:r>
      <w:r>
        <w:t xml:space="preserve">‘</w:t>
      </w:r>
      <w:r>
        <w:t xml:space="preserve">?</w:t>
      </w:r>
      <w:r>
        <w:t xml:space="preserve">’</w:t>
      </w:r>
      <w:r>
        <w:t xml:space="preserve"> </w:t>
      </w:r>
      <w:r>
        <w:t xml:space="preserve">= party not on record). Votes on HB2 (Appendix H) are on the whole budget trailer.</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Date</w:t>
            </w:r>
          </w:p>
        </w:tc>
        <w:tc>
          <w:tcPr/>
          <w:p>
            <w:pPr>
              <w:pStyle w:val="Compact"/>
              <w:jc w:val="left"/>
            </w:pPr>
            <w:r>
              <w:t xml:space="preserve">Motion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By party</w:t>
            </w:r>
          </w:p>
        </w:tc>
      </w:tr>
      <w:tr>
        <w:tc>
          <w:tcPr/>
          <w:p>
            <w:pPr>
              <w:pStyle w:val="Compact"/>
              <w:jc w:val="left"/>
            </w:pPr>
            <w:r>
              <w:t xml:space="preserve">2020</w:t>
            </w:r>
          </w:p>
        </w:tc>
        <w:tc>
          <w:tcPr/>
          <w:p>
            <w:pPr>
              <w:pStyle w:val="Compact"/>
              <w:jc w:val="left"/>
            </w:pPr>
            <w:r>
              <w:t xml:space="preserve">HB1160</w:t>
            </w:r>
          </w:p>
        </w:tc>
        <w:tc>
          <w:tcPr/>
          <w:p>
            <w:pPr>
              <w:pStyle w:val="Compact"/>
              <w:jc w:val="left"/>
            </w:pPr>
            <w:r>
              <w:t xml:space="preserve">House</w:t>
            </w:r>
          </w:p>
        </w:tc>
        <w:tc>
          <w:tcPr/>
          <w:p>
            <w:pPr>
              <w:pStyle w:val="Compact"/>
              <w:jc w:val="left"/>
            </w:pPr>
            <w:r>
              <w:t xml:space="preserve">2020-03-13</w:t>
            </w:r>
          </w:p>
        </w:tc>
        <w:tc>
          <w:tcPr/>
          <w:p>
            <w:pPr>
              <w:pStyle w:val="Compact"/>
              <w:jc w:val="left"/>
            </w:pPr>
            <w:r>
              <w:t xml:space="preserve">OTP</w:t>
            </w:r>
          </w:p>
        </w:tc>
        <w:tc>
          <w:tcPr/>
          <w:p>
            <w:pPr>
              <w:pStyle w:val="Compact"/>
              <w:jc w:val="left"/>
            </w:pPr>
            <w:r>
              <w:t xml:space="preserve">174</w:t>
            </w:r>
          </w:p>
        </w:tc>
        <w:tc>
          <w:tcPr/>
          <w:p>
            <w:pPr>
              <w:pStyle w:val="Compact"/>
              <w:jc w:val="left"/>
            </w:pPr>
            <w:r>
              <w:t xml:space="preserve">113</w:t>
            </w:r>
          </w:p>
        </w:tc>
        <w:tc>
          <w:tcPr/>
          <w:p>
            <w:pPr>
              <w:pStyle w:val="Compact"/>
              <w:jc w:val="left"/>
            </w:pPr>
            <w:r>
              <w:t xml:space="preserve">60.6</w:t>
            </w:r>
          </w:p>
        </w:tc>
        <w:tc>
          <w:tcPr/>
          <w:p>
            <w:pPr>
              <w:pStyle w:val="Compact"/>
              <w:jc w:val="left"/>
            </w:pPr>
            <w:r>
              <w:t xml:space="preserve">R 0–107, D 170–5, I 0–1</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135</w:t>
            </w:r>
          </w:p>
        </w:tc>
        <w:tc>
          <w:tcPr/>
          <w:p>
            <w:pPr>
              <w:pStyle w:val="Compact"/>
              <w:jc w:val="left"/>
            </w:pPr>
            <w:r>
              <w:t xml:space="preserve">58.7</w:t>
            </w:r>
          </w:p>
        </w:tc>
        <w:tc>
          <w:tcPr/>
          <w:p>
            <w:pPr>
              <w:pStyle w:val="Compact"/>
              <w:jc w:val="left"/>
            </w:pPr>
            <w:r>
              <w:t xml:space="preserve">R 0–131, D 187–2, I 0–1</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ITL</w:t>
            </w:r>
          </w:p>
        </w:tc>
        <w:tc>
          <w:tcPr/>
          <w:p>
            <w:pPr>
              <w:pStyle w:val="Compact"/>
              <w:jc w:val="left"/>
            </w:pPr>
            <w:r>
              <w:t xml:space="preserve">320</w:t>
            </w:r>
          </w:p>
        </w:tc>
        <w:tc>
          <w:tcPr/>
          <w:p>
            <w:pPr>
              <w:pStyle w:val="Compact"/>
              <w:jc w:val="left"/>
            </w:pPr>
            <w:r>
              <w:t xml:space="preserve">11</w:t>
            </w:r>
          </w:p>
        </w:tc>
        <w:tc>
          <w:tcPr/>
          <w:p>
            <w:pPr>
              <w:pStyle w:val="Compact"/>
              <w:jc w:val="left"/>
            </w:pPr>
            <w:r>
              <w:t xml:space="preserve">96.7</w:t>
            </w:r>
          </w:p>
        </w:tc>
        <w:tc>
          <w:tcPr/>
          <w:p>
            <w:pPr>
              <w:pStyle w:val="Compact"/>
              <w:jc w:val="left"/>
            </w:pPr>
            <w:r>
              <w:t xml:space="preserve">R 127–0, D 188–11, I 1–0</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ITL</w:t>
            </w:r>
          </w:p>
        </w:tc>
        <w:tc>
          <w:tcPr/>
          <w:p>
            <w:pPr>
              <w:pStyle w:val="Compact"/>
              <w:jc w:val="left"/>
            </w:pPr>
            <w:r>
              <w:t xml:space="preserve">323</w:t>
            </w:r>
          </w:p>
        </w:tc>
        <w:tc>
          <w:tcPr/>
          <w:p>
            <w:pPr>
              <w:pStyle w:val="Compact"/>
              <w:jc w:val="left"/>
            </w:pPr>
            <w:r>
              <w:t xml:space="preserve">7</w:t>
            </w:r>
          </w:p>
        </w:tc>
        <w:tc>
          <w:tcPr/>
          <w:p>
            <w:pPr>
              <w:pStyle w:val="Compact"/>
              <w:jc w:val="left"/>
            </w:pPr>
            <w:r>
              <w:t xml:space="preserve">97.9</w:t>
            </w:r>
          </w:p>
        </w:tc>
        <w:tc>
          <w:tcPr/>
          <w:p>
            <w:pPr>
              <w:pStyle w:val="Compact"/>
              <w:jc w:val="left"/>
            </w:pPr>
            <w:r>
              <w:t xml:space="preserve">R 126–0, D 192–7, I 1–0</w:t>
            </w:r>
          </w:p>
        </w:tc>
      </w:tr>
      <w:tr>
        <w:tc>
          <w:tcPr/>
          <w:p>
            <w:pPr>
              <w:pStyle w:val="Compact"/>
              <w:jc w:val="left"/>
            </w:pPr>
            <w:r>
              <w:t xml:space="preserve">2020</w:t>
            </w:r>
          </w:p>
        </w:tc>
        <w:tc>
          <w:tcPr/>
          <w:p>
            <w:pPr>
              <w:pStyle w:val="Compact"/>
              <w:jc w:val="left"/>
            </w:pPr>
            <w:r>
              <w:t xml:space="preserve">HB1661</w:t>
            </w:r>
          </w:p>
        </w:tc>
        <w:tc>
          <w:tcPr/>
          <w:p>
            <w:pPr>
              <w:pStyle w:val="Compact"/>
              <w:jc w:val="left"/>
            </w:pPr>
            <w:r>
              <w:t xml:space="preserve">House</w:t>
            </w:r>
          </w:p>
        </w:tc>
        <w:tc>
          <w:tcPr/>
          <w:p>
            <w:pPr>
              <w:pStyle w:val="Compact"/>
              <w:jc w:val="left"/>
            </w:pPr>
            <w:r>
              <w:t xml:space="preserve">2020-02-19</w:t>
            </w:r>
          </w:p>
        </w:tc>
        <w:tc>
          <w:tcPr/>
          <w:p>
            <w:pPr>
              <w:pStyle w:val="Compact"/>
              <w:jc w:val="left"/>
            </w:pPr>
            <w:r>
              <w:t xml:space="preserve">ITL</w:t>
            </w:r>
          </w:p>
        </w:tc>
        <w:tc>
          <w:tcPr/>
          <w:p>
            <w:pPr>
              <w:pStyle w:val="Compact"/>
              <w:jc w:val="left"/>
            </w:pPr>
            <w:r>
              <w:t xml:space="preserve">203</w:t>
            </w:r>
          </w:p>
        </w:tc>
        <w:tc>
          <w:tcPr/>
          <w:p>
            <w:pPr>
              <w:pStyle w:val="Compact"/>
              <w:jc w:val="left"/>
            </w:pPr>
            <w:r>
              <w:t xml:space="preserve">127</w:t>
            </w:r>
          </w:p>
        </w:tc>
        <w:tc>
          <w:tcPr/>
          <w:p>
            <w:pPr>
              <w:pStyle w:val="Compact"/>
              <w:jc w:val="left"/>
            </w:pPr>
            <w:r>
              <w:t xml:space="preserve">61.5</w:t>
            </w:r>
          </w:p>
        </w:tc>
        <w:tc>
          <w:tcPr/>
          <w:p>
            <w:pPr>
              <w:pStyle w:val="Compact"/>
              <w:jc w:val="left"/>
            </w:pPr>
            <w:r>
              <w:t xml:space="preserve">R 123–5, D 77–121, I 1–0</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Table</w:t>
            </w:r>
          </w:p>
        </w:tc>
        <w:tc>
          <w:tcPr/>
          <w:p>
            <w:pPr>
              <w:pStyle w:val="Compact"/>
              <w:jc w:val="left"/>
            </w:pPr>
            <w:r>
              <w:t xml:space="preserve">144</w:t>
            </w:r>
          </w:p>
        </w:tc>
        <w:tc>
          <w:tcPr/>
          <w:p>
            <w:pPr>
              <w:pStyle w:val="Compact"/>
              <w:jc w:val="left"/>
            </w:pPr>
            <w:r>
              <w:t xml:space="preserve">185</w:t>
            </w:r>
          </w:p>
        </w:tc>
        <w:tc>
          <w:tcPr/>
          <w:p>
            <w:pPr>
              <w:pStyle w:val="Compact"/>
              <w:jc w:val="left"/>
            </w:pPr>
            <w:r>
              <w:t xml:space="preserve">43.8</w:t>
            </w:r>
          </w:p>
        </w:tc>
        <w:tc>
          <w:tcPr/>
          <w:p>
            <w:pPr>
              <w:pStyle w:val="Compact"/>
              <w:jc w:val="left"/>
            </w:pPr>
            <w:r>
              <w:t xml:space="preserve">R 124–2, D 18–180, I 1–0</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OTP</w:t>
            </w:r>
          </w:p>
        </w:tc>
        <w:tc>
          <w:tcPr/>
          <w:p>
            <w:pPr>
              <w:pStyle w:val="Compact"/>
              <w:jc w:val="left"/>
            </w:pPr>
            <w:r>
              <w:t xml:space="preserve">172</w:t>
            </w:r>
          </w:p>
        </w:tc>
        <w:tc>
          <w:tcPr/>
          <w:p>
            <w:pPr>
              <w:pStyle w:val="Compact"/>
              <w:jc w:val="left"/>
            </w:pPr>
            <w:r>
              <w:t xml:space="preserve">142</w:t>
            </w:r>
          </w:p>
        </w:tc>
        <w:tc>
          <w:tcPr/>
          <w:p>
            <w:pPr>
              <w:pStyle w:val="Compact"/>
              <w:jc w:val="left"/>
            </w:pPr>
            <w:r>
              <w:t xml:space="preserve">54.8</w:t>
            </w:r>
          </w:p>
        </w:tc>
        <w:tc>
          <w:tcPr/>
          <w:p>
            <w:pPr>
              <w:pStyle w:val="Compact"/>
              <w:jc w:val="left"/>
            </w:pPr>
            <w:r>
              <w:t xml:space="preserve">R 0–120, D 169–20, I 0–1</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Senate</w:t>
            </w:r>
          </w:p>
        </w:tc>
        <w:tc>
          <w:tcPr/>
          <w:p>
            <w:pPr>
              <w:pStyle w:val="Compact"/>
              <w:jc w:val="left"/>
            </w:pPr>
            <w:r>
              <w:t xml:space="preserve">2020-01-08</w:t>
            </w:r>
          </w:p>
        </w:tc>
        <w:tc>
          <w:tcPr/>
          <w:p>
            <w:pPr>
              <w:pStyle w:val="Compact"/>
              <w:jc w:val="left"/>
            </w:pPr>
            <w:r>
              <w:t xml:space="preserve">Ought to Pass w/Amendment</w:t>
            </w:r>
          </w:p>
        </w:tc>
        <w:tc>
          <w:tcPr/>
          <w:p>
            <w:pPr>
              <w:pStyle w:val="Compact"/>
              <w:jc w:val="left"/>
            </w:pPr>
            <w:r>
              <w:t xml:space="preserve">22</w:t>
            </w:r>
          </w:p>
        </w:tc>
        <w:tc>
          <w:tcPr/>
          <w:p>
            <w:pPr>
              <w:pStyle w:val="Compact"/>
              <w:jc w:val="left"/>
            </w:pPr>
            <w:r>
              <w:t xml:space="preserve">2</w:t>
            </w:r>
          </w:p>
        </w:tc>
        <w:tc>
          <w:tcPr/>
          <w:p>
            <w:pPr>
              <w:pStyle w:val="Compact"/>
              <w:jc w:val="left"/>
            </w:pPr>
            <w:r>
              <w:t xml:space="preserve">91.7</w:t>
            </w:r>
          </w:p>
        </w:tc>
        <w:tc>
          <w:tcPr/>
          <w:p>
            <w:pPr>
              <w:pStyle w:val="Compact"/>
              <w:jc w:val="left"/>
            </w:pPr>
            <w:r>
              <w:t xml:space="preserve">R 10–0, D 12–2</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Senate</w:t>
            </w:r>
          </w:p>
        </w:tc>
        <w:tc>
          <w:tcPr/>
          <w:p>
            <w:pPr>
              <w:pStyle w:val="Compact"/>
              <w:jc w:val="left"/>
            </w:pPr>
            <w:r>
              <w:t xml:space="preserve">2020-01-30</w:t>
            </w:r>
          </w:p>
        </w:tc>
        <w:tc>
          <w:tcPr/>
          <w:p>
            <w:pPr>
              <w:pStyle w:val="Compact"/>
              <w:jc w:val="left"/>
            </w:pPr>
            <w:r>
              <w:t xml:space="preserve">Refer to Interim Study</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0–10, D 8–6</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Senate</w:t>
            </w:r>
          </w:p>
        </w:tc>
        <w:tc>
          <w:tcPr/>
          <w:p>
            <w:pPr>
              <w:pStyle w:val="Compact"/>
              <w:jc w:val="left"/>
            </w:pPr>
            <w:r>
              <w:t xml:space="preserve">2020-01-30</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10–0, D 14–0</w:t>
            </w:r>
          </w:p>
        </w:tc>
      </w:tr>
      <w:tr>
        <w:tc>
          <w:tcPr/>
          <w:p>
            <w:pPr>
              <w:pStyle w:val="Compact"/>
              <w:jc w:val="left"/>
            </w:pPr>
            <w:r>
              <w:t xml:space="preserve">2021</w:t>
            </w:r>
          </w:p>
        </w:tc>
        <w:tc>
          <w:tcPr/>
          <w:p>
            <w:pPr>
              <w:pStyle w:val="Compact"/>
              <w:jc w:val="left"/>
            </w:pPr>
            <w:r>
              <w:t xml:space="preserve">CACR1</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OTP</w:t>
            </w:r>
          </w:p>
        </w:tc>
        <w:tc>
          <w:tcPr/>
          <w:p>
            <w:pPr>
              <w:pStyle w:val="Compact"/>
              <w:jc w:val="left"/>
            </w:pPr>
            <w:r>
              <w:t xml:space="preserve">202</w:t>
            </w:r>
          </w:p>
        </w:tc>
        <w:tc>
          <w:tcPr/>
          <w:p>
            <w:pPr>
              <w:pStyle w:val="Compact"/>
              <w:jc w:val="left"/>
            </w:pPr>
            <w:r>
              <w:t xml:space="preserve">171</w:t>
            </w:r>
          </w:p>
        </w:tc>
        <w:tc>
          <w:tcPr/>
          <w:p>
            <w:pPr>
              <w:pStyle w:val="Compact"/>
              <w:jc w:val="left"/>
            </w:pPr>
            <w:r>
              <w:t xml:space="preserve">54.2</w:t>
            </w:r>
          </w:p>
        </w:tc>
        <w:tc>
          <w:tcPr/>
          <w:p>
            <w:pPr>
              <w:pStyle w:val="Compact"/>
              <w:jc w:val="left"/>
            </w:pPr>
            <w:r>
              <w:t xml:space="preserve">R 192–3, D 4–165, I 2–2</w:t>
            </w:r>
          </w:p>
        </w:tc>
      </w:tr>
      <w:tr>
        <w:tc>
          <w:tcPr/>
          <w:p>
            <w:pPr>
              <w:pStyle w:val="Compact"/>
              <w:jc w:val="left"/>
            </w:pPr>
            <w:r>
              <w:t xml:space="preserve">2021</w:t>
            </w:r>
          </w:p>
        </w:tc>
        <w:tc>
          <w:tcPr/>
          <w:p>
            <w:pPr>
              <w:pStyle w:val="Compact"/>
              <w:jc w:val="left"/>
            </w:pPr>
            <w:r>
              <w:t xml:space="preserve">CACR2</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OTP</w:t>
            </w:r>
          </w:p>
        </w:tc>
        <w:tc>
          <w:tcPr/>
          <w:p>
            <w:pPr>
              <w:pStyle w:val="Compact"/>
              <w:jc w:val="left"/>
            </w:pPr>
            <w:r>
              <w:t xml:space="preserve">201</w:t>
            </w:r>
          </w:p>
        </w:tc>
        <w:tc>
          <w:tcPr/>
          <w:p>
            <w:pPr>
              <w:pStyle w:val="Compact"/>
              <w:jc w:val="left"/>
            </w:pPr>
            <w:r>
              <w:t xml:space="preserve">170</w:t>
            </w:r>
          </w:p>
        </w:tc>
        <w:tc>
          <w:tcPr/>
          <w:p>
            <w:pPr>
              <w:pStyle w:val="Compact"/>
              <w:jc w:val="left"/>
            </w:pPr>
            <w:r>
              <w:t xml:space="preserve">54.2</w:t>
            </w:r>
          </w:p>
        </w:tc>
        <w:tc>
          <w:tcPr/>
          <w:p>
            <w:pPr>
              <w:pStyle w:val="Compact"/>
              <w:jc w:val="left"/>
            </w:pPr>
            <w:r>
              <w:t xml:space="preserve">R 190–5, D 5–162, I 2–2</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197</w:t>
            </w:r>
          </w:p>
        </w:tc>
        <w:tc>
          <w:tcPr/>
          <w:p>
            <w:pPr>
              <w:pStyle w:val="Compact"/>
              <w:jc w:val="left"/>
            </w:pPr>
            <w:r>
              <w:t xml:space="preserve">175</w:t>
            </w:r>
          </w:p>
        </w:tc>
        <w:tc>
          <w:tcPr/>
          <w:p>
            <w:pPr>
              <w:pStyle w:val="Compact"/>
              <w:jc w:val="left"/>
            </w:pPr>
            <w:r>
              <w:t xml:space="preserve">53.0</w:t>
            </w:r>
          </w:p>
        </w:tc>
        <w:tc>
          <w:tcPr/>
          <w:p>
            <w:pPr>
              <w:pStyle w:val="Compact"/>
              <w:jc w:val="left"/>
            </w:pPr>
            <w:r>
              <w:t xml:space="preserve">R 190–8, D 2–163, I 2–2</w:t>
            </w:r>
          </w:p>
        </w:tc>
      </w:tr>
      <w:tr>
        <w:tc>
          <w:tcPr/>
          <w:p>
            <w:pPr>
              <w:pStyle w:val="Compact"/>
              <w:jc w:val="left"/>
            </w:pPr>
            <w:r>
              <w:t xml:space="preserve">2021</w:t>
            </w:r>
          </w:p>
        </w:tc>
        <w:tc>
          <w:tcPr/>
          <w:p>
            <w:pPr>
              <w:pStyle w:val="Compact"/>
              <w:jc w:val="left"/>
            </w:pPr>
            <w:r>
              <w:t xml:space="preserve">CACR9</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Reconsider</w:t>
            </w:r>
          </w:p>
        </w:tc>
        <w:tc>
          <w:tcPr/>
          <w:p>
            <w:pPr>
              <w:pStyle w:val="Compact"/>
              <w:jc w:val="left"/>
            </w:pPr>
            <w:r>
              <w:t xml:space="preserve">164</w:t>
            </w:r>
          </w:p>
        </w:tc>
        <w:tc>
          <w:tcPr/>
          <w:p>
            <w:pPr>
              <w:pStyle w:val="Compact"/>
              <w:jc w:val="left"/>
            </w:pPr>
            <w:r>
              <w:t xml:space="preserve">208</w:t>
            </w:r>
          </w:p>
        </w:tc>
        <w:tc>
          <w:tcPr/>
          <w:p>
            <w:pPr>
              <w:pStyle w:val="Compact"/>
              <w:jc w:val="left"/>
            </w:pPr>
            <w:r>
              <w:t xml:space="preserve">44.1</w:t>
            </w:r>
          </w:p>
        </w:tc>
        <w:tc>
          <w:tcPr/>
          <w:p>
            <w:pPr>
              <w:pStyle w:val="Compact"/>
              <w:jc w:val="left"/>
            </w:pPr>
            <w:r>
              <w:t xml:space="preserve">R 160–33, D 1–169, I 1–3</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OTPA</w:t>
            </w:r>
          </w:p>
        </w:tc>
        <w:tc>
          <w:tcPr/>
          <w:p>
            <w:pPr>
              <w:pStyle w:val="Compact"/>
              <w:jc w:val="left"/>
            </w:pPr>
            <w:r>
              <w:t xml:space="preserve">289</w:t>
            </w:r>
          </w:p>
        </w:tc>
        <w:tc>
          <w:tcPr/>
          <w:p>
            <w:pPr>
              <w:pStyle w:val="Compact"/>
              <w:jc w:val="left"/>
            </w:pPr>
            <w:r>
              <w:t xml:space="preserve">78</w:t>
            </w:r>
          </w:p>
        </w:tc>
        <w:tc>
          <w:tcPr/>
          <w:p>
            <w:pPr>
              <w:pStyle w:val="Compact"/>
              <w:jc w:val="left"/>
            </w:pPr>
            <w:r>
              <w:t xml:space="preserve">78.7</w:t>
            </w:r>
          </w:p>
        </w:tc>
        <w:tc>
          <w:tcPr/>
          <w:p>
            <w:pPr>
              <w:pStyle w:val="Compact"/>
              <w:jc w:val="left"/>
            </w:pPr>
            <w:r>
              <w:t xml:space="preserve">R 128–64, D 154–12, I 3–1</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Senate</w:t>
            </w:r>
          </w:p>
        </w:tc>
        <w:tc>
          <w:tcPr/>
          <w:p>
            <w:pPr>
              <w:pStyle w:val="Compact"/>
              <w:jc w:val="left"/>
            </w:pPr>
            <w:r>
              <w:t xml:space="preserve">2021-06-03</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7</w:t>
            </w:r>
          </w:p>
        </w:tc>
        <w:tc>
          <w:tcPr/>
          <w:p>
            <w:pPr>
              <w:pStyle w:val="Compact"/>
              <w:jc w:val="left"/>
            </w:pPr>
            <w:r>
              <w:t xml:space="preserve">69.6</w:t>
            </w:r>
          </w:p>
        </w:tc>
        <w:tc>
          <w:tcPr/>
          <w:p>
            <w:pPr>
              <w:pStyle w:val="Compact"/>
              <w:jc w:val="left"/>
            </w:pPr>
            <w:r>
              <w:t xml:space="preserve">R 7–7, D 9–0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149</w:t>
            </w:r>
          </w:p>
        </w:tc>
        <w:tc>
          <w:tcPr/>
          <w:p>
            <w:pPr>
              <w:pStyle w:val="Compact"/>
              <w:jc w:val="left"/>
            </w:pPr>
            <w:r>
              <w:t xml:space="preserve">57.1</w:t>
            </w:r>
          </w:p>
        </w:tc>
        <w:tc>
          <w:tcPr/>
          <w:p>
            <w:pPr>
              <w:pStyle w:val="Compact"/>
              <w:jc w:val="left"/>
            </w:pPr>
            <w:r>
              <w:t xml:space="preserve">R 191–1, D 2–144, I 2–2</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Committee Amendment 1114s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2021-05-20</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13–0, D 0–9</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House</w:t>
            </w:r>
          </w:p>
        </w:tc>
        <w:tc>
          <w:tcPr/>
          <w:p>
            <w:pPr>
              <w:pStyle w:val="Compact"/>
              <w:jc w:val="left"/>
            </w:pPr>
            <w:r>
              <w:t xml:space="preserve">2022-01-05</w:t>
            </w:r>
          </w:p>
        </w:tc>
        <w:tc>
          <w:tcPr/>
          <w:p>
            <w:pPr>
              <w:pStyle w:val="Compact"/>
              <w:jc w:val="left"/>
            </w:pPr>
            <w:r>
              <w:t xml:space="preserve">Veto Override</w:t>
            </w:r>
          </w:p>
        </w:tc>
        <w:tc>
          <w:tcPr/>
          <w:p>
            <w:pPr>
              <w:pStyle w:val="Compact"/>
              <w:jc w:val="left"/>
            </w:pPr>
            <w:r>
              <w:t xml:space="preserve">165</w:t>
            </w:r>
          </w:p>
        </w:tc>
        <w:tc>
          <w:tcPr/>
          <w:p>
            <w:pPr>
              <w:pStyle w:val="Compact"/>
              <w:jc w:val="left"/>
            </w:pPr>
            <w:r>
              <w:t xml:space="preserve">182</w:t>
            </w:r>
          </w:p>
        </w:tc>
        <w:tc>
          <w:tcPr/>
          <w:p>
            <w:pPr>
              <w:pStyle w:val="Compact"/>
              <w:jc w:val="left"/>
            </w:pPr>
            <w:r>
              <w:t xml:space="preserve">47.6</w:t>
            </w:r>
          </w:p>
        </w:tc>
        <w:tc>
          <w:tcPr/>
          <w:p>
            <w:pPr>
              <w:pStyle w:val="Compact"/>
              <w:jc w:val="left"/>
            </w:pPr>
            <w:r>
              <w:t xml:space="preserve">R 9–176, D 153–1, I 2–2</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w:t>
            </w:r>
          </w:p>
        </w:tc>
        <w:tc>
          <w:tcPr/>
          <w:p>
            <w:pPr>
              <w:pStyle w:val="Compact"/>
              <w:jc w:val="left"/>
            </w:pPr>
            <w:r>
              <w:t xml:space="preserve">172</w:t>
            </w:r>
          </w:p>
        </w:tc>
        <w:tc>
          <w:tcPr/>
          <w:p>
            <w:pPr>
              <w:pStyle w:val="Compact"/>
              <w:jc w:val="left"/>
            </w:pPr>
            <w:r>
              <w:t xml:space="preserve">186</w:t>
            </w:r>
          </w:p>
        </w:tc>
        <w:tc>
          <w:tcPr/>
          <w:p>
            <w:pPr>
              <w:pStyle w:val="Compact"/>
              <w:jc w:val="left"/>
            </w:pPr>
            <w:r>
              <w:t xml:space="preserve">48.0</w:t>
            </w:r>
          </w:p>
        </w:tc>
        <w:tc>
          <w:tcPr/>
          <w:p>
            <w:pPr>
              <w:pStyle w:val="Compact"/>
              <w:jc w:val="left"/>
            </w:pPr>
            <w:r>
              <w:t xml:space="preserve">R 20–181, D 147–1, I 2–2</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ITL</w:t>
            </w:r>
          </w:p>
        </w:tc>
        <w:tc>
          <w:tcPr/>
          <w:p>
            <w:pPr>
              <w:pStyle w:val="Compact"/>
              <w:jc w:val="left"/>
            </w:pPr>
            <w:r>
              <w:t xml:space="preserve">189</w:t>
            </w:r>
          </w:p>
        </w:tc>
        <w:tc>
          <w:tcPr/>
          <w:p>
            <w:pPr>
              <w:pStyle w:val="Compact"/>
              <w:jc w:val="left"/>
            </w:pPr>
            <w:r>
              <w:t xml:space="preserve">168</w:t>
            </w:r>
          </w:p>
        </w:tc>
        <w:tc>
          <w:tcPr/>
          <w:p>
            <w:pPr>
              <w:pStyle w:val="Compact"/>
              <w:jc w:val="left"/>
            </w:pPr>
            <w:r>
              <w:t xml:space="preserve">52.9</w:t>
            </w:r>
          </w:p>
        </w:tc>
        <w:tc>
          <w:tcPr/>
          <w:p>
            <w:pPr>
              <w:pStyle w:val="Compact"/>
              <w:jc w:val="left"/>
            </w:pPr>
            <w:r>
              <w:t xml:space="preserve">R 183–18, D 1–146, I 2–2</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Reconsider</w:t>
            </w:r>
          </w:p>
        </w:tc>
        <w:tc>
          <w:tcPr/>
          <w:p>
            <w:pPr>
              <w:pStyle w:val="Compact"/>
              <w:jc w:val="left"/>
            </w:pPr>
            <w:r>
              <w:t xml:space="preserve">159</w:t>
            </w:r>
          </w:p>
        </w:tc>
        <w:tc>
          <w:tcPr/>
          <w:p>
            <w:pPr>
              <w:pStyle w:val="Compact"/>
              <w:jc w:val="left"/>
            </w:pPr>
            <w:r>
              <w:t xml:space="preserve">179</w:t>
            </w:r>
          </w:p>
        </w:tc>
        <w:tc>
          <w:tcPr/>
          <w:p>
            <w:pPr>
              <w:pStyle w:val="Compact"/>
              <w:jc w:val="left"/>
            </w:pPr>
            <w:r>
              <w:t xml:space="preserve">47.0</w:t>
            </w:r>
          </w:p>
        </w:tc>
        <w:tc>
          <w:tcPr/>
          <w:p>
            <w:pPr>
              <w:pStyle w:val="Compact"/>
              <w:jc w:val="left"/>
            </w:pPr>
            <w:r>
              <w:t xml:space="preserve">R 15–171, D 140–3, I 2–2</w:t>
            </w:r>
          </w:p>
        </w:tc>
      </w:tr>
      <w:tr>
        <w:tc>
          <w:tcPr/>
          <w:p>
            <w:pPr>
              <w:pStyle w:val="Compact"/>
              <w:jc w:val="left"/>
            </w:pPr>
            <w:r>
              <w:t xml:space="preserve">2021</w:t>
            </w:r>
          </w:p>
        </w:tc>
        <w:tc>
          <w:tcPr/>
          <w:p>
            <w:pPr>
              <w:pStyle w:val="Compact"/>
              <w:jc w:val="left"/>
            </w:pPr>
            <w:r>
              <w:t xml:space="preserve">HB281</w:t>
            </w:r>
          </w:p>
        </w:tc>
        <w:tc>
          <w:tcPr/>
          <w:p>
            <w:pPr>
              <w:pStyle w:val="Compact"/>
              <w:jc w:val="left"/>
            </w:pPr>
            <w:r>
              <w:t xml:space="preserve">Senate</w:t>
            </w:r>
          </w:p>
        </w:tc>
        <w:tc>
          <w:tcPr/>
          <w:p>
            <w:pPr>
              <w:pStyle w:val="Compact"/>
              <w:jc w:val="left"/>
            </w:pPr>
            <w:r>
              <w:t xml:space="preserve">2021-04-01</w:t>
            </w:r>
          </w:p>
        </w:tc>
        <w:tc>
          <w:tcPr/>
          <w:p>
            <w:pPr>
              <w:pStyle w:val="Compact"/>
              <w:jc w:val="left"/>
            </w:pPr>
            <w:r>
              <w:t xml:space="preserve">Inexpedient to Legislate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Senate</w:t>
            </w:r>
          </w:p>
        </w:tc>
        <w:tc>
          <w:tcPr/>
          <w:p>
            <w:pPr>
              <w:pStyle w:val="Compact"/>
              <w:jc w:val="left"/>
            </w:pPr>
            <w:r>
              <w:t xml:space="preserve">2021-03-25</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Senate</w:t>
            </w:r>
          </w:p>
        </w:tc>
        <w:tc>
          <w:tcPr/>
          <w:p>
            <w:pPr>
              <w:pStyle w:val="Compact"/>
              <w:jc w:val="left"/>
            </w:pPr>
            <w:r>
              <w:t xml:space="preserve">2021-06-10</w:t>
            </w:r>
          </w:p>
        </w:tc>
        <w:tc>
          <w:tcPr/>
          <w:p>
            <w:pPr>
              <w:pStyle w:val="Compact"/>
              <w:jc w:val="left"/>
            </w:pPr>
            <w:r>
              <w:t xml:space="preserve">Concur</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House</w:t>
            </w:r>
          </w:p>
        </w:tc>
        <w:tc>
          <w:tcPr/>
          <w:p>
            <w:pPr>
              <w:pStyle w:val="Compact"/>
              <w:jc w:val="left"/>
            </w:pPr>
            <w:r>
              <w:t xml:space="preserve">2021-06-04</w:t>
            </w:r>
          </w:p>
        </w:tc>
        <w:tc>
          <w:tcPr/>
          <w:p>
            <w:pPr>
              <w:pStyle w:val="Compact"/>
              <w:jc w:val="left"/>
            </w:pPr>
            <w:r>
              <w:t xml:space="preserve">OTP</w:t>
            </w:r>
          </w:p>
        </w:tc>
        <w:tc>
          <w:tcPr/>
          <w:p>
            <w:pPr>
              <w:pStyle w:val="Compact"/>
              <w:jc w:val="left"/>
            </w:pPr>
            <w:r>
              <w:t xml:space="preserve">208</w:t>
            </w:r>
          </w:p>
        </w:tc>
        <w:tc>
          <w:tcPr/>
          <w:p>
            <w:pPr>
              <w:pStyle w:val="Compact"/>
              <w:jc w:val="left"/>
            </w:pPr>
            <w:r>
              <w:t xml:space="preserve">165</w:t>
            </w:r>
          </w:p>
        </w:tc>
        <w:tc>
          <w:tcPr/>
          <w:p>
            <w:pPr>
              <w:pStyle w:val="Compact"/>
              <w:jc w:val="left"/>
            </w:pPr>
            <w:r>
              <w:t xml:space="preserve">55.8</w:t>
            </w:r>
          </w:p>
        </w:tc>
        <w:tc>
          <w:tcPr/>
          <w:p>
            <w:pPr>
              <w:pStyle w:val="Compact"/>
              <w:jc w:val="left"/>
            </w:pPr>
            <w:r>
              <w:t xml:space="preserve">R 33–161, D 171–1, I 3–1</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3–11, D 10–0</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Committee Amendment 0550s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Ought to Pass w/Amendment</w:t>
            </w:r>
          </w:p>
        </w:tc>
        <w:tc>
          <w:tcPr/>
          <w:p>
            <w:pPr>
              <w:pStyle w:val="Compact"/>
              <w:jc w:val="left"/>
            </w:pPr>
            <w:r>
              <w:t xml:space="preserve">22</w:t>
            </w:r>
          </w:p>
        </w:tc>
        <w:tc>
          <w:tcPr/>
          <w:p>
            <w:pPr>
              <w:pStyle w:val="Compact"/>
              <w:jc w:val="left"/>
            </w:pPr>
            <w:r>
              <w:t xml:space="preserve">2</w:t>
            </w:r>
          </w:p>
        </w:tc>
        <w:tc>
          <w:tcPr/>
          <w:p>
            <w:pPr>
              <w:pStyle w:val="Compact"/>
              <w:jc w:val="left"/>
            </w:pPr>
            <w:r>
              <w:t xml:space="preserve">91.7</w:t>
            </w:r>
          </w:p>
        </w:tc>
        <w:tc>
          <w:tcPr/>
          <w:p>
            <w:pPr>
              <w:pStyle w:val="Compact"/>
              <w:jc w:val="left"/>
            </w:pPr>
            <w:r>
              <w:t xml:space="preserve">R 12–2, D 10–0</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Committee Amendment 0552s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OTPA Divide the Question Part I</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OTPA Divide the Question Part II-IV</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Inexpedient to Legislate</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14–0, D 1–9</w:t>
            </w:r>
          </w:p>
        </w:tc>
      </w:tr>
      <w:tr>
        <w:tc>
          <w:tcPr/>
          <w:p>
            <w:pPr>
              <w:pStyle w:val="Compact"/>
              <w:jc w:val="left"/>
            </w:pPr>
            <w:r>
              <w:t xml:space="preserve">2021</w:t>
            </w:r>
          </w:p>
        </w:tc>
        <w:tc>
          <w:tcPr/>
          <w:p>
            <w:pPr>
              <w:pStyle w:val="Compact"/>
              <w:jc w:val="left"/>
            </w:pPr>
            <w:r>
              <w:t xml:space="preserve">SB3</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Ought to Pass</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13–0, D 10–0</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Committee Amendment 0710s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19–191, D 166–12, I 2–2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204–6, D 1–178, I 2–2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House</w:t>
            </w:r>
          </w:p>
        </w:tc>
        <w:tc>
          <w:tcPr/>
          <w:p>
            <w:pPr>
              <w:pStyle w:val="Compact"/>
              <w:jc w:val="left"/>
            </w:pPr>
            <w:r>
              <w:t xml:space="preserve">2021-06-04</w:t>
            </w:r>
          </w:p>
        </w:tc>
        <w:tc>
          <w:tcPr/>
          <w:p>
            <w:pPr>
              <w:pStyle w:val="Compact"/>
              <w:jc w:val="left"/>
            </w:pPr>
            <w:r>
              <w:t xml:space="preserve">Indefinitely Postpone</w:t>
            </w:r>
          </w:p>
        </w:tc>
        <w:tc>
          <w:tcPr/>
          <w:p>
            <w:pPr>
              <w:pStyle w:val="Compact"/>
              <w:jc w:val="left"/>
            </w:pPr>
            <w:r>
              <w:t xml:space="preserve">174</w:t>
            </w:r>
          </w:p>
        </w:tc>
        <w:tc>
          <w:tcPr/>
          <w:p>
            <w:pPr>
              <w:pStyle w:val="Compact"/>
              <w:jc w:val="left"/>
            </w:pPr>
            <w:r>
              <w:t xml:space="preserve">197</w:t>
            </w:r>
          </w:p>
        </w:tc>
        <w:tc>
          <w:tcPr/>
          <w:p>
            <w:pPr>
              <w:pStyle w:val="Compact"/>
              <w:jc w:val="left"/>
            </w:pPr>
            <w:r>
              <w:t xml:space="preserve">46.9</w:t>
            </w:r>
          </w:p>
        </w:tc>
        <w:tc>
          <w:tcPr/>
          <w:p>
            <w:pPr>
              <w:pStyle w:val="Compact"/>
              <w:jc w:val="left"/>
            </w:pPr>
            <w:r>
              <w:t xml:space="preserve">R 19–191, D 166–12, I 2–2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House</w:t>
            </w:r>
          </w:p>
        </w:tc>
        <w:tc>
          <w:tcPr/>
          <w:p>
            <w:pPr>
              <w:pStyle w:val="Compact"/>
              <w:jc w:val="left"/>
            </w:pPr>
            <w:r>
              <w:t xml:space="preserve">2021-06-04</w:t>
            </w:r>
          </w:p>
        </w:tc>
        <w:tc>
          <w:tcPr/>
          <w:p>
            <w:pPr>
              <w:pStyle w:val="Compact"/>
              <w:jc w:val="left"/>
            </w:pPr>
            <w:r>
              <w:t xml:space="preserve">OTP</w:t>
            </w:r>
          </w:p>
        </w:tc>
        <w:tc>
          <w:tcPr/>
          <w:p>
            <w:pPr>
              <w:pStyle w:val="Compact"/>
              <w:jc w:val="left"/>
            </w:pPr>
            <w:r>
              <w:t xml:space="preserve">195</w:t>
            </w:r>
          </w:p>
        </w:tc>
        <w:tc>
          <w:tcPr/>
          <w:p>
            <w:pPr>
              <w:pStyle w:val="Compact"/>
              <w:jc w:val="left"/>
            </w:pPr>
            <w:r>
              <w:t xml:space="preserve">177</w:t>
            </w:r>
          </w:p>
        </w:tc>
        <w:tc>
          <w:tcPr/>
          <w:p>
            <w:pPr>
              <w:pStyle w:val="Compact"/>
              <w:jc w:val="left"/>
            </w:pPr>
            <w:r>
              <w:t xml:space="preserve">52.4</w:t>
            </w:r>
          </w:p>
        </w:tc>
        <w:tc>
          <w:tcPr/>
          <w:p>
            <w:pPr>
              <w:pStyle w:val="Compact"/>
              <w:jc w:val="left"/>
            </w:pPr>
            <w:r>
              <w:t xml:space="preserve">R 204–6, D 1–178, I 2–2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House</w:t>
            </w:r>
          </w:p>
        </w:tc>
        <w:tc>
          <w:tcPr/>
          <w:p>
            <w:pPr>
              <w:pStyle w:val="Compact"/>
              <w:jc w:val="left"/>
            </w:pPr>
            <w:r>
              <w:t xml:space="preserve">2021-06-04</w:t>
            </w:r>
          </w:p>
        </w:tc>
        <w:tc>
          <w:tcPr/>
          <w:p>
            <w:pPr>
              <w:pStyle w:val="Compact"/>
              <w:jc w:val="left"/>
            </w:pPr>
            <w:r>
              <w:t xml:space="preserve">Reconsider</w:t>
            </w:r>
          </w:p>
        </w:tc>
        <w:tc>
          <w:tcPr/>
          <w:p>
            <w:pPr>
              <w:pStyle w:val="Compact"/>
              <w:jc w:val="left"/>
            </w:pPr>
            <w:r>
              <w:t xml:space="preserve">171</w:t>
            </w:r>
          </w:p>
        </w:tc>
        <w:tc>
          <w:tcPr/>
          <w:p>
            <w:pPr>
              <w:pStyle w:val="Compact"/>
              <w:jc w:val="left"/>
            </w:pPr>
            <w:r>
              <w:t xml:space="preserve">201</w:t>
            </w:r>
          </w:p>
        </w:tc>
        <w:tc>
          <w:tcPr/>
          <w:p>
            <w:pPr>
              <w:pStyle w:val="Compact"/>
              <w:jc w:val="left"/>
            </w:pPr>
            <w:r>
              <w:t xml:space="preserve">46.0</w:t>
            </w:r>
          </w:p>
        </w:tc>
        <w:tc>
          <w:tcPr/>
          <w:p>
            <w:pPr>
              <w:pStyle w:val="Compact"/>
              <w:jc w:val="left"/>
            </w:pPr>
            <w:r>
              <w:t xml:space="preserve">R 2–193, D 166–4, I 2–2</w:t>
            </w:r>
          </w:p>
        </w:tc>
      </w:tr>
      <w:tr>
        <w:tc>
          <w:tcPr/>
          <w:p>
            <w:pPr>
              <w:pStyle w:val="Compact"/>
              <w:jc w:val="left"/>
            </w:pPr>
            <w:r>
              <w:t xml:space="preserve">2021</w:t>
            </w:r>
          </w:p>
        </w:tc>
        <w:tc>
          <w:tcPr/>
          <w:p>
            <w:pPr>
              <w:pStyle w:val="Compact"/>
              <w:jc w:val="left"/>
            </w:pPr>
            <w:r>
              <w:t xml:space="preserve">SB72</w:t>
            </w:r>
          </w:p>
        </w:tc>
        <w:tc>
          <w:tcPr/>
          <w:p>
            <w:pPr>
              <w:pStyle w:val="Compact"/>
              <w:jc w:val="left"/>
            </w:pPr>
            <w:r>
              <w:t xml:space="preserve">Senate</w:t>
            </w:r>
          </w:p>
        </w:tc>
        <w:tc>
          <w:tcPr/>
          <w:p>
            <w:pPr>
              <w:pStyle w:val="Compact"/>
              <w:jc w:val="left"/>
            </w:pPr>
            <w:r>
              <w:t xml:space="preserve">2021-03-25</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Senate</w:t>
            </w:r>
          </w:p>
        </w:tc>
        <w:tc>
          <w:tcPr/>
          <w:p>
            <w:pPr>
              <w:pStyle w:val="Compact"/>
              <w:jc w:val="left"/>
            </w:pPr>
            <w:r>
              <w:t xml:space="preserve">2021-02-04</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2022</w:t>
            </w:r>
          </w:p>
        </w:tc>
        <w:tc>
          <w:tcPr/>
          <w:p>
            <w:pPr>
              <w:pStyle w:val="Compact"/>
              <w:jc w:val="left"/>
            </w:pPr>
            <w:r>
              <w:t xml:space="preserve">HB1097</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OTPA</w:t>
            </w:r>
          </w:p>
        </w:tc>
        <w:tc>
          <w:tcPr/>
          <w:p>
            <w:pPr>
              <w:pStyle w:val="Compact"/>
              <w:jc w:val="left"/>
            </w:pPr>
            <w:r>
              <w:t xml:space="preserve">251</w:t>
            </w:r>
          </w:p>
        </w:tc>
        <w:tc>
          <w:tcPr/>
          <w:p>
            <w:pPr>
              <w:pStyle w:val="Compact"/>
              <w:jc w:val="left"/>
            </w:pPr>
            <w:r>
              <w:t xml:space="preserve">72</w:t>
            </w:r>
          </w:p>
        </w:tc>
        <w:tc>
          <w:tcPr/>
          <w:p>
            <w:pPr>
              <w:pStyle w:val="Compact"/>
              <w:jc w:val="left"/>
            </w:pPr>
            <w:r>
              <w:t xml:space="preserve">77.7</w:t>
            </w:r>
          </w:p>
        </w:tc>
        <w:tc>
          <w:tcPr/>
          <w:p>
            <w:pPr>
              <w:pStyle w:val="Compact"/>
              <w:jc w:val="left"/>
            </w:pPr>
            <w:r>
              <w:t xml:space="preserve">R 170–0, D 74–71, I 3–1</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Table</w:t>
            </w:r>
          </w:p>
        </w:tc>
        <w:tc>
          <w:tcPr/>
          <w:p>
            <w:pPr>
              <w:pStyle w:val="Compact"/>
              <w:jc w:val="left"/>
            </w:pPr>
            <w:r>
              <w:t xml:space="preserve">148</w:t>
            </w:r>
          </w:p>
        </w:tc>
        <w:tc>
          <w:tcPr/>
          <w:p>
            <w:pPr>
              <w:pStyle w:val="Compact"/>
              <w:jc w:val="left"/>
            </w:pPr>
            <w:r>
              <w:t xml:space="preserve">181</w:t>
            </w:r>
          </w:p>
        </w:tc>
        <w:tc>
          <w:tcPr/>
          <w:p>
            <w:pPr>
              <w:pStyle w:val="Compact"/>
              <w:jc w:val="left"/>
            </w:pPr>
            <w:r>
              <w:t xml:space="preserve">45.0</w:t>
            </w:r>
          </w:p>
        </w:tc>
        <w:tc>
          <w:tcPr/>
          <w:p>
            <w:pPr>
              <w:pStyle w:val="Compact"/>
              <w:jc w:val="left"/>
            </w:pPr>
            <w:r>
              <w:t xml:space="preserve">R 1–174, D 145–1, I 1–3</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146</w:t>
            </w:r>
          </w:p>
        </w:tc>
        <w:tc>
          <w:tcPr/>
          <w:p>
            <w:pPr>
              <w:pStyle w:val="Compact"/>
              <w:jc w:val="left"/>
            </w:pPr>
            <w:r>
              <w:t xml:space="preserve">55.6</w:t>
            </w:r>
          </w:p>
        </w:tc>
        <w:tc>
          <w:tcPr/>
          <w:p>
            <w:pPr>
              <w:pStyle w:val="Compact"/>
              <w:jc w:val="left"/>
            </w:pPr>
            <w:r>
              <w:t xml:space="preserve">R 176–0, D 2–143, I 2–2</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Adopt Amendment</w:t>
            </w:r>
          </w:p>
        </w:tc>
        <w:tc>
          <w:tcPr/>
          <w:p>
            <w:pPr>
              <w:pStyle w:val="Compact"/>
              <w:jc w:val="left"/>
            </w:pPr>
            <w:r>
              <w:t xml:space="preserve">227</w:t>
            </w:r>
          </w:p>
        </w:tc>
        <w:tc>
          <w:tcPr/>
          <w:p>
            <w:pPr>
              <w:pStyle w:val="Compact"/>
              <w:jc w:val="left"/>
            </w:pPr>
            <w:r>
              <w:t xml:space="preserve">99</w:t>
            </w:r>
          </w:p>
        </w:tc>
        <w:tc>
          <w:tcPr/>
          <w:p>
            <w:pPr>
              <w:pStyle w:val="Compact"/>
              <w:jc w:val="left"/>
            </w:pPr>
            <w:r>
              <w:t xml:space="preserve">69.6</w:t>
            </w:r>
          </w:p>
        </w:tc>
        <w:tc>
          <w:tcPr/>
          <w:p>
            <w:pPr>
              <w:pStyle w:val="Compact"/>
              <w:jc w:val="left"/>
            </w:pPr>
            <w:r>
              <w:t xml:space="preserve">R 79–92, D 143–4, I 3–1</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OTPA</w:t>
            </w:r>
          </w:p>
        </w:tc>
        <w:tc>
          <w:tcPr/>
          <w:p>
            <w:pPr>
              <w:pStyle w:val="Compact"/>
              <w:jc w:val="left"/>
            </w:pPr>
            <w:r>
              <w:t xml:space="preserve">177</w:t>
            </w:r>
          </w:p>
        </w:tc>
        <w:tc>
          <w:tcPr/>
          <w:p>
            <w:pPr>
              <w:pStyle w:val="Compact"/>
              <w:jc w:val="left"/>
            </w:pPr>
            <w:r>
              <w:t xml:space="preserve">141</w:t>
            </w:r>
          </w:p>
        </w:tc>
        <w:tc>
          <w:tcPr/>
          <w:p>
            <w:pPr>
              <w:pStyle w:val="Compact"/>
              <w:jc w:val="left"/>
            </w:pPr>
            <w:r>
              <w:t xml:space="preserve">55.7</w:t>
            </w:r>
          </w:p>
        </w:tc>
        <w:tc>
          <w:tcPr/>
          <w:p>
            <w:pPr>
              <w:pStyle w:val="Compact"/>
              <w:jc w:val="left"/>
            </w:pPr>
            <w:r>
              <w:t xml:space="preserve">R 165–1, D 7–137, I 2–2</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Committee Amendment Sections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Committee Amendment Sections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Sections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Ought to Pass w/Amendment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2022-05-05</w:t>
            </w:r>
          </w:p>
        </w:tc>
        <w:tc>
          <w:tcPr/>
          <w:p>
            <w:pPr>
              <w:pStyle w:val="Compact"/>
              <w:jc w:val="left"/>
            </w:pPr>
            <w:r>
              <w:t xml:space="preserve">Sections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Senate</w:t>
            </w:r>
          </w:p>
        </w:tc>
        <w:tc>
          <w:tcPr/>
          <w:p>
            <w:pPr>
              <w:pStyle w:val="Compact"/>
              <w:jc w:val="left"/>
            </w:pPr>
            <w:r>
              <w:t xml:space="preserve">2022-05-26</w:t>
            </w:r>
          </w:p>
        </w:tc>
        <w:tc>
          <w:tcPr/>
          <w:p>
            <w:pPr>
              <w:pStyle w:val="Compact"/>
              <w:jc w:val="left"/>
            </w:pPr>
            <w:r>
              <w:t xml:space="preserve">Conference Committee Report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OTP</w:t>
            </w:r>
          </w:p>
        </w:tc>
        <w:tc>
          <w:tcPr/>
          <w:p>
            <w:pPr>
              <w:pStyle w:val="Compact"/>
              <w:jc w:val="left"/>
            </w:pPr>
            <w:r>
              <w:t xml:space="preserve">159</w:t>
            </w:r>
          </w:p>
        </w:tc>
        <w:tc>
          <w:tcPr/>
          <w:p>
            <w:pPr>
              <w:pStyle w:val="Compact"/>
              <w:jc w:val="left"/>
            </w:pPr>
            <w:r>
              <w:t xml:space="preserve">152</w:t>
            </w:r>
          </w:p>
        </w:tc>
        <w:tc>
          <w:tcPr/>
          <w:p>
            <w:pPr>
              <w:pStyle w:val="Compact"/>
              <w:jc w:val="left"/>
            </w:pPr>
            <w:r>
              <w:t xml:space="preserve">51.1</w:t>
            </w:r>
          </w:p>
        </w:tc>
        <w:tc>
          <w:tcPr/>
          <w:p>
            <w:pPr>
              <w:pStyle w:val="Compact"/>
              <w:jc w:val="left"/>
            </w:pPr>
            <w:r>
              <w:t xml:space="preserve">R 156–6, D 0–142, I 1–3</w:t>
            </w:r>
          </w:p>
        </w:tc>
      </w:tr>
      <w:tr>
        <w:tc>
          <w:tcPr/>
          <w:p>
            <w:pPr>
              <w:pStyle w:val="Compact"/>
              <w:jc w:val="left"/>
            </w:pPr>
            <w:r>
              <w:t xml:space="preserve">2022</w:t>
            </w:r>
          </w:p>
        </w:tc>
        <w:tc>
          <w:tcPr/>
          <w:p>
            <w:pPr>
              <w:pStyle w:val="Compact"/>
              <w:jc w:val="left"/>
            </w:pPr>
            <w:r>
              <w:t xml:space="preserve">HB1342</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OTP</w:t>
            </w:r>
          </w:p>
        </w:tc>
        <w:tc>
          <w:tcPr/>
          <w:p>
            <w:pPr>
              <w:pStyle w:val="Compact"/>
              <w:jc w:val="left"/>
            </w:pPr>
            <w:r>
              <w:t xml:space="preserve">157</w:t>
            </w:r>
          </w:p>
        </w:tc>
        <w:tc>
          <w:tcPr/>
          <w:p>
            <w:pPr>
              <w:pStyle w:val="Compact"/>
              <w:jc w:val="left"/>
            </w:pPr>
            <w:r>
              <w:t xml:space="preserve">181</w:t>
            </w:r>
          </w:p>
        </w:tc>
        <w:tc>
          <w:tcPr/>
          <w:p>
            <w:pPr>
              <w:pStyle w:val="Compact"/>
              <w:jc w:val="left"/>
            </w:pPr>
            <w:r>
              <w:t xml:space="preserve">46.4</w:t>
            </w:r>
          </w:p>
        </w:tc>
        <w:tc>
          <w:tcPr/>
          <w:p>
            <w:pPr>
              <w:pStyle w:val="Compact"/>
              <w:jc w:val="left"/>
            </w:pPr>
            <w:r>
              <w:t xml:space="preserve">R 2–175, D 152–1, I 2–2</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Table</w:t>
            </w:r>
          </w:p>
        </w:tc>
        <w:tc>
          <w:tcPr/>
          <w:p>
            <w:pPr>
              <w:pStyle w:val="Compact"/>
              <w:jc w:val="left"/>
            </w:pPr>
            <w:r>
              <w:t xml:space="preserve">164</w:t>
            </w:r>
          </w:p>
        </w:tc>
        <w:tc>
          <w:tcPr/>
          <w:p>
            <w:pPr>
              <w:pStyle w:val="Compact"/>
              <w:jc w:val="left"/>
            </w:pPr>
            <w:r>
              <w:t xml:space="preserve">178</w:t>
            </w:r>
          </w:p>
        </w:tc>
        <w:tc>
          <w:tcPr/>
          <w:p>
            <w:pPr>
              <w:pStyle w:val="Compact"/>
              <w:jc w:val="left"/>
            </w:pPr>
            <w:r>
              <w:t xml:space="preserve">48.0</w:t>
            </w:r>
          </w:p>
        </w:tc>
        <w:tc>
          <w:tcPr/>
          <w:p>
            <w:pPr>
              <w:pStyle w:val="Compact"/>
              <w:jc w:val="left"/>
            </w:pPr>
            <w:r>
              <w:t xml:space="preserve">R 9–170, D 152–3, I 2–2</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ITL</w:t>
            </w:r>
          </w:p>
        </w:tc>
        <w:tc>
          <w:tcPr/>
          <w:p>
            <w:pPr>
              <w:pStyle w:val="Compact"/>
              <w:jc w:val="left"/>
            </w:pPr>
            <w:r>
              <w:t xml:space="preserve">173</w:t>
            </w:r>
          </w:p>
        </w:tc>
        <w:tc>
          <w:tcPr/>
          <w:p>
            <w:pPr>
              <w:pStyle w:val="Compact"/>
              <w:jc w:val="left"/>
            </w:pPr>
            <w:r>
              <w:t xml:space="preserve">172</w:t>
            </w:r>
          </w:p>
        </w:tc>
        <w:tc>
          <w:tcPr/>
          <w:p>
            <w:pPr>
              <w:pStyle w:val="Compact"/>
              <w:jc w:val="left"/>
            </w:pPr>
            <w:r>
              <w:t xml:space="preserve">50.1</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Reconsider</w:t>
            </w:r>
          </w:p>
        </w:tc>
        <w:tc>
          <w:tcPr/>
          <w:p>
            <w:pPr>
              <w:pStyle w:val="Compact"/>
              <w:jc w:val="left"/>
            </w:pPr>
            <w:r>
              <w:t xml:space="preserve">180</w:t>
            </w:r>
          </w:p>
        </w:tc>
        <w:tc>
          <w:tcPr/>
          <w:p>
            <w:pPr>
              <w:pStyle w:val="Compact"/>
              <w:jc w:val="left"/>
            </w:pPr>
            <w:r>
              <w:t xml:space="preserve">171</w:t>
            </w:r>
          </w:p>
        </w:tc>
        <w:tc>
          <w:tcPr/>
          <w:p>
            <w:pPr>
              <w:pStyle w:val="Compact"/>
              <w:jc w:val="left"/>
            </w:pPr>
            <w:r>
              <w:t xml:space="preserve">51.3</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Table</w:t>
            </w:r>
          </w:p>
        </w:tc>
        <w:tc>
          <w:tcPr/>
          <w:p>
            <w:pPr>
              <w:pStyle w:val="Compact"/>
              <w:jc w:val="left"/>
            </w:pPr>
            <w:r>
              <w:t xml:space="preserve">171</w:t>
            </w:r>
          </w:p>
        </w:tc>
        <w:tc>
          <w:tcPr/>
          <w:p>
            <w:pPr>
              <w:pStyle w:val="Compact"/>
              <w:jc w:val="left"/>
            </w:pPr>
            <w:r>
              <w:t xml:space="preserve">180</w:t>
            </w:r>
          </w:p>
        </w:tc>
        <w:tc>
          <w:tcPr/>
          <w:p>
            <w:pPr>
              <w:pStyle w:val="Compact"/>
              <w:jc w:val="left"/>
            </w:pPr>
            <w:r>
              <w:t xml:space="preserve">48.7</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169</w:t>
            </w:r>
          </w:p>
        </w:tc>
        <w:tc>
          <w:tcPr/>
          <w:p>
            <w:pPr>
              <w:pStyle w:val="Compact"/>
              <w:jc w:val="left"/>
            </w:pPr>
            <w:r>
              <w:t xml:space="preserve">51.9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Reconsider</w:t>
            </w:r>
          </w:p>
        </w:tc>
        <w:tc>
          <w:tcPr/>
          <w:p>
            <w:pPr>
              <w:pStyle w:val="Compact"/>
              <w:jc w:val="left"/>
            </w:pPr>
            <w:r>
              <w:t xml:space="preserve">165</w:t>
            </w:r>
          </w:p>
        </w:tc>
        <w:tc>
          <w:tcPr/>
          <w:p>
            <w:pPr>
              <w:pStyle w:val="Compact"/>
              <w:jc w:val="left"/>
            </w:pPr>
            <w:r>
              <w:t xml:space="preserve">181</w:t>
            </w:r>
          </w:p>
        </w:tc>
        <w:tc>
          <w:tcPr/>
          <w:p>
            <w:pPr>
              <w:pStyle w:val="Compact"/>
              <w:jc w:val="left"/>
            </w:pPr>
            <w:r>
              <w:t xml:space="preserve">47.7</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ITL</w:t>
            </w:r>
          </w:p>
        </w:tc>
        <w:tc>
          <w:tcPr/>
          <w:p>
            <w:pPr>
              <w:pStyle w:val="Compact"/>
              <w:jc w:val="left"/>
            </w:pPr>
            <w:r>
              <w:t xml:space="preserve">163</w:t>
            </w:r>
          </w:p>
        </w:tc>
        <w:tc>
          <w:tcPr/>
          <w:p>
            <w:pPr>
              <w:pStyle w:val="Compact"/>
              <w:jc w:val="left"/>
            </w:pPr>
            <w:r>
              <w:t xml:space="preserve">182</w:t>
            </w:r>
          </w:p>
        </w:tc>
        <w:tc>
          <w:tcPr/>
          <w:p>
            <w:pPr>
              <w:pStyle w:val="Compact"/>
              <w:jc w:val="left"/>
            </w:pPr>
            <w:r>
              <w:t xml:space="preserve">47.2</w:t>
            </w:r>
          </w:p>
        </w:tc>
        <w:tc>
          <w:tcPr/>
          <w:p>
            <w:pPr>
              <w:pStyle w:val="Compact"/>
              <w:jc w:val="left"/>
            </w:pPr>
            <w:r>
              <w:t xml:space="preserve">R 160–20, D 0–160, I 1–1</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OTP</w:t>
            </w:r>
          </w:p>
        </w:tc>
        <w:tc>
          <w:tcPr/>
          <w:p>
            <w:pPr>
              <w:pStyle w:val="Compact"/>
              <w:jc w:val="left"/>
            </w:pPr>
            <w:r>
              <w:t xml:space="preserve">186</w:t>
            </w:r>
          </w:p>
        </w:tc>
        <w:tc>
          <w:tcPr/>
          <w:p>
            <w:pPr>
              <w:pStyle w:val="Compact"/>
              <w:jc w:val="left"/>
            </w:pPr>
            <w:r>
              <w:t xml:space="preserve">159</w:t>
            </w:r>
          </w:p>
        </w:tc>
        <w:tc>
          <w:tcPr/>
          <w:p>
            <w:pPr>
              <w:pStyle w:val="Compact"/>
              <w:jc w:val="left"/>
            </w:pPr>
            <w:r>
              <w:t xml:space="preserve">53.9</w:t>
            </w:r>
          </w:p>
        </w:tc>
        <w:tc>
          <w:tcPr/>
          <w:p>
            <w:pPr>
              <w:pStyle w:val="Compact"/>
              <w:jc w:val="left"/>
            </w:pPr>
            <w:r>
              <w:t xml:space="preserve">R 24–156, D 160–0, I 1–1</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Senate</w:t>
            </w:r>
          </w:p>
        </w:tc>
        <w:tc>
          <w:tcPr/>
          <w:p>
            <w:pPr>
              <w:pStyle w:val="Compact"/>
              <w:jc w:val="left"/>
            </w:pPr>
            <w:r>
              <w:t xml:space="preserve">2022-04-28</w:t>
            </w:r>
          </w:p>
        </w:tc>
        <w:tc>
          <w:tcPr/>
          <w:p>
            <w:pPr>
              <w:pStyle w:val="Compact"/>
              <w:jc w:val="left"/>
            </w:pPr>
            <w:r>
              <w:t xml:space="preserve">Ought to Pass</w:t>
            </w:r>
          </w:p>
        </w:tc>
        <w:tc>
          <w:tcPr/>
          <w:p>
            <w:pPr>
              <w:pStyle w:val="Compact"/>
              <w:jc w:val="left"/>
            </w:pPr>
            <w:r>
              <w:t xml:space="preserve">22</w:t>
            </w:r>
          </w:p>
        </w:tc>
        <w:tc>
          <w:tcPr/>
          <w:p>
            <w:pPr>
              <w:pStyle w:val="Compact"/>
              <w:jc w:val="left"/>
            </w:pPr>
            <w:r>
              <w:t xml:space="preserve">2</w:t>
            </w:r>
          </w:p>
        </w:tc>
        <w:tc>
          <w:tcPr/>
          <w:p>
            <w:pPr>
              <w:pStyle w:val="Compact"/>
              <w:jc w:val="left"/>
            </w:pPr>
            <w:r>
              <w:t xml:space="preserve">91.7</w:t>
            </w:r>
          </w:p>
        </w:tc>
        <w:tc>
          <w:tcPr/>
          <w:p>
            <w:pPr>
              <w:pStyle w:val="Compact"/>
              <w:jc w:val="left"/>
            </w:pPr>
            <w:r>
              <w:t xml:space="preserve">R 12–2, D 10–0</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Senate</w:t>
            </w:r>
          </w:p>
        </w:tc>
        <w:tc>
          <w:tcPr/>
          <w:p>
            <w:pPr>
              <w:pStyle w:val="Compact"/>
              <w:jc w:val="left"/>
            </w:pPr>
            <w:r>
              <w:t xml:space="preserve">2022-04-28</w:t>
            </w:r>
          </w:p>
        </w:tc>
        <w:tc>
          <w:tcPr/>
          <w:p>
            <w:pPr>
              <w:pStyle w:val="Compact"/>
              <w:jc w:val="left"/>
            </w:pPr>
            <w:r>
              <w:t xml:space="preserve">Laid on Table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HB1478</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ITL</w:t>
            </w:r>
          </w:p>
        </w:tc>
        <w:tc>
          <w:tcPr/>
          <w:p>
            <w:pPr>
              <w:pStyle w:val="Compact"/>
              <w:jc w:val="left"/>
            </w:pPr>
            <w:r>
              <w:t xml:space="preserve">304</w:t>
            </w:r>
          </w:p>
        </w:tc>
        <w:tc>
          <w:tcPr/>
          <w:p>
            <w:pPr>
              <w:pStyle w:val="Compact"/>
              <w:jc w:val="left"/>
            </w:pPr>
            <w:r>
              <w:t xml:space="preserve">40</w:t>
            </w:r>
          </w:p>
        </w:tc>
        <w:tc>
          <w:tcPr/>
          <w:p>
            <w:pPr>
              <w:pStyle w:val="Compact"/>
              <w:jc w:val="left"/>
            </w:pPr>
            <w:r>
              <w:t xml:space="preserve">88.4</w:t>
            </w:r>
          </w:p>
        </w:tc>
        <w:tc>
          <w:tcPr/>
          <w:p>
            <w:pPr>
              <w:pStyle w:val="Compact"/>
              <w:jc w:val="left"/>
            </w:pPr>
            <w:r>
              <w:t xml:space="preserve">R 184–1, D 115–38, I 2–1</w:t>
            </w:r>
          </w:p>
        </w:tc>
      </w:tr>
      <w:tr>
        <w:tc>
          <w:tcPr/>
          <w:p>
            <w:pPr>
              <w:pStyle w:val="Compact"/>
              <w:jc w:val="left"/>
            </w:pPr>
            <w:r>
              <w:t xml:space="preserve">2022</w:t>
            </w:r>
          </w:p>
        </w:tc>
        <w:tc>
          <w:tcPr/>
          <w:p>
            <w:pPr>
              <w:pStyle w:val="Compact"/>
              <w:jc w:val="left"/>
            </w:pPr>
            <w:r>
              <w:t xml:space="preserve">HB1552</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Table</w:t>
            </w:r>
          </w:p>
        </w:tc>
        <w:tc>
          <w:tcPr/>
          <w:p>
            <w:pPr>
              <w:pStyle w:val="Compact"/>
              <w:jc w:val="left"/>
            </w:pPr>
            <w:r>
              <w:t xml:space="preserve">124</w:t>
            </w:r>
          </w:p>
        </w:tc>
        <w:tc>
          <w:tcPr/>
          <w:p>
            <w:pPr>
              <w:pStyle w:val="Compact"/>
              <w:jc w:val="left"/>
            </w:pPr>
            <w:r>
              <w:t xml:space="preserve">221</w:t>
            </w:r>
          </w:p>
        </w:tc>
        <w:tc>
          <w:tcPr/>
          <w:p>
            <w:pPr>
              <w:pStyle w:val="Compact"/>
              <w:jc w:val="left"/>
            </w:pPr>
            <w:r>
              <w:t xml:space="preserve">35.9</w:t>
            </w:r>
          </w:p>
        </w:tc>
        <w:tc>
          <w:tcPr/>
          <w:p>
            <w:pPr>
              <w:pStyle w:val="Compact"/>
              <w:jc w:val="left"/>
            </w:pPr>
            <w:r>
              <w:t xml:space="preserve">R 10–173, D 113–44, I 0–2</w:t>
            </w:r>
          </w:p>
        </w:tc>
      </w:tr>
      <w:tr>
        <w:tc>
          <w:tcPr/>
          <w:p>
            <w:pPr>
              <w:pStyle w:val="Compact"/>
              <w:jc w:val="left"/>
            </w:pPr>
            <w:r>
              <w:t xml:space="preserve">2022</w:t>
            </w:r>
          </w:p>
        </w:tc>
        <w:tc>
          <w:tcPr/>
          <w:p>
            <w:pPr>
              <w:pStyle w:val="Compact"/>
              <w:jc w:val="left"/>
            </w:pPr>
            <w:r>
              <w:t xml:space="preserve">HB1667</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OTP</w:t>
            </w:r>
          </w:p>
        </w:tc>
        <w:tc>
          <w:tcPr/>
          <w:p>
            <w:pPr>
              <w:pStyle w:val="Compact"/>
              <w:jc w:val="left"/>
            </w:pPr>
            <w:r>
              <w:t xml:space="preserve">205</w:t>
            </w:r>
          </w:p>
        </w:tc>
        <w:tc>
          <w:tcPr/>
          <w:p>
            <w:pPr>
              <w:pStyle w:val="Compact"/>
              <w:jc w:val="left"/>
            </w:pPr>
            <w:r>
              <w:t xml:space="preserve">127</w:t>
            </w:r>
          </w:p>
        </w:tc>
        <w:tc>
          <w:tcPr/>
          <w:p>
            <w:pPr>
              <w:pStyle w:val="Compact"/>
              <w:jc w:val="left"/>
            </w:pPr>
            <w:r>
              <w:t xml:space="preserve">61.7</w:t>
            </w:r>
          </w:p>
        </w:tc>
        <w:tc>
          <w:tcPr/>
          <w:p>
            <w:pPr>
              <w:pStyle w:val="Compact"/>
              <w:jc w:val="left"/>
            </w:pPr>
            <w:r>
              <w:t xml:space="preserve">R 164–8, D 35–117, I 3–1</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OTP</w:t>
            </w:r>
          </w:p>
        </w:tc>
        <w:tc>
          <w:tcPr/>
          <w:p>
            <w:pPr>
              <w:pStyle w:val="Compact"/>
              <w:jc w:val="left"/>
            </w:pPr>
            <w:r>
              <w:t xml:space="preserve">178</w:t>
            </w:r>
          </w:p>
        </w:tc>
        <w:tc>
          <w:tcPr/>
          <w:p>
            <w:pPr>
              <w:pStyle w:val="Compact"/>
              <w:jc w:val="left"/>
            </w:pPr>
            <w:r>
              <w:t xml:space="preserve">159</w:t>
            </w:r>
          </w:p>
        </w:tc>
        <w:tc>
          <w:tcPr/>
          <w:p>
            <w:pPr>
              <w:pStyle w:val="Compact"/>
              <w:jc w:val="left"/>
            </w:pPr>
            <w:r>
              <w:t xml:space="preserve">52.8</w:t>
            </w:r>
          </w:p>
        </w:tc>
        <w:tc>
          <w:tcPr/>
          <w:p>
            <w:pPr>
              <w:pStyle w:val="Compact"/>
              <w:jc w:val="left"/>
            </w:pPr>
            <w:r>
              <w:t xml:space="preserve">R 175–2, D 0–154, I 1–2</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Senate</w:t>
            </w:r>
          </w:p>
        </w:tc>
        <w:tc>
          <w:tcPr/>
          <w:p>
            <w:pPr>
              <w:pStyle w:val="Compact"/>
              <w:jc w:val="left"/>
            </w:pPr>
            <w:r>
              <w:t xml:space="preserve">2022-01-05</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SB252</w:t>
            </w:r>
          </w:p>
        </w:tc>
        <w:tc>
          <w:tcPr/>
          <w:p>
            <w:pPr>
              <w:pStyle w:val="Compact"/>
              <w:jc w:val="left"/>
            </w:pPr>
            <w:r>
              <w:t xml:space="preserve">Senate</w:t>
            </w:r>
          </w:p>
        </w:tc>
        <w:tc>
          <w:tcPr/>
          <w:p>
            <w:pPr>
              <w:pStyle w:val="Compact"/>
              <w:jc w:val="left"/>
            </w:pPr>
            <w:r>
              <w:t xml:space="preserve">2022-02-24</w:t>
            </w:r>
          </w:p>
        </w:tc>
        <w:tc>
          <w:tcPr/>
          <w:p>
            <w:pPr>
              <w:pStyle w:val="Compact"/>
              <w:jc w:val="left"/>
            </w:pPr>
            <w:r>
              <w:t xml:space="preserve">Inexpedient to Legislate</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House</w:t>
            </w:r>
          </w:p>
        </w:tc>
        <w:tc>
          <w:tcPr/>
          <w:p>
            <w:pPr>
              <w:pStyle w:val="Compact"/>
              <w:jc w:val="left"/>
            </w:pPr>
            <w:r>
              <w:t xml:space="preserve">2022-05-04</w:t>
            </w:r>
          </w:p>
        </w:tc>
        <w:tc>
          <w:tcPr/>
          <w:p>
            <w:pPr>
              <w:pStyle w:val="Compact"/>
              <w:jc w:val="left"/>
            </w:pPr>
            <w:r>
              <w:t xml:space="preserve">Adopt Floor Amendment</w:t>
            </w:r>
          </w:p>
        </w:tc>
        <w:tc>
          <w:tcPr/>
          <w:p>
            <w:pPr>
              <w:pStyle w:val="Compact"/>
              <w:jc w:val="left"/>
            </w:pPr>
            <w:r>
              <w:t xml:space="preserve">170</w:t>
            </w:r>
          </w:p>
        </w:tc>
        <w:tc>
          <w:tcPr/>
          <w:p>
            <w:pPr>
              <w:pStyle w:val="Compact"/>
              <w:jc w:val="left"/>
            </w:pPr>
            <w:r>
              <w:t xml:space="preserve">164</w:t>
            </w:r>
          </w:p>
        </w:tc>
        <w:tc>
          <w:tcPr/>
          <w:p>
            <w:pPr>
              <w:pStyle w:val="Compact"/>
              <w:jc w:val="left"/>
            </w:pPr>
            <w:r>
              <w:t xml:space="preserve">50.9</w:t>
            </w:r>
          </w:p>
        </w:tc>
        <w:tc>
          <w:tcPr/>
          <w:p>
            <w:pPr>
              <w:pStyle w:val="Compact"/>
              <w:jc w:val="left"/>
            </w:pPr>
            <w:r>
              <w:t xml:space="preserve">R 14–162, D 152–0, I 2–1</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Senate</w:t>
            </w:r>
          </w:p>
        </w:tc>
        <w:tc>
          <w:tcPr/>
          <w:p>
            <w:pPr>
              <w:pStyle w:val="Compact"/>
              <w:jc w:val="left"/>
            </w:pPr>
            <w:r>
              <w:t xml:space="preserve">2022-05-12</w:t>
            </w:r>
          </w:p>
        </w:tc>
        <w:tc>
          <w:tcPr/>
          <w:p>
            <w:pPr>
              <w:pStyle w:val="Compact"/>
              <w:jc w:val="left"/>
            </w:pPr>
            <w:r>
              <w:t xml:space="preserve">Nonconcur</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Senate</w:t>
            </w:r>
          </w:p>
        </w:tc>
        <w:tc>
          <w:tcPr/>
          <w:p>
            <w:pPr>
              <w:pStyle w:val="Compact"/>
              <w:jc w:val="left"/>
            </w:pPr>
            <w:r>
              <w:t xml:space="preserve">2022-03-24</w:t>
            </w:r>
          </w:p>
        </w:tc>
        <w:tc>
          <w:tcPr/>
          <w:p>
            <w:pPr>
              <w:pStyle w:val="Compact"/>
              <w:jc w:val="left"/>
            </w:pPr>
            <w:r>
              <w:t xml:space="preserve">Ought to Pass</w:t>
            </w:r>
          </w:p>
        </w:tc>
        <w:tc>
          <w:tcPr/>
          <w:p>
            <w:pPr>
              <w:pStyle w:val="Compact"/>
              <w:jc w:val="left"/>
            </w:pPr>
            <w:r>
              <w:t xml:space="preserve">21</w:t>
            </w:r>
          </w:p>
        </w:tc>
        <w:tc>
          <w:tcPr/>
          <w:p>
            <w:pPr>
              <w:pStyle w:val="Compact"/>
              <w:jc w:val="left"/>
            </w:pPr>
            <w:r>
              <w:t xml:space="preserve">1</w:t>
            </w:r>
          </w:p>
        </w:tc>
        <w:tc>
          <w:tcPr/>
          <w:p>
            <w:pPr>
              <w:pStyle w:val="Compact"/>
              <w:jc w:val="left"/>
            </w:pPr>
            <w:r>
              <w:t xml:space="preserve">95.5</w:t>
            </w:r>
          </w:p>
        </w:tc>
        <w:tc>
          <w:tcPr/>
          <w:p>
            <w:pPr>
              <w:pStyle w:val="Compact"/>
              <w:jc w:val="left"/>
            </w:pPr>
            <w:r>
              <w:t xml:space="preserve">R 12–1, D 9–0</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House</w:t>
            </w:r>
          </w:p>
        </w:tc>
        <w:tc>
          <w:tcPr/>
          <w:p>
            <w:pPr>
              <w:pStyle w:val="Compact"/>
              <w:jc w:val="left"/>
            </w:pPr>
            <w:r>
              <w:t xml:space="preserve">2022-04-21</w:t>
            </w:r>
          </w:p>
        </w:tc>
        <w:tc>
          <w:tcPr/>
          <w:p>
            <w:pPr>
              <w:pStyle w:val="Compact"/>
              <w:jc w:val="left"/>
            </w:pPr>
            <w:r>
              <w:t xml:space="preserve">OTPA</w:t>
            </w:r>
          </w:p>
        </w:tc>
        <w:tc>
          <w:tcPr/>
          <w:p>
            <w:pPr>
              <w:pStyle w:val="Compact"/>
              <w:jc w:val="left"/>
            </w:pPr>
            <w:r>
              <w:t xml:space="preserve">261</w:t>
            </w:r>
          </w:p>
        </w:tc>
        <w:tc>
          <w:tcPr/>
          <w:p>
            <w:pPr>
              <w:pStyle w:val="Compact"/>
              <w:jc w:val="left"/>
            </w:pPr>
            <w:r>
              <w:t xml:space="preserve">71</w:t>
            </w:r>
          </w:p>
        </w:tc>
        <w:tc>
          <w:tcPr/>
          <w:p>
            <w:pPr>
              <w:pStyle w:val="Compact"/>
              <w:jc w:val="left"/>
            </w:pPr>
            <w:r>
              <w:t xml:space="preserve">78.6</w:t>
            </w:r>
          </w:p>
        </w:tc>
        <w:tc>
          <w:tcPr/>
          <w:p>
            <w:pPr>
              <w:pStyle w:val="Compact"/>
              <w:jc w:val="left"/>
            </w:pPr>
            <w:r>
              <w:t xml:space="preserve">R 109–70, D 147–0, I 2–1</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House</w:t>
            </w:r>
          </w:p>
        </w:tc>
        <w:tc>
          <w:tcPr/>
          <w:p>
            <w:pPr>
              <w:pStyle w:val="Compact"/>
              <w:jc w:val="left"/>
            </w:pPr>
            <w:r>
              <w:t xml:space="preserve">2022-05-04</w:t>
            </w:r>
          </w:p>
        </w:tc>
        <w:tc>
          <w:tcPr/>
          <w:p>
            <w:pPr>
              <w:pStyle w:val="Compact"/>
              <w:jc w:val="left"/>
            </w:pPr>
            <w:r>
              <w:t xml:space="preserve">Adopt Floor Amendment</w:t>
            </w:r>
          </w:p>
        </w:tc>
        <w:tc>
          <w:tcPr/>
          <w:p>
            <w:pPr>
              <w:pStyle w:val="Compact"/>
              <w:jc w:val="left"/>
            </w:pPr>
            <w:r>
              <w:t xml:space="preserve">171</w:t>
            </w:r>
          </w:p>
        </w:tc>
        <w:tc>
          <w:tcPr/>
          <w:p>
            <w:pPr>
              <w:pStyle w:val="Compact"/>
              <w:jc w:val="left"/>
            </w:pPr>
            <w:r>
              <w:t xml:space="preserve">150</w:t>
            </w:r>
          </w:p>
        </w:tc>
        <w:tc>
          <w:tcPr/>
          <w:p>
            <w:pPr>
              <w:pStyle w:val="Compact"/>
              <w:jc w:val="left"/>
            </w:pPr>
            <w:r>
              <w:t xml:space="preserve">53.3</w:t>
            </w:r>
          </w:p>
        </w:tc>
        <w:tc>
          <w:tcPr/>
          <w:p>
            <w:pPr>
              <w:pStyle w:val="Compact"/>
              <w:jc w:val="left"/>
            </w:pPr>
            <w:r>
              <w:t xml:space="preserve">R 168–2, D 0–146, I 1–1</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Senate</w:t>
            </w:r>
          </w:p>
        </w:tc>
        <w:tc>
          <w:tcPr/>
          <w:p>
            <w:pPr>
              <w:pStyle w:val="Compact"/>
              <w:jc w:val="left"/>
            </w:pPr>
            <w:r>
              <w:t xml:space="preserve">2022-03-24</w:t>
            </w:r>
          </w:p>
        </w:tc>
        <w:tc>
          <w:tcPr/>
          <w:p>
            <w:pPr>
              <w:pStyle w:val="Compact"/>
              <w:jc w:val="left"/>
            </w:pPr>
            <w:r>
              <w:t xml:space="preserve">Inexpedient to Legislate</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13–0, D 0–9</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191</w:t>
            </w:r>
          </w:p>
        </w:tc>
        <w:tc>
          <w:tcPr/>
          <w:p>
            <w:pPr>
              <w:pStyle w:val="Compact"/>
              <w:jc w:val="left"/>
            </w:pPr>
            <w:r>
              <w:t xml:space="preserve">50.1</w:t>
            </w:r>
          </w:p>
        </w:tc>
        <w:tc>
          <w:tcPr/>
          <w:p>
            <w:pPr>
              <w:pStyle w:val="Compact"/>
              <w:jc w:val="left"/>
            </w:pPr>
            <w:r>
              <w:t xml:space="preserve">R 188–3, D 2–183, I 1–3</w:t>
            </w:r>
          </w:p>
        </w:tc>
      </w:tr>
      <w:tr>
        <w:tc>
          <w:tcPr/>
          <w:p>
            <w:pPr>
              <w:pStyle w:val="Compact"/>
              <w:jc w:val="left"/>
            </w:pPr>
            <w:r>
              <w:t xml:space="preserve">2023</w:t>
            </w:r>
          </w:p>
        </w:tc>
        <w:tc>
          <w:tcPr/>
          <w:p>
            <w:pPr>
              <w:pStyle w:val="Compact"/>
              <w:jc w:val="left"/>
            </w:pPr>
            <w:r>
              <w:t xml:space="preserve">HB177</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ITL</w:t>
            </w:r>
          </w:p>
        </w:tc>
        <w:tc>
          <w:tcPr/>
          <w:p>
            <w:pPr>
              <w:pStyle w:val="Compact"/>
              <w:jc w:val="left"/>
            </w:pPr>
            <w:r>
              <w:t xml:space="preserve">194</w:t>
            </w:r>
          </w:p>
        </w:tc>
        <w:tc>
          <w:tcPr/>
          <w:p>
            <w:pPr>
              <w:pStyle w:val="Compact"/>
              <w:jc w:val="left"/>
            </w:pPr>
            <w:r>
              <w:t xml:space="preserve">170</w:t>
            </w:r>
          </w:p>
        </w:tc>
        <w:tc>
          <w:tcPr/>
          <w:p>
            <w:pPr>
              <w:pStyle w:val="Compact"/>
              <w:jc w:val="left"/>
            </w:pPr>
            <w:r>
              <w:t xml:space="preserve">53.3</w:t>
            </w:r>
          </w:p>
        </w:tc>
        <w:tc>
          <w:tcPr/>
          <w:p>
            <w:pPr>
              <w:pStyle w:val="Compact"/>
              <w:jc w:val="left"/>
            </w:pPr>
            <w:r>
              <w:t xml:space="preserve">R 185–2, D 5–165, I 2–2</w:t>
            </w:r>
          </w:p>
        </w:tc>
      </w:tr>
      <w:tr>
        <w:tc>
          <w:tcPr/>
          <w:p>
            <w:pPr>
              <w:pStyle w:val="Compact"/>
              <w:jc w:val="left"/>
            </w:pPr>
            <w:r>
              <w:t xml:space="preserve">2023</w:t>
            </w:r>
          </w:p>
        </w:tc>
        <w:tc>
          <w:tcPr/>
          <w:p>
            <w:pPr>
              <w:pStyle w:val="Compact"/>
              <w:jc w:val="left"/>
            </w:pPr>
            <w:r>
              <w:t xml:space="preserve">HB197</w:t>
            </w:r>
          </w:p>
        </w:tc>
        <w:tc>
          <w:tcPr/>
          <w:p>
            <w:pPr>
              <w:pStyle w:val="Compact"/>
              <w:jc w:val="left"/>
            </w:pPr>
            <w:r>
              <w:t xml:space="preserve">Senate</w:t>
            </w:r>
          </w:p>
        </w:tc>
        <w:tc>
          <w:tcPr/>
          <w:p>
            <w:pPr>
              <w:pStyle w:val="Compact"/>
              <w:jc w:val="left"/>
            </w:pPr>
            <w:r>
              <w:t xml:space="preserve">2023-05-11</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191</w:t>
            </w:r>
          </w:p>
        </w:tc>
        <w:tc>
          <w:tcPr/>
          <w:p>
            <w:pPr>
              <w:pStyle w:val="Compact"/>
              <w:jc w:val="left"/>
            </w:pPr>
            <w:r>
              <w:t xml:space="preserve">185</w:t>
            </w:r>
          </w:p>
        </w:tc>
        <w:tc>
          <w:tcPr/>
          <w:p>
            <w:pPr>
              <w:pStyle w:val="Compact"/>
              <w:jc w:val="left"/>
            </w:pPr>
            <w:r>
              <w:t xml:space="preserve">50.8</w:t>
            </w:r>
          </w:p>
        </w:tc>
        <w:tc>
          <w:tcPr/>
          <w:p>
            <w:pPr>
              <w:pStyle w:val="Compact"/>
              <w:jc w:val="left"/>
            </w:pPr>
            <w:r>
              <w:t xml:space="preserve">R 187–6, D 1–175, I 2–2</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Senate</w:t>
            </w:r>
          </w:p>
        </w:tc>
        <w:tc>
          <w:tcPr/>
          <w:p>
            <w:pPr>
              <w:pStyle w:val="Compact"/>
              <w:jc w:val="left"/>
            </w:pPr>
            <w:r>
              <w:t xml:space="preserve">2023-05-11</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Senate</w:t>
            </w:r>
          </w:p>
        </w:tc>
        <w:tc>
          <w:tcPr/>
          <w:p>
            <w:pPr>
              <w:pStyle w:val="Compact"/>
              <w:jc w:val="left"/>
            </w:pPr>
            <w:r>
              <w:t xml:space="preserve">2023-02-22</w:t>
            </w:r>
          </w:p>
        </w:tc>
        <w:tc>
          <w:tcPr/>
          <w:p>
            <w:pPr>
              <w:pStyle w:val="Compact"/>
              <w:jc w:val="left"/>
            </w:pPr>
            <w:r>
              <w:t xml:space="preserve">Ought to Pass w/Amendment</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10–4, D 3–7</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Senate</w:t>
            </w:r>
          </w:p>
        </w:tc>
        <w:tc>
          <w:tcPr/>
          <w:p>
            <w:pPr>
              <w:pStyle w:val="Compact"/>
              <w:jc w:val="left"/>
            </w:pPr>
            <w:r>
              <w:t xml:space="preserve">2023-03-30</w:t>
            </w:r>
          </w:p>
        </w:tc>
        <w:tc>
          <w:tcPr/>
          <w:p>
            <w:pPr>
              <w:pStyle w:val="Compact"/>
              <w:jc w:val="left"/>
            </w:pPr>
            <w:r>
              <w:t xml:space="preserve">Ought to Pass w/Amendment</w:t>
            </w:r>
          </w:p>
        </w:tc>
        <w:tc>
          <w:tcPr/>
          <w:p>
            <w:pPr>
              <w:pStyle w:val="Compact"/>
              <w:jc w:val="left"/>
            </w:pPr>
            <w:r>
              <w:t xml:space="preserve">11</w:t>
            </w:r>
          </w:p>
        </w:tc>
        <w:tc>
          <w:tcPr/>
          <w:p>
            <w:pPr>
              <w:pStyle w:val="Compact"/>
              <w:jc w:val="left"/>
            </w:pPr>
            <w:r>
              <w:t xml:space="preserve">12</w:t>
            </w:r>
          </w:p>
        </w:tc>
        <w:tc>
          <w:tcPr/>
          <w:p>
            <w:pPr>
              <w:pStyle w:val="Compact"/>
              <w:jc w:val="left"/>
            </w:pPr>
            <w:r>
              <w:t xml:space="preserve">47.8</w:t>
            </w:r>
          </w:p>
        </w:tc>
        <w:tc>
          <w:tcPr/>
          <w:p>
            <w:pPr>
              <w:pStyle w:val="Compact"/>
              <w:jc w:val="left"/>
            </w:pPr>
            <w:r>
              <w:t xml:space="preserve">R 8–5, D 3–7</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Senate</w:t>
            </w:r>
          </w:p>
        </w:tc>
        <w:tc>
          <w:tcPr/>
          <w:p>
            <w:pPr>
              <w:pStyle w:val="Compact"/>
              <w:jc w:val="left"/>
            </w:pPr>
            <w:r>
              <w:t xml:space="preserve">2023-03-30</w:t>
            </w:r>
          </w:p>
        </w:tc>
        <w:tc>
          <w:tcPr/>
          <w:p>
            <w:pPr>
              <w:pStyle w:val="Compact"/>
              <w:jc w:val="left"/>
            </w:pPr>
            <w:r>
              <w:t xml:space="preserve">Ought to Pass w/Amendment</w:t>
            </w:r>
          </w:p>
        </w:tc>
        <w:tc>
          <w:tcPr/>
          <w:p>
            <w:pPr>
              <w:pStyle w:val="Compact"/>
              <w:jc w:val="left"/>
            </w:pPr>
            <w:r>
              <w:t xml:space="preserve">12</w:t>
            </w:r>
          </w:p>
        </w:tc>
        <w:tc>
          <w:tcPr/>
          <w:p>
            <w:pPr>
              <w:pStyle w:val="Compact"/>
              <w:jc w:val="left"/>
            </w:pPr>
            <w:r>
              <w:t xml:space="preserve">11</w:t>
            </w:r>
          </w:p>
        </w:tc>
        <w:tc>
          <w:tcPr/>
          <w:p>
            <w:pPr>
              <w:pStyle w:val="Compact"/>
              <w:jc w:val="left"/>
            </w:pPr>
            <w:r>
              <w:t xml:space="preserve">52.2</w:t>
            </w:r>
          </w:p>
        </w:tc>
        <w:tc>
          <w:tcPr/>
          <w:p>
            <w:pPr>
              <w:pStyle w:val="Compact"/>
              <w:jc w:val="left"/>
            </w:pPr>
            <w:r>
              <w:t xml:space="preserve">R 9–4, D 3–7</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Senate</w:t>
            </w:r>
          </w:p>
        </w:tc>
        <w:tc>
          <w:tcPr/>
          <w:p>
            <w:pPr>
              <w:pStyle w:val="Compact"/>
              <w:jc w:val="left"/>
            </w:pPr>
            <w:r>
              <w:t xml:space="preserve">2023-02-09</w:t>
            </w:r>
          </w:p>
        </w:tc>
        <w:tc>
          <w:tcPr/>
          <w:p>
            <w:pPr>
              <w:pStyle w:val="Compact"/>
              <w:jc w:val="left"/>
            </w:pPr>
            <w:r>
              <w:t xml:space="preserve">Ought to Pass</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13–0, D 10–0</w:t>
            </w:r>
          </w:p>
        </w:tc>
      </w:tr>
      <w:tr>
        <w:tc>
          <w:tcPr/>
          <w:p>
            <w:pPr>
              <w:pStyle w:val="Compact"/>
              <w:jc w:val="left"/>
            </w:pPr>
            <w:r>
              <w:t xml:space="preserve">2023</w:t>
            </w:r>
          </w:p>
        </w:tc>
        <w:tc>
          <w:tcPr/>
          <w:p>
            <w:pPr>
              <w:pStyle w:val="Compact"/>
              <w:jc w:val="left"/>
            </w:pPr>
            <w:r>
              <w:t xml:space="preserve">SB261</w:t>
            </w:r>
          </w:p>
        </w:tc>
        <w:tc>
          <w:tcPr/>
          <w:p>
            <w:pPr>
              <w:pStyle w:val="Compact"/>
              <w:jc w:val="left"/>
            </w:pPr>
            <w:r>
              <w:t xml:space="preserve">Senate</w:t>
            </w:r>
          </w:p>
        </w:tc>
        <w:tc>
          <w:tcPr/>
          <w:p>
            <w:pPr>
              <w:pStyle w:val="Compact"/>
              <w:jc w:val="left"/>
            </w:pPr>
            <w:r>
              <w:t xml:space="preserve">2023-02-22</w:t>
            </w:r>
          </w:p>
        </w:tc>
        <w:tc>
          <w:tcPr/>
          <w:p>
            <w:pPr>
              <w:pStyle w:val="Compact"/>
              <w:jc w:val="left"/>
            </w:pPr>
            <w:r>
              <w:t xml:space="preserve">Inexpedient to Legislate</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CACR15</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185</w:t>
            </w:r>
          </w:p>
        </w:tc>
        <w:tc>
          <w:tcPr/>
          <w:p>
            <w:pPr>
              <w:pStyle w:val="Compact"/>
              <w:jc w:val="left"/>
            </w:pPr>
            <w:r>
              <w:t xml:space="preserve">49.7</w:t>
            </w:r>
          </w:p>
        </w:tc>
        <w:tc>
          <w:tcPr/>
          <w:p>
            <w:pPr>
              <w:pStyle w:val="Compact"/>
              <w:jc w:val="left"/>
            </w:pPr>
            <w:r>
              <w:t xml:space="preserve">R 180–5, D 1–177, I 1–1</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Senate</w:t>
            </w:r>
          </w:p>
        </w:tc>
        <w:tc>
          <w:tcPr/>
          <w:p>
            <w:pPr>
              <w:pStyle w:val="Compact"/>
              <w:jc w:val="left"/>
            </w:pPr>
            <w:r>
              <w:t xml:space="preserve">2024-05-23</w:t>
            </w:r>
          </w:p>
        </w:tc>
        <w:tc>
          <w:tcPr/>
          <w:p>
            <w:pPr>
              <w:pStyle w:val="Compact"/>
              <w:jc w:val="left"/>
            </w:pPr>
            <w:r>
              <w:t xml:space="preserve">Floor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House</w:t>
            </w:r>
          </w:p>
        </w:tc>
        <w:tc>
          <w:tcPr/>
          <w:p>
            <w:pPr>
              <w:pStyle w:val="Compact"/>
              <w:jc w:val="left"/>
            </w:pPr>
            <w:r>
              <w:t xml:space="preserve">2024-05-30</w:t>
            </w:r>
          </w:p>
        </w:tc>
        <w:tc>
          <w:tcPr/>
          <w:p>
            <w:pPr>
              <w:pStyle w:val="Compact"/>
              <w:jc w:val="left"/>
            </w:pPr>
            <w:r>
              <w:t xml:space="preserve">Non Concur</w:t>
            </w:r>
          </w:p>
        </w:tc>
        <w:tc>
          <w:tcPr/>
          <w:p>
            <w:pPr>
              <w:pStyle w:val="Compact"/>
              <w:jc w:val="left"/>
            </w:pPr>
            <w:r>
              <w:t xml:space="preserve">180</w:t>
            </w:r>
          </w:p>
        </w:tc>
        <w:tc>
          <w:tcPr/>
          <w:p>
            <w:pPr>
              <w:pStyle w:val="Compact"/>
              <w:jc w:val="left"/>
            </w:pPr>
            <w:r>
              <w:t xml:space="preserve">190</w:t>
            </w:r>
          </w:p>
        </w:tc>
        <w:tc>
          <w:tcPr/>
          <w:p>
            <w:pPr>
              <w:pStyle w:val="Compact"/>
              <w:jc w:val="left"/>
            </w:pPr>
            <w:r>
              <w:t xml:space="preserve">48.6</w:t>
            </w:r>
          </w:p>
        </w:tc>
        <w:tc>
          <w:tcPr/>
          <w:p>
            <w:pPr>
              <w:pStyle w:val="Compact"/>
              <w:jc w:val="left"/>
            </w:pPr>
            <w:r>
              <w:t xml:space="preserve">R 2–182, D 176–5, I 0–2</w:t>
            </w:r>
          </w:p>
        </w:tc>
      </w:tr>
      <w:tr>
        <w:tc>
          <w:tcPr/>
          <w:p>
            <w:pPr>
              <w:pStyle w:val="Compact"/>
              <w:jc w:val="left"/>
            </w:pPr>
            <w:r>
              <w:t xml:space="preserve">2024</w:t>
            </w:r>
          </w:p>
        </w:tc>
        <w:tc>
          <w:tcPr/>
          <w:p>
            <w:pPr>
              <w:pStyle w:val="Compact"/>
              <w:jc w:val="left"/>
            </w:pPr>
            <w:r>
              <w:t xml:space="preserve">HB1105</w:t>
            </w:r>
          </w:p>
        </w:tc>
        <w:tc>
          <w:tcPr/>
          <w:p>
            <w:pPr>
              <w:pStyle w:val="Compact"/>
              <w:jc w:val="left"/>
            </w:pPr>
            <w:r>
              <w:t xml:space="preserve">Senate</w:t>
            </w:r>
          </w:p>
        </w:tc>
        <w:tc>
          <w:tcPr/>
          <w:p>
            <w:pPr>
              <w:pStyle w:val="Compact"/>
              <w:jc w:val="left"/>
            </w:pPr>
            <w:r>
              <w:t xml:space="preserve">2024-05-16</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OTP</w:t>
            </w:r>
          </w:p>
        </w:tc>
        <w:tc>
          <w:tcPr/>
          <w:p>
            <w:pPr>
              <w:pStyle w:val="Compact"/>
              <w:jc w:val="left"/>
            </w:pPr>
            <w:r>
              <w:t xml:space="preserve">185</w:t>
            </w:r>
          </w:p>
        </w:tc>
        <w:tc>
          <w:tcPr/>
          <w:p>
            <w:pPr>
              <w:pStyle w:val="Compact"/>
              <w:jc w:val="left"/>
            </w:pPr>
            <w:r>
              <w:t xml:space="preserve">188</w:t>
            </w:r>
          </w:p>
        </w:tc>
        <w:tc>
          <w:tcPr/>
          <w:p>
            <w:pPr>
              <w:pStyle w:val="Compact"/>
              <w:jc w:val="left"/>
            </w:pPr>
            <w:r>
              <w:t xml:space="preserve">49.6</w:t>
            </w:r>
          </w:p>
        </w:tc>
        <w:tc>
          <w:tcPr/>
          <w:p>
            <w:pPr>
              <w:pStyle w:val="Compact"/>
              <w:jc w:val="left"/>
            </w:pPr>
            <w:r>
              <w:t xml:space="preserve">R 3–185, D 178–1, I 2–1</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Indefinitely Postpone</w:t>
            </w:r>
          </w:p>
        </w:tc>
        <w:tc>
          <w:tcPr/>
          <w:p>
            <w:pPr>
              <w:pStyle w:val="Compact"/>
              <w:jc w:val="left"/>
            </w:pPr>
            <w:r>
              <w:t xml:space="preserve">191</w:t>
            </w:r>
          </w:p>
        </w:tc>
        <w:tc>
          <w:tcPr/>
          <w:p>
            <w:pPr>
              <w:pStyle w:val="Compact"/>
              <w:jc w:val="left"/>
            </w:pPr>
            <w:r>
              <w:t xml:space="preserve">187</w:t>
            </w:r>
          </w:p>
        </w:tc>
        <w:tc>
          <w:tcPr/>
          <w:p>
            <w:pPr>
              <w:pStyle w:val="Compact"/>
              <w:jc w:val="left"/>
            </w:pPr>
            <w:r>
              <w:t xml:space="preserve">50.5</w:t>
            </w:r>
          </w:p>
        </w:tc>
        <w:tc>
          <w:tcPr/>
          <w:p>
            <w:pPr>
              <w:pStyle w:val="Compact"/>
              <w:jc w:val="left"/>
            </w:pPr>
            <w:r>
              <w:t xml:space="preserve">R 188–2, D 1–181, I 1–2</w:t>
            </w:r>
          </w:p>
        </w:tc>
      </w:tr>
      <w:tr>
        <w:tc>
          <w:tcPr/>
          <w:p>
            <w:pPr>
              <w:pStyle w:val="Compact"/>
              <w:jc w:val="left"/>
            </w:pPr>
            <w:r>
              <w:t xml:space="preserve">2024</w:t>
            </w:r>
          </w:p>
        </w:tc>
        <w:tc>
          <w:tcPr/>
          <w:p>
            <w:pPr>
              <w:pStyle w:val="Compact"/>
              <w:jc w:val="left"/>
            </w:pPr>
            <w:r>
              <w:t xml:space="preserve">HB121</w:t>
            </w:r>
          </w:p>
        </w:tc>
        <w:tc>
          <w:tcPr/>
          <w:p>
            <w:pPr>
              <w:pStyle w:val="Compact"/>
              <w:jc w:val="left"/>
            </w:pPr>
            <w:r>
              <w:t xml:space="preserve">House</w:t>
            </w:r>
          </w:p>
        </w:tc>
        <w:tc>
          <w:tcPr/>
          <w:p>
            <w:pPr>
              <w:pStyle w:val="Compact"/>
              <w:jc w:val="left"/>
            </w:pPr>
            <w:r>
              <w:t xml:space="preserve">2024-01-04</w:t>
            </w:r>
          </w:p>
        </w:tc>
        <w:tc>
          <w:tcPr/>
          <w:p>
            <w:pPr>
              <w:pStyle w:val="Compact"/>
              <w:jc w:val="left"/>
            </w:pPr>
            <w:r>
              <w:t xml:space="preserve">ITL</w:t>
            </w:r>
          </w:p>
        </w:tc>
        <w:tc>
          <w:tcPr/>
          <w:p>
            <w:pPr>
              <w:pStyle w:val="Compact"/>
              <w:jc w:val="left"/>
            </w:pPr>
            <w:r>
              <w:t xml:space="preserve">192</w:t>
            </w:r>
          </w:p>
        </w:tc>
        <w:tc>
          <w:tcPr/>
          <w:p>
            <w:pPr>
              <w:pStyle w:val="Compact"/>
              <w:jc w:val="left"/>
            </w:pPr>
            <w:r>
              <w:t xml:space="preserve">176</w:t>
            </w:r>
          </w:p>
        </w:tc>
        <w:tc>
          <w:tcPr/>
          <w:p>
            <w:pPr>
              <w:pStyle w:val="Compact"/>
              <w:jc w:val="left"/>
            </w:pPr>
            <w:r>
              <w:t xml:space="preserve">52.2</w:t>
            </w:r>
          </w:p>
        </w:tc>
        <w:tc>
          <w:tcPr/>
          <w:p>
            <w:pPr>
              <w:pStyle w:val="Compact"/>
              <w:jc w:val="left"/>
            </w:pPr>
            <w:r>
              <w:t xml:space="preserve">R 184–2, D 5–171, I 2–1</w:t>
            </w:r>
          </w:p>
        </w:tc>
      </w:tr>
      <w:tr>
        <w:tc>
          <w:tcPr/>
          <w:p>
            <w:pPr>
              <w:pStyle w:val="Compact"/>
              <w:jc w:val="left"/>
            </w:pPr>
            <w:r>
              <w:t xml:space="preserve">2024</w:t>
            </w:r>
          </w:p>
        </w:tc>
        <w:tc>
          <w:tcPr/>
          <w:p>
            <w:pPr>
              <w:pStyle w:val="Compact"/>
              <w:jc w:val="left"/>
            </w:pPr>
            <w:r>
              <w:t xml:space="preserve">HB1254</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Indefinitely Postpone</w:t>
            </w:r>
          </w:p>
        </w:tc>
        <w:tc>
          <w:tcPr/>
          <w:p>
            <w:pPr>
              <w:pStyle w:val="Compact"/>
              <w:jc w:val="left"/>
            </w:pPr>
            <w:r>
              <w:t xml:space="preserve">195</w:t>
            </w:r>
          </w:p>
        </w:tc>
        <w:tc>
          <w:tcPr/>
          <w:p>
            <w:pPr>
              <w:pStyle w:val="Compact"/>
              <w:jc w:val="left"/>
            </w:pPr>
            <w:r>
              <w:t xml:space="preserve">171</w:t>
            </w:r>
          </w:p>
        </w:tc>
        <w:tc>
          <w:tcPr/>
          <w:p>
            <w:pPr>
              <w:pStyle w:val="Compact"/>
              <w:jc w:val="left"/>
            </w:pPr>
            <w:r>
              <w:t xml:space="preserve">53.3</w:t>
            </w:r>
          </w:p>
        </w:tc>
        <w:tc>
          <w:tcPr/>
          <w:p>
            <w:pPr>
              <w:pStyle w:val="Compact"/>
              <w:jc w:val="left"/>
            </w:pPr>
            <w:r>
              <w:t xml:space="preserve">R 182–2, D 9–168, I 2–0</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House</w:t>
            </w:r>
          </w:p>
        </w:tc>
        <w:tc>
          <w:tcPr/>
          <w:p>
            <w:pPr>
              <w:pStyle w:val="Compact"/>
              <w:jc w:val="left"/>
            </w:pPr>
            <w:r>
              <w:t xml:space="preserve">2024-06-13</w:t>
            </w:r>
          </w:p>
        </w:tc>
        <w:tc>
          <w:tcPr/>
          <w:p>
            <w:pPr>
              <w:pStyle w:val="Compact"/>
              <w:jc w:val="left"/>
            </w:pPr>
            <w:r>
              <w:t xml:space="preserve">Adopt CofC Report</w:t>
            </w:r>
          </w:p>
        </w:tc>
        <w:tc>
          <w:tcPr/>
          <w:p>
            <w:pPr>
              <w:pStyle w:val="Compact"/>
              <w:jc w:val="left"/>
            </w:pPr>
            <w:r>
              <w:t xml:space="preserve">183</w:t>
            </w:r>
          </w:p>
        </w:tc>
        <w:tc>
          <w:tcPr/>
          <w:p>
            <w:pPr>
              <w:pStyle w:val="Compact"/>
              <w:jc w:val="left"/>
            </w:pPr>
            <w:r>
              <w:t xml:space="preserve">172</w:t>
            </w:r>
          </w:p>
        </w:tc>
        <w:tc>
          <w:tcPr/>
          <w:p>
            <w:pPr>
              <w:pStyle w:val="Compact"/>
              <w:jc w:val="left"/>
            </w:pPr>
            <w:r>
              <w:t xml:space="preserve">51.5</w:t>
            </w:r>
          </w:p>
        </w:tc>
        <w:tc>
          <w:tcPr/>
          <w:p>
            <w:pPr>
              <w:pStyle w:val="Compact"/>
              <w:jc w:val="left"/>
            </w:pPr>
            <w:r>
              <w:t xml:space="preserve">R 177–1, D 3–169, I 2–0</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Table</w:t>
            </w:r>
          </w:p>
        </w:tc>
        <w:tc>
          <w:tcPr/>
          <w:p>
            <w:pPr>
              <w:pStyle w:val="Compact"/>
              <w:jc w:val="left"/>
            </w:pPr>
            <w:r>
              <w:t xml:space="preserve">182</w:t>
            </w:r>
          </w:p>
        </w:tc>
        <w:tc>
          <w:tcPr/>
          <w:p>
            <w:pPr>
              <w:pStyle w:val="Compact"/>
              <w:jc w:val="left"/>
            </w:pPr>
            <w:r>
              <w:t xml:space="preserve">192</w:t>
            </w:r>
          </w:p>
        </w:tc>
        <w:tc>
          <w:tcPr/>
          <w:p>
            <w:pPr>
              <w:pStyle w:val="Compact"/>
              <w:jc w:val="left"/>
            </w:pPr>
            <w:r>
              <w:t xml:space="preserve">48.7</w:t>
            </w:r>
          </w:p>
        </w:tc>
        <w:tc>
          <w:tcPr/>
          <w:p>
            <w:pPr>
              <w:pStyle w:val="Compact"/>
              <w:jc w:val="left"/>
            </w:pPr>
            <w:r>
              <w:t xml:space="preserve">R 178–11, D 2–177, I 1–2</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ITL</w:t>
            </w:r>
          </w:p>
        </w:tc>
        <w:tc>
          <w:tcPr/>
          <w:p>
            <w:pPr>
              <w:pStyle w:val="Compact"/>
              <w:jc w:val="left"/>
            </w:pPr>
            <w:r>
              <w:t xml:space="preserve">178</w:t>
            </w:r>
          </w:p>
        </w:tc>
        <w:tc>
          <w:tcPr/>
          <w:p>
            <w:pPr>
              <w:pStyle w:val="Compact"/>
              <w:jc w:val="left"/>
            </w:pPr>
            <w:r>
              <w:t xml:space="preserve">194</w:t>
            </w:r>
          </w:p>
        </w:tc>
        <w:tc>
          <w:tcPr/>
          <w:p>
            <w:pPr>
              <w:pStyle w:val="Compact"/>
              <w:jc w:val="left"/>
            </w:pPr>
            <w:r>
              <w:t xml:space="preserve">47.8</w:t>
            </w:r>
          </w:p>
        </w:tc>
        <w:tc>
          <w:tcPr/>
          <w:p>
            <w:pPr>
              <w:pStyle w:val="Compact"/>
              <w:jc w:val="left"/>
            </w:pPr>
            <w:r>
              <w:t xml:space="preserve">R 175–13, D 2–176, I 1–2</w:t>
            </w:r>
          </w:p>
        </w:tc>
      </w:tr>
      <w:tr>
        <w:tc>
          <w:tcPr/>
          <w:p>
            <w:pPr>
              <w:pStyle w:val="Compact"/>
              <w:jc w:val="left"/>
            </w:pPr>
            <w:r>
              <w:t xml:space="preserve">2024</w:t>
            </w:r>
          </w:p>
        </w:tc>
        <w:tc>
          <w:tcPr/>
          <w:p>
            <w:pPr>
              <w:pStyle w:val="Compact"/>
              <w:jc w:val="left"/>
            </w:pPr>
            <w:r>
              <w:t xml:space="preserve">HB1470</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Indefinitely Postpone</w:t>
            </w:r>
          </w:p>
        </w:tc>
        <w:tc>
          <w:tcPr/>
          <w:p>
            <w:pPr>
              <w:pStyle w:val="Compact"/>
              <w:jc w:val="left"/>
            </w:pPr>
            <w:r>
              <w:t xml:space="preserve">164</w:t>
            </w:r>
          </w:p>
        </w:tc>
        <w:tc>
          <w:tcPr/>
          <w:p>
            <w:pPr>
              <w:pStyle w:val="Compact"/>
              <w:jc w:val="left"/>
            </w:pPr>
            <w:r>
              <w:t xml:space="preserve">162</w:t>
            </w:r>
          </w:p>
        </w:tc>
        <w:tc>
          <w:tcPr/>
          <w:p>
            <w:pPr>
              <w:pStyle w:val="Compact"/>
              <w:jc w:val="left"/>
            </w:pPr>
            <w:r>
              <w:t xml:space="preserve">50.3</w:t>
            </w:r>
          </w:p>
        </w:tc>
        <w:tc>
          <w:tcPr/>
          <w:p>
            <w:pPr>
              <w:pStyle w:val="Compact"/>
              <w:jc w:val="left"/>
            </w:pPr>
            <w:r>
              <w:t xml:space="preserve">R 161–1, D 1–160, I 1–0</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OTP</w:t>
            </w:r>
          </w:p>
        </w:tc>
        <w:tc>
          <w:tcPr/>
          <w:p>
            <w:pPr>
              <w:pStyle w:val="Compact"/>
              <w:jc w:val="left"/>
            </w:pPr>
            <w:r>
              <w:t xml:space="preserve">196</w:t>
            </w:r>
          </w:p>
        </w:tc>
        <w:tc>
          <w:tcPr/>
          <w:p>
            <w:pPr>
              <w:pStyle w:val="Compact"/>
              <w:jc w:val="left"/>
            </w:pPr>
            <w:r>
              <w:t xml:space="preserve">184</w:t>
            </w:r>
          </w:p>
        </w:tc>
        <w:tc>
          <w:tcPr/>
          <w:p>
            <w:pPr>
              <w:pStyle w:val="Compact"/>
              <w:jc w:val="left"/>
            </w:pPr>
            <w:r>
              <w:t xml:space="preserve">51.6</w:t>
            </w:r>
          </w:p>
        </w:tc>
        <w:tc>
          <w:tcPr/>
          <w:p>
            <w:pPr>
              <w:pStyle w:val="Compact"/>
              <w:jc w:val="left"/>
            </w:pPr>
            <w:r>
              <w:t xml:space="preserve">R 187–5, D 7–175, I 1–2</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Table</w:t>
            </w:r>
          </w:p>
        </w:tc>
        <w:tc>
          <w:tcPr/>
          <w:p>
            <w:pPr>
              <w:pStyle w:val="Compact"/>
              <w:jc w:val="left"/>
            </w:pPr>
            <w:r>
              <w:t xml:space="preserve">180</w:t>
            </w:r>
          </w:p>
        </w:tc>
        <w:tc>
          <w:tcPr/>
          <w:p>
            <w:pPr>
              <w:pStyle w:val="Compact"/>
              <w:jc w:val="left"/>
            </w:pPr>
            <w:r>
              <w:t xml:space="preserve">201</w:t>
            </w:r>
          </w:p>
        </w:tc>
        <w:tc>
          <w:tcPr/>
          <w:p>
            <w:pPr>
              <w:pStyle w:val="Compact"/>
              <w:jc w:val="left"/>
            </w:pPr>
            <w:r>
              <w:t xml:space="preserve">47.2</w:t>
            </w:r>
          </w:p>
        </w:tc>
        <w:tc>
          <w:tcPr/>
          <w:p>
            <w:pPr>
              <w:pStyle w:val="Compact"/>
              <w:jc w:val="left"/>
            </w:pPr>
            <w:r>
              <w:t xml:space="preserve">R 178–15, D 0–182, I 1–2</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Adopt Amendment</w:t>
            </w:r>
          </w:p>
        </w:tc>
        <w:tc>
          <w:tcPr/>
          <w:p>
            <w:pPr>
              <w:pStyle w:val="Compact"/>
              <w:jc w:val="left"/>
            </w:pPr>
            <w:r>
              <w:t xml:space="preserve">187</w:t>
            </w:r>
          </w:p>
        </w:tc>
        <w:tc>
          <w:tcPr/>
          <w:p>
            <w:pPr>
              <w:pStyle w:val="Compact"/>
              <w:jc w:val="left"/>
            </w:pPr>
            <w:r>
              <w:t xml:space="preserve">187</w:t>
            </w:r>
          </w:p>
        </w:tc>
        <w:tc>
          <w:tcPr/>
          <w:p>
            <w:pPr>
              <w:pStyle w:val="Compact"/>
              <w:jc w:val="left"/>
            </w:pPr>
            <w:r>
              <w:t xml:space="preserve">50.0</w:t>
            </w:r>
          </w:p>
        </w:tc>
        <w:tc>
          <w:tcPr/>
          <w:p>
            <w:pPr>
              <w:pStyle w:val="Compact"/>
              <w:jc w:val="left"/>
            </w:pPr>
            <w:r>
              <w:t xml:space="preserve">R 3–185, D 180–0, I 2–1</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OTPA</w:t>
            </w:r>
          </w:p>
        </w:tc>
        <w:tc>
          <w:tcPr/>
          <w:p>
            <w:pPr>
              <w:pStyle w:val="Compact"/>
              <w:jc w:val="left"/>
            </w:pPr>
            <w:r>
              <w:t xml:space="preserve">349</w:t>
            </w:r>
          </w:p>
        </w:tc>
        <w:tc>
          <w:tcPr/>
          <w:p>
            <w:pPr>
              <w:pStyle w:val="Compact"/>
              <w:jc w:val="left"/>
            </w:pPr>
            <w:r>
              <w:t xml:space="preserve">26</w:t>
            </w:r>
          </w:p>
        </w:tc>
        <w:tc>
          <w:tcPr/>
          <w:p>
            <w:pPr>
              <w:pStyle w:val="Compact"/>
              <w:jc w:val="left"/>
            </w:pPr>
            <w:r>
              <w:t xml:space="preserve">93.1</w:t>
            </w:r>
          </w:p>
        </w:tc>
        <w:tc>
          <w:tcPr/>
          <w:p>
            <w:pPr>
              <w:pStyle w:val="Compact"/>
              <w:jc w:val="left"/>
            </w:pPr>
            <w:r>
              <w:t xml:space="preserve">R 164–25, D 180–0, I 2–1</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177</w:t>
            </w:r>
          </w:p>
        </w:tc>
        <w:tc>
          <w:tcPr/>
          <w:p>
            <w:pPr>
              <w:pStyle w:val="Compact"/>
              <w:jc w:val="left"/>
            </w:pPr>
            <w:r>
              <w:t xml:space="preserve">51.8</w:t>
            </w:r>
          </w:p>
        </w:tc>
        <w:tc>
          <w:tcPr/>
          <w:p>
            <w:pPr>
              <w:pStyle w:val="Compact"/>
              <w:jc w:val="left"/>
            </w:pPr>
            <w:r>
              <w:t xml:space="preserve">R 185–3, D 2–171, I 2–1</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ITL</w:t>
            </w:r>
          </w:p>
        </w:tc>
        <w:tc>
          <w:tcPr/>
          <w:p>
            <w:pPr>
              <w:pStyle w:val="Compact"/>
              <w:jc w:val="left"/>
            </w:pPr>
            <w:r>
              <w:t xml:space="preserve">186</w:t>
            </w:r>
          </w:p>
        </w:tc>
        <w:tc>
          <w:tcPr/>
          <w:p>
            <w:pPr>
              <w:pStyle w:val="Compact"/>
              <w:jc w:val="left"/>
            </w:pPr>
            <w:r>
              <w:t xml:space="preserve">189</w:t>
            </w:r>
          </w:p>
        </w:tc>
        <w:tc>
          <w:tcPr/>
          <w:p>
            <w:pPr>
              <w:pStyle w:val="Compact"/>
              <w:jc w:val="left"/>
            </w:pPr>
            <w:r>
              <w:t xml:space="preserve">49.6</w:t>
            </w:r>
          </w:p>
        </w:tc>
        <w:tc>
          <w:tcPr/>
          <w:p>
            <w:pPr>
              <w:pStyle w:val="Compact"/>
              <w:jc w:val="left"/>
            </w:pPr>
            <w:r>
              <w:t xml:space="preserve">R 179–7, D 4–180, I 2–0</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Table</w:t>
            </w:r>
          </w:p>
        </w:tc>
        <w:tc>
          <w:tcPr/>
          <w:p>
            <w:pPr>
              <w:pStyle w:val="Compact"/>
              <w:jc w:val="left"/>
            </w:pPr>
            <w:r>
              <w:t xml:space="preserve">190</w:t>
            </w:r>
          </w:p>
        </w:tc>
        <w:tc>
          <w:tcPr/>
          <w:p>
            <w:pPr>
              <w:pStyle w:val="Compact"/>
              <w:jc w:val="left"/>
            </w:pPr>
            <w:r>
              <w:t xml:space="preserve">187</w:t>
            </w:r>
          </w:p>
        </w:tc>
        <w:tc>
          <w:tcPr/>
          <w:p>
            <w:pPr>
              <w:pStyle w:val="Compact"/>
              <w:jc w:val="left"/>
            </w:pPr>
            <w:r>
              <w:t xml:space="preserve">50.4</w:t>
            </w:r>
          </w:p>
        </w:tc>
        <w:tc>
          <w:tcPr/>
          <w:p>
            <w:pPr>
              <w:pStyle w:val="Compact"/>
              <w:jc w:val="left"/>
            </w:pPr>
            <w:r>
              <w:t xml:space="preserve">R 185–3, D 2–182, I 2–0</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178</w:t>
            </w:r>
          </w:p>
        </w:tc>
        <w:tc>
          <w:tcPr/>
          <w:p>
            <w:pPr>
              <w:pStyle w:val="Compact"/>
              <w:jc w:val="left"/>
            </w:pPr>
            <w:r>
              <w:t xml:space="preserve">50.6</w:t>
            </w:r>
          </w:p>
        </w:tc>
        <w:tc>
          <w:tcPr/>
          <w:p>
            <w:pPr>
              <w:pStyle w:val="Compact"/>
              <w:jc w:val="left"/>
            </w:pPr>
            <w:r>
              <w:t xml:space="preserve">R 2–174, D 179–1, I 0–2</w:t>
            </w:r>
          </w:p>
        </w:tc>
      </w:tr>
      <w:tr>
        <w:tc>
          <w:tcPr/>
          <w:p>
            <w:pPr>
              <w:pStyle w:val="Compact"/>
              <w:jc w:val="left"/>
            </w:pPr>
            <w:r>
              <w:t xml:space="preserve">2024</w:t>
            </w:r>
          </w:p>
        </w:tc>
        <w:tc>
          <w:tcPr/>
          <w:p>
            <w:pPr>
              <w:pStyle w:val="Compact"/>
              <w:jc w:val="left"/>
            </w:pPr>
            <w:r>
              <w:t xml:space="preserve">SB311</w:t>
            </w:r>
          </w:p>
        </w:tc>
        <w:tc>
          <w:tcPr/>
          <w:p>
            <w:pPr>
              <w:pStyle w:val="Compact"/>
              <w:jc w:val="left"/>
            </w:pPr>
            <w:r>
              <w:t xml:space="preserve">House</w:t>
            </w:r>
          </w:p>
        </w:tc>
        <w:tc>
          <w:tcPr/>
          <w:p>
            <w:pPr>
              <w:pStyle w:val="Compact"/>
              <w:jc w:val="left"/>
            </w:pPr>
            <w:r>
              <w:t xml:space="preserve">2024-05-23</w:t>
            </w:r>
          </w:p>
        </w:tc>
        <w:tc>
          <w:tcPr/>
          <w:p>
            <w:pPr>
              <w:pStyle w:val="Compact"/>
              <w:jc w:val="left"/>
            </w:pPr>
            <w:r>
              <w:t xml:space="preserve">Adopt Floor Amendment</w:t>
            </w:r>
          </w:p>
        </w:tc>
        <w:tc>
          <w:tcPr/>
          <w:p>
            <w:pPr>
              <w:pStyle w:val="Compact"/>
              <w:jc w:val="left"/>
            </w:pPr>
            <w:r>
              <w:t xml:space="preserve">177</w:t>
            </w:r>
          </w:p>
        </w:tc>
        <w:tc>
          <w:tcPr/>
          <w:p>
            <w:pPr>
              <w:pStyle w:val="Compact"/>
              <w:jc w:val="left"/>
            </w:pPr>
            <w:r>
              <w:t xml:space="preserve">183</w:t>
            </w:r>
          </w:p>
        </w:tc>
        <w:tc>
          <w:tcPr/>
          <w:p>
            <w:pPr>
              <w:pStyle w:val="Compact"/>
              <w:jc w:val="left"/>
            </w:pPr>
            <w:r>
              <w:t xml:space="preserve">49.2</w:t>
            </w:r>
          </w:p>
        </w:tc>
        <w:tc>
          <w:tcPr/>
          <w:p>
            <w:pPr>
              <w:pStyle w:val="Compact"/>
              <w:jc w:val="left"/>
            </w:pPr>
            <w:r>
              <w:t xml:space="preserve">R 5–177, D 169–4, I 1–1</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Senate</w:t>
            </w:r>
          </w:p>
        </w:tc>
        <w:tc>
          <w:tcPr/>
          <w:p>
            <w:pPr>
              <w:pStyle w:val="Compact"/>
              <w:jc w:val="left"/>
            </w:pPr>
            <w:r>
              <w:t xml:space="preserve">2024-02-21</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House</w:t>
            </w:r>
          </w:p>
        </w:tc>
        <w:tc>
          <w:tcPr/>
          <w:p>
            <w:pPr>
              <w:pStyle w:val="Compact"/>
              <w:jc w:val="left"/>
            </w:pPr>
            <w:r>
              <w:t xml:space="preserve">2024-05-09</w:t>
            </w:r>
          </w:p>
        </w:tc>
        <w:tc>
          <w:tcPr/>
          <w:p>
            <w:pPr>
              <w:pStyle w:val="Compact"/>
              <w:jc w:val="left"/>
            </w:pPr>
            <w:r>
              <w:t xml:space="preserve">OTPA</w:t>
            </w:r>
          </w:p>
        </w:tc>
        <w:tc>
          <w:tcPr/>
          <w:p>
            <w:pPr>
              <w:pStyle w:val="Compact"/>
              <w:jc w:val="left"/>
            </w:pPr>
            <w:r>
              <w:t xml:space="preserve">184</w:t>
            </w:r>
          </w:p>
        </w:tc>
        <w:tc>
          <w:tcPr/>
          <w:p>
            <w:pPr>
              <w:pStyle w:val="Compact"/>
              <w:jc w:val="left"/>
            </w:pPr>
            <w:r>
              <w:t xml:space="preserve">177</w:t>
            </w:r>
          </w:p>
        </w:tc>
        <w:tc>
          <w:tcPr/>
          <w:p>
            <w:pPr>
              <w:pStyle w:val="Compact"/>
              <w:jc w:val="left"/>
            </w:pPr>
            <w:r>
              <w:t xml:space="preserve">51.0</w:t>
            </w:r>
          </w:p>
        </w:tc>
        <w:tc>
          <w:tcPr/>
          <w:p>
            <w:pPr>
              <w:pStyle w:val="Compact"/>
              <w:jc w:val="left"/>
            </w:pPr>
            <w:r>
              <w:t xml:space="preserve">R 180–2, D 2–173, I 1–0</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House</w:t>
            </w:r>
          </w:p>
        </w:tc>
        <w:tc>
          <w:tcPr/>
          <w:p>
            <w:pPr>
              <w:pStyle w:val="Compact"/>
              <w:jc w:val="left"/>
            </w:pPr>
            <w:r>
              <w:t xml:space="preserve">2024-05-09</w:t>
            </w:r>
          </w:p>
        </w:tc>
        <w:tc>
          <w:tcPr/>
          <w:p>
            <w:pPr>
              <w:pStyle w:val="Compact"/>
              <w:jc w:val="left"/>
            </w:pPr>
            <w:r>
              <w:t xml:space="preserve">Reconsider</w:t>
            </w:r>
          </w:p>
        </w:tc>
        <w:tc>
          <w:tcPr/>
          <w:p>
            <w:pPr>
              <w:pStyle w:val="Compact"/>
              <w:jc w:val="left"/>
            </w:pPr>
            <w:r>
              <w:t xml:space="preserve">176</w:t>
            </w:r>
          </w:p>
        </w:tc>
        <w:tc>
          <w:tcPr/>
          <w:p>
            <w:pPr>
              <w:pStyle w:val="Compact"/>
              <w:jc w:val="left"/>
            </w:pPr>
            <w:r>
              <w:t xml:space="preserve">185</w:t>
            </w:r>
          </w:p>
        </w:tc>
        <w:tc>
          <w:tcPr/>
          <w:p>
            <w:pPr>
              <w:pStyle w:val="Compact"/>
              <w:jc w:val="left"/>
            </w:pPr>
            <w:r>
              <w:t xml:space="preserve">48.8</w:t>
            </w:r>
          </w:p>
        </w:tc>
        <w:tc>
          <w:tcPr/>
          <w:p>
            <w:pPr>
              <w:pStyle w:val="Compact"/>
              <w:jc w:val="left"/>
            </w:pPr>
            <w:r>
              <w:t xml:space="preserve">R 1–181, D 173–1, I 0–2</w:t>
            </w:r>
          </w:p>
        </w:tc>
      </w:tr>
      <w:tr>
        <w:tc>
          <w:tcPr/>
          <w:p>
            <w:pPr>
              <w:pStyle w:val="Compact"/>
              <w:jc w:val="left"/>
            </w:pPr>
            <w:r>
              <w:t xml:space="preserve">2024</w:t>
            </w:r>
          </w:p>
        </w:tc>
        <w:tc>
          <w:tcPr/>
          <w:p>
            <w:pPr>
              <w:pStyle w:val="Compact"/>
              <w:jc w:val="left"/>
            </w:pPr>
            <w:r>
              <w:t xml:space="preserve">SB504</w:t>
            </w:r>
          </w:p>
        </w:tc>
        <w:tc>
          <w:tcPr/>
          <w:p>
            <w:pPr>
              <w:pStyle w:val="Compact"/>
              <w:jc w:val="left"/>
            </w:pPr>
            <w:r>
              <w:t xml:space="preserve">Senate</w:t>
            </w:r>
          </w:p>
        </w:tc>
        <w:tc>
          <w:tcPr/>
          <w:p>
            <w:pPr>
              <w:pStyle w:val="Compact"/>
              <w:jc w:val="left"/>
            </w:pPr>
            <w:r>
              <w:t xml:space="preserve">2024-03-07</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Senate</w:t>
            </w:r>
          </w:p>
        </w:tc>
        <w:tc>
          <w:tcPr/>
          <w:p>
            <w:pPr>
              <w:pStyle w:val="Compact"/>
              <w:jc w:val="left"/>
            </w:pPr>
            <w:r>
              <w:t xml:space="preserve">2024-02-21</w:t>
            </w:r>
          </w:p>
        </w:tc>
        <w:tc>
          <w:tcPr/>
          <w:p>
            <w:pPr>
              <w:pStyle w:val="Compact"/>
              <w:jc w:val="left"/>
            </w:pPr>
            <w:r>
              <w:t xml:space="preserve">Refer to Interim Study</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197</w:t>
            </w:r>
          </w:p>
        </w:tc>
        <w:tc>
          <w:tcPr/>
          <w:p>
            <w:pPr>
              <w:pStyle w:val="Compact"/>
              <w:jc w:val="left"/>
            </w:pPr>
            <w:r>
              <w:t xml:space="preserve">158</w:t>
            </w:r>
          </w:p>
        </w:tc>
        <w:tc>
          <w:tcPr/>
          <w:p>
            <w:pPr>
              <w:pStyle w:val="Compact"/>
              <w:jc w:val="left"/>
            </w:pPr>
            <w:r>
              <w:t xml:space="preserve">55.5</w:t>
            </w:r>
          </w:p>
        </w:tc>
        <w:tc>
          <w:tcPr/>
          <w:p>
            <w:pPr>
              <w:pStyle w:val="Compact"/>
              <w:jc w:val="left"/>
            </w:pPr>
            <w:r>
              <w:t xml:space="preserve">R 61–131, D 136–26, I 0–1</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ITL</w:t>
            </w:r>
          </w:p>
        </w:tc>
        <w:tc>
          <w:tcPr/>
          <w:p>
            <w:pPr>
              <w:pStyle w:val="Compact"/>
              <w:jc w:val="left"/>
            </w:pPr>
            <w:r>
              <w:t xml:space="preserve">175</w:t>
            </w:r>
          </w:p>
        </w:tc>
        <w:tc>
          <w:tcPr/>
          <w:p>
            <w:pPr>
              <w:pStyle w:val="Compact"/>
              <w:jc w:val="left"/>
            </w:pPr>
            <w:r>
              <w:t xml:space="preserve">195</w:t>
            </w:r>
          </w:p>
        </w:tc>
        <w:tc>
          <w:tcPr/>
          <w:p>
            <w:pPr>
              <w:pStyle w:val="Compact"/>
              <w:jc w:val="left"/>
            </w:pPr>
            <w:r>
              <w:t xml:space="preserve">47.3</w:t>
            </w:r>
          </w:p>
        </w:tc>
        <w:tc>
          <w:tcPr/>
          <w:p>
            <w:pPr>
              <w:pStyle w:val="Compact"/>
              <w:jc w:val="left"/>
            </w:pPr>
            <w:r>
              <w:t xml:space="preserve">R 172–32, D 3–163</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2025-04-10</w:t>
            </w:r>
          </w:p>
        </w:tc>
        <w:tc>
          <w:tcPr/>
          <w:p>
            <w:pPr>
              <w:pStyle w:val="Compact"/>
              <w:jc w:val="left"/>
            </w:pPr>
            <w:r>
              <w:t xml:space="preserve">OTP</w:t>
            </w:r>
          </w:p>
        </w:tc>
        <w:tc>
          <w:tcPr/>
          <w:p>
            <w:pPr>
              <w:pStyle w:val="Compact"/>
              <w:jc w:val="left"/>
            </w:pPr>
            <w:r>
              <w:t xml:space="preserve">296</w:t>
            </w:r>
          </w:p>
        </w:tc>
        <w:tc>
          <w:tcPr/>
          <w:p>
            <w:pPr>
              <w:pStyle w:val="Compact"/>
              <w:jc w:val="left"/>
            </w:pPr>
            <w:r>
              <w:t xml:space="preserve">76</w:t>
            </w:r>
          </w:p>
        </w:tc>
        <w:tc>
          <w:tcPr/>
          <w:p>
            <w:pPr>
              <w:pStyle w:val="Compact"/>
              <w:jc w:val="left"/>
            </w:pPr>
            <w:r>
              <w:t xml:space="preserve">79.6</w:t>
            </w:r>
          </w:p>
        </w:tc>
        <w:tc>
          <w:tcPr/>
          <w:p>
            <w:pPr>
              <w:pStyle w:val="Compact"/>
              <w:jc w:val="left"/>
            </w:pPr>
            <w:r>
              <w:t xml:space="preserve">R 131–75, D 164–1, I 1–0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Laid on Table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14–1, D 0–8</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Floor 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Suspension of all Rules Necessary</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2025-06-26</w:t>
            </w:r>
          </w:p>
        </w:tc>
        <w:tc>
          <w:tcPr/>
          <w:p>
            <w:pPr>
              <w:pStyle w:val="Compact"/>
              <w:jc w:val="left"/>
            </w:pPr>
            <w:r>
              <w:t xml:space="preserve">Concur</w:t>
            </w:r>
          </w:p>
        </w:tc>
        <w:tc>
          <w:tcPr/>
          <w:p>
            <w:pPr>
              <w:pStyle w:val="Compact"/>
              <w:jc w:val="left"/>
            </w:pPr>
            <w:r>
              <w:t xml:space="preserve">322</w:t>
            </w:r>
          </w:p>
        </w:tc>
        <w:tc>
          <w:tcPr/>
          <w:p>
            <w:pPr>
              <w:pStyle w:val="Compact"/>
              <w:jc w:val="left"/>
            </w:pPr>
            <w:r>
              <w:t xml:space="preserve">41</w:t>
            </w:r>
          </w:p>
        </w:tc>
        <w:tc>
          <w:tcPr/>
          <w:p>
            <w:pPr>
              <w:pStyle w:val="Compact"/>
              <w:jc w:val="left"/>
            </w:pPr>
            <w:r>
              <w:t xml:space="preserve">88.7</w:t>
            </w:r>
          </w:p>
        </w:tc>
        <w:tc>
          <w:tcPr/>
          <w:p>
            <w:pPr>
              <w:pStyle w:val="Compact"/>
              <w:jc w:val="left"/>
            </w:pPr>
            <w:r>
              <w:t xml:space="preserve">R 160–41, D 162–0</w:t>
            </w:r>
          </w:p>
        </w:tc>
      </w:tr>
      <w:tr>
        <w:tc>
          <w:tcPr/>
          <w:p>
            <w:pPr>
              <w:pStyle w:val="Compact"/>
              <w:jc w:val="left"/>
            </w:pPr>
            <w:r>
              <w:t xml:space="preserve">2025</w:t>
            </w:r>
          </w:p>
        </w:tc>
        <w:tc>
          <w:tcPr/>
          <w:p>
            <w:pPr>
              <w:pStyle w:val="Compact"/>
              <w:jc w:val="left"/>
            </w:pPr>
            <w:r>
              <w:t xml:space="preserve">HB284</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160</w:t>
            </w:r>
          </w:p>
        </w:tc>
        <w:tc>
          <w:tcPr/>
          <w:p>
            <w:pPr>
              <w:pStyle w:val="Compact"/>
              <w:jc w:val="left"/>
            </w:pPr>
            <w:r>
              <w:t xml:space="preserve">55.3</w:t>
            </w:r>
          </w:p>
        </w:tc>
        <w:tc>
          <w:tcPr/>
          <w:p>
            <w:pPr>
              <w:pStyle w:val="Compact"/>
              <w:jc w:val="left"/>
            </w:pPr>
            <w:r>
              <w:t xml:space="preserve">R 196–3, D 2–157</w:t>
            </w:r>
          </w:p>
        </w:tc>
      </w:tr>
      <w:tr>
        <w:tc>
          <w:tcPr/>
          <w:p>
            <w:pPr>
              <w:pStyle w:val="Compact"/>
              <w:jc w:val="left"/>
            </w:pPr>
            <w:r>
              <w:t xml:space="preserve">2025</w:t>
            </w:r>
          </w:p>
        </w:tc>
        <w:tc>
          <w:tcPr/>
          <w:p>
            <w:pPr>
              <w:pStyle w:val="Compact"/>
              <w:jc w:val="left"/>
            </w:pPr>
            <w:r>
              <w:t xml:space="preserve">HB374</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OTPA</w:t>
            </w:r>
          </w:p>
        </w:tc>
        <w:tc>
          <w:tcPr/>
          <w:p>
            <w:pPr>
              <w:pStyle w:val="Compact"/>
              <w:jc w:val="left"/>
            </w:pPr>
            <w:r>
              <w:t xml:space="preserve">195</w:t>
            </w:r>
          </w:p>
        </w:tc>
        <w:tc>
          <w:tcPr/>
          <w:p>
            <w:pPr>
              <w:pStyle w:val="Compact"/>
              <w:jc w:val="left"/>
            </w:pPr>
            <w:r>
              <w:t xml:space="preserve">159</w:t>
            </w:r>
          </w:p>
        </w:tc>
        <w:tc>
          <w:tcPr/>
          <w:p>
            <w:pPr>
              <w:pStyle w:val="Compact"/>
              <w:jc w:val="left"/>
            </w:pPr>
            <w:r>
              <w:t xml:space="preserve">55.1</w:t>
            </w:r>
          </w:p>
        </w:tc>
        <w:tc>
          <w:tcPr/>
          <w:p>
            <w:pPr>
              <w:pStyle w:val="Compact"/>
              <w:jc w:val="left"/>
            </w:pPr>
            <w:r>
              <w:t xml:space="preserve">R 194–3, D 1–156</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ITL</w:t>
            </w:r>
          </w:p>
        </w:tc>
        <w:tc>
          <w:tcPr/>
          <w:p>
            <w:pPr>
              <w:pStyle w:val="Compact"/>
              <w:jc w:val="left"/>
            </w:pPr>
            <w:r>
              <w:t xml:space="preserve">209</w:t>
            </w:r>
          </w:p>
        </w:tc>
        <w:tc>
          <w:tcPr/>
          <w:p>
            <w:pPr>
              <w:pStyle w:val="Compact"/>
              <w:jc w:val="left"/>
            </w:pPr>
            <w:r>
              <w:t xml:space="preserve">163</w:t>
            </w:r>
          </w:p>
        </w:tc>
        <w:tc>
          <w:tcPr/>
          <w:p>
            <w:pPr>
              <w:pStyle w:val="Compact"/>
              <w:jc w:val="left"/>
            </w:pPr>
            <w:r>
              <w:t xml:space="preserve">56.2</w:t>
            </w:r>
          </w:p>
        </w:tc>
        <w:tc>
          <w:tcPr/>
          <w:p>
            <w:pPr>
              <w:pStyle w:val="Compact"/>
              <w:jc w:val="left"/>
            </w:pPr>
            <w:r>
              <w:t xml:space="preserve">R 205–0, D 4–163</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ITL</w:t>
            </w:r>
          </w:p>
        </w:tc>
        <w:tc>
          <w:tcPr/>
          <w:p>
            <w:pPr>
              <w:pStyle w:val="Compact"/>
              <w:jc w:val="left"/>
            </w:pPr>
            <w:r>
              <w:t xml:space="preserve">345</w:t>
            </w:r>
          </w:p>
        </w:tc>
        <w:tc>
          <w:tcPr/>
          <w:p>
            <w:pPr>
              <w:pStyle w:val="Compact"/>
              <w:jc w:val="left"/>
            </w:pPr>
            <w:r>
              <w:t xml:space="preserve">27</w:t>
            </w:r>
          </w:p>
        </w:tc>
        <w:tc>
          <w:tcPr/>
          <w:p>
            <w:pPr>
              <w:pStyle w:val="Compact"/>
              <w:jc w:val="left"/>
            </w:pPr>
            <w:r>
              <w:t xml:space="preserve">92.7</w:t>
            </w:r>
          </w:p>
        </w:tc>
        <w:tc>
          <w:tcPr/>
          <w:p>
            <w:pPr>
              <w:pStyle w:val="Compact"/>
              <w:jc w:val="left"/>
            </w:pPr>
            <w:r>
              <w:t xml:space="preserve">R 207–0, D 138–27</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185</w:t>
            </w:r>
          </w:p>
        </w:tc>
        <w:tc>
          <w:tcPr/>
          <w:p>
            <w:pPr>
              <w:pStyle w:val="Compact"/>
              <w:jc w:val="left"/>
            </w:pPr>
            <w:r>
              <w:t xml:space="preserve">50.7</w:t>
            </w:r>
          </w:p>
        </w:tc>
        <w:tc>
          <w:tcPr/>
          <w:p>
            <w:pPr>
              <w:pStyle w:val="Compact"/>
              <w:jc w:val="left"/>
            </w:pPr>
            <w:r>
              <w:t xml:space="preserve">R 190–15, D 0–169, I 0–1</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House</w:t>
            </w:r>
          </w:p>
        </w:tc>
        <w:tc>
          <w:tcPr/>
          <w:p>
            <w:pPr>
              <w:pStyle w:val="Compact"/>
              <w:jc w:val="left"/>
            </w:pPr>
            <w:r>
              <w:t xml:space="preserve">2025-05-08</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168</w:t>
            </w:r>
          </w:p>
        </w:tc>
        <w:tc>
          <w:tcPr/>
          <w:p>
            <w:pPr>
              <w:pStyle w:val="Compact"/>
              <w:jc w:val="left"/>
            </w:pPr>
            <w:r>
              <w:t xml:space="preserve">53.5</w:t>
            </w:r>
          </w:p>
        </w:tc>
        <w:tc>
          <w:tcPr/>
          <w:p>
            <w:pPr>
              <w:pStyle w:val="Compact"/>
              <w:jc w:val="left"/>
            </w:pPr>
            <w:r>
              <w:t xml:space="preserve">R 192–9, D 1–159</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Concur</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SB20</w:t>
            </w:r>
          </w:p>
        </w:tc>
        <w:tc>
          <w:tcPr/>
          <w:p>
            <w:pPr>
              <w:pStyle w:val="Compact"/>
              <w:jc w:val="left"/>
            </w:pPr>
            <w:r>
              <w:t xml:space="preserve">Senate</w:t>
            </w:r>
          </w:p>
        </w:tc>
        <w:tc>
          <w:tcPr/>
          <w:p>
            <w:pPr>
              <w:pStyle w:val="Compact"/>
              <w:jc w:val="left"/>
            </w:pPr>
            <w:r>
              <w:t xml:space="preserve">2025-01-30</w:t>
            </w:r>
          </w:p>
        </w:tc>
        <w:tc>
          <w:tcPr/>
          <w:p>
            <w:pPr>
              <w:pStyle w:val="Compact"/>
              <w:jc w:val="left"/>
            </w:pPr>
            <w:r>
              <w:t xml:space="preserve">Ought to Pass</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15–0, D 8–0</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Senate</w:t>
            </w:r>
          </w:p>
        </w:tc>
        <w:tc>
          <w:tcPr/>
          <w:p>
            <w:pPr>
              <w:pStyle w:val="Compact"/>
              <w:jc w:val="left"/>
            </w:pPr>
            <w:r>
              <w:t xml:space="preserve">2025-01-30</w:t>
            </w:r>
          </w:p>
        </w:tc>
        <w:tc>
          <w:tcPr/>
          <w:p>
            <w:pPr>
              <w:pStyle w:val="Compact"/>
              <w:jc w:val="left"/>
            </w:pPr>
            <w:r>
              <w:t xml:space="preserve">Ought to Pass</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15–0, D 8–0</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Adopt Floor Amendment</w:t>
            </w:r>
          </w:p>
        </w:tc>
        <w:tc>
          <w:tcPr/>
          <w:p>
            <w:pPr>
              <w:pStyle w:val="Compact"/>
              <w:jc w:val="left"/>
            </w:pPr>
            <w:r>
              <w:t xml:space="preserve">193</w:t>
            </w:r>
          </w:p>
        </w:tc>
        <w:tc>
          <w:tcPr/>
          <w:p>
            <w:pPr>
              <w:pStyle w:val="Compact"/>
              <w:jc w:val="left"/>
            </w:pPr>
            <w:r>
              <w:t xml:space="preserve">158</w:t>
            </w:r>
          </w:p>
        </w:tc>
        <w:tc>
          <w:tcPr/>
          <w:p>
            <w:pPr>
              <w:pStyle w:val="Compact"/>
              <w:jc w:val="left"/>
            </w:pPr>
            <w:r>
              <w:t xml:space="preserve">55.0</w:t>
            </w:r>
          </w:p>
        </w:tc>
        <w:tc>
          <w:tcPr/>
          <w:p>
            <w:pPr>
              <w:pStyle w:val="Compact"/>
              <w:jc w:val="left"/>
            </w:pPr>
            <w:r>
              <w:t xml:space="preserve">R 191–0, D 2–158</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OTPA</w:t>
            </w:r>
          </w:p>
        </w:tc>
        <w:tc>
          <w:tcPr/>
          <w:p>
            <w:pPr>
              <w:pStyle w:val="Compact"/>
              <w:jc w:val="left"/>
            </w:pPr>
            <w:r>
              <w:t xml:space="preserve">194</w:t>
            </w:r>
          </w:p>
        </w:tc>
        <w:tc>
          <w:tcPr/>
          <w:p>
            <w:pPr>
              <w:pStyle w:val="Compact"/>
              <w:jc w:val="left"/>
            </w:pPr>
            <w:r>
              <w:t xml:space="preserve">158</w:t>
            </w:r>
          </w:p>
        </w:tc>
        <w:tc>
          <w:tcPr/>
          <w:p>
            <w:pPr>
              <w:pStyle w:val="Compact"/>
              <w:jc w:val="left"/>
            </w:pPr>
            <w:r>
              <w:t xml:space="preserve">55.1</w:t>
            </w:r>
          </w:p>
        </w:tc>
        <w:tc>
          <w:tcPr/>
          <w:p>
            <w:pPr>
              <w:pStyle w:val="Compact"/>
              <w:jc w:val="left"/>
            </w:pPr>
            <w:r>
              <w:t xml:space="preserve">R 191–0, D 3–158</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Adopt Amendment</w:t>
            </w:r>
          </w:p>
        </w:tc>
        <w:tc>
          <w:tcPr/>
          <w:p>
            <w:pPr>
              <w:pStyle w:val="Compact"/>
              <w:jc w:val="left"/>
            </w:pPr>
            <w:r>
              <w:t xml:space="preserve">192</w:t>
            </w:r>
          </w:p>
        </w:tc>
        <w:tc>
          <w:tcPr/>
          <w:p>
            <w:pPr>
              <w:pStyle w:val="Compact"/>
              <w:jc w:val="left"/>
            </w:pPr>
            <w:r>
              <w:t xml:space="preserve">148</w:t>
            </w:r>
          </w:p>
        </w:tc>
        <w:tc>
          <w:tcPr/>
          <w:p>
            <w:pPr>
              <w:pStyle w:val="Compact"/>
              <w:jc w:val="left"/>
            </w:pPr>
            <w:r>
              <w:t xml:space="preserve">56.5</w:t>
            </w:r>
          </w:p>
        </w:tc>
        <w:tc>
          <w:tcPr/>
          <w:p>
            <w:pPr>
              <w:pStyle w:val="Compact"/>
              <w:jc w:val="left"/>
            </w:pPr>
            <w:r>
              <w:t xml:space="preserve">R 189–0, D 3–148</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Adopt Floor Amendment</w:t>
            </w:r>
          </w:p>
        </w:tc>
        <w:tc>
          <w:tcPr/>
          <w:p>
            <w:pPr>
              <w:pStyle w:val="Compact"/>
              <w:jc w:val="left"/>
            </w:pPr>
            <w:r>
              <w:t xml:space="preserve">17</w:t>
            </w:r>
          </w:p>
        </w:tc>
        <w:tc>
          <w:tcPr/>
          <w:p>
            <w:pPr>
              <w:pStyle w:val="Compact"/>
              <w:jc w:val="left"/>
            </w:pPr>
            <w:r>
              <w:t xml:space="preserve">322</w:t>
            </w:r>
          </w:p>
        </w:tc>
        <w:tc>
          <w:tcPr/>
          <w:p>
            <w:pPr>
              <w:pStyle w:val="Compact"/>
              <w:jc w:val="left"/>
            </w:pPr>
            <w:r>
              <w:t xml:space="preserve">5.0</w:t>
            </w:r>
          </w:p>
        </w:tc>
        <w:tc>
          <w:tcPr/>
          <w:p>
            <w:pPr>
              <w:pStyle w:val="Compact"/>
              <w:jc w:val="left"/>
            </w:pPr>
            <w:r>
              <w:t xml:space="preserve">R 1–188, D 16–134</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148</w:t>
            </w:r>
          </w:p>
        </w:tc>
        <w:tc>
          <w:tcPr/>
          <w:p>
            <w:pPr>
              <w:pStyle w:val="Compact"/>
              <w:jc w:val="left"/>
            </w:pPr>
            <w:r>
              <w:t xml:space="preserve">56.6</w:t>
            </w:r>
          </w:p>
        </w:tc>
        <w:tc>
          <w:tcPr/>
          <w:p>
            <w:pPr>
              <w:pStyle w:val="Compact"/>
              <w:jc w:val="left"/>
            </w:pPr>
            <w:r>
              <w:t xml:space="preserve">R 189–1, D 4–147</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157</w:t>
            </w:r>
          </w:p>
        </w:tc>
        <w:tc>
          <w:tcPr/>
          <w:p>
            <w:pPr>
              <w:pStyle w:val="Compact"/>
              <w:jc w:val="left"/>
            </w:pPr>
            <w:r>
              <w:t xml:space="preserve">54.4</w:t>
            </w:r>
          </w:p>
        </w:tc>
        <w:tc>
          <w:tcPr/>
          <w:p>
            <w:pPr>
              <w:pStyle w:val="Compact"/>
              <w:jc w:val="left"/>
            </w:pPr>
            <w:r>
              <w:t xml:space="preserve">R 30–157, D 157–0</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Amendment</w:t>
            </w:r>
          </w:p>
        </w:tc>
        <w:tc>
          <w:tcPr/>
          <w:p>
            <w:pPr>
              <w:pStyle w:val="Compact"/>
              <w:jc w:val="left"/>
            </w:pPr>
            <w:r>
              <w:t xml:space="preserve">149</w:t>
            </w:r>
          </w:p>
        </w:tc>
        <w:tc>
          <w:tcPr/>
          <w:p>
            <w:pPr>
              <w:pStyle w:val="Compact"/>
              <w:jc w:val="left"/>
            </w:pPr>
            <w:r>
              <w:t xml:space="preserve">187</w:t>
            </w:r>
          </w:p>
        </w:tc>
        <w:tc>
          <w:tcPr/>
          <w:p>
            <w:pPr>
              <w:pStyle w:val="Compact"/>
              <w:jc w:val="left"/>
            </w:pPr>
            <w:r>
              <w:t xml:space="preserve">44.3</w:t>
            </w:r>
          </w:p>
        </w:tc>
        <w:tc>
          <w:tcPr/>
          <w:p>
            <w:pPr>
              <w:pStyle w:val="Compact"/>
              <w:jc w:val="left"/>
            </w:pPr>
            <w:r>
              <w:t xml:space="preserve">R 0–187, D 149–0</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187</w:t>
            </w:r>
          </w:p>
        </w:tc>
        <w:tc>
          <w:tcPr/>
          <w:p>
            <w:pPr>
              <w:pStyle w:val="Compact"/>
              <w:jc w:val="left"/>
            </w:pPr>
            <w:r>
              <w:t xml:space="preserve">152</w:t>
            </w:r>
          </w:p>
        </w:tc>
        <w:tc>
          <w:tcPr/>
          <w:p>
            <w:pPr>
              <w:pStyle w:val="Compact"/>
              <w:jc w:val="left"/>
            </w:pPr>
            <w:r>
              <w:t xml:space="preserve">55.2</w:t>
            </w:r>
          </w:p>
        </w:tc>
        <w:tc>
          <w:tcPr/>
          <w:p>
            <w:pPr>
              <w:pStyle w:val="Compact"/>
              <w:jc w:val="left"/>
            </w:pPr>
            <w:r>
              <w:t xml:space="preserve">R 187–0, D 0–152</w:t>
            </w:r>
          </w:p>
        </w:tc>
      </w:tr>
      <w:tr>
        <w:tc>
          <w:tcPr/>
          <w:p>
            <w:pPr>
              <w:pStyle w:val="Compact"/>
              <w:jc w:val="left"/>
            </w:pPr>
            <w:r>
              <w:t xml:space="preserve">2026</w:t>
            </w:r>
          </w:p>
        </w:tc>
        <w:tc>
          <w:tcPr/>
          <w:p>
            <w:pPr>
              <w:pStyle w:val="Compact"/>
              <w:jc w:val="left"/>
            </w:pPr>
            <w:r>
              <w:t xml:space="preserve">HB1227</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ITL</w:t>
            </w:r>
          </w:p>
        </w:tc>
        <w:tc>
          <w:tcPr/>
          <w:p>
            <w:pPr>
              <w:pStyle w:val="Compact"/>
              <w:jc w:val="left"/>
            </w:pPr>
            <w:r>
              <w:t xml:space="preserve">176</w:t>
            </w:r>
          </w:p>
        </w:tc>
        <w:tc>
          <w:tcPr/>
          <w:p>
            <w:pPr>
              <w:pStyle w:val="Compact"/>
              <w:jc w:val="left"/>
            </w:pPr>
            <w:r>
              <w:t xml:space="preserve">151</w:t>
            </w:r>
          </w:p>
        </w:tc>
        <w:tc>
          <w:tcPr/>
          <w:p>
            <w:pPr>
              <w:pStyle w:val="Compact"/>
              <w:jc w:val="left"/>
            </w:pPr>
            <w:r>
              <w:t xml:space="preserve">53.8</w:t>
            </w:r>
          </w:p>
        </w:tc>
        <w:tc>
          <w:tcPr/>
          <w:p>
            <w:pPr>
              <w:pStyle w:val="Compact"/>
              <w:jc w:val="left"/>
            </w:pPr>
            <w:r>
              <w:t xml:space="preserve">R 174–2, D 2–149</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Table</w:t>
            </w:r>
          </w:p>
        </w:tc>
        <w:tc>
          <w:tcPr/>
          <w:p>
            <w:pPr>
              <w:pStyle w:val="Compact"/>
              <w:jc w:val="left"/>
            </w:pPr>
            <w:r>
              <w:t xml:space="preserve">158</w:t>
            </w:r>
          </w:p>
        </w:tc>
        <w:tc>
          <w:tcPr/>
          <w:p>
            <w:pPr>
              <w:pStyle w:val="Compact"/>
              <w:jc w:val="left"/>
            </w:pPr>
            <w:r>
              <w:t xml:space="preserve">179</w:t>
            </w:r>
          </w:p>
        </w:tc>
        <w:tc>
          <w:tcPr/>
          <w:p>
            <w:pPr>
              <w:pStyle w:val="Compact"/>
              <w:jc w:val="left"/>
            </w:pPr>
            <w:r>
              <w:t xml:space="preserve">46.9</w:t>
            </w:r>
          </w:p>
        </w:tc>
        <w:tc>
          <w:tcPr/>
          <w:p>
            <w:pPr>
              <w:pStyle w:val="Compact"/>
              <w:jc w:val="left"/>
            </w:pPr>
            <w:r>
              <w:t xml:space="preserve">R 5–179, D 153–0</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Floor Amendment</w:t>
            </w:r>
          </w:p>
        </w:tc>
        <w:tc>
          <w:tcPr/>
          <w:p>
            <w:pPr>
              <w:pStyle w:val="Compact"/>
              <w:jc w:val="left"/>
            </w:pPr>
            <w:r>
              <w:t xml:space="preserve">182</w:t>
            </w:r>
          </w:p>
        </w:tc>
        <w:tc>
          <w:tcPr/>
          <w:p>
            <w:pPr>
              <w:pStyle w:val="Compact"/>
              <w:jc w:val="left"/>
            </w:pPr>
            <w:r>
              <w:t xml:space="preserve">155</w:t>
            </w:r>
          </w:p>
        </w:tc>
        <w:tc>
          <w:tcPr/>
          <w:p>
            <w:pPr>
              <w:pStyle w:val="Compact"/>
              <w:jc w:val="left"/>
            </w:pPr>
            <w:r>
              <w:t xml:space="preserve">54.0</w:t>
            </w:r>
          </w:p>
        </w:tc>
        <w:tc>
          <w:tcPr/>
          <w:p>
            <w:pPr>
              <w:pStyle w:val="Compact"/>
              <w:jc w:val="left"/>
            </w:pPr>
            <w:r>
              <w:t xml:space="preserve">R 181–3, D 1–152</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177</w:t>
            </w:r>
          </w:p>
        </w:tc>
        <w:tc>
          <w:tcPr/>
          <w:p>
            <w:pPr>
              <w:pStyle w:val="Compact"/>
              <w:jc w:val="left"/>
            </w:pPr>
            <w:r>
              <w:t xml:space="preserve">160</w:t>
            </w:r>
          </w:p>
        </w:tc>
        <w:tc>
          <w:tcPr/>
          <w:p>
            <w:pPr>
              <w:pStyle w:val="Compact"/>
              <w:jc w:val="left"/>
            </w:pPr>
            <w:r>
              <w:t xml:space="preserve">52.5</w:t>
            </w:r>
          </w:p>
        </w:tc>
        <w:tc>
          <w:tcPr/>
          <w:p>
            <w:pPr>
              <w:pStyle w:val="Compact"/>
              <w:jc w:val="left"/>
            </w:pPr>
            <w:r>
              <w:t xml:space="preserve">R 177–7, D 0–153</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Senate</w:t>
            </w:r>
          </w:p>
        </w:tc>
        <w:tc>
          <w:tcPr/>
          <w:p>
            <w:pPr>
              <w:pStyle w:val="Compact"/>
              <w:jc w:val="left"/>
            </w:pPr>
            <w:r>
              <w:t xml:space="preserve">2026-06-04</w:t>
            </w:r>
          </w:p>
        </w:tc>
        <w:tc>
          <w:tcPr/>
          <w:p>
            <w:pPr>
              <w:pStyle w:val="Compact"/>
              <w:jc w:val="left"/>
            </w:pPr>
            <w:r>
              <w:t xml:space="preserve">Conference Committee Report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2026-06-04</w:t>
            </w:r>
          </w:p>
        </w:tc>
        <w:tc>
          <w:tcPr/>
          <w:p>
            <w:pPr>
              <w:pStyle w:val="Compact"/>
              <w:jc w:val="left"/>
            </w:pPr>
            <w:r>
              <w:t xml:space="preserve">Adopt CofC Report</w:t>
            </w:r>
          </w:p>
        </w:tc>
        <w:tc>
          <w:tcPr/>
          <w:p>
            <w:pPr>
              <w:pStyle w:val="Compact"/>
              <w:jc w:val="left"/>
            </w:pPr>
            <w:r>
              <w:t xml:space="preserve">183</w:t>
            </w:r>
          </w:p>
        </w:tc>
        <w:tc>
          <w:tcPr/>
          <w:p>
            <w:pPr>
              <w:pStyle w:val="Compact"/>
              <w:jc w:val="left"/>
            </w:pPr>
            <w:r>
              <w:t xml:space="preserve">170</w:t>
            </w:r>
          </w:p>
        </w:tc>
        <w:tc>
          <w:tcPr/>
          <w:p>
            <w:pPr>
              <w:pStyle w:val="Compact"/>
              <w:jc w:val="left"/>
            </w:pPr>
            <w:r>
              <w:t xml:space="preserve">51.8</w:t>
            </w:r>
          </w:p>
        </w:tc>
        <w:tc>
          <w:tcPr/>
          <w:p>
            <w:pPr>
              <w:pStyle w:val="Compact"/>
              <w:jc w:val="left"/>
            </w:pPr>
            <w:r>
              <w:t xml:space="preserve">R 182–10, D 1–159, I 0–1</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157</w:t>
            </w:r>
          </w:p>
        </w:tc>
        <w:tc>
          <w:tcPr/>
          <w:p>
            <w:pPr>
              <w:pStyle w:val="Compact"/>
              <w:jc w:val="left"/>
            </w:pPr>
            <w:r>
              <w:t xml:space="preserve">55.1</w:t>
            </w:r>
          </w:p>
        </w:tc>
        <w:tc>
          <w:tcPr/>
          <w:p>
            <w:pPr>
              <w:pStyle w:val="Compact"/>
              <w:jc w:val="left"/>
            </w:pPr>
            <w:r>
              <w:t xml:space="preserve">R 189–1, D 4–156</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House</w:t>
            </w:r>
          </w:p>
        </w:tc>
        <w:tc>
          <w:tcPr/>
          <w:p>
            <w:pPr>
              <w:pStyle w:val="Compact"/>
              <w:jc w:val="left"/>
            </w:pPr>
            <w:r>
              <w:t xml:space="preserve">2026-06-04</w:t>
            </w:r>
          </w:p>
        </w:tc>
        <w:tc>
          <w:tcPr/>
          <w:p>
            <w:pPr>
              <w:pStyle w:val="Compact"/>
              <w:jc w:val="left"/>
            </w:pPr>
            <w:r>
              <w:t xml:space="preserve">Adopt CofC Report</w:t>
            </w:r>
          </w:p>
        </w:tc>
        <w:tc>
          <w:tcPr/>
          <w:p>
            <w:pPr>
              <w:pStyle w:val="Compact"/>
              <w:jc w:val="left"/>
            </w:pPr>
            <w:r>
              <w:t xml:space="preserve">179</w:t>
            </w:r>
          </w:p>
        </w:tc>
        <w:tc>
          <w:tcPr/>
          <w:p>
            <w:pPr>
              <w:pStyle w:val="Compact"/>
              <w:jc w:val="left"/>
            </w:pPr>
            <w:r>
              <w:t xml:space="preserve">161</w:t>
            </w:r>
          </w:p>
        </w:tc>
        <w:tc>
          <w:tcPr/>
          <w:p>
            <w:pPr>
              <w:pStyle w:val="Compact"/>
              <w:jc w:val="left"/>
            </w:pPr>
            <w:r>
              <w:t xml:space="preserve">52.6</w:t>
            </w:r>
          </w:p>
        </w:tc>
        <w:tc>
          <w:tcPr/>
          <w:p>
            <w:pPr>
              <w:pStyle w:val="Compact"/>
              <w:jc w:val="left"/>
            </w:pPr>
            <w:r>
              <w:t xml:space="preserve">R 179–5, D 0–156</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OTPA</w:t>
            </w:r>
          </w:p>
        </w:tc>
        <w:tc>
          <w:tcPr/>
          <w:p>
            <w:pPr>
              <w:pStyle w:val="Compact"/>
              <w:jc w:val="left"/>
            </w:pPr>
            <w:r>
              <w:t xml:space="preserve">189</w:t>
            </w:r>
          </w:p>
        </w:tc>
        <w:tc>
          <w:tcPr/>
          <w:p>
            <w:pPr>
              <w:pStyle w:val="Compact"/>
              <w:jc w:val="left"/>
            </w:pPr>
            <w:r>
              <w:t xml:space="preserve">165</w:t>
            </w:r>
          </w:p>
        </w:tc>
        <w:tc>
          <w:tcPr/>
          <w:p>
            <w:pPr>
              <w:pStyle w:val="Compact"/>
              <w:jc w:val="left"/>
            </w:pPr>
            <w:r>
              <w:t xml:space="preserve">53.4</w:t>
            </w:r>
          </w:p>
        </w:tc>
        <w:tc>
          <w:tcPr/>
          <w:p>
            <w:pPr>
              <w:pStyle w:val="Compact"/>
              <w:jc w:val="left"/>
            </w:pPr>
            <w:r>
              <w:t xml:space="preserve">R 188–6, D 0–159, I 1–0</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House</w:t>
            </w:r>
          </w:p>
        </w:tc>
        <w:tc>
          <w:tcPr/>
          <w:p>
            <w:pPr>
              <w:pStyle w:val="Compact"/>
              <w:jc w:val="left"/>
            </w:pPr>
            <w:r>
              <w:t xml:space="preserve">2026-06-04</w:t>
            </w:r>
          </w:p>
        </w:tc>
        <w:tc>
          <w:tcPr/>
          <w:p>
            <w:pPr>
              <w:pStyle w:val="Compact"/>
              <w:jc w:val="left"/>
            </w:pPr>
            <w:r>
              <w:t xml:space="preserve">Adopt CofC Report</w:t>
            </w:r>
          </w:p>
        </w:tc>
        <w:tc>
          <w:tcPr/>
          <w:p>
            <w:pPr>
              <w:pStyle w:val="Compact"/>
              <w:jc w:val="left"/>
            </w:pPr>
            <w:r>
              <w:t xml:space="preserve">195</w:t>
            </w:r>
          </w:p>
        </w:tc>
        <w:tc>
          <w:tcPr/>
          <w:p>
            <w:pPr>
              <w:pStyle w:val="Compact"/>
              <w:jc w:val="left"/>
            </w:pPr>
            <w:r>
              <w:t xml:space="preserve">157</w:t>
            </w:r>
          </w:p>
        </w:tc>
        <w:tc>
          <w:tcPr/>
          <w:p>
            <w:pPr>
              <w:pStyle w:val="Compact"/>
              <w:jc w:val="left"/>
            </w:pPr>
            <w:r>
              <w:t xml:space="preserve">55.4</w:t>
            </w:r>
          </w:p>
        </w:tc>
        <w:tc>
          <w:tcPr/>
          <w:p>
            <w:pPr>
              <w:pStyle w:val="Compact"/>
              <w:jc w:val="left"/>
            </w:pPr>
            <w:r>
              <w:t xml:space="preserve">R 193–0, D 2–156, I 0–1</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Reconsider</w:t>
            </w:r>
          </w:p>
        </w:tc>
        <w:tc>
          <w:tcPr/>
          <w:p>
            <w:pPr>
              <w:pStyle w:val="Compact"/>
              <w:jc w:val="left"/>
            </w:pPr>
            <w:r>
              <w:t xml:space="preserve">18</w:t>
            </w:r>
          </w:p>
        </w:tc>
        <w:tc>
          <w:tcPr/>
          <w:p>
            <w:pPr>
              <w:pStyle w:val="Compact"/>
              <w:jc w:val="left"/>
            </w:pPr>
            <w:r>
              <w:t xml:space="preserve">311</w:t>
            </w:r>
          </w:p>
        </w:tc>
        <w:tc>
          <w:tcPr/>
          <w:p>
            <w:pPr>
              <w:pStyle w:val="Compact"/>
              <w:jc w:val="left"/>
            </w:pPr>
            <w:r>
              <w:t xml:space="preserve">5.5</w:t>
            </w:r>
          </w:p>
        </w:tc>
        <w:tc>
          <w:tcPr/>
          <w:p>
            <w:pPr>
              <w:pStyle w:val="Compact"/>
              <w:jc w:val="left"/>
            </w:pPr>
            <w:r>
              <w:t xml:space="preserve">R 0–182, D 18–129</w:t>
            </w:r>
          </w:p>
        </w:tc>
      </w:tr>
      <w:tr>
        <w:tc>
          <w:tcPr/>
          <w:p>
            <w:pPr>
              <w:pStyle w:val="Compact"/>
              <w:jc w:val="left"/>
            </w:pPr>
            <w:r>
              <w:t xml:space="preserve">2026</w:t>
            </w:r>
          </w:p>
        </w:tc>
        <w:tc>
          <w:tcPr/>
          <w:p>
            <w:pPr>
              <w:pStyle w:val="Compact"/>
              <w:jc w:val="left"/>
            </w:pPr>
            <w:r>
              <w:t xml:space="preserve">HB1580</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ITL</w:t>
            </w:r>
          </w:p>
        </w:tc>
        <w:tc>
          <w:tcPr/>
          <w:p>
            <w:pPr>
              <w:pStyle w:val="Compact"/>
              <w:jc w:val="left"/>
            </w:pPr>
            <w:r>
              <w:t xml:space="preserve">284</w:t>
            </w:r>
          </w:p>
        </w:tc>
        <w:tc>
          <w:tcPr/>
          <w:p>
            <w:pPr>
              <w:pStyle w:val="Compact"/>
              <w:jc w:val="left"/>
            </w:pPr>
            <w:r>
              <w:t xml:space="preserve">55</w:t>
            </w:r>
          </w:p>
        </w:tc>
        <w:tc>
          <w:tcPr/>
          <w:p>
            <w:pPr>
              <w:pStyle w:val="Compact"/>
              <w:jc w:val="left"/>
            </w:pPr>
            <w:r>
              <w:t xml:space="preserve">83.8</w:t>
            </w:r>
          </w:p>
        </w:tc>
        <w:tc>
          <w:tcPr/>
          <w:p>
            <w:pPr>
              <w:pStyle w:val="Compact"/>
              <w:jc w:val="left"/>
            </w:pPr>
            <w:r>
              <w:t xml:space="preserve">R 184–2, D 100–53</w:t>
            </w:r>
          </w:p>
        </w:tc>
      </w:tr>
      <w:tr>
        <w:tc>
          <w:tcPr/>
          <w:p>
            <w:pPr>
              <w:pStyle w:val="Compact"/>
              <w:jc w:val="left"/>
            </w:pPr>
            <w:r>
              <w:t xml:space="preserve">2026</w:t>
            </w:r>
          </w:p>
        </w:tc>
        <w:tc>
          <w:tcPr/>
          <w:p>
            <w:pPr>
              <w:pStyle w:val="Compact"/>
              <w:jc w:val="left"/>
            </w:pPr>
            <w:r>
              <w:t xml:space="preserve">HB1596</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ITL</w:t>
            </w:r>
          </w:p>
        </w:tc>
        <w:tc>
          <w:tcPr/>
          <w:p>
            <w:pPr>
              <w:pStyle w:val="Compact"/>
              <w:jc w:val="left"/>
            </w:pPr>
            <w:r>
              <w:t xml:space="preserve">200</w:t>
            </w:r>
          </w:p>
        </w:tc>
        <w:tc>
          <w:tcPr/>
          <w:p>
            <w:pPr>
              <w:pStyle w:val="Compact"/>
              <w:jc w:val="left"/>
            </w:pPr>
            <w:r>
              <w:t xml:space="preserve">157</w:t>
            </w:r>
          </w:p>
        </w:tc>
        <w:tc>
          <w:tcPr/>
          <w:p>
            <w:pPr>
              <w:pStyle w:val="Compact"/>
              <w:jc w:val="left"/>
            </w:pPr>
            <w:r>
              <w:t xml:space="preserve">56.0</w:t>
            </w:r>
          </w:p>
        </w:tc>
        <w:tc>
          <w:tcPr/>
          <w:p>
            <w:pPr>
              <w:pStyle w:val="Compact"/>
              <w:jc w:val="left"/>
            </w:pPr>
            <w:r>
              <w:t xml:space="preserve">R 196–2, D 4–155</w:t>
            </w:r>
          </w:p>
        </w:tc>
      </w:tr>
      <w:tr>
        <w:tc>
          <w:tcPr/>
          <w:p>
            <w:pPr>
              <w:pStyle w:val="Compact"/>
              <w:jc w:val="left"/>
            </w:pPr>
            <w:r>
              <w:t xml:space="preserve">2026</w:t>
            </w:r>
          </w:p>
        </w:tc>
        <w:tc>
          <w:tcPr/>
          <w:p>
            <w:pPr>
              <w:pStyle w:val="Compact"/>
              <w:jc w:val="left"/>
            </w:pPr>
            <w:r>
              <w:t xml:space="preserve">HB1636</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ITL</w:t>
            </w:r>
          </w:p>
        </w:tc>
        <w:tc>
          <w:tcPr/>
          <w:p>
            <w:pPr>
              <w:pStyle w:val="Compact"/>
              <w:jc w:val="left"/>
            </w:pPr>
            <w:r>
              <w:t xml:space="preserve">284</w:t>
            </w:r>
          </w:p>
        </w:tc>
        <w:tc>
          <w:tcPr/>
          <w:p>
            <w:pPr>
              <w:pStyle w:val="Compact"/>
              <w:jc w:val="left"/>
            </w:pPr>
            <w:r>
              <w:t xml:space="preserve">76</w:t>
            </w:r>
          </w:p>
        </w:tc>
        <w:tc>
          <w:tcPr/>
          <w:p>
            <w:pPr>
              <w:pStyle w:val="Compact"/>
              <w:jc w:val="left"/>
            </w:pPr>
            <w:r>
              <w:t xml:space="preserve">78.9</w:t>
            </w:r>
          </w:p>
        </w:tc>
        <w:tc>
          <w:tcPr/>
          <w:p>
            <w:pPr>
              <w:pStyle w:val="Compact"/>
              <w:jc w:val="left"/>
            </w:pPr>
            <w:r>
              <w:t xml:space="preserve">R 200–0, D 84–76</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House</w:t>
            </w:r>
          </w:p>
        </w:tc>
        <w:tc>
          <w:tcPr/>
          <w:p>
            <w:pPr>
              <w:pStyle w:val="Compact"/>
              <w:jc w:val="left"/>
            </w:pPr>
            <w:r>
              <w:t xml:space="preserve">2026-03-12</w:t>
            </w:r>
          </w:p>
        </w:tc>
        <w:tc>
          <w:tcPr/>
          <w:p>
            <w:pPr>
              <w:pStyle w:val="Compact"/>
              <w:jc w:val="left"/>
            </w:pPr>
            <w:r>
              <w:t xml:space="preserve">Special Order</w:t>
            </w:r>
          </w:p>
        </w:tc>
        <w:tc>
          <w:tcPr/>
          <w:p>
            <w:pPr>
              <w:pStyle w:val="Compact"/>
              <w:jc w:val="left"/>
            </w:pPr>
            <w:r>
              <w:t xml:space="preserve">156</w:t>
            </w:r>
          </w:p>
        </w:tc>
        <w:tc>
          <w:tcPr/>
          <w:p>
            <w:pPr>
              <w:pStyle w:val="Compact"/>
              <w:jc w:val="left"/>
            </w:pPr>
            <w:r>
              <w:t xml:space="preserve">195</w:t>
            </w:r>
          </w:p>
        </w:tc>
        <w:tc>
          <w:tcPr/>
          <w:p>
            <w:pPr>
              <w:pStyle w:val="Compact"/>
              <w:jc w:val="left"/>
            </w:pPr>
            <w:r>
              <w:t xml:space="preserve">44.4</w:t>
            </w:r>
          </w:p>
        </w:tc>
        <w:tc>
          <w:tcPr/>
          <w:p>
            <w:pPr>
              <w:pStyle w:val="Compact"/>
              <w:jc w:val="left"/>
            </w:pPr>
            <w:r>
              <w:t xml:space="preserve">R 1–190, D 155–5</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Table</w:t>
            </w:r>
          </w:p>
        </w:tc>
        <w:tc>
          <w:tcPr/>
          <w:p>
            <w:pPr>
              <w:pStyle w:val="Compact"/>
              <w:jc w:val="left"/>
            </w:pPr>
            <w:r>
              <w:t xml:space="preserve">189</w:t>
            </w:r>
          </w:p>
        </w:tc>
        <w:tc>
          <w:tcPr/>
          <w:p>
            <w:pPr>
              <w:pStyle w:val="Compact"/>
              <w:jc w:val="left"/>
            </w:pPr>
            <w:r>
              <w:t xml:space="preserve">158</w:t>
            </w:r>
          </w:p>
        </w:tc>
        <w:tc>
          <w:tcPr/>
          <w:p>
            <w:pPr>
              <w:pStyle w:val="Compact"/>
              <w:jc w:val="left"/>
            </w:pPr>
            <w:r>
              <w:t xml:space="preserve">54.5</w:t>
            </w:r>
          </w:p>
        </w:tc>
        <w:tc>
          <w:tcPr/>
          <w:p>
            <w:pPr>
              <w:pStyle w:val="Compact"/>
              <w:jc w:val="left"/>
            </w:pPr>
            <w:r>
              <w:t xml:space="preserve">R 187–0, D 2–158</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Remove From Table</w:t>
            </w:r>
          </w:p>
        </w:tc>
        <w:tc>
          <w:tcPr/>
          <w:p>
            <w:pPr>
              <w:pStyle w:val="Compact"/>
              <w:jc w:val="left"/>
            </w:pPr>
            <w:r>
              <w:t xml:space="preserve">100</w:t>
            </w:r>
          </w:p>
        </w:tc>
        <w:tc>
          <w:tcPr/>
          <w:p>
            <w:pPr>
              <w:pStyle w:val="Compact"/>
              <w:jc w:val="left"/>
            </w:pPr>
            <w:r>
              <w:t xml:space="preserve">235</w:t>
            </w:r>
          </w:p>
        </w:tc>
        <w:tc>
          <w:tcPr/>
          <w:p>
            <w:pPr>
              <w:pStyle w:val="Compact"/>
              <w:jc w:val="left"/>
            </w:pPr>
            <w:r>
              <w:t xml:space="preserve">29.9</w:t>
            </w:r>
          </w:p>
        </w:tc>
        <w:tc>
          <w:tcPr/>
          <w:p>
            <w:pPr>
              <w:pStyle w:val="Compact"/>
              <w:jc w:val="left"/>
            </w:pPr>
            <w:r>
              <w:t xml:space="preserve">R 0–185, D 100–50</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185</w:t>
            </w:r>
          </w:p>
        </w:tc>
        <w:tc>
          <w:tcPr/>
          <w:p>
            <w:pPr>
              <w:pStyle w:val="Compact"/>
              <w:jc w:val="left"/>
            </w:pPr>
            <w:r>
              <w:t xml:space="preserve">159</w:t>
            </w:r>
          </w:p>
        </w:tc>
        <w:tc>
          <w:tcPr/>
          <w:p>
            <w:pPr>
              <w:pStyle w:val="Compact"/>
              <w:jc w:val="left"/>
            </w:pPr>
            <w:r>
              <w:t xml:space="preserve">53.8</w:t>
            </w:r>
          </w:p>
        </w:tc>
        <w:tc>
          <w:tcPr/>
          <w:p>
            <w:pPr>
              <w:pStyle w:val="Compact"/>
              <w:jc w:val="left"/>
            </w:pPr>
            <w:r>
              <w:t xml:space="preserve">R 185–2, D 0–157</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191</w:t>
            </w:r>
          </w:p>
        </w:tc>
        <w:tc>
          <w:tcPr/>
          <w:p>
            <w:pPr>
              <w:pStyle w:val="Compact"/>
              <w:jc w:val="left"/>
            </w:pPr>
            <w:r>
              <w:t xml:space="preserve">157</w:t>
            </w:r>
          </w:p>
        </w:tc>
        <w:tc>
          <w:tcPr/>
          <w:p>
            <w:pPr>
              <w:pStyle w:val="Compact"/>
              <w:jc w:val="left"/>
            </w:pPr>
            <w:r>
              <w:t xml:space="preserve">54.9</w:t>
            </w:r>
          </w:p>
        </w:tc>
        <w:tc>
          <w:tcPr/>
          <w:p>
            <w:pPr>
              <w:pStyle w:val="Compact"/>
              <w:jc w:val="left"/>
            </w:pPr>
            <w:r>
              <w:t xml:space="preserve">R 190–1, D 1–156</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Floor Amendment</w:t>
            </w:r>
          </w:p>
        </w:tc>
        <w:tc>
          <w:tcPr/>
          <w:p>
            <w:pPr>
              <w:pStyle w:val="Compact"/>
              <w:jc w:val="left"/>
            </w:pPr>
            <w:r>
              <w:t xml:space="preserve">153</w:t>
            </w:r>
          </w:p>
        </w:tc>
        <w:tc>
          <w:tcPr/>
          <w:p>
            <w:pPr>
              <w:pStyle w:val="Compact"/>
              <w:jc w:val="left"/>
            </w:pPr>
            <w:r>
              <w:t xml:space="preserve">181</w:t>
            </w:r>
          </w:p>
        </w:tc>
        <w:tc>
          <w:tcPr/>
          <w:p>
            <w:pPr>
              <w:pStyle w:val="Compact"/>
              <w:jc w:val="left"/>
            </w:pPr>
            <w:r>
              <w:t xml:space="preserve">45.8</w:t>
            </w:r>
          </w:p>
        </w:tc>
        <w:tc>
          <w:tcPr/>
          <w:p>
            <w:pPr>
              <w:pStyle w:val="Compact"/>
              <w:jc w:val="left"/>
            </w:pPr>
            <w:r>
              <w:t xml:space="preserve">R 3–181, D 150–0</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185</w:t>
            </w:r>
          </w:p>
        </w:tc>
        <w:tc>
          <w:tcPr/>
          <w:p>
            <w:pPr>
              <w:pStyle w:val="Compact"/>
              <w:jc w:val="left"/>
            </w:pPr>
            <w:r>
              <w:t xml:space="preserve">150</w:t>
            </w:r>
          </w:p>
        </w:tc>
        <w:tc>
          <w:tcPr/>
          <w:p>
            <w:pPr>
              <w:pStyle w:val="Compact"/>
              <w:jc w:val="left"/>
            </w:pPr>
            <w:r>
              <w:t xml:space="preserve">55.2</w:t>
            </w:r>
          </w:p>
        </w:tc>
        <w:tc>
          <w:tcPr/>
          <w:p>
            <w:pPr>
              <w:pStyle w:val="Compact"/>
              <w:jc w:val="left"/>
            </w:pPr>
            <w:r>
              <w:t xml:space="preserve">R 184–0, D 1–150</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192</w:t>
            </w:r>
          </w:p>
        </w:tc>
        <w:tc>
          <w:tcPr/>
          <w:p>
            <w:pPr>
              <w:pStyle w:val="Compact"/>
              <w:jc w:val="left"/>
            </w:pPr>
            <w:r>
              <w:t xml:space="preserve">157</w:t>
            </w:r>
          </w:p>
        </w:tc>
        <w:tc>
          <w:tcPr/>
          <w:p>
            <w:pPr>
              <w:pStyle w:val="Compact"/>
              <w:jc w:val="left"/>
            </w:pPr>
            <w:r>
              <w:t xml:space="preserve">55.0</w:t>
            </w:r>
          </w:p>
        </w:tc>
        <w:tc>
          <w:tcPr/>
          <w:p>
            <w:pPr>
              <w:pStyle w:val="Compact"/>
              <w:jc w:val="left"/>
            </w:pPr>
            <w:r>
              <w:t xml:space="preserve">R 192–0, D 0–157</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158</w:t>
            </w:r>
          </w:p>
        </w:tc>
        <w:tc>
          <w:tcPr/>
          <w:p>
            <w:pPr>
              <w:pStyle w:val="Compact"/>
              <w:jc w:val="left"/>
            </w:pPr>
            <w:r>
              <w:t xml:space="preserve">54.2</w:t>
            </w:r>
          </w:p>
        </w:tc>
        <w:tc>
          <w:tcPr/>
          <w:p>
            <w:pPr>
              <w:pStyle w:val="Compact"/>
              <w:jc w:val="left"/>
            </w:pPr>
            <w:r>
              <w:t xml:space="preserve">R 185–4, D 2–154</w:t>
            </w:r>
          </w:p>
        </w:tc>
      </w:tr>
      <w:tr>
        <w:tc>
          <w:tcPr/>
          <w:p>
            <w:pPr>
              <w:pStyle w:val="Compact"/>
              <w:jc w:val="left"/>
            </w:pPr>
            <w:r>
              <w:t xml:space="preserve">2026</w:t>
            </w:r>
          </w:p>
        </w:tc>
        <w:tc>
          <w:tcPr/>
          <w:p>
            <w:pPr>
              <w:pStyle w:val="Compact"/>
              <w:jc w:val="left"/>
            </w:pPr>
            <w:r>
              <w:t xml:space="preserve">HB197</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172</w:t>
            </w:r>
          </w:p>
        </w:tc>
        <w:tc>
          <w:tcPr/>
          <w:p>
            <w:pPr>
              <w:pStyle w:val="Compact"/>
              <w:jc w:val="left"/>
            </w:pPr>
            <w:r>
              <w:t xml:space="preserve">159</w:t>
            </w:r>
          </w:p>
        </w:tc>
        <w:tc>
          <w:tcPr/>
          <w:p>
            <w:pPr>
              <w:pStyle w:val="Compact"/>
              <w:jc w:val="left"/>
            </w:pPr>
            <w:r>
              <w:t xml:space="preserve">52.0</w:t>
            </w:r>
          </w:p>
        </w:tc>
        <w:tc>
          <w:tcPr/>
          <w:p>
            <w:pPr>
              <w:pStyle w:val="Compact"/>
              <w:jc w:val="left"/>
            </w:pPr>
            <w:r>
              <w:t xml:space="preserve">R 171–7, D 1–152</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191</w:t>
            </w:r>
          </w:p>
        </w:tc>
        <w:tc>
          <w:tcPr/>
          <w:p>
            <w:pPr>
              <w:pStyle w:val="Compact"/>
              <w:jc w:val="left"/>
            </w:pPr>
            <w:r>
              <w:t xml:space="preserve">150</w:t>
            </w:r>
          </w:p>
        </w:tc>
        <w:tc>
          <w:tcPr/>
          <w:p>
            <w:pPr>
              <w:pStyle w:val="Compact"/>
              <w:jc w:val="left"/>
            </w:pPr>
            <w:r>
              <w:t xml:space="preserve">56.0</w:t>
            </w:r>
          </w:p>
        </w:tc>
        <w:tc>
          <w:tcPr/>
          <w:p>
            <w:pPr>
              <w:pStyle w:val="Compact"/>
              <w:jc w:val="left"/>
            </w:pPr>
            <w:r>
              <w:t xml:space="preserve">R 189–2, D 2–148</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Adopt Amendment</w:t>
            </w:r>
          </w:p>
        </w:tc>
        <w:tc>
          <w:tcPr/>
          <w:p>
            <w:pPr>
              <w:pStyle w:val="Compact"/>
              <w:jc w:val="left"/>
            </w:pPr>
            <w:r>
              <w:t xml:space="preserve">196</w:t>
            </w:r>
          </w:p>
        </w:tc>
        <w:tc>
          <w:tcPr/>
          <w:p>
            <w:pPr>
              <w:pStyle w:val="Compact"/>
              <w:jc w:val="left"/>
            </w:pPr>
            <w:r>
              <w:t xml:space="preserve">151</w:t>
            </w:r>
          </w:p>
        </w:tc>
        <w:tc>
          <w:tcPr/>
          <w:p>
            <w:pPr>
              <w:pStyle w:val="Compact"/>
              <w:jc w:val="left"/>
            </w:pPr>
            <w:r>
              <w:t xml:space="preserve">56.5</w:t>
            </w:r>
          </w:p>
        </w:tc>
        <w:tc>
          <w:tcPr/>
          <w:p>
            <w:pPr>
              <w:pStyle w:val="Compact"/>
              <w:jc w:val="left"/>
            </w:pPr>
            <w:r>
              <w:t xml:space="preserve">R 195–1, D 1–150</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195</w:t>
            </w:r>
          </w:p>
        </w:tc>
        <w:tc>
          <w:tcPr/>
          <w:p>
            <w:pPr>
              <w:pStyle w:val="Compact"/>
              <w:jc w:val="left"/>
            </w:pPr>
            <w:r>
              <w:t xml:space="preserve">155</w:t>
            </w:r>
          </w:p>
        </w:tc>
        <w:tc>
          <w:tcPr/>
          <w:p>
            <w:pPr>
              <w:pStyle w:val="Compact"/>
              <w:jc w:val="left"/>
            </w:pPr>
            <w:r>
              <w:t xml:space="preserve">55.7</w:t>
            </w:r>
          </w:p>
        </w:tc>
        <w:tc>
          <w:tcPr/>
          <w:p>
            <w:pPr>
              <w:pStyle w:val="Compact"/>
              <w:jc w:val="left"/>
            </w:pPr>
            <w:r>
              <w:t xml:space="preserve">R 195–1, D 0–154</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195</w:t>
            </w:r>
          </w:p>
        </w:tc>
        <w:tc>
          <w:tcPr/>
          <w:p>
            <w:pPr>
              <w:pStyle w:val="Compact"/>
              <w:jc w:val="left"/>
            </w:pPr>
            <w:r>
              <w:t xml:space="preserve">157</w:t>
            </w:r>
          </w:p>
        </w:tc>
        <w:tc>
          <w:tcPr/>
          <w:p>
            <w:pPr>
              <w:pStyle w:val="Compact"/>
              <w:jc w:val="left"/>
            </w:pPr>
            <w:r>
              <w:t xml:space="preserve">55.4</w:t>
            </w:r>
          </w:p>
        </w:tc>
        <w:tc>
          <w:tcPr/>
          <w:p>
            <w:pPr>
              <w:pStyle w:val="Compact"/>
              <w:jc w:val="left"/>
            </w:pPr>
            <w:r>
              <w:t xml:space="preserve">R 195–1, D 0–156</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190</w:t>
            </w:r>
          </w:p>
        </w:tc>
        <w:tc>
          <w:tcPr/>
          <w:p>
            <w:pPr>
              <w:pStyle w:val="Compact"/>
              <w:jc w:val="left"/>
            </w:pPr>
            <w:r>
              <w:t xml:space="preserve">155</w:t>
            </w:r>
          </w:p>
        </w:tc>
        <w:tc>
          <w:tcPr/>
          <w:p>
            <w:pPr>
              <w:pStyle w:val="Compact"/>
              <w:jc w:val="left"/>
            </w:pPr>
            <w:r>
              <w:t xml:space="preserve">55.1</w:t>
            </w:r>
          </w:p>
        </w:tc>
        <w:tc>
          <w:tcPr/>
          <w:p>
            <w:pPr>
              <w:pStyle w:val="Compact"/>
              <w:jc w:val="left"/>
            </w:pPr>
            <w:r>
              <w:t xml:space="preserve">R 190–1, D 0–154</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Senate</w:t>
            </w:r>
          </w:p>
        </w:tc>
        <w:tc>
          <w:tcPr/>
          <w:p>
            <w:pPr>
              <w:pStyle w:val="Compact"/>
              <w:jc w:val="left"/>
            </w:pPr>
            <w:r>
              <w:t xml:space="preserve">2026-02-05</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SB634</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Inexpedient to Legislate</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15–1, D 0–8</w:t>
            </w:r>
          </w:p>
        </w:tc>
      </w:tr>
      <w:tr>
        <w:tc>
          <w:tcPr/>
          <w:p>
            <w:pPr>
              <w:pStyle w:val="Compact"/>
              <w:jc w:val="left"/>
            </w:pPr>
            <w:r>
              <w:t xml:space="preserve">2026</w:t>
            </w:r>
          </w:p>
        </w:tc>
        <w:tc>
          <w:tcPr/>
          <w:p>
            <w:pPr>
              <w:pStyle w:val="Compact"/>
              <w:jc w:val="left"/>
            </w:pPr>
            <w:r>
              <w:t xml:space="preserve">SB636</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Senate</w:t>
            </w:r>
          </w:p>
        </w:tc>
        <w:tc>
          <w:tcPr/>
          <w:p>
            <w:pPr>
              <w:pStyle w:val="Compact"/>
              <w:jc w:val="left"/>
            </w:pPr>
            <w:r>
              <w:t xml:space="preserve">2026-03-05</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OTPA</w:t>
            </w:r>
          </w:p>
        </w:tc>
        <w:tc>
          <w:tcPr/>
          <w:p>
            <w:pPr>
              <w:pStyle w:val="Compact"/>
              <w:jc w:val="left"/>
            </w:pPr>
            <w:r>
              <w:t xml:space="preserve">164</w:t>
            </w:r>
          </w:p>
        </w:tc>
        <w:tc>
          <w:tcPr/>
          <w:p>
            <w:pPr>
              <w:pStyle w:val="Compact"/>
              <w:jc w:val="left"/>
            </w:pPr>
            <w:r>
              <w:t xml:space="preserve">150</w:t>
            </w:r>
          </w:p>
        </w:tc>
        <w:tc>
          <w:tcPr/>
          <w:p>
            <w:pPr>
              <w:pStyle w:val="Compact"/>
              <w:jc w:val="left"/>
            </w:pPr>
            <w:r>
              <w:t xml:space="preserve">52.2</w:t>
            </w:r>
          </w:p>
        </w:tc>
        <w:tc>
          <w:tcPr/>
          <w:p>
            <w:pPr>
              <w:pStyle w:val="Compact"/>
              <w:jc w:val="left"/>
            </w:pPr>
            <w:r>
              <w:t xml:space="preserve">R 164–5, D 0–145</w:t>
            </w:r>
          </w:p>
        </w:tc>
      </w:tr>
    </w:tbl>
    <w:bookmarkStart w:id="34" w:name="high-support-not-enacted"/>
    <w:p>
      <w:pPr>
        <w:pStyle w:val="Heading2"/>
      </w:pPr>
      <w:r>
        <w:t xml:space="preserve">High support, not enacted</w:t>
      </w:r>
    </w:p>
    <w:p>
      <w:pPr>
        <w:pStyle w:val="FirstParagraph"/>
      </w:pPr>
      <w:r>
        <w:t xml:space="preserve">Bills that won a floor majority somewhere and still did not become law.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Winning vote</w:t>
            </w:r>
          </w:p>
        </w:tc>
        <w:tc>
          <w:tcPr/>
          <w:p>
            <w:pPr>
              <w:pStyle w:val="Compact"/>
              <w:jc w:val="left"/>
            </w:pPr>
            <w:r>
              <w:t xml:space="preserve">What happened</w:t>
            </w:r>
          </w:p>
        </w:tc>
      </w:tr>
      <w:tr>
        <w:tc>
          <w:tcPr/>
          <w:p>
            <w:pPr>
              <w:pStyle w:val="Compact"/>
              <w:jc w:val="left"/>
            </w:pPr>
            <w:r>
              <w:t xml:space="preserve">2020 HB1160</w:t>
            </w:r>
          </w:p>
        </w:tc>
        <w:tc>
          <w:tcPr/>
          <w:p>
            <w:pPr>
              <w:pStyle w:val="Compact"/>
              <w:jc w:val="left"/>
            </w:pPr>
            <w:r>
              <w:t xml:space="preserve">Would have let municipalities collect an occupancy fee from local room-rental operators.</w:t>
            </w:r>
          </w:p>
        </w:tc>
        <w:tc>
          <w:tcPr/>
          <w:p>
            <w:pPr>
              <w:pStyle w:val="Compact"/>
              <w:jc w:val="left"/>
            </w:pPr>
            <w:r>
              <w:t xml:space="preserve">House 174-113 (OTP)</w:t>
            </w:r>
          </w:p>
        </w:tc>
        <w:tc>
          <w:tcPr/>
          <w:p>
            <w:pPr>
              <w:pStyle w:val="Compact"/>
              <w:jc w:val="left"/>
            </w:pPr>
            <w:r>
              <w:t xml:space="preserve">laid on the table in the Senate; never taken back up</w:t>
            </w:r>
          </w:p>
        </w:tc>
      </w:tr>
      <w:tr>
        <w:tc>
          <w:tcPr/>
          <w:p>
            <w:pPr>
              <w:pStyle w:val="Compact"/>
              <w:jc w:val="left"/>
            </w:pPr>
            <w:r>
              <w:t xml:space="preserve">2020 HB1423</w:t>
            </w:r>
          </w:p>
        </w:tc>
        <w:tc>
          <w:tcPr/>
          <w:p>
            <w:pPr>
              <w:pStyle w:val="Compact"/>
              <w:jc w:val="left"/>
            </w:pPr>
            <w:r>
              <w:t xml:space="preserve">Would have changed reporting on education tax credit scholarships.</w:t>
            </w:r>
          </w:p>
        </w:tc>
        <w:tc>
          <w:tcPr/>
          <w:p>
            <w:pPr>
              <w:pStyle w:val="Compact"/>
              <w:jc w:val="left"/>
            </w:pPr>
            <w:r>
              <w:t xml:space="preserve">House 192-135 (OTP)</w:t>
            </w:r>
          </w:p>
        </w:tc>
        <w:tc>
          <w:tcPr/>
          <w:p>
            <w:pPr>
              <w:pStyle w:val="Compact"/>
              <w:jc w:val="left"/>
            </w:pPr>
            <w:r>
              <w:t xml:space="preserve">laid on the table in the Senate; never taken back up</w:t>
            </w:r>
          </w:p>
        </w:tc>
      </w:tr>
      <w:tr>
        <w:tc>
          <w:tcPr/>
          <w:p>
            <w:pPr>
              <w:pStyle w:val="Compact"/>
              <w:jc w:val="left"/>
            </w:pPr>
            <w:r>
              <w:t xml:space="preserve">2020 HB1699</w:t>
            </w:r>
          </w:p>
        </w:tc>
        <w:tc>
          <w:tcPr/>
          <w:p>
            <w:pPr>
              <w:pStyle w:val="Compact"/>
              <w:jc w:val="left"/>
            </w:pPr>
            <w:r>
              <w:t xml:space="preserve">Would have created a tax on electronic cigarettes.</w:t>
            </w:r>
          </w:p>
        </w:tc>
        <w:tc>
          <w:tcPr/>
          <w:p>
            <w:pPr>
              <w:pStyle w:val="Compact"/>
              <w:jc w:val="left"/>
            </w:pPr>
            <w:r>
              <w:t xml:space="preserve">House 172-142 (OTP)</w:t>
            </w:r>
          </w:p>
        </w:tc>
        <w:tc>
          <w:tcPr/>
          <w:p>
            <w:pPr>
              <w:pStyle w:val="Compact"/>
              <w:jc w:val="left"/>
            </w:pPr>
            <w:r>
              <w:t xml:space="preserve">laid on the table in the Senate; never taken back up</w:t>
            </w:r>
          </w:p>
        </w:tc>
      </w:tr>
      <w:tr>
        <w:tc>
          <w:tcPr/>
          <w:p>
            <w:pPr>
              <w:pStyle w:val="Compact"/>
              <w:jc w:val="left"/>
            </w:pPr>
            <w:r>
              <w:t xml:space="preserve">2020 SB223</w:t>
            </w:r>
          </w:p>
        </w:tc>
        <w:tc>
          <w:tcPr/>
          <w:p>
            <w:pPr>
              <w:pStyle w:val="Compact"/>
              <w:jc w:val="left"/>
            </w:pPr>
            <w:r>
              <w:t xml:space="preserve">Would have raised the minimum gross business income requiring a business profits tax return.</w:t>
            </w:r>
          </w:p>
        </w:tc>
        <w:tc>
          <w:tcPr/>
          <w:p>
            <w:pPr>
              <w:pStyle w:val="Compact"/>
              <w:jc w:val="left"/>
            </w:pPr>
            <w:r>
              <w:t xml:space="preserve">Senate 24-0 (Ought to Pass)</w:t>
            </w:r>
          </w:p>
        </w:tc>
        <w:tc>
          <w:tcPr/>
          <w:p>
            <w:pPr>
              <w:pStyle w:val="Compact"/>
              <w:jc w:val="left"/>
            </w:pPr>
            <w:r>
              <w:t xml:space="preserve">laid on the table in the House; never taken back up</w:t>
            </w:r>
          </w:p>
        </w:tc>
      </w:tr>
      <w:tr>
        <w:tc>
          <w:tcPr/>
          <w:p>
            <w:pPr>
              <w:pStyle w:val="Compact"/>
              <w:jc w:val="left"/>
            </w:pPr>
            <w:r>
              <w:t xml:space="preserve">2021 CACR1</w:t>
            </w:r>
          </w:p>
        </w:tc>
        <w:tc>
          <w:tcPr/>
          <w:p>
            <w:pPr>
              <w:pStyle w:val="Compact"/>
              <w:jc w:val="left"/>
            </w:pPr>
            <w:r>
              <w:t xml:space="preserve">Constitutional amendment to prohibit an income tax on earned personal income.</w:t>
            </w:r>
          </w:p>
        </w:tc>
        <w:tc>
          <w:tcPr/>
          <w:p>
            <w:pPr>
              <w:pStyle w:val="Compact"/>
              <w:jc w:val="left"/>
            </w:pPr>
            <w:r>
              <w:t xml:space="preserve">House 202-171 (OTP)</w:t>
            </w:r>
          </w:p>
        </w:tc>
        <w:tc>
          <w:tcPr/>
          <w:p>
            <w:pPr>
              <w:pStyle w:val="Compact"/>
              <w:jc w:val="left"/>
            </w:pPr>
            <w:r>
              <w:t xml:space="preserve">failed to reach the three-fifths vote a constitutional amendment needs in the House</w:t>
            </w:r>
          </w:p>
        </w:tc>
      </w:tr>
      <w:tr>
        <w:tc>
          <w:tcPr/>
          <w:p>
            <w:pPr>
              <w:pStyle w:val="Compact"/>
              <w:jc w:val="left"/>
            </w:pPr>
            <w:r>
              <w:t xml:space="preserve">2021 CACR2</w:t>
            </w:r>
          </w:p>
        </w:tc>
        <w:tc>
          <w:tcPr/>
          <w:p>
            <w:pPr>
              <w:pStyle w:val="Compact"/>
              <w:jc w:val="left"/>
            </w:pPr>
            <w:r>
              <w:t xml:space="preserve">Constitutional amendment to prohibit any broad-based sales tax.</w:t>
            </w:r>
          </w:p>
        </w:tc>
        <w:tc>
          <w:tcPr/>
          <w:p>
            <w:pPr>
              <w:pStyle w:val="Compact"/>
              <w:jc w:val="left"/>
            </w:pPr>
            <w:r>
              <w:t xml:space="preserve">House 201-170 (OTP)</w:t>
            </w:r>
          </w:p>
        </w:tc>
        <w:tc>
          <w:tcPr/>
          <w:p>
            <w:pPr>
              <w:pStyle w:val="Compact"/>
              <w:jc w:val="left"/>
            </w:pPr>
            <w:r>
              <w:t xml:space="preserve">failed to reach the three-fifths vote a constitutional amendment needs in the House</w:t>
            </w:r>
          </w:p>
        </w:tc>
      </w:tr>
      <w:tr>
        <w:tc>
          <w:tcPr/>
          <w:p>
            <w:pPr>
              <w:pStyle w:val="Compact"/>
              <w:jc w:val="left"/>
            </w:pPr>
            <w:r>
              <w:t xml:space="preserve">2021 CACR3</w:t>
            </w:r>
          </w:p>
        </w:tc>
        <w:tc>
          <w:tcPr/>
          <w:p>
            <w:pPr>
              <w:pStyle w:val="Compact"/>
              <w:jc w:val="left"/>
            </w:pPr>
            <w:r>
              <w:t xml:space="preserve">Constitutional amendment to let tax money fund religious educational institutions.</w:t>
            </w:r>
          </w:p>
        </w:tc>
        <w:tc>
          <w:tcPr/>
          <w:p>
            <w:pPr>
              <w:pStyle w:val="Compact"/>
              <w:jc w:val="left"/>
            </w:pPr>
            <w:r>
              <w:t xml:space="preserve">House 197-175 (OTP)</w:t>
            </w:r>
          </w:p>
        </w:tc>
        <w:tc>
          <w:tcPr/>
          <w:p>
            <w:pPr>
              <w:pStyle w:val="Compact"/>
              <w:jc w:val="left"/>
            </w:pPr>
            <w:r>
              <w:t xml:space="preserve">failed to reach the three-fifths vote a constitutional amendment needs in the House</w:t>
            </w:r>
          </w:p>
        </w:tc>
      </w:tr>
      <w:tr>
        <w:tc>
          <w:tcPr/>
          <w:p>
            <w:pPr>
              <w:pStyle w:val="Compact"/>
              <w:jc w:val="left"/>
            </w:pPr>
            <w:r>
              <w:t xml:space="preserve">2021 HB242</w:t>
            </w:r>
          </w:p>
        </w:tc>
        <w:tc>
          <w:tcPr/>
          <w:p>
            <w:pPr>
              <w:pStyle w:val="Compact"/>
              <w:jc w:val="left"/>
            </w:pPr>
            <w:r>
              <w:t xml:space="preserve">Would have changed the content of an adequate education; vetoed.</w:t>
            </w:r>
          </w:p>
        </w:tc>
        <w:tc>
          <w:tcPr/>
          <w:p>
            <w:pPr>
              <w:pStyle w:val="Compact"/>
              <w:jc w:val="left"/>
            </w:pPr>
            <w:r>
              <w:t xml:space="preserve">Senate 13-9 (Ought to Pass)</w:t>
            </w:r>
          </w:p>
        </w:tc>
        <w:tc>
          <w:tcPr/>
          <w:p>
            <w:pPr>
              <w:pStyle w:val="Compact"/>
              <w:jc w:val="left"/>
            </w:pPr>
            <w:r>
              <w:t xml:space="preserve">vetoed (no override action recorded as of collection)</w:t>
            </w:r>
          </w:p>
        </w:tc>
      </w:tr>
      <w:tr>
        <w:tc>
          <w:tcPr/>
          <w:p>
            <w:pPr>
              <w:pStyle w:val="Compact"/>
              <w:jc w:val="left"/>
            </w:pPr>
            <w:r>
              <w:t xml:space="preserve">2021 SB118</w:t>
            </w:r>
          </w:p>
        </w:tc>
        <w:tc>
          <w:tcPr/>
          <w:p>
            <w:pPr>
              <w:pStyle w:val="Compact"/>
              <w:jc w:val="left"/>
            </w:pPr>
            <w:r>
              <w:t xml:space="preserve">Would have enacted the</w:t>
            </w:r>
            <w:r>
              <w:t xml:space="preserve"> </w:t>
            </w:r>
            <w:r>
              <w:t xml:space="preserve">‘</w:t>
            </w:r>
            <w:r>
              <w:t xml:space="preserve">property tax relief act of 2021</w:t>
            </w:r>
            <w:r>
              <w:t xml:space="preserve">’</w:t>
            </w:r>
            <w:r>
              <w:t xml:space="preserve">.</w:t>
            </w:r>
          </w:p>
        </w:tc>
        <w:tc>
          <w:tcPr/>
          <w:p>
            <w:pPr>
              <w:pStyle w:val="Compact"/>
              <w:jc w:val="left"/>
            </w:pPr>
            <w:r>
              <w:t xml:space="preserve">Senate 13-11 (Ought to Pass)</w:t>
            </w:r>
          </w:p>
        </w:tc>
        <w:tc>
          <w:tcPr/>
          <w:p>
            <w:pPr>
              <w:pStyle w:val="Compact"/>
              <w:jc w:val="left"/>
            </w:pPr>
            <w:r>
              <w:t xml:space="preserve">laid on the table in the Senate; never taken back up</w:t>
            </w:r>
          </w:p>
        </w:tc>
      </w:tr>
      <w:tr>
        <w:tc>
          <w:tcPr/>
          <w:p>
            <w:pPr>
              <w:pStyle w:val="Compact"/>
              <w:jc w:val="left"/>
            </w:pPr>
            <w:r>
              <w:t xml:space="preserve">2021 SB128</w:t>
            </w:r>
          </w:p>
        </w:tc>
        <w:tc>
          <w:tcPr/>
          <w:p>
            <w:pPr>
              <w:pStyle w:val="Compact"/>
              <w:jc w:val="left"/>
            </w:pPr>
            <w:r>
              <w:t xml:space="preserve">Would have temporarily changed operator compensation under the meals and rooms tax.</w:t>
            </w:r>
          </w:p>
        </w:tc>
        <w:tc>
          <w:tcPr/>
          <w:p>
            <w:pPr>
              <w:pStyle w:val="Compact"/>
              <w:jc w:val="left"/>
            </w:pPr>
            <w:r>
              <w:t xml:space="preserve">Senate 22-2 (Ought to Pass w/Amendment)</w:t>
            </w:r>
          </w:p>
        </w:tc>
        <w:tc>
          <w:tcPr/>
          <w:p>
            <w:pPr>
              <w:pStyle w:val="Compact"/>
              <w:jc w:val="left"/>
            </w:pPr>
            <w:r>
              <w:t xml:space="preserve">passed its committee amendment 24-0, then was laid on the table in the Senate 24-0 with a Finance referral pending, and never taken back up (died at the bienniu</w:t>
            </w:r>
          </w:p>
        </w:tc>
      </w:tr>
      <w:tr>
        <w:tc>
          <w:tcPr/>
          <w:p>
            <w:pPr>
              <w:pStyle w:val="Compact"/>
              <w:jc w:val="left"/>
            </w:pPr>
            <w:r>
              <w:t xml:space="preserve">2021 SB13</w:t>
            </w:r>
          </w:p>
        </w:tc>
        <w:tc>
          <w:tcPr/>
          <w:p>
            <w:pPr>
              <w:pStyle w:val="Compact"/>
              <w:jc w:val="left"/>
            </w:pPr>
            <w:r>
              <w:t xml:space="preserve">Would have adopted an omnibus package of state tax and fee changes.</w:t>
            </w:r>
          </w:p>
        </w:tc>
        <w:tc>
          <w:tcPr/>
          <w:p>
            <w:pPr>
              <w:pStyle w:val="Compact"/>
              <w:jc w:val="left"/>
            </w:pPr>
            <w:r>
              <w:t xml:space="preserve">Senate 24-0 (OTPA Divide the Question Part II-IV)</w:t>
            </w:r>
          </w:p>
        </w:tc>
        <w:tc>
          <w:tcPr/>
          <w:p>
            <w:pPr>
              <w:pStyle w:val="Compact"/>
              <w:jc w:val="left"/>
            </w:pPr>
            <w:r>
              <w:t xml:space="preserve">laid on the table in the Senate; never taken back up</w:t>
            </w:r>
          </w:p>
        </w:tc>
      </w:tr>
      <w:tr>
        <w:tc>
          <w:tcPr/>
          <w:p>
            <w:pPr>
              <w:pStyle w:val="Compact"/>
              <w:jc w:val="left"/>
            </w:pPr>
            <w:r>
              <w:t xml:space="preserve">2021 SB82</w:t>
            </w:r>
          </w:p>
        </w:tc>
        <w:tc>
          <w:tcPr/>
          <w:p>
            <w:pPr>
              <w:pStyle w:val="Compact"/>
              <w:jc w:val="left"/>
            </w:pPr>
            <w:r>
              <w:t xml:space="preserve">Would have funded kindergarten adequate education grants with an appropriation.</w:t>
            </w:r>
          </w:p>
        </w:tc>
        <w:tc>
          <w:tcPr/>
          <w:p>
            <w:pPr>
              <w:pStyle w:val="Compact"/>
              <w:jc w:val="left"/>
            </w:pPr>
            <w:r>
              <w:t xml:space="preserve">Senate 24-0 (Ought to Pass)</w:t>
            </w:r>
          </w:p>
        </w:tc>
        <w:tc>
          <w:tcPr/>
          <w:p>
            <w:pPr>
              <w:pStyle w:val="Compact"/>
              <w:jc w:val="left"/>
            </w:pPr>
            <w:r>
              <w:t xml:space="preserve">killed on the House floor (Inexpedient to Legislate)</w:t>
            </w:r>
          </w:p>
        </w:tc>
      </w:tr>
      <w:tr>
        <w:tc>
          <w:tcPr/>
          <w:p>
            <w:pPr>
              <w:pStyle w:val="Compact"/>
              <w:jc w:val="left"/>
            </w:pPr>
            <w:r>
              <w:t xml:space="preserve">2021 SB99</w:t>
            </w:r>
          </w:p>
        </w:tc>
        <w:tc>
          <w:tcPr/>
          <w:p>
            <w:pPr>
              <w:pStyle w:val="Compact"/>
              <w:jc w:val="left"/>
            </w:pPr>
            <w:r>
              <w:t xml:space="preserve">Would have raised the share of meals and rooms tax revenue distributed to municipalities.</w:t>
            </w:r>
          </w:p>
        </w:tc>
        <w:tc>
          <w:tcPr/>
          <w:p>
            <w:pPr>
              <w:pStyle w:val="Compact"/>
              <w:jc w:val="left"/>
            </w:pPr>
            <w:r>
              <w:t xml:space="preserve">Senate 24-0 (Ought to Pass)</w:t>
            </w:r>
          </w:p>
        </w:tc>
        <w:tc>
          <w:tcPr/>
          <w:p>
            <w:pPr>
              <w:pStyle w:val="Compact"/>
              <w:jc w:val="left"/>
            </w:pPr>
            <w:r>
              <w:t xml:space="preserve">laid on the table in the Senate; never taken back up</w:t>
            </w:r>
          </w:p>
        </w:tc>
      </w:tr>
      <w:tr>
        <w:tc>
          <w:tcPr/>
          <w:p>
            <w:pPr>
              <w:pStyle w:val="Compact"/>
              <w:jc w:val="left"/>
            </w:pPr>
            <w:r>
              <w:t xml:space="preserve">2022 HB1194</w:t>
            </w:r>
          </w:p>
        </w:tc>
        <w:tc>
          <w:tcPr/>
          <w:p>
            <w:pPr>
              <w:pStyle w:val="Compact"/>
              <w:jc w:val="left"/>
            </w:pPr>
            <w:r>
              <w:t xml:space="preserve">Would have changed the procedure for overriding a local tax cap.</w:t>
            </w:r>
          </w:p>
        </w:tc>
        <w:tc>
          <w:tcPr/>
          <w:p>
            <w:pPr>
              <w:pStyle w:val="Compact"/>
              <w:jc w:val="left"/>
            </w:pPr>
            <w:r>
              <w:t xml:space="preserve">House 183-146 (OTP)</w:t>
            </w:r>
          </w:p>
        </w:tc>
        <w:tc>
          <w:tcPr/>
          <w:p>
            <w:pPr>
              <w:pStyle w:val="Compact"/>
              <w:jc w:val="left"/>
            </w:pPr>
            <w:r>
              <w:t xml:space="preserve">killed on the Senate floor (Inexpedient to Legislate)</w:t>
            </w:r>
          </w:p>
        </w:tc>
      </w:tr>
      <w:tr>
        <w:tc>
          <w:tcPr/>
          <w:p>
            <w:pPr>
              <w:pStyle w:val="Compact"/>
              <w:jc w:val="left"/>
            </w:pPr>
            <w:r>
              <w:t xml:space="preserve">2022 HB1298</w:t>
            </w:r>
          </w:p>
        </w:tc>
        <w:tc>
          <w:tcPr/>
          <w:p>
            <w:pPr>
              <w:pStyle w:val="Compact"/>
              <w:jc w:val="left"/>
            </w:pPr>
            <w:r>
              <w:t xml:space="preserve">Would have changed eligibility for the education tax credit.</w:t>
            </w:r>
          </w:p>
        </w:tc>
        <w:tc>
          <w:tcPr/>
          <w:p>
            <w:pPr>
              <w:pStyle w:val="Compact"/>
              <w:jc w:val="left"/>
            </w:pPr>
            <w:r>
              <w:t xml:space="preserve">House 159-152 (OTP)</w:t>
            </w:r>
          </w:p>
        </w:tc>
        <w:tc>
          <w:tcPr/>
          <w:p>
            <w:pPr>
              <w:pStyle w:val="Compact"/>
              <w:jc w:val="left"/>
            </w:pPr>
            <w:r>
              <w:t xml:space="preserve">killed on the Senate floor (Inexpedient to Legislate)</w:t>
            </w:r>
          </w:p>
        </w:tc>
      </w:tr>
      <w:tr>
        <w:tc>
          <w:tcPr/>
          <w:p>
            <w:pPr>
              <w:pStyle w:val="Compact"/>
              <w:jc w:val="left"/>
            </w:pPr>
            <w:r>
              <w:t xml:space="preserve">2022 HB1417</w:t>
            </w:r>
          </w:p>
        </w:tc>
        <w:tc>
          <w:tcPr/>
          <w:p>
            <w:pPr>
              <w:pStyle w:val="Compact"/>
              <w:jc w:val="left"/>
            </w:pPr>
            <w:r>
              <w:t xml:space="preserve">Would have restored a state share of local employers’ retirement system contributions.</w:t>
            </w:r>
          </w:p>
        </w:tc>
        <w:tc>
          <w:tcPr/>
          <w:p>
            <w:pPr>
              <w:pStyle w:val="Compact"/>
              <w:jc w:val="left"/>
            </w:pPr>
            <w:r>
              <w:t xml:space="preserve">Senate 22-2 (Ought to Pass)</w:t>
            </w:r>
          </w:p>
        </w:tc>
        <w:tc>
          <w:tcPr/>
          <w:p>
            <w:pPr>
              <w:pStyle w:val="Compact"/>
              <w:jc w:val="left"/>
            </w:pPr>
            <w:r>
              <w:t xml:space="preserve">killed at the Senate’s end-of-year deadline (Senate Rule 3-23)</w:t>
            </w:r>
          </w:p>
        </w:tc>
      </w:tr>
      <w:tr>
        <w:tc>
          <w:tcPr/>
          <w:p>
            <w:pPr>
              <w:pStyle w:val="Compact"/>
              <w:jc w:val="left"/>
            </w:pPr>
            <w:r>
              <w:t xml:space="preserve">2022 SB333</w:t>
            </w:r>
          </w:p>
        </w:tc>
        <w:tc>
          <w:tcPr/>
          <w:p>
            <w:pPr>
              <w:pStyle w:val="Compact"/>
              <w:jc w:val="left"/>
            </w:pPr>
            <w:r>
              <w:t xml:space="preserve">Case-management licensure bill carrying a state-share-of-retirement-contributions rider; died between the chambers.</w:t>
            </w:r>
          </w:p>
        </w:tc>
        <w:tc>
          <w:tcPr/>
          <w:p>
            <w:pPr>
              <w:pStyle w:val="Compact"/>
              <w:jc w:val="left"/>
            </w:pPr>
            <w:r>
              <w:t xml:space="preserve">House 170-164 (Adopt Floor Amendment)</w:t>
            </w:r>
          </w:p>
        </w:tc>
        <w:tc>
          <w:tcPr/>
          <w:p>
            <w:pPr>
              <w:pStyle w:val="Compact"/>
              <w:jc w:val="left"/>
            </w:pPr>
            <w:r>
              <w:t xml:space="preserve">Senate refused to accept the other chamber’s changes; no conference</w:t>
            </w:r>
          </w:p>
        </w:tc>
      </w:tr>
      <w:tr>
        <w:tc>
          <w:tcPr/>
          <w:p>
            <w:pPr>
              <w:pStyle w:val="Compact"/>
              <w:jc w:val="left"/>
            </w:pPr>
            <w:r>
              <w:t xml:space="preserve">2023 CACR7</w:t>
            </w:r>
          </w:p>
        </w:tc>
        <w:tc>
          <w:tcPr/>
          <w:p>
            <w:pPr>
              <w:pStyle w:val="Compact"/>
              <w:jc w:val="left"/>
            </w:pPr>
            <w:r>
              <w:t xml:space="preserve">Constitutional amendment to let tax money fund religious educational institutions; failed the three-fifths threshold 192-191.</w:t>
            </w:r>
          </w:p>
        </w:tc>
        <w:tc>
          <w:tcPr/>
          <w:p>
            <w:pPr>
              <w:pStyle w:val="Compact"/>
              <w:jc w:val="left"/>
            </w:pPr>
            <w:r>
              <w:t xml:space="preserve">House 192-191 (OTP)</w:t>
            </w:r>
          </w:p>
        </w:tc>
        <w:tc>
          <w:tcPr/>
          <w:p>
            <w:pPr>
              <w:pStyle w:val="Compact"/>
              <w:jc w:val="left"/>
            </w:pPr>
            <w:r>
              <w:t xml:space="preserve">failed to reach the three-fifths vote a constitutional amendment needs in the House</w:t>
            </w:r>
          </w:p>
        </w:tc>
      </w:tr>
      <w:tr>
        <w:tc>
          <w:tcPr/>
          <w:p>
            <w:pPr>
              <w:pStyle w:val="Compact"/>
              <w:jc w:val="left"/>
            </w:pPr>
            <w:r>
              <w:t xml:space="preserve">2023 HB440</w:t>
            </w:r>
          </w:p>
        </w:tc>
        <w:tc>
          <w:tcPr/>
          <w:p>
            <w:pPr>
              <w:pStyle w:val="Compact"/>
              <w:jc w:val="left"/>
            </w:pPr>
            <w:r>
              <w:t xml:space="preserve">Would have changed the permitted uses of the education trust fund.</w:t>
            </w:r>
          </w:p>
        </w:tc>
        <w:tc>
          <w:tcPr/>
          <w:p>
            <w:pPr>
              <w:pStyle w:val="Compact"/>
              <w:jc w:val="left"/>
            </w:pPr>
            <w:r>
              <w:t xml:space="preserve">Senate 14-10 (Ought to Pass w/Amendment)</w:t>
            </w:r>
          </w:p>
        </w:tc>
        <w:tc>
          <w:tcPr/>
          <w:p>
            <w:pPr>
              <w:pStyle w:val="Compact"/>
              <w:jc w:val="left"/>
            </w:pPr>
            <w:r>
              <w:t xml:space="preserve">killed on the Senate floor (Inexpedient to Legislate)</w:t>
            </w:r>
          </w:p>
        </w:tc>
      </w:tr>
      <w:tr>
        <w:tc>
          <w:tcPr/>
          <w:p>
            <w:pPr>
              <w:pStyle w:val="Compact"/>
              <w:jc w:val="left"/>
            </w:pPr>
            <w:r>
              <w:t xml:space="preserve">2023 SB104</w:t>
            </w:r>
          </w:p>
        </w:tc>
        <w:tc>
          <w:tcPr/>
          <w:p>
            <w:pPr>
              <w:pStyle w:val="Compact"/>
              <w:jc w:val="left"/>
            </w:pPr>
            <w:r>
              <w:t xml:space="preserve">Would have regulated online gambling and directed proceeds to community college scholarships.</w:t>
            </w:r>
          </w:p>
        </w:tc>
        <w:tc>
          <w:tcPr/>
          <w:p>
            <w:pPr>
              <w:pStyle w:val="Compact"/>
              <w:jc w:val="left"/>
            </w:pPr>
            <w:r>
              <w:t xml:space="preserve">Senate 13-11 (Ought to Pass w/Amendment)</w:t>
            </w:r>
          </w:p>
        </w:tc>
        <w:tc>
          <w:tcPr/>
          <w:p>
            <w:pPr>
              <w:pStyle w:val="Compact"/>
              <w:jc w:val="left"/>
            </w:pPr>
            <w:r>
              <w:t xml:space="preserve">indefinitely postponed by the House</w:t>
            </w:r>
          </w:p>
        </w:tc>
      </w:tr>
      <w:tr>
        <w:tc>
          <w:tcPr/>
          <w:p>
            <w:pPr>
              <w:pStyle w:val="Compact"/>
              <w:jc w:val="left"/>
            </w:pPr>
            <w:r>
              <w:t xml:space="preserve">2023 SB114</w:t>
            </w:r>
          </w:p>
        </w:tc>
        <w:tc>
          <w:tcPr/>
          <w:p>
            <w:pPr>
              <w:pStyle w:val="Compact"/>
              <w:jc w:val="left"/>
            </w:pPr>
            <w:r>
              <w:t xml:space="preserve">Would have restored a state share of local employers’ retirement system contributions.</w:t>
            </w:r>
          </w:p>
        </w:tc>
        <w:tc>
          <w:tcPr/>
          <w:p>
            <w:pPr>
              <w:pStyle w:val="Compact"/>
              <w:jc w:val="left"/>
            </w:pPr>
            <w:r>
              <w:t xml:space="preserve">Senate 23-0 (Ought to Pass)</w:t>
            </w:r>
          </w:p>
        </w:tc>
        <w:tc>
          <w:tcPr/>
          <w:p>
            <w:pPr>
              <w:pStyle w:val="Compact"/>
              <w:jc w:val="left"/>
            </w:pPr>
            <w:r>
              <w:t xml:space="preserve">laid on the table in the Senate; never taken back up</w:t>
            </w:r>
          </w:p>
        </w:tc>
      </w:tr>
      <w:tr>
        <w:tc>
          <w:tcPr/>
          <w:p>
            <w:pPr>
              <w:pStyle w:val="Compact"/>
              <w:jc w:val="left"/>
            </w:pPr>
            <w:r>
              <w:t xml:space="preserve">2024 HB1517</w:t>
            </w:r>
          </w:p>
        </w:tc>
        <w:tc>
          <w:tcPr/>
          <w:p>
            <w:pPr>
              <w:pStyle w:val="Compact"/>
              <w:jc w:val="left"/>
            </w:pPr>
            <w:r>
              <w:t xml:space="preserve">Would have tied the statewide education property tax to excess games-of-chance revenue.</w:t>
            </w:r>
          </w:p>
        </w:tc>
        <w:tc>
          <w:tcPr/>
          <w:p>
            <w:pPr>
              <w:pStyle w:val="Compact"/>
              <w:jc w:val="left"/>
            </w:pPr>
            <w:r>
              <w:t xml:space="preserve">House 196-184 (OTP)</w:t>
            </w:r>
          </w:p>
        </w:tc>
        <w:tc>
          <w:tcPr/>
          <w:p>
            <w:pPr>
              <w:pStyle w:val="Compact"/>
              <w:jc w:val="left"/>
            </w:pPr>
            <w:r>
              <w:t xml:space="preserve">killed on the House floor (Inexpedient to Legislate)</w:t>
            </w:r>
          </w:p>
        </w:tc>
      </w:tr>
      <w:tr>
        <w:tc>
          <w:tcPr/>
          <w:p>
            <w:pPr>
              <w:pStyle w:val="Compact"/>
              <w:jc w:val="left"/>
            </w:pPr>
            <w:r>
              <w:t xml:space="preserve">2024 HB1656</w:t>
            </w:r>
          </w:p>
        </w:tc>
        <w:tc>
          <w:tcPr/>
          <w:p>
            <w:pPr>
              <w:pStyle w:val="Compact"/>
              <w:jc w:val="left"/>
            </w:pPr>
            <w:r>
              <w:t xml:space="preserve">Would have changed special-education adequacy grant amounts; interim study.</w:t>
            </w:r>
          </w:p>
        </w:tc>
        <w:tc>
          <w:tcPr/>
          <w:p>
            <w:pPr>
              <w:pStyle w:val="Compact"/>
              <w:jc w:val="left"/>
            </w:pPr>
            <w:r>
              <w:t xml:space="preserve">House 349-26 (OTPA)</w:t>
            </w:r>
          </w:p>
        </w:tc>
        <w:tc>
          <w:tcPr/>
          <w:p>
            <w:pPr>
              <w:pStyle w:val="Compact"/>
              <w:jc w:val="left"/>
            </w:pPr>
            <w:r>
              <w:t xml:space="preserve">sent to interim study by the Senate</w:t>
            </w:r>
          </w:p>
        </w:tc>
      </w:tr>
      <w:tr>
        <w:tc>
          <w:tcPr/>
          <w:p>
            <w:pPr>
              <w:pStyle w:val="Compact"/>
              <w:jc w:val="left"/>
            </w:pPr>
            <w:r>
              <w:t xml:space="preserve">2024 HB546</w:t>
            </w:r>
          </w:p>
        </w:tc>
        <w:tc>
          <w:tcPr/>
          <w:p>
            <w:pPr>
              <w:pStyle w:val="Compact"/>
              <w:jc w:val="left"/>
            </w:pPr>
            <w:r>
              <w:t xml:space="preserve">Would have changed the school building aid program; interim study.</w:t>
            </w:r>
          </w:p>
        </w:tc>
        <w:tc>
          <w:tcPr/>
          <w:p>
            <w:pPr>
              <w:pStyle w:val="Compact"/>
              <w:jc w:val="left"/>
            </w:pPr>
            <w:r>
              <w:t xml:space="preserve">House 182-178 (OTP)</w:t>
            </w:r>
          </w:p>
        </w:tc>
        <w:tc>
          <w:tcPr/>
          <w:p>
            <w:pPr>
              <w:pStyle w:val="Compact"/>
              <w:jc w:val="left"/>
            </w:pPr>
            <w:r>
              <w:t xml:space="preserve">sent to interim study by the Senate</w:t>
            </w:r>
          </w:p>
        </w:tc>
      </w:tr>
      <w:tr>
        <w:tc>
          <w:tcPr/>
          <w:p>
            <w:pPr>
              <w:pStyle w:val="Compact"/>
              <w:jc w:val="left"/>
            </w:pPr>
            <w:r>
              <w:t xml:space="preserve">2024 SB504</w:t>
            </w:r>
          </w:p>
        </w:tc>
        <w:tc>
          <w:tcPr/>
          <w:p>
            <w:pPr>
              <w:pStyle w:val="Compact"/>
              <w:jc w:val="left"/>
            </w:pPr>
            <w:r>
              <w:t xml:space="preserve">Would have changed current use land rules; died between the chambers.</w:t>
            </w:r>
          </w:p>
        </w:tc>
        <w:tc>
          <w:tcPr/>
          <w:p>
            <w:pPr>
              <w:pStyle w:val="Compact"/>
              <w:jc w:val="left"/>
            </w:pPr>
            <w:r>
              <w:t xml:space="preserve">Senate 14-10 (Ought to Pass w/Amendment)</w:t>
            </w:r>
          </w:p>
        </w:tc>
        <w:tc>
          <w:tcPr/>
          <w:p>
            <w:pPr>
              <w:pStyle w:val="Compact"/>
              <w:jc w:val="left"/>
            </w:pPr>
            <w:r>
              <w:t xml:space="preserve">House refused the other chamber’s request for a conference committee</w:t>
            </w:r>
          </w:p>
        </w:tc>
      </w:tr>
      <w:tr>
        <w:tc>
          <w:tcPr/>
          <w:p>
            <w:pPr>
              <w:pStyle w:val="Compact"/>
              <w:jc w:val="left"/>
            </w:pPr>
            <w:r>
              <w:t xml:space="preserve">2025 HB284</w:t>
            </w:r>
          </w:p>
        </w:tc>
        <w:tc>
          <w:tcPr/>
          <w:p>
            <w:pPr>
              <w:pStyle w:val="Compact"/>
              <w:jc w:val="left"/>
            </w:pPr>
            <w:r>
              <w:t xml:space="preserve">Would have required tax impact statements on municipal warrant articles; passed the House, killed on the Senate floor.</w:t>
            </w:r>
          </w:p>
        </w:tc>
        <w:tc>
          <w:tcPr/>
          <w:p>
            <w:pPr>
              <w:pStyle w:val="Compact"/>
              <w:jc w:val="left"/>
            </w:pPr>
            <w:r>
              <w:t xml:space="preserve">House 198-160 (OTPA)</w:t>
            </w:r>
          </w:p>
        </w:tc>
        <w:tc>
          <w:tcPr/>
          <w:p>
            <w:pPr>
              <w:pStyle w:val="Compact"/>
              <w:jc w:val="left"/>
            </w:pPr>
            <w:r>
              <w:t xml:space="preserve">killed on the Senate floor (Inexpedient to Legislate)</w:t>
            </w:r>
          </w:p>
        </w:tc>
      </w:tr>
      <w:tr>
        <w:tc>
          <w:tcPr/>
          <w:p>
            <w:pPr>
              <w:pStyle w:val="Compact"/>
              <w:jc w:val="left"/>
            </w:pPr>
            <w:r>
              <w:t xml:space="preserve">2025 HB675</w:t>
            </w:r>
          </w:p>
        </w:tc>
        <w:tc>
          <w:tcPr/>
          <w:p>
            <w:pPr>
              <w:pStyle w:val="Compact"/>
              <w:jc w:val="left"/>
            </w:pPr>
            <w:r>
              <w:t xml:space="preserve">Would have raised the statewide education property tax and required towns to remit the excess to the state.</w:t>
            </w:r>
          </w:p>
        </w:tc>
        <w:tc>
          <w:tcPr/>
          <w:p>
            <w:pPr>
              <w:pStyle w:val="Compact"/>
              <w:jc w:val="left"/>
            </w:pPr>
            <w:r>
              <w:t xml:space="preserve">House 190-185 (OTPA)</w:t>
            </w:r>
          </w:p>
        </w:tc>
        <w:tc>
          <w:tcPr/>
          <w:p>
            <w:pPr>
              <w:pStyle w:val="Compact"/>
              <w:jc w:val="left"/>
            </w:pPr>
            <w:r>
              <w:t xml:space="preserve">killed on the House floor (Inexpedient to Legislate; reconsideration failed)</w:t>
            </w:r>
          </w:p>
        </w:tc>
      </w:tr>
      <w:tr>
        <w:tc>
          <w:tcPr/>
          <w:p>
            <w:pPr>
              <w:pStyle w:val="Compact"/>
              <w:jc w:val="left"/>
            </w:pPr>
            <w:r>
              <w:t xml:space="preserve">2025 SB20</w:t>
            </w:r>
          </w:p>
        </w:tc>
        <w:tc>
          <w:tcPr/>
          <w:p>
            <w:pPr>
              <w:pStyle w:val="Compact"/>
              <w:jc w:val="left"/>
            </w:pPr>
            <w:r>
              <w:t xml:space="preserve">Would have restored a state share of local employers’ retirement system contributions; died at the Senate’s deadline.</w:t>
            </w:r>
          </w:p>
        </w:tc>
        <w:tc>
          <w:tcPr/>
          <w:p>
            <w:pPr>
              <w:pStyle w:val="Compact"/>
              <w:jc w:val="left"/>
            </w:pPr>
            <w:r>
              <w:t xml:space="preserve">Senate 23-0 (Ought to Pass)</w:t>
            </w:r>
          </w:p>
        </w:tc>
        <w:tc>
          <w:tcPr/>
          <w:p>
            <w:pPr>
              <w:pStyle w:val="Compact"/>
              <w:jc w:val="left"/>
            </w:pPr>
            <w:r>
              <w:t xml:space="preserve">killed at the Senate’s end-of-year deadline (Senate Rule 3-23)</w:t>
            </w:r>
          </w:p>
        </w:tc>
      </w:tr>
      <w:tr>
        <w:tc>
          <w:tcPr/>
          <w:p>
            <w:pPr>
              <w:pStyle w:val="Compact"/>
              <w:jc w:val="left"/>
            </w:pPr>
            <w:r>
              <w:t xml:space="preserve">2026 CACR10</w:t>
            </w:r>
          </w:p>
        </w:tc>
        <w:tc>
          <w:tcPr/>
          <w:p>
            <w:pPr>
              <w:pStyle w:val="Compact"/>
              <w:jc w:val="left"/>
            </w:pPr>
            <w:r>
              <w:t xml:space="preserve">Constitutional amendment on the adoption of tax laws; won a House majority 194-158 but fell short of three-fifths.</w:t>
            </w:r>
          </w:p>
        </w:tc>
        <w:tc>
          <w:tcPr/>
          <w:p>
            <w:pPr>
              <w:pStyle w:val="Compact"/>
              <w:jc w:val="left"/>
            </w:pPr>
            <w:r>
              <w:t xml:space="preserve">House 194-158 (OTPA)</w:t>
            </w:r>
          </w:p>
        </w:tc>
        <w:tc>
          <w:tcPr/>
          <w:p>
            <w:pPr>
              <w:pStyle w:val="Compact"/>
              <w:jc w:val="left"/>
            </w:pPr>
            <w:r>
              <w:t xml:space="preserve">failed to reach the three-fifths vote a constitutional amendment needs in the House</w:t>
            </w:r>
          </w:p>
        </w:tc>
      </w:tr>
      <w:tr>
        <w:tc>
          <w:tcPr/>
          <w:p>
            <w:pPr>
              <w:pStyle w:val="Compact"/>
              <w:jc w:val="left"/>
            </w:pPr>
            <w:r>
              <w:t xml:space="preserve">2026 CACR12</w:t>
            </w:r>
          </w:p>
        </w:tc>
        <w:tc>
          <w:tcPr/>
          <w:p>
            <w:pPr>
              <w:pStyle w:val="Compact"/>
              <w:jc w:val="left"/>
            </w:pPr>
            <w:r>
              <w:t xml:space="preserve">Constitutional amendment on the adoption of tax laws; its amended version won a House majority 193-148 but fell short of three-fifths.</w:t>
            </w:r>
          </w:p>
        </w:tc>
        <w:tc>
          <w:tcPr/>
          <w:p>
            <w:pPr>
              <w:pStyle w:val="Compact"/>
              <w:jc w:val="left"/>
            </w:pPr>
            <w:r>
              <w:t xml:space="preserve">Senate 16-8 (Ought to Pass)</w:t>
            </w:r>
          </w:p>
        </w:tc>
        <w:tc>
          <w:tcPr/>
          <w:p>
            <w:pPr>
              <w:pStyle w:val="Compact"/>
              <w:jc w:val="left"/>
            </w:pPr>
            <w:r>
              <w:t xml:space="preserve">failed to reach the three-fifths vote a constitutional amendment needs in the House</w:t>
            </w:r>
          </w:p>
        </w:tc>
      </w:tr>
      <w:tr>
        <w:tc>
          <w:tcPr/>
          <w:p>
            <w:pPr>
              <w:pStyle w:val="Compact"/>
              <w:jc w:val="left"/>
            </w:pPr>
            <w:r>
              <w:t xml:space="preserve">2026 HB1121</w:t>
            </w:r>
          </w:p>
        </w:tc>
        <w:tc>
          <w:tcPr/>
          <w:p>
            <w:pPr>
              <w:pStyle w:val="Compact"/>
              <w:jc w:val="left"/>
            </w:pPr>
            <w:r>
              <w:t xml:space="preserve">Would have defined the cost of an adequate education.</w:t>
            </w:r>
          </w:p>
        </w:tc>
        <w:tc>
          <w:tcPr/>
          <w:p>
            <w:pPr>
              <w:pStyle w:val="Compact"/>
              <w:jc w:val="left"/>
            </w:pPr>
            <w:r>
              <w:t xml:space="preserve">House 187-152 (OTPA)</w:t>
            </w:r>
          </w:p>
        </w:tc>
        <w:tc>
          <w:tcPr/>
          <w:p>
            <w:pPr>
              <w:pStyle w:val="Compact"/>
              <w:jc w:val="left"/>
            </w:pPr>
            <w:r>
              <w:t xml:space="preserve">laid on the table in the Senate; never taken back up</w:t>
            </w:r>
          </w:p>
        </w:tc>
      </w:tr>
      <w:tr>
        <w:tc>
          <w:tcPr/>
          <w:p>
            <w:pPr>
              <w:pStyle w:val="Compact"/>
              <w:jc w:val="left"/>
            </w:pPr>
            <w:r>
              <w:t xml:space="preserve">2026 HB366</w:t>
            </w:r>
          </w:p>
        </w:tc>
        <w:tc>
          <w:tcPr/>
          <w:p>
            <w:pPr>
              <w:pStyle w:val="Compact"/>
              <w:jc w:val="left"/>
            </w:pPr>
            <w:r>
              <w:t xml:space="preserve">Would have changed the priority of school building aid applications.</w:t>
            </w:r>
          </w:p>
        </w:tc>
        <w:tc>
          <w:tcPr/>
          <w:p>
            <w:pPr>
              <w:pStyle w:val="Compact"/>
              <w:jc w:val="left"/>
            </w:pPr>
            <w:r>
              <w:t xml:space="preserve">House 196-151 (Adopt Amendment)</w:t>
            </w:r>
          </w:p>
        </w:tc>
        <w:tc>
          <w:tcPr/>
          <w:p>
            <w:pPr>
              <w:pStyle w:val="Compact"/>
              <w:jc w:val="left"/>
            </w:pPr>
            <w:r>
              <w:t xml:space="preserve">killed on the Senate floor (Inexpedient to Legislate)</w:t>
            </w:r>
          </w:p>
        </w:tc>
      </w:tr>
      <w:tr>
        <w:tc>
          <w:tcPr/>
          <w:p>
            <w:pPr>
              <w:pStyle w:val="Compact"/>
              <w:jc w:val="left"/>
            </w:pPr>
            <w:r>
              <w:t xml:space="preserve">2026 SB513</w:t>
            </w:r>
          </w:p>
        </w:tc>
        <w:tc>
          <w:tcPr/>
          <w:p>
            <w:pPr>
              <w:pStyle w:val="Compact"/>
              <w:jc w:val="left"/>
            </w:pPr>
            <w:r>
              <w:t xml:space="preserve">Would have required an owner’s project manager on school building aid projects; died between the chambers.</w:t>
            </w:r>
          </w:p>
        </w:tc>
        <w:tc>
          <w:tcPr/>
          <w:p>
            <w:pPr>
              <w:pStyle w:val="Compact"/>
              <w:jc w:val="left"/>
            </w:pPr>
            <w:r>
              <w:t xml:space="preserve">Senate 16-8 (Ought to Pass)</w:t>
            </w:r>
          </w:p>
        </w:tc>
        <w:tc>
          <w:tcPr/>
          <w:p>
            <w:pPr>
              <w:pStyle w:val="Compact"/>
              <w:jc w:val="left"/>
            </w:pPr>
            <w:r>
              <w:t xml:space="preserve">Senate refused to accept the other chamber’s changes; no conference</w:t>
            </w:r>
          </w:p>
        </w:tc>
      </w:tr>
      <w:tr>
        <w:tc>
          <w:tcPr/>
          <w:p>
            <w:pPr>
              <w:pStyle w:val="Compact"/>
              <w:jc w:val="left"/>
            </w:pPr>
            <w:r>
              <w:t xml:space="preserve">2026 SB643</w:t>
            </w:r>
          </w:p>
        </w:tc>
        <w:tc>
          <w:tcPr/>
          <w:p>
            <w:pPr>
              <w:pStyle w:val="Compact"/>
              <w:jc w:val="left"/>
            </w:pPr>
            <w:r>
              <w:t xml:space="preserve">Would have required municipal documentation of budget and tax cap compliance; died between the chambers.</w:t>
            </w:r>
          </w:p>
        </w:tc>
        <w:tc>
          <w:tcPr/>
          <w:p>
            <w:pPr>
              <w:pStyle w:val="Compact"/>
              <w:jc w:val="left"/>
            </w:pPr>
            <w:r>
              <w:t xml:space="preserve">Senate 16-8 (Ought to Pass w/Amendment)</w:t>
            </w:r>
          </w:p>
        </w:tc>
        <w:tc>
          <w:tcPr/>
          <w:p>
            <w:pPr>
              <w:pStyle w:val="Compact"/>
              <w:jc w:val="left"/>
            </w:pPr>
            <w:r>
              <w:t xml:space="preserve">Senate refused to accept the other chamber’s changes; no conference</w:t>
            </w:r>
          </w:p>
        </w:tc>
      </w:tr>
    </w:tbl>
    <w:bookmarkEnd w:id="34"/>
    <w:bookmarkEnd w:id="35"/>
    <w:bookmarkStart w:id="38" w:name="appendix-d-sponsors-and-people"/>
    <w:p>
      <w:pPr>
        <w:pStyle w:val="Heading1"/>
      </w:pPr>
      <w:r>
        <w:t xml:space="preserve">Appendix D — Sponsors and people</w:t>
      </w:r>
    </w:p>
    <w:p>
      <w:pPr>
        <w:pStyle w:val="FirstParagraph"/>
      </w:pPr>
      <w:r>
        <w:t xml:space="preserve">Sponsors come from the official database (2025–2026, with party labels) and the OpenStates bulk sponsorship files (2020–2024); where the bulk files carry no prime flag, the first-listed sponsor is treated as prime (New Hampshire lists the prime sponsor first). Party labels exist only on the 2025–2026 layer. No judgment of any legislator is implied — these are counts of who filed what.</w:t>
      </w:r>
    </w:p>
    <w:bookmarkStart w:id="36" w:name="frequent-primary-sponsors"/>
    <w:p>
      <w:pPr>
        <w:pStyle w:val="Heading2"/>
      </w:pPr>
      <w:r>
        <w:t xml:space="preserve">Frequent primary sponsors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Party</w:t>
            </w:r>
          </w:p>
        </w:tc>
        <w:tc>
          <w:tcPr/>
          <w:p>
            <w:pPr>
              <w:pStyle w:val="Compact"/>
              <w:jc w:val="left"/>
            </w:pPr>
            <w:r>
              <w:t xml:space="preserve">Bills as prime sponsor</w:t>
            </w:r>
          </w:p>
        </w:tc>
      </w:tr>
      <w:tr>
        <w:tc>
          <w:tcPr/>
          <w:p>
            <w:pPr>
              <w:pStyle w:val="Compact"/>
              <w:jc w:val="left"/>
            </w:pPr>
            <w:r>
              <w:t xml:space="preserve">Timothy Lang</w:t>
            </w:r>
          </w:p>
        </w:tc>
        <w:tc>
          <w:tcPr/>
          <w:p>
            <w:pPr>
              <w:pStyle w:val="Compact"/>
              <w:jc w:val="left"/>
            </w:pPr>
            <w:r>
              <w:t xml:space="preserve">R</w:t>
            </w:r>
          </w:p>
        </w:tc>
        <w:tc>
          <w:tcPr/>
          <w:p>
            <w:pPr>
              <w:pStyle w:val="Compact"/>
              <w:jc w:val="left"/>
            </w:pPr>
            <w:r>
              <w:t xml:space="preserve">22</w:t>
            </w:r>
          </w:p>
        </w:tc>
      </w:tr>
      <w:tr>
        <w:tc>
          <w:tcPr/>
          <w:p>
            <w:pPr>
              <w:pStyle w:val="Compact"/>
              <w:jc w:val="left"/>
            </w:pPr>
            <w:r>
              <w:t xml:space="preserve">Rick Ladd</w:t>
            </w:r>
          </w:p>
        </w:tc>
        <w:tc>
          <w:tcPr/>
          <w:p>
            <w:pPr>
              <w:pStyle w:val="Compact"/>
              <w:jc w:val="left"/>
            </w:pPr>
            <w:r>
              <w:t xml:space="preserve">R</w:t>
            </w:r>
          </w:p>
        </w:tc>
        <w:tc>
          <w:tcPr/>
          <w:p>
            <w:pPr>
              <w:pStyle w:val="Compact"/>
              <w:jc w:val="left"/>
            </w:pPr>
            <w:r>
              <w:t xml:space="preserve">13</w:t>
            </w:r>
          </w:p>
        </w:tc>
      </w:tr>
      <w:tr>
        <w:tc>
          <w:tcPr/>
          <w:p>
            <w:pPr>
              <w:pStyle w:val="Compact"/>
              <w:jc w:val="left"/>
            </w:pPr>
            <w:r>
              <w:t xml:space="preserve">Diane Pauer</w:t>
            </w:r>
          </w:p>
        </w:tc>
        <w:tc>
          <w:tcPr/>
          <w:p>
            <w:pPr>
              <w:pStyle w:val="Compact"/>
              <w:jc w:val="left"/>
            </w:pPr>
            <w:r>
              <w:t xml:space="preserve">R</w:t>
            </w:r>
          </w:p>
        </w:tc>
        <w:tc>
          <w:tcPr/>
          <w:p>
            <w:pPr>
              <w:pStyle w:val="Compact"/>
              <w:jc w:val="left"/>
            </w:pPr>
            <w:r>
              <w:t xml:space="preserve">13</w:t>
            </w:r>
          </w:p>
        </w:tc>
      </w:tr>
      <w:tr>
        <w:tc>
          <w:tcPr/>
          <w:p>
            <w:pPr>
              <w:pStyle w:val="Compact"/>
              <w:jc w:val="left"/>
            </w:pPr>
            <w:r>
              <w:t xml:space="preserve">Thomas Schamberg</w:t>
            </w:r>
          </w:p>
        </w:tc>
        <w:tc>
          <w:tcPr/>
          <w:p>
            <w:pPr>
              <w:pStyle w:val="Compact"/>
              <w:jc w:val="left"/>
            </w:pPr>
            <w:r>
              <w:t xml:space="preserve">D</w:t>
            </w:r>
          </w:p>
        </w:tc>
        <w:tc>
          <w:tcPr/>
          <w:p>
            <w:pPr>
              <w:pStyle w:val="Compact"/>
              <w:jc w:val="left"/>
            </w:pPr>
            <w:r>
              <w:t xml:space="preserve">12</w:t>
            </w:r>
          </w:p>
        </w:tc>
      </w:tr>
      <w:tr>
        <w:tc>
          <w:tcPr/>
          <w:p>
            <w:pPr>
              <w:pStyle w:val="Compact"/>
              <w:jc w:val="left"/>
            </w:pPr>
            <w:r>
              <w:t xml:space="preserve">David Luneau</w:t>
            </w:r>
          </w:p>
        </w:tc>
        <w:tc>
          <w:tcPr/>
          <w:p>
            <w:pPr>
              <w:pStyle w:val="Compact"/>
              <w:jc w:val="left"/>
            </w:pPr>
            <w:r>
              <w:t xml:space="preserve">D</w:t>
            </w:r>
          </w:p>
        </w:tc>
        <w:tc>
          <w:tcPr/>
          <w:p>
            <w:pPr>
              <w:pStyle w:val="Compact"/>
              <w:jc w:val="left"/>
            </w:pPr>
            <w:r>
              <w:t xml:space="preserve">10</w:t>
            </w:r>
          </w:p>
        </w:tc>
      </w:tr>
      <w:tr>
        <w:tc>
          <w:tcPr/>
          <w:p>
            <w:pPr>
              <w:pStyle w:val="Compact"/>
              <w:jc w:val="left"/>
            </w:pPr>
            <w:r>
              <w:t xml:space="preserve">John Janigian</w:t>
            </w:r>
          </w:p>
        </w:tc>
        <w:tc>
          <w:tcPr/>
          <w:p>
            <w:pPr>
              <w:pStyle w:val="Compact"/>
              <w:jc w:val="left"/>
            </w:pPr>
            <w:r>
              <w:t xml:space="preserve">R</w:t>
            </w:r>
          </w:p>
        </w:tc>
        <w:tc>
          <w:tcPr/>
          <w:p>
            <w:pPr>
              <w:pStyle w:val="Compact"/>
              <w:jc w:val="left"/>
            </w:pPr>
            <w:r>
              <w:t xml:space="preserve">10</w:t>
            </w:r>
          </w:p>
        </w:tc>
      </w:tr>
      <w:tr>
        <w:tc>
          <w:tcPr/>
          <w:p>
            <w:pPr>
              <w:pStyle w:val="Compact"/>
              <w:jc w:val="left"/>
            </w:pPr>
            <w:r>
              <w:t xml:space="preserve">Sallie Fellows</w:t>
            </w:r>
          </w:p>
        </w:tc>
        <w:tc>
          <w:tcPr/>
          <w:p>
            <w:pPr>
              <w:pStyle w:val="Compact"/>
              <w:jc w:val="left"/>
            </w:pPr>
            <w:r>
              <w:t xml:space="preserve">D</w:t>
            </w:r>
          </w:p>
        </w:tc>
        <w:tc>
          <w:tcPr/>
          <w:p>
            <w:pPr>
              <w:pStyle w:val="Compact"/>
              <w:jc w:val="left"/>
            </w:pPr>
            <w:r>
              <w:t xml:space="preserve">9</w:t>
            </w:r>
          </w:p>
        </w:tc>
      </w:tr>
      <w:tr>
        <w:tc>
          <w:tcPr/>
          <w:p>
            <w:pPr>
              <w:pStyle w:val="Compact"/>
              <w:jc w:val="left"/>
            </w:pPr>
            <w:r>
              <w:t xml:space="preserve">Jay Kahn</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Glenn Cordelli</w:t>
            </w:r>
          </w:p>
        </w:tc>
        <w:tc>
          <w:tcPr/>
          <w:p>
            <w:pPr>
              <w:pStyle w:val="Compact"/>
              <w:jc w:val="left"/>
            </w:pPr>
            <w:r>
              <w:t xml:space="preserve">R</w:t>
            </w:r>
          </w:p>
        </w:tc>
        <w:tc>
          <w:tcPr/>
          <w:p>
            <w:pPr>
              <w:pStyle w:val="Compact"/>
              <w:jc w:val="left"/>
            </w:pPr>
            <w:r>
              <w:t xml:space="preserve">8</w:t>
            </w:r>
          </w:p>
        </w:tc>
      </w:tr>
      <w:tr>
        <w:tc>
          <w:tcPr/>
          <w:p>
            <w:pPr>
              <w:pStyle w:val="Compact"/>
              <w:jc w:val="left"/>
            </w:pPr>
            <w:r>
              <w:t xml:space="preserve">Michael Cahill</w:t>
            </w:r>
          </w:p>
        </w:tc>
        <w:tc>
          <w:tcPr/>
          <w:p>
            <w:pPr>
              <w:pStyle w:val="Compact"/>
              <w:jc w:val="left"/>
            </w:pPr>
            <w:r>
              <w:t xml:space="preserve">D</w:t>
            </w:r>
          </w:p>
        </w:tc>
        <w:tc>
          <w:tcPr/>
          <w:p>
            <w:pPr>
              <w:pStyle w:val="Compact"/>
              <w:jc w:val="left"/>
            </w:pPr>
            <w:r>
              <w:t xml:space="preserve">7</w:t>
            </w:r>
          </w:p>
        </w:tc>
      </w:tr>
      <w:tr>
        <w:tc>
          <w:tcPr/>
          <w:p>
            <w:pPr>
              <w:pStyle w:val="Compact"/>
              <w:jc w:val="left"/>
            </w:pPr>
            <w:r>
              <w:t xml:space="preserve">Kevin Avard</w:t>
            </w:r>
          </w:p>
        </w:tc>
        <w:tc>
          <w:tcPr/>
          <w:p>
            <w:pPr>
              <w:pStyle w:val="Compact"/>
              <w:jc w:val="left"/>
            </w:pPr>
            <w:r>
              <w:t xml:space="preserve">R</w:t>
            </w:r>
          </w:p>
        </w:tc>
        <w:tc>
          <w:tcPr/>
          <w:p>
            <w:pPr>
              <w:pStyle w:val="Compact"/>
              <w:jc w:val="left"/>
            </w:pPr>
            <w:r>
              <w:t xml:space="preserve">7</w:t>
            </w:r>
          </w:p>
        </w:tc>
      </w:tr>
      <w:tr>
        <w:tc>
          <w:tcPr/>
          <w:p>
            <w:pPr>
              <w:pStyle w:val="Compact"/>
              <w:jc w:val="left"/>
            </w:pPr>
            <w:r>
              <w:t xml:space="preserve">Joe Sweeney</w:t>
            </w:r>
          </w:p>
        </w:tc>
        <w:tc>
          <w:tcPr/>
          <w:p>
            <w:pPr>
              <w:pStyle w:val="Compact"/>
              <w:jc w:val="left"/>
            </w:pPr>
            <w:r>
              <w:t xml:space="preserve">R</w:t>
            </w:r>
          </w:p>
        </w:tc>
        <w:tc>
          <w:tcPr/>
          <w:p>
            <w:pPr>
              <w:pStyle w:val="Compact"/>
              <w:jc w:val="left"/>
            </w:pPr>
            <w:r>
              <w:t xml:space="preserve">7</w:t>
            </w:r>
          </w:p>
        </w:tc>
      </w:tr>
    </w:tbl>
    <w:p>
      <w:pPr>
        <w:pStyle w:val="BodyText"/>
      </w:pPr>
      <w:r>
        <w:t xml:space="preserve">Cross-party sponsor teams appeared on</w:t>
      </w:r>
      <w:r>
        <w:t xml:space="preserve"> </w:t>
      </w:r>
      <w:r>
        <w:rPr>
          <w:bCs/>
          <w:b/>
        </w:rPr>
        <w:t xml:space="preserve">46</w:t>
      </w:r>
      <w:r>
        <w:t xml:space="preserve"> </w:t>
      </w:r>
      <w:r>
        <w:t xml:space="preserve">policy bills (both major parties among named sponsors; party labels exist only for 2025–2026, so this understates).</w:t>
      </w:r>
    </w:p>
    <w:bookmarkEnd w:id="36"/>
    <w:bookmarkStart w:id="37" w:name="primary-sponsors-by-bill"/>
    <w:p>
      <w:pPr>
        <w:pStyle w:val="Heading2"/>
      </w:pPr>
      <w:r>
        <w:t xml:space="preserve">Primary sponsors by bill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Primary sponsor(s)</w:t>
            </w:r>
          </w:p>
        </w:tc>
        <w:tc>
          <w:tcPr/>
          <w:p>
            <w:pPr>
              <w:pStyle w:val="Compact"/>
              <w:jc w:val="left"/>
            </w:pPr>
            <w:r>
              <w:t xml:space="preserve">All sponsors</w:t>
            </w:r>
          </w:p>
        </w:tc>
      </w:tr>
      <w:tr>
        <w:tc>
          <w:tcPr/>
          <w:p>
            <w:pPr>
              <w:pStyle w:val="Compact"/>
              <w:jc w:val="left"/>
            </w:pPr>
            <w:r>
              <w:t xml:space="preserve">2020</w:t>
            </w:r>
          </w:p>
        </w:tc>
        <w:tc>
          <w:tcPr/>
          <w:p>
            <w:pPr>
              <w:pStyle w:val="Compact"/>
              <w:jc w:val="left"/>
            </w:pPr>
            <w:r>
              <w:t xml:space="preserve">CACR17</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2020</w:t>
            </w:r>
          </w:p>
        </w:tc>
        <w:tc>
          <w:tcPr/>
          <w:p>
            <w:pPr>
              <w:pStyle w:val="Compact"/>
              <w:jc w:val="left"/>
            </w:pPr>
            <w:r>
              <w:t xml:space="preserve">HB1110</w:t>
            </w:r>
          </w:p>
        </w:tc>
        <w:tc>
          <w:tcPr/>
          <w:p>
            <w:pPr>
              <w:pStyle w:val="Compact"/>
              <w:jc w:val="left"/>
            </w:pPr>
            <w:r>
              <w:t xml:space="preserve">Edith M. Tucker</w:t>
            </w:r>
          </w:p>
        </w:tc>
        <w:tc>
          <w:tcPr/>
          <w:p>
            <w:pPr>
              <w:pStyle w:val="Compact"/>
              <w:jc w:val="left"/>
            </w:pPr>
            <w:r>
              <w:t xml:space="preserve">Edith M. Tucker (?), Robert Renny Cushing (?)</w:t>
            </w:r>
          </w:p>
        </w:tc>
      </w:tr>
      <w:tr>
        <w:tc>
          <w:tcPr/>
          <w:p>
            <w:pPr>
              <w:pStyle w:val="Compact"/>
              <w:jc w:val="left"/>
            </w:pPr>
            <w:r>
              <w:t xml:space="preserve">2020</w:t>
            </w:r>
          </w:p>
        </w:tc>
        <w:tc>
          <w:tcPr/>
          <w:p>
            <w:pPr>
              <w:pStyle w:val="Compact"/>
              <w:jc w:val="left"/>
            </w:pPr>
            <w:r>
              <w:t xml:space="preserve">HB1125</w:t>
            </w:r>
          </w:p>
        </w:tc>
        <w:tc>
          <w:tcPr/>
          <w:p>
            <w:pPr>
              <w:pStyle w:val="Compact"/>
              <w:jc w:val="left"/>
            </w:pPr>
            <w:r>
              <w:t xml:space="preserve">Judy F. Aron</w:t>
            </w:r>
          </w:p>
        </w:tc>
        <w:tc>
          <w:tcPr/>
          <w:p>
            <w:pPr>
              <w:pStyle w:val="Compact"/>
              <w:jc w:val="left"/>
            </w:pPr>
            <w:r>
              <w:t xml:space="preserve">Judy F. Aron (?), Terry Roy (?), Becky A. Owens (?), Donna M. Mombourquette (?), Mark A. Pearson (?), Werner D. Horn (?), Kimberly A. Rice (?), Steven D. Smith (?)</w:t>
            </w:r>
          </w:p>
        </w:tc>
      </w:tr>
      <w:tr>
        <w:tc>
          <w:tcPr/>
          <w:p>
            <w:pPr>
              <w:pStyle w:val="Compact"/>
              <w:jc w:val="left"/>
            </w:pPr>
            <w:r>
              <w:t xml:space="preserve">2020</w:t>
            </w:r>
          </w:p>
        </w:tc>
        <w:tc>
          <w:tcPr/>
          <w:p>
            <w:pPr>
              <w:pStyle w:val="Compact"/>
              <w:jc w:val="left"/>
            </w:pPr>
            <w:r>
              <w:t xml:space="preserve">HB1139</w:t>
            </w:r>
          </w:p>
        </w:tc>
        <w:tc>
          <w:tcPr/>
          <w:p>
            <w:pPr>
              <w:pStyle w:val="Compact"/>
              <w:jc w:val="left"/>
            </w:pPr>
            <w:r>
              <w:t xml:space="preserve">Werner D. Horn</w:t>
            </w:r>
          </w:p>
        </w:tc>
        <w:tc>
          <w:tcPr/>
          <w:p>
            <w:pPr>
              <w:pStyle w:val="Compact"/>
              <w:jc w:val="left"/>
            </w:pPr>
            <w:r>
              <w:t xml:space="preserve">Werner D. Horn (?)</w:t>
            </w:r>
          </w:p>
        </w:tc>
      </w:tr>
      <w:tr>
        <w:tc>
          <w:tcPr/>
          <w:p>
            <w:pPr>
              <w:pStyle w:val="Compact"/>
              <w:jc w:val="left"/>
            </w:pPr>
            <w:r>
              <w:t xml:space="preserve">2020</w:t>
            </w:r>
          </w:p>
        </w:tc>
        <w:tc>
          <w:tcPr/>
          <w:p>
            <w:pPr>
              <w:pStyle w:val="Compact"/>
              <w:jc w:val="left"/>
            </w:pPr>
            <w:r>
              <w:t xml:space="preserve">HB1154</w:t>
            </w:r>
          </w:p>
        </w:tc>
        <w:tc>
          <w:tcPr/>
          <w:p>
            <w:pPr>
              <w:pStyle w:val="Compact"/>
              <w:jc w:val="left"/>
            </w:pPr>
            <w:r>
              <w:t xml:space="preserve">Jack B. Flanagan</w:t>
            </w:r>
          </w:p>
        </w:tc>
        <w:tc>
          <w:tcPr/>
          <w:p>
            <w:pPr>
              <w:pStyle w:val="Compact"/>
              <w:jc w:val="left"/>
            </w:pPr>
            <w:r>
              <w:t xml:space="preserve">Melanie Levesque (?), Jack B. Flanagan (?)</w:t>
            </w:r>
          </w:p>
        </w:tc>
      </w:tr>
      <w:tr>
        <w:tc>
          <w:tcPr/>
          <w:p>
            <w:pPr>
              <w:pStyle w:val="Compact"/>
              <w:jc w:val="left"/>
            </w:pPr>
            <w:r>
              <w:t xml:space="preserve">2020</w:t>
            </w:r>
          </w:p>
        </w:tc>
        <w:tc>
          <w:tcPr/>
          <w:p>
            <w:pPr>
              <w:pStyle w:val="Compact"/>
              <w:jc w:val="left"/>
            </w:pPr>
            <w:r>
              <w:t xml:space="preserve">HB1155</w:t>
            </w:r>
          </w:p>
        </w:tc>
        <w:tc>
          <w:tcPr/>
          <w:p>
            <w:pPr>
              <w:pStyle w:val="Compact"/>
              <w:jc w:val="left"/>
            </w:pPr>
            <w:r>
              <w:t xml:space="preserve">Jack B. Flanagan</w:t>
            </w:r>
          </w:p>
        </w:tc>
        <w:tc>
          <w:tcPr/>
          <w:p>
            <w:pPr>
              <w:pStyle w:val="Compact"/>
              <w:jc w:val="left"/>
            </w:pPr>
            <w:r>
              <w:t xml:space="preserve">Jack B. Flanagan (?)</w:t>
            </w:r>
          </w:p>
        </w:tc>
      </w:tr>
      <w:tr>
        <w:tc>
          <w:tcPr/>
          <w:p>
            <w:pPr>
              <w:pStyle w:val="Compact"/>
              <w:jc w:val="left"/>
            </w:pPr>
            <w:r>
              <w:t xml:space="preserve">2020</w:t>
            </w:r>
          </w:p>
        </w:tc>
        <w:tc>
          <w:tcPr/>
          <w:p>
            <w:pPr>
              <w:pStyle w:val="Compact"/>
              <w:jc w:val="left"/>
            </w:pPr>
            <w:r>
              <w:t xml:space="preserve">HB1160</w:t>
            </w:r>
          </w:p>
        </w:tc>
        <w:tc>
          <w:tcPr/>
          <w:p>
            <w:pPr>
              <w:pStyle w:val="Compact"/>
              <w:jc w:val="left"/>
            </w:pPr>
            <w:r>
              <w:t xml:space="preserve">Michael A. Edgar</w:t>
            </w:r>
          </w:p>
        </w:tc>
        <w:tc>
          <w:tcPr/>
          <w:p>
            <w:pPr>
              <w:pStyle w:val="Compact"/>
              <w:jc w:val="left"/>
            </w:pPr>
            <w:r>
              <w:t xml:space="preserve">Jim V. Maggiore (?), Tom J. Loughman (?), Patricia J. Bushway (?), Tom Sherman (?), Peter F. Somssich (?), Skip J. Cleaver (?), Michael A. Edgar (?), Robert Renny Cushing (?), +5 more</w:t>
            </w:r>
          </w:p>
        </w:tc>
      </w:tr>
      <w:tr>
        <w:tc>
          <w:tcPr/>
          <w:p>
            <w:pPr>
              <w:pStyle w:val="Compact"/>
              <w:jc w:val="left"/>
            </w:pPr>
            <w:r>
              <w:t xml:space="preserve">2020</w:t>
            </w:r>
          </w:p>
        </w:tc>
        <w:tc>
          <w:tcPr/>
          <w:p>
            <w:pPr>
              <w:pStyle w:val="Compact"/>
              <w:jc w:val="left"/>
            </w:pPr>
            <w:r>
              <w:t xml:space="preserve">HB1161</w:t>
            </w:r>
          </w:p>
        </w:tc>
        <w:tc>
          <w:tcPr/>
          <w:p>
            <w:pPr>
              <w:pStyle w:val="Compact"/>
              <w:jc w:val="left"/>
            </w:pPr>
            <w:r>
              <w:t xml:space="preserve">Richard Ames</w:t>
            </w:r>
          </w:p>
        </w:tc>
        <w:tc>
          <w:tcPr/>
          <w:p>
            <w:pPr>
              <w:pStyle w:val="Compact"/>
              <w:jc w:val="left"/>
            </w:pPr>
            <w:r>
              <w:t xml:space="preserve">Richard Ames (?), Patrick F. Abrami (?)</w:t>
            </w:r>
          </w:p>
        </w:tc>
      </w:tr>
      <w:tr>
        <w:tc>
          <w:tcPr/>
          <w:p>
            <w:pPr>
              <w:pStyle w:val="Compact"/>
              <w:jc w:val="left"/>
            </w:pPr>
            <w:r>
              <w:t xml:space="preserve">2020</w:t>
            </w:r>
          </w:p>
        </w:tc>
        <w:tc>
          <w:tcPr/>
          <w:p>
            <w:pPr>
              <w:pStyle w:val="Compact"/>
              <w:jc w:val="left"/>
            </w:pPr>
            <w:r>
              <w:t xml:space="preserve">HB1197</w:t>
            </w:r>
          </w:p>
        </w:tc>
        <w:tc>
          <w:tcPr/>
          <w:p>
            <w:pPr>
              <w:pStyle w:val="Compact"/>
              <w:jc w:val="left"/>
            </w:pPr>
            <w:r>
              <w:t xml:space="preserve">Chris Balch</w:t>
            </w:r>
          </w:p>
        </w:tc>
        <w:tc>
          <w:tcPr/>
          <w:p>
            <w:pPr>
              <w:pStyle w:val="Compact"/>
              <w:jc w:val="left"/>
            </w:pPr>
            <w:r>
              <w:t xml:space="preserve">Gerri D. Cannon (?), Chris Balch (?)</w:t>
            </w:r>
          </w:p>
        </w:tc>
      </w:tr>
      <w:tr>
        <w:tc>
          <w:tcPr/>
          <w:p>
            <w:pPr>
              <w:pStyle w:val="Compact"/>
              <w:jc w:val="left"/>
            </w:pPr>
            <w:r>
              <w:t xml:space="preserve">2020</w:t>
            </w:r>
          </w:p>
        </w:tc>
        <w:tc>
          <w:tcPr/>
          <w:p>
            <w:pPr>
              <w:pStyle w:val="Compact"/>
              <w:jc w:val="left"/>
            </w:pPr>
            <w:r>
              <w:t xml:space="preserve">HB1200</w:t>
            </w:r>
          </w:p>
        </w:tc>
        <w:tc>
          <w:tcPr/>
          <w:p>
            <w:pPr>
              <w:pStyle w:val="Compact"/>
              <w:jc w:val="left"/>
            </w:pPr>
            <w:r>
              <w:t xml:space="preserve">Patrick F. Abrami</w:t>
            </w:r>
          </w:p>
        </w:tc>
        <w:tc>
          <w:tcPr/>
          <w:p>
            <w:pPr>
              <w:pStyle w:val="Compact"/>
              <w:jc w:val="left"/>
            </w:pPr>
            <w:r>
              <w:t xml:space="preserve">Richard Ames (?), Patrick F. Abrami (?)</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William L. Fowler</w:t>
            </w:r>
          </w:p>
        </w:tc>
        <w:tc>
          <w:tcPr/>
          <w:p>
            <w:pPr>
              <w:pStyle w:val="Compact"/>
              <w:jc w:val="left"/>
            </w:pPr>
            <w:r>
              <w:t xml:space="preserve">William L. Fowler (?), Max Abramson (?)</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Troy E. Merner</w:t>
            </w:r>
          </w:p>
        </w:tc>
        <w:tc>
          <w:tcPr/>
          <w:p>
            <w:pPr>
              <w:pStyle w:val="Compact"/>
              <w:jc w:val="left"/>
            </w:pPr>
            <w:r>
              <w:t xml:space="preserve">Elaine H. French (?), Troy E. Merner (?), Kat McGhee (?)</w:t>
            </w:r>
          </w:p>
        </w:tc>
      </w:tr>
      <w:tr>
        <w:tc>
          <w:tcPr/>
          <w:p>
            <w:pPr>
              <w:pStyle w:val="Compact"/>
              <w:jc w:val="left"/>
            </w:pPr>
            <w:r>
              <w:t xml:space="preserve">2020</w:t>
            </w:r>
          </w:p>
        </w:tc>
        <w:tc>
          <w:tcPr/>
          <w:p>
            <w:pPr>
              <w:pStyle w:val="Compact"/>
              <w:jc w:val="left"/>
            </w:pPr>
            <w:r>
              <w:t xml:space="preserve">HB1248</w:t>
            </w:r>
          </w:p>
        </w:tc>
        <w:tc>
          <w:tcPr/>
          <w:p>
            <w:pPr>
              <w:pStyle w:val="Compact"/>
              <w:jc w:val="left"/>
            </w:pPr>
            <w:r>
              <w:t xml:space="preserve">Casey M. Conley</w:t>
            </w:r>
          </w:p>
        </w:tc>
        <w:tc>
          <w:tcPr/>
          <w:p>
            <w:pPr>
              <w:pStyle w:val="Compact"/>
              <w:jc w:val="left"/>
            </w:pPr>
            <w:r>
              <w:t xml:space="preserve">Wendy Chase (?), David Meuse (?), Andrew J. Bouldin (?), Nicole Klein-Knight (?), Casey M. Conley (?), Chuck W. Grassie (?), Skip J. Cleaver (?), Donovan W. Fenton (?), +1 more</w:t>
            </w:r>
          </w:p>
        </w:tc>
      </w:tr>
      <w:tr>
        <w:tc>
          <w:tcPr/>
          <w:p>
            <w:pPr>
              <w:pStyle w:val="Compact"/>
              <w:jc w:val="left"/>
            </w:pPr>
            <w:r>
              <w:t xml:space="preserve">2020</w:t>
            </w:r>
          </w:p>
        </w:tc>
        <w:tc>
          <w:tcPr/>
          <w:p>
            <w:pPr>
              <w:pStyle w:val="Compact"/>
              <w:jc w:val="left"/>
            </w:pPr>
            <w:r>
              <w:t xml:space="preserve">HB1311</w:t>
            </w:r>
          </w:p>
        </w:tc>
        <w:tc>
          <w:tcPr/>
          <w:p>
            <w:pPr>
              <w:pStyle w:val="Compact"/>
              <w:jc w:val="left"/>
            </w:pPr>
            <w:r>
              <w:t xml:space="preserve">Julie D. Gilman</w:t>
            </w:r>
          </w:p>
        </w:tc>
        <w:tc>
          <w:tcPr/>
          <w:p>
            <w:pPr>
              <w:pStyle w:val="Compact"/>
              <w:jc w:val="left"/>
            </w:pPr>
            <w:r>
              <w:t xml:space="preserve">Julie D. Gilman (?), Marjorie A. Porter (?)</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Reed A. Panasiti</w:t>
            </w:r>
          </w:p>
        </w:tc>
        <w:tc>
          <w:tcPr/>
          <w:p>
            <w:pPr>
              <w:pStyle w:val="Compact"/>
              <w:jc w:val="left"/>
            </w:pPr>
            <w:r>
              <w:t xml:space="preserve">Shannon E Chandley (?), Megan A. Murray (?), Reed A. Panasiti (?), Julie Radhakrishnan (?), Michael D. Harrington (?)</w:t>
            </w:r>
          </w:p>
        </w:tc>
      </w:tr>
      <w:tr>
        <w:tc>
          <w:tcPr/>
          <w:p>
            <w:pPr>
              <w:pStyle w:val="Compact"/>
              <w:jc w:val="left"/>
            </w:pPr>
            <w:r>
              <w:t xml:space="preserve">2020</w:t>
            </w:r>
          </w:p>
        </w:tc>
        <w:tc>
          <w:tcPr/>
          <w:p>
            <w:pPr>
              <w:pStyle w:val="Compact"/>
              <w:jc w:val="left"/>
            </w:pPr>
            <w:r>
              <w:t xml:space="preserve">HB1421</w:t>
            </w:r>
          </w:p>
        </w:tc>
        <w:tc>
          <w:tcPr/>
          <w:p>
            <w:pPr>
              <w:pStyle w:val="Compact"/>
              <w:jc w:val="left"/>
            </w:pPr>
            <w:r>
              <w:t xml:space="preserve">Troy E. Merner</w:t>
            </w:r>
          </w:p>
        </w:tc>
        <w:tc>
          <w:tcPr/>
          <w:p>
            <w:pPr>
              <w:pStyle w:val="Compact"/>
              <w:jc w:val="left"/>
            </w:pPr>
            <w:r>
              <w:t xml:space="preserve">Elaine H. French (?), Troy E. Merner (?), Kat McGhee (?)</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Linda L. Tanner</w:t>
            </w:r>
          </w:p>
        </w:tc>
        <w:tc>
          <w:tcPr/>
          <w:p>
            <w:pPr>
              <w:pStyle w:val="Compact"/>
              <w:jc w:val="left"/>
            </w:pPr>
            <w:r>
              <w:t xml:space="preserve">Stephen L. Woodcock (?), Constance Van Houten (?), Linda L. Tanner (?)</w:t>
            </w:r>
          </w:p>
        </w:tc>
      </w:tr>
      <w:tr>
        <w:tc>
          <w:tcPr/>
          <w:p>
            <w:pPr>
              <w:pStyle w:val="Compact"/>
              <w:jc w:val="left"/>
            </w:pPr>
            <w:r>
              <w:t xml:space="preserve">2020</w:t>
            </w:r>
          </w:p>
        </w:tc>
        <w:tc>
          <w:tcPr/>
          <w:p>
            <w:pPr>
              <w:pStyle w:val="Compact"/>
              <w:jc w:val="left"/>
            </w:pPr>
            <w:r>
              <w:t xml:space="preserve">HB1467</w:t>
            </w:r>
          </w:p>
        </w:tc>
        <w:tc>
          <w:tcPr/>
          <w:p>
            <w:pPr>
              <w:pStyle w:val="Compact"/>
              <w:jc w:val="left"/>
            </w:pPr>
            <w:r>
              <w:t xml:space="preserve">Robert D. Harb</w:t>
            </w:r>
          </w:p>
        </w:tc>
        <w:tc>
          <w:tcPr/>
          <w:p>
            <w:pPr>
              <w:pStyle w:val="Compact"/>
              <w:jc w:val="left"/>
            </w:pPr>
            <w:r>
              <w:t xml:space="preserve">Robert D. Harb (?)</w:t>
            </w:r>
          </w:p>
        </w:tc>
      </w:tr>
      <w:tr>
        <w:tc>
          <w:tcPr/>
          <w:p>
            <w:pPr>
              <w:pStyle w:val="Compact"/>
              <w:jc w:val="left"/>
            </w:pPr>
            <w:r>
              <w:t xml:space="preserve">2020</w:t>
            </w:r>
          </w:p>
        </w:tc>
        <w:tc>
          <w:tcPr/>
          <w:p>
            <w:pPr>
              <w:pStyle w:val="Compact"/>
              <w:jc w:val="left"/>
            </w:pPr>
            <w:r>
              <w:t xml:space="preserve">HB1474</w:t>
            </w:r>
          </w:p>
        </w:tc>
        <w:tc>
          <w:tcPr/>
          <w:p>
            <w:pPr>
              <w:pStyle w:val="Compact"/>
              <w:jc w:val="left"/>
            </w:pPr>
            <w:r>
              <w:t xml:space="preserve">Werner D. Horn</w:t>
            </w:r>
          </w:p>
        </w:tc>
        <w:tc>
          <w:tcPr/>
          <w:p>
            <w:pPr>
              <w:pStyle w:val="Compact"/>
              <w:jc w:val="left"/>
            </w:pPr>
            <w:r>
              <w:t xml:space="preserve">Werner D. Horn (?)</w:t>
            </w:r>
          </w:p>
        </w:tc>
      </w:tr>
      <w:tr>
        <w:tc>
          <w:tcPr/>
          <w:p>
            <w:pPr>
              <w:pStyle w:val="Compact"/>
              <w:jc w:val="left"/>
            </w:pPr>
            <w:r>
              <w:t xml:space="preserve">2020</w:t>
            </w:r>
          </w:p>
        </w:tc>
        <w:tc>
          <w:tcPr/>
          <w:p>
            <w:pPr>
              <w:pStyle w:val="Compact"/>
              <w:jc w:val="left"/>
            </w:pPr>
            <w:r>
              <w:t xml:space="preserve">HB1477</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2020</w:t>
            </w:r>
          </w:p>
        </w:tc>
        <w:tc>
          <w:tcPr/>
          <w:p>
            <w:pPr>
              <w:pStyle w:val="Compact"/>
              <w:jc w:val="left"/>
            </w:pPr>
            <w:r>
              <w:t xml:space="preserve">HB1490</w:t>
            </w:r>
          </w:p>
        </w:tc>
        <w:tc>
          <w:tcPr/>
          <w:p>
            <w:pPr>
              <w:pStyle w:val="Compact"/>
              <w:jc w:val="left"/>
            </w:pPr>
            <w:r>
              <w:t xml:space="preserve">Peter B. Schmidt</w:t>
            </w:r>
          </w:p>
        </w:tc>
        <w:tc>
          <w:tcPr/>
          <w:p>
            <w:pPr>
              <w:pStyle w:val="Compact"/>
              <w:jc w:val="left"/>
            </w:pPr>
            <w:r>
              <w:t xml:space="preserve">Peter B. Schmidt (?), David H Watters (?)</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Skip J. Cleaver</w:t>
            </w:r>
          </w:p>
        </w:tc>
        <w:tc>
          <w:tcPr/>
          <w:p>
            <w:pPr>
              <w:pStyle w:val="Compact"/>
              <w:jc w:val="left"/>
            </w:pPr>
            <w:r>
              <w:t xml:space="preserve">Skip J. Cleaver (?), Mark R. King (?)</w:t>
            </w:r>
          </w:p>
        </w:tc>
      </w:tr>
      <w:tr>
        <w:tc>
          <w:tcPr/>
          <w:p>
            <w:pPr>
              <w:pStyle w:val="Compact"/>
              <w:jc w:val="left"/>
            </w:pPr>
            <w:r>
              <w:t xml:space="preserve">2020</w:t>
            </w:r>
          </w:p>
        </w:tc>
        <w:tc>
          <w:tcPr/>
          <w:p>
            <w:pPr>
              <w:pStyle w:val="Compact"/>
              <w:jc w:val="left"/>
            </w:pPr>
            <w:r>
              <w:t xml:space="preserve">HB1510</w:t>
            </w:r>
          </w:p>
        </w:tc>
        <w:tc>
          <w:tcPr/>
          <w:p>
            <w:pPr>
              <w:pStyle w:val="Compact"/>
              <w:jc w:val="left"/>
            </w:pPr>
            <w:r>
              <w:t xml:space="preserve">Harrison Kanzler</w:t>
            </w:r>
          </w:p>
        </w:tc>
        <w:tc>
          <w:tcPr/>
          <w:p>
            <w:pPr>
              <w:pStyle w:val="Compact"/>
              <w:jc w:val="left"/>
            </w:pPr>
            <w:r>
              <w:t xml:space="preserve">Harrison Kanzler (?), Anita D. Burroughs (?), Edward A. Butler (?)</w:t>
            </w:r>
          </w:p>
        </w:tc>
      </w:tr>
      <w:tr>
        <w:tc>
          <w:tcPr/>
          <w:p>
            <w:pPr>
              <w:pStyle w:val="Compact"/>
              <w:jc w:val="left"/>
            </w:pPr>
            <w:r>
              <w:t xml:space="preserve">2020</w:t>
            </w:r>
          </w:p>
        </w:tc>
        <w:tc>
          <w:tcPr/>
          <w:p>
            <w:pPr>
              <w:pStyle w:val="Compact"/>
              <w:jc w:val="left"/>
            </w:pPr>
            <w:r>
              <w:t xml:space="preserve">HB1533</w:t>
            </w:r>
          </w:p>
        </w:tc>
        <w:tc>
          <w:tcPr/>
          <w:p>
            <w:pPr>
              <w:pStyle w:val="Compact"/>
              <w:jc w:val="left"/>
            </w:pPr>
            <w:r>
              <w:t xml:space="preserve">Terry Roy</w:t>
            </w:r>
          </w:p>
        </w:tc>
        <w:tc>
          <w:tcPr/>
          <w:p>
            <w:pPr>
              <w:pStyle w:val="Compact"/>
              <w:jc w:val="left"/>
            </w:pPr>
            <w:r>
              <w:t xml:space="preserve">Judy F. Aron (?), Terry Roy (?)</w:t>
            </w:r>
          </w:p>
        </w:tc>
      </w:tr>
      <w:tr>
        <w:tc>
          <w:tcPr/>
          <w:p>
            <w:pPr>
              <w:pStyle w:val="Compact"/>
              <w:jc w:val="left"/>
            </w:pPr>
            <w:r>
              <w:t xml:space="preserve">2020</w:t>
            </w:r>
          </w:p>
        </w:tc>
        <w:tc>
          <w:tcPr/>
          <w:p>
            <w:pPr>
              <w:pStyle w:val="Compact"/>
              <w:jc w:val="left"/>
            </w:pPr>
            <w:r>
              <w:t xml:space="preserve">HB1567</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2020</w:t>
            </w:r>
          </w:p>
        </w:tc>
        <w:tc>
          <w:tcPr/>
          <w:p>
            <w:pPr>
              <w:pStyle w:val="Compact"/>
              <w:jc w:val="left"/>
            </w:pPr>
            <w:r>
              <w:t xml:space="preserve">HB1579</w:t>
            </w:r>
          </w:p>
        </w:tc>
        <w:tc>
          <w:tcPr/>
          <w:p>
            <w:pPr>
              <w:pStyle w:val="Compact"/>
              <w:jc w:val="left"/>
            </w:pPr>
            <w:r>
              <w:t xml:space="preserve">Harrison Kanzler</w:t>
            </w:r>
          </w:p>
        </w:tc>
        <w:tc>
          <w:tcPr/>
          <w:p>
            <w:pPr>
              <w:pStyle w:val="Compact"/>
              <w:jc w:val="left"/>
            </w:pPr>
            <w:r>
              <w:t xml:space="preserve">Harrison Kanzler (?), Anita D. Burroughs (?)</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Michael D. Abbott</w:t>
            </w:r>
          </w:p>
        </w:tc>
        <w:tc>
          <w:tcPr/>
          <w:p>
            <w:pPr>
              <w:pStyle w:val="Compact"/>
              <w:jc w:val="left"/>
            </w:pPr>
            <w:r>
              <w:t xml:space="preserve">Cathryn A. Harvey (?), Skip Berrien (?), Michael D. Abbott (?), Paul S. Berch (?)</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Craig R. Thompson</w:t>
            </w:r>
          </w:p>
        </w:tc>
        <w:tc>
          <w:tcPr/>
          <w:p>
            <w:pPr>
              <w:pStyle w:val="Compact"/>
              <w:jc w:val="left"/>
            </w:pPr>
            <w:r>
              <w:t xml:space="preserve">Michelle St. John (?), Joe Schapiro (?), Craig R. Thompson (?), Jennie R. Gomarlo (?), Lee Walker Oxenham (?)</w:t>
            </w:r>
          </w:p>
        </w:tc>
      </w:tr>
      <w:tr>
        <w:tc>
          <w:tcPr/>
          <w:p>
            <w:pPr>
              <w:pStyle w:val="Compact"/>
              <w:jc w:val="left"/>
            </w:pPr>
            <w:r>
              <w:t xml:space="preserve">2020</w:t>
            </w:r>
          </w:p>
        </w:tc>
        <w:tc>
          <w:tcPr/>
          <w:p>
            <w:pPr>
              <w:pStyle w:val="Compact"/>
              <w:jc w:val="left"/>
            </w:pPr>
            <w:r>
              <w:t xml:space="preserve">HB1661</w:t>
            </w:r>
          </w:p>
        </w:tc>
        <w:tc>
          <w:tcPr/>
          <w:p>
            <w:pPr>
              <w:pStyle w:val="Compact"/>
              <w:jc w:val="left"/>
            </w:pPr>
            <w:r>
              <w:t xml:space="preserve">Robert Renny Cushing</w:t>
            </w:r>
          </w:p>
        </w:tc>
        <w:tc>
          <w:tcPr/>
          <w:p>
            <w:pPr>
              <w:pStyle w:val="Compact"/>
              <w:jc w:val="left"/>
            </w:pPr>
            <w:r>
              <w:t xml:space="preserve">Michael A. Edgar (?), Mary Beth Walz (?), Robert Renny Cushing (?)</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David J. Luneau</w:t>
            </w:r>
          </w:p>
        </w:tc>
        <w:tc>
          <w:tcPr/>
          <w:p>
            <w:pPr>
              <w:pStyle w:val="Compact"/>
              <w:jc w:val="left"/>
            </w:pPr>
            <w:r>
              <w:t xml:space="preserve">Jon Morgan (?), Melanie Levesque (?), David J. Luneau (?)</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Richard Ames</w:t>
            </w:r>
          </w:p>
        </w:tc>
        <w:tc>
          <w:tcPr/>
          <w:p>
            <w:pPr>
              <w:pStyle w:val="Compact"/>
              <w:jc w:val="left"/>
            </w:pPr>
            <w:r>
              <w:t xml:space="preserve">Joelle Martin (?), Richard Ames (?)</w:t>
            </w:r>
          </w:p>
        </w:tc>
      </w:tr>
      <w:tr>
        <w:tc>
          <w:tcPr/>
          <w:p>
            <w:pPr>
              <w:pStyle w:val="Compact"/>
              <w:jc w:val="left"/>
            </w:pPr>
            <w:r>
              <w:t xml:space="preserve">2020</w:t>
            </w:r>
          </w:p>
        </w:tc>
        <w:tc>
          <w:tcPr/>
          <w:p>
            <w:pPr>
              <w:pStyle w:val="Compact"/>
              <w:jc w:val="left"/>
            </w:pPr>
            <w:r>
              <w:t xml:space="preserve">HR16</w:t>
            </w:r>
          </w:p>
        </w:tc>
        <w:tc>
          <w:tcPr/>
          <w:p>
            <w:pPr>
              <w:pStyle w:val="Compact"/>
              <w:jc w:val="left"/>
            </w:pPr>
            <w:r>
              <w:t xml:space="preserve">Susan W. Almy</w:t>
            </w:r>
          </w:p>
        </w:tc>
        <w:tc>
          <w:tcPr/>
          <w:p>
            <w:pPr>
              <w:pStyle w:val="Compact"/>
              <w:jc w:val="left"/>
            </w:pPr>
            <w:r>
              <w:t xml:space="preserve">Susan W. Almy (?), Norman L. Major (?)</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Jeb Bradley</w:t>
            </w:r>
          </w:p>
        </w:tc>
        <w:tc>
          <w:tcPr/>
          <w:p>
            <w:pPr>
              <w:pStyle w:val="Compact"/>
              <w:jc w:val="left"/>
            </w:pPr>
            <w:r>
              <w:t xml:space="preserve">Troy E. Merner (?), Robert A. Backus (?), David H Watters (?), Jeb Bradley (?)</w:t>
            </w:r>
          </w:p>
        </w:tc>
      </w:tr>
      <w:tr>
        <w:tc>
          <w:tcPr/>
          <w:p>
            <w:pPr>
              <w:pStyle w:val="Compact"/>
              <w:jc w:val="left"/>
            </w:pPr>
            <w:r>
              <w:t xml:space="preserve">2020</w:t>
            </w:r>
          </w:p>
        </w:tc>
        <w:tc>
          <w:tcPr/>
          <w:p>
            <w:pPr>
              <w:pStyle w:val="Compact"/>
              <w:jc w:val="left"/>
            </w:pPr>
            <w:r>
              <w:t xml:space="preserve">SB474</w:t>
            </w:r>
          </w:p>
        </w:tc>
        <w:tc>
          <w:tcPr/>
          <w:p>
            <w:pPr>
              <w:pStyle w:val="Compact"/>
              <w:jc w:val="left"/>
            </w:pPr>
            <w:r>
              <w:t xml:space="preserve">Jeanne Dietsch</w:t>
            </w:r>
          </w:p>
        </w:tc>
        <w:tc>
          <w:tcPr/>
          <w:p>
            <w:pPr>
              <w:pStyle w:val="Compact"/>
              <w:jc w:val="left"/>
            </w:pPr>
            <w:r>
              <w:t xml:space="preserve">Jeanne Dietsch (?)</w:t>
            </w:r>
          </w:p>
        </w:tc>
      </w:tr>
      <w:tr>
        <w:tc>
          <w:tcPr/>
          <w:p>
            <w:pPr>
              <w:pStyle w:val="Compact"/>
              <w:jc w:val="left"/>
            </w:pPr>
            <w:r>
              <w:t xml:space="preserve">2020</w:t>
            </w:r>
          </w:p>
        </w:tc>
        <w:tc>
          <w:tcPr/>
          <w:p>
            <w:pPr>
              <w:pStyle w:val="Compact"/>
              <w:jc w:val="left"/>
            </w:pPr>
            <w:r>
              <w:t xml:space="preserve">SB475</w:t>
            </w:r>
          </w:p>
        </w:tc>
        <w:tc>
          <w:tcPr/>
          <w:p>
            <w:pPr>
              <w:pStyle w:val="Compact"/>
              <w:jc w:val="left"/>
            </w:pPr>
            <w:r>
              <w:t xml:space="preserve">Jeb Bradley</w:t>
            </w:r>
          </w:p>
        </w:tc>
        <w:tc>
          <w:tcPr/>
          <w:p>
            <w:pPr>
              <w:pStyle w:val="Compact"/>
              <w:jc w:val="left"/>
            </w:pPr>
            <w:r>
              <w:t xml:space="preserve">Paul P. Dargie (?), Timothy Josephson (?), Norman L. Major (?), Jeb Bradley (?)</w:t>
            </w:r>
          </w:p>
        </w:tc>
      </w:tr>
      <w:tr>
        <w:tc>
          <w:tcPr/>
          <w:p>
            <w:pPr>
              <w:pStyle w:val="Compact"/>
              <w:jc w:val="left"/>
            </w:pPr>
            <w:r>
              <w:t xml:space="preserve">2020</w:t>
            </w:r>
          </w:p>
        </w:tc>
        <w:tc>
          <w:tcPr/>
          <w:p>
            <w:pPr>
              <w:pStyle w:val="Compact"/>
              <w:jc w:val="left"/>
            </w:pPr>
            <w:r>
              <w:t xml:space="preserve">SB483</w:t>
            </w:r>
          </w:p>
        </w:tc>
        <w:tc>
          <w:tcPr/>
          <w:p>
            <w:pPr>
              <w:pStyle w:val="Compact"/>
              <w:jc w:val="left"/>
            </w:pPr>
            <w:r>
              <w:t xml:space="preserve">James P. Gray</w:t>
            </w:r>
          </w:p>
        </w:tc>
        <w:tc>
          <w:tcPr/>
          <w:p>
            <w:pPr>
              <w:pStyle w:val="Compact"/>
              <w:jc w:val="left"/>
            </w:pPr>
            <w:r>
              <w:t xml:space="preserve">Jay Kahn (?), Ruth Ward (?), James P. Gray (?), Bob J. Giuda (?), Dan Feltes (?), John Reagan (?), David H Watters (?), Jeb Bradley (?), +2 more</w:t>
            </w:r>
          </w:p>
        </w:tc>
      </w:tr>
      <w:tr>
        <w:tc>
          <w:tcPr/>
          <w:p>
            <w:pPr>
              <w:pStyle w:val="Compact"/>
              <w:jc w:val="left"/>
            </w:pPr>
            <w:r>
              <w:t xml:space="preserve">2020</w:t>
            </w:r>
          </w:p>
        </w:tc>
        <w:tc>
          <w:tcPr/>
          <w:p>
            <w:pPr>
              <w:pStyle w:val="Compact"/>
              <w:jc w:val="left"/>
            </w:pPr>
            <w:r>
              <w:t xml:space="preserve">SB484</w:t>
            </w:r>
          </w:p>
        </w:tc>
        <w:tc>
          <w:tcPr/>
          <w:p>
            <w:pPr>
              <w:pStyle w:val="Compact"/>
              <w:jc w:val="left"/>
            </w:pPr>
            <w:r>
              <w:t xml:space="preserve">James P. Gray</w:t>
            </w:r>
          </w:p>
        </w:tc>
        <w:tc>
          <w:tcPr/>
          <w:p>
            <w:pPr>
              <w:pStyle w:val="Compact"/>
              <w:jc w:val="left"/>
            </w:pPr>
            <w:r>
              <w:t xml:space="preserve">James P. Gray (?), Peter B. Schmidt (?)</w:t>
            </w:r>
          </w:p>
        </w:tc>
      </w:tr>
      <w:tr>
        <w:tc>
          <w:tcPr/>
          <w:p>
            <w:pPr>
              <w:pStyle w:val="Compact"/>
              <w:jc w:val="left"/>
            </w:pPr>
            <w:r>
              <w:t xml:space="preserve">2020</w:t>
            </w:r>
          </w:p>
        </w:tc>
        <w:tc>
          <w:tcPr/>
          <w:p>
            <w:pPr>
              <w:pStyle w:val="Compact"/>
              <w:jc w:val="left"/>
            </w:pPr>
            <w:r>
              <w:t xml:space="preserve">SB511</w:t>
            </w:r>
          </w:p>
        </w:tc>
        <w:tc>
          <w:tcPr/>
          <w:p>
            <w:pPr>
              <w:pStyle w:val="Compact"/>
              <w:jc w:val="left"/>
            </w:pPr>
            <w:r>
              <w:t xml:space="preserve">Bob J. Giuda</w:t>
            </w:r>
          </w:p>
        </w:tc>
        <w:tc>
          <w:tcPr/>
          <w:p>
            <w:pPr>
              <w:pStyle w:val="Compact"/>
              <w:jc w:val="left"/>
            </w:pPr>
            <w:r>
              <w:t xml:space="preserve">Bob J. Giuda (?), Kurt F. Wuelper (?), Richard W. Barry (?), Lynne M. Ober (?), Kenneth L. Weyler (?), Sharon M Carson (?)</w:t>
            </w:r>
          </w:p>
        </w:tc>
      </w:tr>
      <w:tr>
        <w:tc>
          <w:tcPr/>
          <w:p>
            <w:pPr>
              <w:pStyle w:val="Compact"/>
              <w:jc w:val="left"/>
            </w:pPr>
            <w:r>
              <w:t xml:space="preserve">2020</w:t>
            </w:r>
          </w:p>
        </w:tc>
        <w:tc>
          <w:tcPr/>
          <w:p>
            <w:pPr>
              <w:pStyle w:val="Compact"/>
              <w:jc w:val="left"/>
            </w:pPr>
            <w:r>
              <w:t xml:space="preserve">SB516</w:t>
            </w:r>
          </w:p>
        </w:tc>
        <w:tc>
          <w:tcPr/>
          <w:p>
            <w:pPr>
              <w:pStyle w:val="Compact"/>
              <w:jc w:val="left"/>
            </w:pPr>
            <w:r>
              <w:t xml:space="preserve">Jeanne Dietsch</w:t>
            </w:r>
          </w:p>
        </w:tc>
        <w:tc>
          <w:tcPr/>
          <w:p>
            <w:pPr>
              <w:pStyle w:val="Compact"/>
              <w:jc w:val="left"/>
            </w:pPr>
            <w:r>
              <w:t xml:space="preserve">Jon Morgan (?), Melanie Levesque (?), Jeanne Dietsch (?), Kermit R. Williams (?), Sharon M Carson (?)</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Martha Fuller Clark</w:t>
            </w:r>
          </w:p>
        </w:tc>
        <w:tc>
          <w:tcPr/>
          <w:p>
            <w:pPr>
              <w:pStyle w:val="Compact"/>
              <w:jc w:val="left"/>
            </w:pPr>
            <w:r>
              <w:t xml:space="preserve">Kat McGhee (?), Howard M. Moffett (?), Robert A. Backus (?), Jacqueline A. Cali-Pitts (?), Jeb Bradley (?), Martha Fuller Clark (?)</w:t>
            </w:r>
          </w:p>
        </w:tc>
      </w:tr>
      <w:tr>
        <w:tc>
          <w:tcPr/>
          <w:p>
            <w:pPr>
              <w:pStyle w:val="Compact"/>
              <w:jc w:val="left"/>
            </w:pPr>
            <w:r>
              <w:t xml:space="preserve">2020</w:t>
            </w:r>
          </w:p>
        </w:tc>
        <w:tc>
          <w:tcPr/>
          <w:p>
            <w:pPr>
              <w:pStyle w:val="Compact"/>
              <w:jc w:val="left"/>
            </w:pPr>
            <w:r>
              <w:t xml:space="preserve">SB538</w:t>
            </w:r>
          </w:p>
        </w:tc>
        <w:tc>
          <w:tcPr/>
          <w:p>
            <w:pPr>
              <w:pStyle w:val="Compact"/>
              <w:jc w:val="left"/>
            </w:pPr>
            <w:r>
              <w:t xml:space="preserve">Melanie Levesque</w:t>
            </w:r>
          </w:p>
        </w:tc>
        <w:tc>
          <w:tcPr/>
          <w:p>
            <w:pPr>
              <w:pStyle w:val="Compact"/>
              <w:jc w:val="left"/>
            </w:pPr>
            <w:r>
              <w:t xml:space="preserve">Melanie Levesque (?), Shannon E Chandley (?), James P. Gray (?)</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Jay Kahn</w:t>
            </w:r>
          </w:p>
        </w:tc>
        <w:tc>
          <w:tcPr/>
          <w:p>
            <w:pPr>
              <w:pStyle w:val="Compact"/>
              <w:jc w:val="left"/>
            </w:pPr>
            <w:r>
              <w:t xml:space="preserve">Jon Morgan (?), Jay Kahn (?), Ruth Ward (?), David J. Luneau (?), Mary Heath (?), Rick M. Ladd (?), Mary Jane Wallner (?)</w:t>
            </w:r>
          </w:p>
        </w:tc>
      </w:tr>
      <w:tr>
        <w:tc>
          <w:tcPr/>
          <w:p>
            <w:pPr>
              <w:pStyle w:val="Compact"/>
              <w:jc w:val="left"/>
            </w:pPr>
            <w:r>
              <w:t xml:space="preserve">2020</w:t>
            </w:r>
          </w:p>
        </w:tc>
        <w:tc>
          <w:tcPr/>
          <w:p>
            <w:pPr>
              <w:pStyle w:val="Compact"/>
              <w:jc w:val="left"/>
            </w:pPr>
            <w:r>
              <w:t xml:space="preserve">SB560</w:t>
            </w:r>
          </w:p>
        </w:tc>
        <w:tc>
          <w:tcPr/>
          <w:p>
            <w:pPr>
              <w:pStyle w:val="Compact"/>
              <w:jc w:val="left"/>
            </w:pPr>
            <w:r>
              <w:t xml:space="preserve">Jay Kahn</w:t>
            </w:r>
          </w:p>
        </w:tc>
        <w:tc>
          <w:tcPr/>
          <w:p>
            <w:pPr>
              <w:pStyle w:val="Compact"/>
              <w:jc w:val="left"/>
            </w:pPr>
            <w:r>
              <w:t xml:space="preserve">Jay Kahn (?), Martha S. Hennessey (?), Martha Fuller Clark (?)</w:t>
            </w:r>
          </w:p>
        </w:tc>
      </w:tr>
      <w:tr>
        <w:tc>
          <w:tcPr/>
          <w:p>
            <w:pPr>
              <w:pStyle w:val="Compact"/>
              <w:jc w:val="left"/>
            </w:pPr>
            <w:r>
              <w:t xml:space="preserve">2020</w:t>
            </w:r>
          </w:p>
        </w:tc>
        <w:tc>
          <w:tcPr/>
          <w:p>
            <w:pPr>
              <w:pStyle w:val="Compact"/>
              <w:jc w:val="left"/>
            </w:pPr>
            <w:r>
              <w:t xml:space="preserve">SB562</w:t>
            </w:r>
          </w:p>
        </w:tc>
        <w:tc>
          <w:tcPr/>
          <w:p>
            <w:pPr>
              <w:pStyle w:val="Compact"/>
              <w:jc w:val="left"/>
            </w:pPr>
            <w:r>
              <w:t xml:space="preserve">Jay Kahn</w:t>
            </w:r>
          </w:p>
        </w:tc>
        <w:tc>
          <w:tcPr/>
          <w:p>
            <w:pPr>
              <w:pStyle w:val="Compact"/>
              <w:jc w:val="left"/>
            </w:pPr>
            <w:r>
              <w:t xml:space="preserve">Shannon E Chandley (?), Tom Sherman (?), Jay Kahn (?), Martha Fuller Clark (?)</w:t>
            </w:r>
          </w:p>
        </w:tc>
      </w:tr>
      <w:tr>
        <w:tc>
          <w:tcPr/>
          <w:p>
            <w:pPr>
              <w:pStyle w:val="Compact"/>
              <w:jc w:val="left"/>
            </w:pPr>
            <w:r>
              <w:t xml:space="preserve">2020</w:t>
            </w:r>
          </w:p>
        </w:tc>
        <w:tc>
          <w:tcPr/>
          <w:p>
            <w:pPr>
              <w:pStyle w:val="Compact"/>
              <w:jc w:val="left"/>
            </w:pPr>
            <w:r>
              <w:t xml:space="preserve">SB616</w:t>
            </w:r>
          </w:p>
        </w:tc>
        <w:tc>
          <w:tcPr/>
          <w:p>
            <w:pPr>
              <w:pStyle w:val="Compact"/>
              <w:jc w:val="left"/>
            </w:pPr>
            <w:r>
              <w:t xml:space="preserve">Tom Sherman</w:t>
            </w:r>
          </w:p>
        </w:tc>
        <w:tc>
          <w:tcPr/>
          <w:p>
            <w:pPr>
              <w:pStyle w:val="Compact"/>
              <w:jc w:val="left"/>
            </w:pPr>
            <w:r>
              <w:t xml:space="preserve">Tom J. Loughman (?), Patricia J. Bushway (?), Tom Sherman (?), Jay Kahn (?), Michael A. Edgar (?), Jacqueline A. Cali-Pitts (?), Robert Renny Cushing (?), Martha Fuller Clark (?)</w:t>
            </w:r>
          </w:p>
        </w:tc>
      </w:tr>
      <w:tr>
        <w:tc>
          <w:tcPr/>
          <w:p>
            <w:pPr>
              <w:pStyle w:val="Compact"/>
              <w:jc w:val="left"/>
            </w:pPr>
            <w:r>
              <w:t xml:space="preserve">2020</w:t>
            </w:r>
          </w:p>
        </w:tc>
        <w:tc>
          <w:tcPr/>
          <w:p>
            <w:pPr>
              <w:pStyle w:val="Compact"/>
              <w:jc w:val="left"/>
            </w:pPr>
            <w:r>
              <w:t xml:space="preserve">SB661</w:t>
            </w:r>
          </w:p>
        </w:tc>
        <w:tc>
          <w:tcPr/>
          <w:p>
            <w:pPr>
              <w:pStyle w:val="Compact"/>
              <w:jc w:val="left"/>
            </w:pPr>
            <w:r>
              <w:t xml:space="preserve">Regina Birdsell</w:t>
            </w:r>
          </w:p>
        </w:tc>
        <w:tc>
          <w:tcPr/>
          <w:p>
            <w:pPr>
              <w:pStyle w:val="Compact"/>
              <w:jc w:val="left"/>
            </w:pPr>
            <w:r>
              <w:t xml:space="preserve">Jeanne Dietsch (?), Ruth Ward (?), Regina Birdsell (?), Jeb Bradley (?), Lou D’Allesandro (?)</w:t>
            </w:r>
          </w:p>
        </w:tc>
      </w:tr>
      <w:tr>
        <w:tc>
          <w:tcPr/>
          <w:p>
            <w:pPr>
              <w:pStyle w:val="Compact"/>
              <w:jc w:val="left"/>
            </w:pPr>
            <w:r>
              <w:t xml:space="preserve">2020</w:t>
            </w:r>
          </w:p>
        </w:tc>
        <w:tc>
          <w:tcPr/>
          <w:p>
            <w:pPr>
              <w:pStyle w:val="Compact"/>
              <w:jc w:val="left"/>
            </w:pPr>
            <w:r>
              <w:t xml:space="preserve">SB662</w:t>
            </w:r>
          </w:p>
        </w:tc>
        <w:tc>
          <w:tcPr/>
          <w:p>
            <w:pPr>
              <w:pStyle w:val="Compact"/>
              <w:jc w:val="left"/>
            </w:pPr>
            <w:r>
              <w:t xml:space="preserve">Bob J. Giuda</w:t>
            </w:r>
          </w:p>
        </w:tc>
        <w:tc>
          <w:tcPr/>
          <w:p>
            <w:pPr>
              <w:pStyle w:val="Compact"/>
              <w:jc w:val="left"/>
            </w:pPr>
            <w:r>
              <w:t xml:space="preserve">Ruth Ward (?), Bob J. Giuda (?), Regina Birdsell (?), Patrick F. Abrami (?), Lynne M. Ober (?), Norman L. Major (?), Kenneth L. Weyler (?), John Reagan (?), +1 more</w:t>
            </w:r>
          </w:p>
        </w:tc>
      </w:tr>
      <w:tr>
        <w:tc>
          <w:tcPr/>
          <w:p>
            <w:pPr>
              <w:pStyle w:val="Compact"/>
              <w:jc w:val="left"/>
            </w:pPr>
            <w:r>
              <w:t xml:space="preserve">2020</w:t>
            </w:r>
          </w:p>
        </w:tc>
        <w:tc>
          <w:tcPr/>
          <w:p>
            <w:pPr>
              <w:pStyle w:val="Compact"/>
              <w:jc w:val="left"/>
            </w:pPr>
            <w:r>
              <w:t xml:space="preserve">SB663</w:t>
            </w:r>
          </w:p>
        </w:tc>
        <w:tc>
          <w:tcPr/>
          <w:p>
            <w:pPr>
              <w:pStyle w:val="Compact"/>
              <w:jc w:val="left"/>
            </w:pPr>
            <w:r>
              <w:t xml:space="preserve">Jay Kahn</w:t>
            </w:r>
          </w:p>
        </w:tc>
        <w:tc>
          <w:tcPr/>
          <w:p>
            <w:pPr>
              <w:pStyle w:val="Compact"/>
              <w:jc w:val="left"/>
            </w:pPr>
            <w:r>
              <w:t xml:space="preserve">Jay Kahn (?), Martha S. Hennessey (?), Dan Feltes (?), David B. Doherty (?), Linda L. Tanner (?), Donna M. Soucy (?), David H Watters (?)</w:t>
            </w:r>
          </w:p>
        </w:tc>
      </w:tr>
      <w:tr>
        <w:tc>
          <w:tcPr/>
          <w:p>
            <w:pPr>
              <w:pStyle w:val="Compact"/>
              <w:jc w:val="left"/>
            </w:pPr>
            <w:r>
              <w:t xml:space="preserve">2020</w:t>
            </w:r>
          </w:p>
        </w:tc>
        <w:tc>
          <w:tcPr/>
          <w:p>
            <w:pPr>
              <w:pStyle w:val="Compact"/>
              <w:jc w:val="left"/>
            </w:pPr>
            <w:r>
              <w:t xml:space="preserve">SB757</w:t>
            </w:r>
          </w:p>
        </w:tc>
        <w:tc>
          <w:tcPr/>
          <w:p>
            <w:pPr>
              <w:pStyle w:val="Compact"/>
              <w:jc w:val="left"/>
            </w:pPr>
            <w:r>
              <w:t xml:space="preserve">Cindy Rosenwald</w:t>
            </w:r>
          </w:p>
        </w:tc>
        <w:tc>
          <w:tcPr/>
          <w:p>
            <w:pPr>
              <w:pStyle w:val="Compact"/>
              <w:jc w:val="left"/>
            </w:pPr>
            <w:r>
              <w:t xml:space="preserve">Cindy Rosenwald (?), Melanie Levesque (?), Paul R. Bergeron (?), Michael B. O’Brien (?), David E. Cote (?)</w:t>
            </w:r>
          </w:p>
        </w:tc>
      </w:tr>
      <w:tr>
        <w:tc>
          <w:tcPr/>
          <w:p>
            <w:pPr>
              <w:pStyle w:val="Compact"/>
              <w:jc w:val="left"/>
            </w:pPr>
            <w:r>
              <w:t xml:space="preserve">2020</w:t>
            </w:r>
          </w:p>
        </w:tc>
        <w:tc>
          <w:tcPr/>
          <w:p>
            <w:pPr>
              <w:pStyle w:val="Compact"/>
              <w:jc w:val="left"/>
            </w:pPr>
            <w:r>
              <w:t xml:space="preserve">SB95</w:t>
            </w:r>
          </w:p>
        </w:tc>
        <w:tc>
          <w:tcPr/>
          <w:p>
            <w:pPr>
              <w:pStyle w:val="Compact"/>
              <w:jc w:val="left"/>
            </w:pPr>
            <w:r>
              <w:t xml:space="preserve">Kevin Cavanaugh</w:t>
            </w:r>
          </w:p>
        </w:tc>
        <w:tc>
          <w:tcPr/>
          <w:p>
            <w:pPr>
              <w:pStyle w:val="Compact"/>
              <w:jc w:val="left"/>
            </w:pPr>
            <w:r>
              <w:t xml:space="preserve">Kevin Cavanaugh (?)</w:t>
            </w:r>
          </w:p>
        </w:tc>
      </w:tr>
      <w:tr>
        <w:tc>
          <w:tcPr/>
          <w:p>
            <w:pPr>
              <w:pStyle w:val="Compact"/>
              <w:jc w:val="left"/>
            </w:pPr>
            <w:r>
              <w:t xml:space="preserve">2021</w:t>
            </w:r>
          </w:p>
        </w:tc>
        <w:tc>
          <w:tcPr/>
          <w:p>
            <w:pPr>
              <w:pStyle w:val="Compact"/>
              <w:jc w:val="left"/>
            </w:pPr>
            <w:r>
              <w:t xml:space="preserve">CACR1</w:t>
            </w:r>
          </w:p>
        </w:tc>
        <w:tc>
          <w:tcPr/>
          <w:p>
            <w:pPr>
              <w:pStyle w:val="Compact"/>
              <w:jc w:val="left"/>
            </w:pPr>
            <w:r>
              <w:t xml:space="preserve">Michael D. Harrington</w:t>
            </w:r>
          </w:p>
        </w:tc>
        <w:tc>
          <w:tcPr/>
          <w:p>
            <w:pPr>
              <w:pStyle w:val="Compact"/>
              <w:jc w:val="left"/>
            </w:pPr>
            <w:r>
              <w:t xml:space="preserve">John M. Potucek (?), Michael D. Harrington (?), Peter E. Torosian (?), Judy F. Aron (?)</w:t>
            </w:r>
          </w:p>
        </w:tc>
      </w:tr>
      <w:tr>
        <w:tc>
          <w:tcPr/>
          <w:p>
            <w:pPr>
              <w:pStyle w:val="Compact"/>
              <w:jc w:val="left"/>
            </w:pPr>
            <w:r>
              <w:t xml:space="preserve">2021</w:t>
            </w:r>
          </w:p>
        </w:tc>
        <w:tc>
          <w:tcPr/>
          <w:p>
            <w:pPr>
              <w:pStyle w:val="Compact"/>
              <w:jc w:val="left"/>
            </w:pPr>
            <w:r>
              <w:t xml:space="preserve">CACR2</w:t>
            </w:r>
          </w:p>
        </w:tc>
        <w:tc>
          <w:tcPr/>
          <w:p>
            <w:pPr>
              <w:pStyle w:val="Compact"/>
              <w:jc w:val="left"/>
            </w:pPr>
            <w:r>
              <w:t xml:space="preserve">Michael D. Harrington</w:t>
            </w:r>
          </w:p>
        </w:tc>
        <w:tc>
          <w:tcPr/>
          <w:p>
            <w:pPr>
              <w:pStyle w:val="Compact"/>
              <w:jc w:val="left"/>
            </w:pPr>
            <w:r>
              <w:t xml:space="preserve">John M. Potucek (?), Kurt F. Wuelper (?), Michael D. Harrington (?), Peter E. Torosian (?), Bob J. Greene (?), Judy F. Aron (?)</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Glenn Cordelli</w:t>
            </w:r>
          </w:p>
        </w:tc>
        <w:tc>
          <w:tcPr/>
          <w:p>
            <w:pPr>
              <w:pStyle w:val="Compact"/>
              <w:jc w:val="left"/>
            </w:pPr>
            <w:r>
              <w:t xml:space="preserve">Al P. Baldasaro (?), Rick M. Ladd (?), Glenn Cordelli (?), Mark McLean (?), John M. Potucek (?), Kurt F. Wuelper (?), Gregory G. Hill (?), Ruth Ward (?), +2 more</w:t>
            </w:r>
          </w:p>
        </w:tc>
      </w:tr>
      <w:tr>
        <w:tc>
          <w:tcPr/>
          <w:p>
            <w:pPr>
              <w:pStyle w:val="Compact"/>
              <w:jc w:val="left"/>
            </w:pPr>
            <w:r>
              <w:t xml:space="preserve">2021</w:t>
            </w:r>
          </w:p>
        </w:tc>
        <w:tc>
          <w:tcPr/>
          <w:p>
            <w:pPr>
              <w:pStyle w:val="Compact"/>
              <w:jc w:val="left"/>
            </w:pPr>
            <w:r>
              <w:t xml:space="preserve">CACR9</w:t>
            </w:r>
          </w:p>
        </w:tc>
        <w:tc>
          <w:tcPr/>
          <w:p>
            <w:pPr>
              <w:pStyle w:val="Compact"/>
              <w:jc w:val="left"/>
            </w:pPr>
            <w:r>
              <w:t xml:space="preserve">Terry Roy</w:t>
            </w:r>
          </w:p>
        </w:tc>
        <w:tc>
          <w:tcPr/>
          <w:p>
            <w:pPr>
              <w:pStyle w:val="Compact"/>
              <w:jc w:val="left"/>
            </w:pPr>
            <w:r>
              <w:t xml:space="preserve">John M. Potucek (?), Barbara Comtois (?), Terry Roy (?), Judy F. Aron (?)</w:t>
            </w:r>
          </w:p>
        </w:tc>
      </w:tr>
      <w:tr>
        <w:tc>
          <w:tcPr/>
          <w:p>
            <w:pPr>
              <w:pStyle w:val="Compact"/>
              <w:jc w:val="left"/>
            </w:pPr>
            <w:r>
              <w:t xml:space="preserve">2021</w:t>
            </w:r>
          </w:p>
        </w:tc>
        <w:tc>
          <w:tcPr/>
          <w:p>
            <w:pPr>
              <w:pStyle w:val="Compact"/>
              <w:jc w:val="left"/>
            </w:pPr>
            <w:r>
              <w:t xml:space="preserve">HB126</w:t>
            </w:r>
          </w:p>
        </w:tc>
        <w:tc>
          <w:tcPr/>
          <w:p>
            <w:pPr>
              <w:pStyle w:val="Compact"/>
              <w:jc w:val="left"/>
            </w:pPr>
            <w:r>
              <w:t xml:space="preserve">Michael D. Cahill</w:t>
            </w:r>
          </w:p>
        </w:tc>
        <w:tc>
          <w:tcPr/>
          <w:p>
            <w:pPr>
              <w:pStyle w:val="Compact"/>
              <w:jc w:val="left"/>
            </w:pPr>
            <w:r>
              <w:t xml:space="preserve">Debra L. DeSimone (?), Michael D. Cahill (?)</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Sherman A. Packard</w:t>
            </w:r>
          </w:p>
        </w:tc>
        <w:tc>
          <w:tcPr/>
          <w:p>
            <w:pPr>
              <w:pStyle w:val="Compact"/>
              <w:jc w:val="left"/>
            </w:pPr>
            <w:r>
              <w:t xml:space="preserve">Sherman A. Packard (?), Norman L. Major (?), Susan W. Almy (?), Patrick F. Abrami (?)</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Kat McGhee</w:t>
            </w:r>
          </w:p>
        </w:tc>
        <w:tc>
          <w:tcPr/>
          <w:p>
            <w:pPr>
              <w:pStyle w:val="Compact"/>
              <w:jc w:val="left"/>
            </w:pPr>
            <w:r>
              <w:t xml:space="preserve">Kat McGhee (?)</w:t>
            </w:r>
          </w:p>
        </w:tc>
      </w:tr>
      <w:tr>
        <w:tc>
          <w:tcPr/>
          <w:p>
            <w:pPr>
              <w:pStyle w:val="Compact"/>
              <w:jc w:val="left"/>
            </w:pPr>
            <w:r>
              <w:t xml:space="preserve">2021</w:t>
            </w:r>
          </w:p>
        </w:tc>
        <w:tc>
          <w:tcPr/>
          <w:p>
            <w:pPr>
              <w:pStyle w:val="Compact"/>
              <w:jc w:val="left"/>
            </w:pPr>
            <w:r>
              <w:t xml:space="preserve">HB154</w:t>
            </w:r>
          </w:p>
        </w:tc>
        <w:tc>
          <w:tcPr/>
          <w:p>
            <w:pPr>
              <w:pStyle w:val="Compact"/>
              <w:jc w:val="left"/>
            </w:pPr>
            <w:r>
              <w:t xml:space="preserve">Casey M. Conley</w:t>
            </w:r>
          </w:p>
        </w:tc>
        <w:tc>
          <w:tcPr/>
          <w:p>
            <w:pPr>
              <w:pStyle w:val="Compact"/>
              <w:jc w:val="left"/>
            </w:pPr>
            <w:r>
              <w:t xml:space="preserve">David H Watters (?), Ivy C. Vann (?), Skip J. Cleaver (?), Chuck W. Grassie (?), Casey M. Conley (?), Andrew J. Bouldin (?)</w:t>
            </w:r>
          </w:p>
        </w:tc>
      </w:tr>
      <w:tr>
        <w:tc>
          <w:tcPr/>
          <w:p>
            <w:pPr>
              <w:pStyle w:val="Compact"/>
              <w:jc w:val="left"/>
            </w:pPr>
            <w:r>
              <w:t xml:space="preserve">2021</w:t>
            </w:r>
          </w:p>
        </w:tc>
        <w:tc>
          <w:tcPr/>
          <w:p>
            <w:pPr>
              <w:pStyle w:val="Compact"/>
              <w:jc w:val="left"/>
            </w:pPr>
            <w:r>
              <w:t xml:space="preserve">HB181</w:t>
            </w:r>
          </w:p>
        </w:tc>
        <w:tc>
          <w:tcPr/>
          <w:p>
            <w:pPr>
              <w:pStyle w:val="Compact"/>
              <w:jc w:val="left"/>
            </w:pPr>
            <w:r>
              <w:t xml:space="preserve">Michael B. O’Brien</w:t>
            </w:r>
          </w:p>
        </w:tc>
        <w:tc>
          <w:tcPr/>
          <w:p>
            <w:pPr>
              <w:pStyle w:val="Compact"/>
              <w:jc w:val="left"/>
            </w:pPr>
            <w:r>
              <w:t xml:space="preserve">David E. Cote (?), Michael B. O’Brien (?), Laura D. Telerski (?), Cindy Rosenwald (?)</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Rick M. Ladd</w:t>
            </w:r>
          </w:p>
        </w:tc>
        <w:tc>
          <w:tcPr/>
          <w:p>
            <w:pPr>
              <w:pStyle w:val="Compact"/>
              <w:jc w:val="left"/>
            </w:pPr>
            <w:r>
              <w:t xml:space="preserve">Ralph G. Boehm (?), Rick M. Ladd (?), Karen C. Umberger (?), Steven D. Smith (?), Glenn Cordelli (?), Deborah L. Hobson (?)</w:t>
            </w:r>
          </w:p>
        </w:tc>
      </w:tr>
      <w:tr>
        <w:tc>
          <w:tcPr/>
          <w:p>
            <w:pPr>
              <w:pStyle w:val="Compact"/>
              <w:jc w:val="left"/>
            </w:pPr>
            <w:r>
              <w:t xml:space="preserve">2021</w:t>
            </w:r>
          </w:p>
        </w:tc>
        <w:tc>
          <w:tcPr/>
          <w:p>
            <w:pPr>
              <w:pStyle w:val="Compact"/>
              <w:jc w:val="left"/>
            </w:pPr>
            <w:r>
              <w:t xml:space="preserve">HB243</w:t>
            </w:r>
          </w:p>
        </w:tc>
        <w:tc>
          <w:tcPr/>
          <w:p>
            <w:pPr>
              <w:pStyle w:val="Compact"/>
              <w:jc w:val="left"/>
            </w:pPr>
            <w:r>
              <w:t xml:space="preserve">Tony Piemonte</w:t>
            </w:r>
          </w:p>
        </w:tc>
        <w:tc>
          <w:tcPr/>
          <w:p>
            <w:pPr>
              <w:pStyle w:val="Compact"/>
              <w:jc w:val="left"/>
            </w:pPr>
            <w:r>
              <w:t xml:space="preserve">Kenneth L. Weyler (?), Michael J. Sylvia (?), Jason M. Osborne (?), Chris True (?), Kevin G. Verville (?), Jess C. Edwards (?), Peter E. Torosian (?), Bill Gannon (?), +2 more</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Michael B. O’Brien</w:t>
            </w:r>
          </w:p>
        </w:tc>
        <w:tc>
          <w:tcPr/>
          <w:p>
            <w:pPr>
              <w:pStyle w:val="Compact"/>
              <w:jc w:val="left"/>
            </w:pPr>
            <w:r>
              <w:t xml:space="preserve">Robert Renny Cushing (?), Michael B. O’Brien (?), Cindy Rosenwald (?)</w:t>
            </w:r>
          </w:p>
        </w:tc>
      </w:tr>
      <w:tr>
        <w:tc>
          <w:tcPr/>
          <w:p>
            <w:pPr>
              <w:pStyle w:val="Compact"/>
              <w:jc w:val="left"/>
            </w:pPr>
            <w:r>
              <w:t xml:space="preserve">2021</w:t>
            </w:r>
          </w:p>
        </w:tc>
        <w:tc>
          <w:tcPr/>
          <w:p>
            <w:pPr>
              <w:pStyle w:val="Compact"/>
              <w:jc w:val="left"/>
            </w:pPr>
            <w:r>
              <w:t xml:space="preserve">HB281</w:t>
            </w:r>
          </w:p>
        </w:tc>
        <w:tc>
          <w:tcPr/>
          <w:p>
            <w:pPr>
              <w:pStyle w:val="Compact"/>
              <w:jc w:val="left"/>
            </w:pPr>
            <w:r>
              <w:t xml:space="preserve">Patrick F. Abrami</w:t>
            </w:r>
          </w:p>
        </w:tc>
        <w:tc>
          <w:tcPr/>
          <w:p>
            <w:pPr>
              <w:pStyle w:val="Compact"/>
              <w:jc w:val="left"/>
            </w:pPr>
            <w:r>
              <w:t xml:space="preserve">Patrick F. Abrami (?), Richard Ames (?)</w:t>
            </w:r>
          </w:p>
        </w:tc>
      </w:tr>
      <w:tr>
        <w:tc>
          <w:tcPr/>
          <w:p>
            <w:pPr>
              <w:pStyle w:val="Compact"/>
              <w:jc w:val="left"/>
            </w:pPr>
            <w:r>
              <w:t xml:space="preserve">2021</w:t>
            </w:r>
          </w:p>
        </w:tc>
        <w:tc>
          <w:tcPr/>
          <w:p>
            <w:pPr>
              <w:pStyle w:val="Compact"/>
              <w:jc w:val="left"/>
            </w:pPr>
            <w:r>
              <w:t xml:space="preserve">HB306</w:t>
            </w:r>
          </w:p>
        </w:tc>
        <w:tc>
          <w:tcPr/>
          <w:p>
            <w:pPr>
              <w:pStyle w:val="Compact"/>
              <w:jc w:val="left"/>
            </w:pPr>
            <w:r>
              <w:t xml:space="preserve">Norman L. Major</w:t>
            </w:r>
          </w:p>
        </w:tc>
        <w:tc>
          <w:tcPr/>
          <w:p>
            <w:pPr>
              <w:pStyle w:val="Compact"/>
              <w:jc w:val="left"/>
            </w:pPr>
            <w:r>
              <w:t xml:space="preserve">Norman L. Major (?)</w:t>
            </w:r>
          </w:p>
        </w:tc>
      </w:tr>
      <w:tr>
        <w:tc>
          <w:tcPr/>
          <w:p>
            <w:pPr>
              <w:pStyle w:val="Compact"/>
              <w:jc w:val="left"/>
            </w:pPr>
            <w:r>
              <w:t xml:space="preserve">2021</w:t>
            </w:r>
          </w:p>
        </w:tc>
        <w:tc>
          <w:tcPr/>
          <w:p>
            <w:pPr>
              <w:pStyle w:val="Compact"/>
              <w:jc w:val="left"/>
            </w:pPr>
            <w:r>
              <w:t xml:space="preserve">HB324</w:t>
            </w:r>
          </w:p>
        </w:tc>
        <w:tc>
          <w:tcPr/>
          <w:p>
            <w:pPr>
              <w:pStyle w:val="Compact"/>
              <w:jc w:val="left"/>
            </w:pPr>
            <w:r>
              <w:t xml:space="preserve">Norman L. Major</w:t>
            </w:r>
          </w:p>
        </w:tc>
        <w:tc>
          <w:tcPr/>
          <w:p>
            <w:pPr>
              <w:pStyle w:val="Compact"/>
              <w:jc w:val="left"/>
            </w:pPr>
            <w:r>
              <w:t xml:space="preserve">Norman L. Major (?), Susan W. Almy (?), Richard Ames (?)</w:t>
            </w:r>
          </w:p>
        </w:tc>
      </w:tr>
      <w:tr>
        <w:tc>
          <w:tcPr/>
          <w:p>
            <w:pPr>
              <w:pStyle w:val="Compact"/>
              <w:jc w:val="left"/>
            </w:pPr>
            <w:r>
              <w:t xml:space="preserve">2021</w:t>
            </w:r>
          </w:p>
        </w:tc>
        <w:tc>
          <w:tcPr/>
          <w:p>
            <w:pPr>
              <w:pStyle w:val="Compact"/>
              <w:jc w:val="left"/>
            </w:pPr>
            <w:r>
              <w:t xml:space="preserve">HB354</w:t>
            </w:r>
          </w:p>
        </w:tc>
        <w:tc>
          <w:tcPr/>
          <w:p>
            <w:pPr>
              <w:pStyle w:val="Compact"/>
              <w:jc w:val="left"/>
            </w:pPr>
            <w:r>
              <w:t xml:space="preserve">Timothy P. Lang</w:t>
            </w:r>
          </w:p>
        </w:tc>
        <w:tc>
          <w:tcPr/>
          <w:p>
            <w:pPr>
              <w:pStyle w:val="Compact"/>
              <w:jc w:val="left"/>
            </w:pPr>
            <w:r>
              <w:t xml:space="preserve">Michael Moffett (?), Timothy P. Lang (?), Howard C. Pearl (?), Douglas R. Trottier (?)</w:t>
            </w:r>
          </w:p>
        </w:tc>
      </w:tr>
      <w:tr>
        <w:tc>
          <w:tcPr/>
          <w:p>
            <w:pPr>
              <w:pStyle w:val="Compact"/>
              <w:jc w:val="left"/>
            </w:pPr>
            <w:r>
              <w:t xml:space="preserve">2021</w:t>
            </w:r>
          </w:p>
        </w:tc>
        <w:tc>
          <w:tcPr/>
          <w:p>
            <w:pPr>
              <w:pStyle w:val="Compact"/>
              <w:jc w:val="left"/>
            </w:pPr>
            <w:r>
              <w:t xml:space="preserve">HB383</w:t>
            </w:r>
          </w:p>
        </w:tc>
        <w:tc>
          <w:tcPr/>
          <w:p>
            <w:pPr>
              <w:pStyle w:val="Compact"/>
              <w:jc w:val="left"/>
            </w:pPr>
            <w:r>
              <w:t xml:space="preserve">Marjorie A. Porter</w:t>
            </w:r>
          </w:p>
        </w:tc>
        <w:tc>
          <w:tcPr/>
          <w:p>
            <w:pPr>
              <w:pStyle w:val="Compact"/>
              <w:jc w:val="left"/>
            </w:pPr>
            <w:r>
              <w:t xml:space="preserve">Marjorie A. Porter (?), Julie D. Gilman (?)</w:t>
            </w:r>
          </w:p>
        </w:tc>
      </w:tr>
      <w:tr>
        <w:tc>
          <w:tcPr/>
          <w:p>
            <w:pPr>
              <w:pStyle w:val="Compact"/>
              <w:jc w:val="left"/>
            </w:pPr>
            <w:r>
              <w:t xml:space="preserve">2021</w:t>
            </w:r>
          </w:p>
        </w:tc>
        <w:tc>
          <w:tcPr/>
          <w:p>
            <w:pPr>
              <w:pStyle w:val="Compact"/>
              <w:jc w:val="left"/>
            </w:pPr>
            <w:r>
              <w:t xml:space="preserve">HB411</w:t>
            </w:r>
          </w:p>
        </w:tc>
        <w:tc>
          <w:tcPr/>
          <w:p>
            <w:pPr>
              <w:pStyle w:val="Compact"/>
              <w:jc w:val="left"/>
            </w:pPr>
            <w:r>
              <w:t xml:space="preserve">Troy E. Merner</w:t>
            </w:r>
          </w:p>
        </w:tc>
        <w:tc>
          <w:tcPr/>
          <w:p>
            <w:pPr>
              <w:pStyle w:val="Compact"/>
              <w:jc w:val="left"/>
            </w:pPr>
            <w:r>
              <w:t xml:space="preserve">Troy E. Merner (?)</w:t>
            </w:r>
          </w:p>
        </w:tc>
      </w:tr>
      <w:tr>
        <w:tc>
          <w:tcPr/>
          <w:p>
            <w:pPr>
              <w:pStyle w:val="Compact"/>
              <w:jc w:val="left"/>
            </w:pPr>
            <w:r>
              <w:t xml:space="preserve">2021</w:t>
            </w:r>
          </w:p>
        </w:tc>
        <w:tc>
          <w:tcPr/>
          <w:p>
            <w:pPr>
              <w:pStyle w:val="Compact"/>
              <w:jc w:val="left"/>
            </w:pPr>
            <w:r>
              <w:t xml:space="preserve">HB415</w:t>
            </w:r>
          </w:p>
        </w:tc>
        <w:tc>
          <w:tcPr/>
          <w:p>
            <w:pPr>
              <w:pStyle w:val="Compact"/>
              <w:jc w:val="left"/>
            </w:pPr>
            <w:r>
              <w:t xml:space="preserve">Michael Yakubovich</w:t>
            </w:r>
          </w:p>
        </w:tc>
        <w:tc>
          <w:tcPr/>
          <w:p>
            <w:pPr>
              <w:pStyle w:val="Compact"/>
              <w:jc w:val="left"/>
            </w:pPr>
            <w:r>
              <w:t xml:space="preserve">Michael Yakubovich (?), Tony Piemonte (?)</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Glenn Cordelli</w:t>
            </w:r>
          </w:p>
        </w:tc>
        <w:tc>
          <w:tcPr/>
          <w:p>
            <w:pPr>
              <w:pStyle w:val="Compact"/>
              <w:jc w:val="left"/>
            </w:pPr>
            <w:r>
              <w:t xml:space="preserve">Kenneth L. Weyler (?), Ralph G. Boehm (?), Al P. Baldasaro (?), Rick M. Ladd (?), Glenn Cordelli (?), Claire A. Rouillard (?), Jason M. Osborne (?), Ruth Ward (?)</w:t>
            </w:r>
          </w:p>
        </w:tc>
      </w:tr>
      <w:tr>
        <w:tc>
          <w:tcPr/>
          <w:p>
            <w:pPr>
              <w:pStyle w:val="Compact"/>
              <w:jc w:val="left"/>
            </w:pPr>
            <w:r>
              <w:t xml:space="preserve">2021</w:t>
            </w:r>
          </w:p>
        </w:tc>
        <w:tc>
          <w:tcPr/>
          <w:p>
            <w:pPr>
              <w:pStyle w:val="Compact"/>
              <w:jc w:val="left"/>
            </w:pPr>
            <w:r>
              <w:t xml:space="preserve">HB467</w:t>
            </w:r>
          </w:p>
        </w:tc>
        <w:tc>
          <w:tcPr/>
          <w:p>
            <w:pPr>
              <w:pStyle w:val="Compact"/>
              <w:jc w:val="left"/>
            </w:pPr>
            <w:r>
              <w:t xml:space="preserve">Ellen D. Read</w:t>
            </w:r>
          </w:p>
        </w:tc>
        <w:tc>
          <w:tcPr/>
          <w:p>
            <w:pPr>
              <w:pStyle w:val="Compact"/>
              <w:jc w:val="left"/>
            </w:pPr>
            <w:r>
              <w:t xml:space="preserve">Ellen D. Read (?), Rosemarie Rung (?)</w:t>
            </w:r>
          </w:p>
        </w:tc>
      </w:tr>
      <w:tr>
        <w:tc>
          <w:tcPr/>
          <w:p>
            <w:pPr>
              <w:pStyle w:val="Compact"/>
              <w:jc w:val="left"/>
            </w:pPr>
            <w:r>
              <w:t xml:space="preserve">2021</w:t>
            </w:r>
          </w:p>
        </w:tc>
        <w:tc>
          <w:tcPr/>
          <w:p>
            <w:pPr>
              <w:pStyle w:val="Compact"/>
              <w:jc w:val="left"/>
            </w:pPr>
            <w:r>
              <w:t xml:space="preserve">HB486</w:t>
            </w:r>
          </w:p>
        </w:tc>
        <w:tc>
          <w:tcPr/>
          <w:p>
            <w:pPr>
              <w:pStyle w:val="Compact"/>
              <w:jc w:val="left"/>
            </w:pPr>
            <w:r>
              <w:t xml:space="preserve">Sallie D. Fellows</w:t>
            </w:r>
          </w:p>
        </w:tc>
        <w:tc>
          <w:tcPr/>
          <w:p>
            <w:pPr>
              <w:pStyle w:val="Compact"/>
              <w:jc w:val="left"/>
            </w:pPr>
            <w:r>
              <w:t xml:space="preserve">Mary Beth Walz (?), Edward M. Gordon (?), Joshua Adjutant (?), Sallie D. Fellows (?)</w:t>
            </w:r>
          </w:p>
        </w:tc>
      </w:tr>
      <w:tr>
        <w:tc>
          <w:tcPr/>
          <w:p>
            <w:pPr>
              <w:pStyle w:val="Compact"/>
              <w:jc w:val="left"/>
            </w:pPr>
            <w:r>
              <w:t xml:space="preserve">2021</w:t>
            </w:r>
          </w:p>
        </w:tc>
        <w:tc>
          <w:tcPr/>
          <w:p>
            <w:pPr>
              <w:pStyle w:val="Compact"/>
              <w:jc w:val="left"/>
            </w:pPr>
            <w:r>
              <w:t xml:space="preserve">HB528</w:t>
            </w:r>
          </w:p>
        </w:tc>
        <w:tc>
          <w:tcPr/>
          <w:p>
            <w:pPr>
              <w:pStyle w:val="Compact"/>
              <w:jc w:val="left"/>
            </w:pPr>
            <w:r>
              <w:t xml:space="preserve">Joe H. Alexander</w:t>
            </w:r>
          </w:p>
        </w:tc>
        <w:tc>
          <w:tcPr/>
          <w:p>
            <w:pPr>
              <w:pStyle w:val="Compact"/>
              <w:jc w:val="left"/>
            </w:pPr>
            <w:r>
              <w:t xml:space="preserve">Joe H. Alexander (?)</w:t>
            </w:r>
          </w:p>
        </w:tc>
      </w:tr>
      <w:tr>
        <w:tc>
          <w:tcPr/>
          <w:p>
            <w:pPr>
              <w:pStyle w:val="Compact"/>
              <w:jc w:val="left"/>
            </w:pPr>
            <w:r>
              <w:t xml:space="preserve">2021</w:t>
            </w:r>
          </w:p>
        </w:tc>
        <w:tc>
          <w:tcPr/>
          <w:p>
            <w:pPr>
              <w:pStyle w:val="Compact"/>
              <w:jc w:val="left"/>
            </w:pPr>
            <w:r>
              <w:t xml:space="preserve">HB533</w:t>
            </w:r>
          </w:p>
        </w:tc>
        <w:tc>
          <w:tcPr/>
          <w:p>
            <w:pPr>
              <w:pStyle w:val="Compact"/>
              <w:jc w:val="left"/>
            </w:pPr>
            <w:r>
              <w:t xml:space="preserve">Patrick F. Abrami</w:t>
            </w:r>
          </w:p>
        </w:tc>
        <w:tc>
          <w:tcPr/>
          <w:p>
            <w:pPr>
              <w:pStyle w:val="Compact"/>
              <w:jc w:val="left"/>
            </w:pPr>
            <w:r>
              <w:t xml:space="preserve">Patrick F. Abrami (?), Fred G. Doucette (?), Daryl A. Abbas (?)</w:t>
            </w:r>
          </w:p>
        </w:tc>
      </w:tr>
      <w:tr>
        <w:tc>
          <w:tcPr/>
          <w:p>
            <w:pPr>
              <w:pStyle w:val="Compact"/>
              <w:jc w:val="left"/>
            </w:pPr>
            <w:r>
              <w:t xml:space="preserve">2021</w:t>
            </w:r>
          </w:p>
        </w:tc>
        <w:tc>
          <w:tcPr/>
          <w:p>
            <w:pPr>
              <w:pStyle w:val="Compact"/>
              <w:jc w:val="left"/>
            </w:pPr>
            <w:r>
              <w:t xml:space="preserve">HB552</w:t>
            </w:r>
          </w:p>
        </w:tc>
        <w:tc>
          <w:tcPr/>
          <w:p>
            <w:pPr>
              <w:pStyle w:val="Compact"/>
              <w:jc w:val="left"/>
            </w:pPr>
            <w:r>
              <w:t xml:space="preserve">Jacqueline A. Cali-Pitts</w:t>
            </w:r>
          </w:p>
        </w:tc>
        <w:tc>
          <w:tcPr/>
          <w:p>
            <w:pPr>
              <w:pStyle w:val="Compact"/>
              <w:jc w:val="left"/>
            </w:pPr>
            <w:r>
              <w:t xml:space="preserve">Jacqueline A. Cali-Pitts (?), Max Abramson (?), Sallie D. Fellows (?)</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Judy F. Aron</w:t>
            </w:r>
          </w:p>
        </w:tc>
        <w:tc>
          <w:tcPr/>
          <w:p>
            <w:pPr>
              <w:pStyle w:val="Compact"/>
              <w:jc w:val="left"/>
            </w:pPr>
            <w:r>
              <w:t xml:space="preserve">Marjorie A. Porter (?), Steven D. Smith (?), Kat McGhee (?), Ruth Ward (?), Judy F. Aron (?)</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John Lewicke</w:t>
            </w:r>
          </w:p>
        </w:tc>
        <w:tc>
          <w:tcPr/>
          <w:p>
            <w:pPr>
              <w:pStyle w:val="Compact"/>
              <w:jc w:val="left"/>
            </w:pPr>
            <w:r>
              <w:t xml:space="preserve">John Lewicke (?)</w:t>
            </w:r>
          </w:p>
        </w:tc>
      </w:tr>
      <w:tr>
        <w:tc>
          <w:tcPr/>
          <w:p>
            <w:pPr>
              <w:pStyle w:val="Compact"/>
              <w:jc w:val="left"/>
            </w:pPr>
            <w:r>
              <w:t xml:space="preserve">2021</w:t>
            </w:r>
          </w:p>
        </w:tc>
        <w:tc>
          <w:tcPr/>
          <w:p>
            <w:pPr>
              <w:pStyle w:val="Compact"/>
              <w:jc w:val="left"/>
            </w:pPr>
            <w:r>
              <w:t xml:space="preserve">HR11</w:t>
            </w:r>
          </w:p>
        </w:tc>
        <w:tc>
          <w:tcPr/>
          <w:p>
            <w:pPr>
              <w:pStyle w:val="Compact"/>
              <w:jc w:val="left"/>
            </w:pPr>
            <w:r>
              <w:t xml:space="preserve">Norman L. Major</w:t>
            </w:r>
          </w:p>
        </w:tc>
        <w:tc>
          <w:tcPr/>
          <w:p>
            <w:pPr>
              <w:pStyle w:val="Compact"/>
              <w:jc w:val="left"/>
            </w:pPr>
            <w:r>
              <w:t xml:space="preserve">Norman L. Major (?)</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Donna M. Soucy</w:t>
            </w:r>
          </w:p>
        </w:tc>
        <w:tc>
          <w:tcPr/>
          <w:p>
            <w:pPr>
              <w:pStyle w:val="Compact"/>
              <w:jc w:val="left"/>
            </w:pPr>
            <w:r>
              <w:t xml:space="preserve">Lou D’Allesandro (?), Jeb Bradley (?), David H Watters (?), Donna M. Soucy (?), Susan W. Almy (?), Kevin J. Cavanaugh (?), Tom Sherman (?), Tom J. Loughman (?), +3 more</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Rebecca Perkins Kwoka</w:t>
            </w:r>
          </w:p>
        </w:tc>
        <w:tc>
          <w:tcPr/>
          <w:p>
            <w:pPr>
              <w:pStyle w:val="Compact"/>
              <w:jc w:val="left"/>
            </w:pPr>
            <w:r>
              <w:t xml:space="preserve">Rebecca Perkins Kwoka (?)</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Lou D’Allesandro</w:t>
            </w:r>
          </w:p>
        </w:tc>
        <w:tc>
          <w:tcPr/>
          <w:p>
            <w:pPr>
              <w:pStyle w:val="Compact"/>
              <w:jc w:val="left"/>
            </w:pPr>
            <w:r>
              <w:t xml:space="preserve">Lou D’Allesandro (?), David H Watters (?), Donna M. Soucy (?), Mary Jane Wallner (?), Peter R. Leishman (?), William A. Hatch (?), Jay Kahn (?), Kevin J. Cavanaugh (?), +5 more</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Cindy Rosenwald</w:t>
            </w:r>
          </w:p>
        </w:tc>
        <w:tc>
          <w:tcPr/>
          <w:p>
            <w:pPr>
              <w:pStyle w:val="Compact"/>
              <w:jc w:val="left"/>
            </w:pPr>
            <w:r>
              <w:t xml:space="preserve">Lou D’Allesandro (?), David H Watters (?), John Reagan (?), Donna M. Soucy (?), Mary E. Griffin (?), Peter R. Leishman (?), Charles E. McMahon (?), Christy D. Bartlett (?), +6 more</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Chuck Morse</w:t>
            </w:r>
          </w:p>
        </w:tc>
        <w:tc>
          <w:tcPr/>
          <w:p>
            <w:pPr>
              <w:pStyle w:val="Compact"/>
              <w:jc w:val="left"/>
            </w:pPr>
            <w:r>
              <w:t xml:space="preserve">Chuck Morse (?)</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Jay Kahn</w:t>
            </w:r>
          </w:p>
        </w:tc>
        <w:tc>
          <w:tcPr/>
          <w:p>
            <w:pPr>
              <w:pStyle w:val="Compact"/>
              <w:jc w:val="left"/>
            </w:pPr>
            <w:r>
              <w:t xml:space="preserve">Mel Myler (?), David J. Luneau (?), Jay Kahn (?)</w:t>
            </w:r>
          </w:p>
        </w:tc>
      </w:tr>
      <w:tr>
        <w:tc>
          <w:tcPr/>
          <w:p>
            <w:pPr>
              <w:pStyle w:val="Compact"/>
              <w:jc w:val="left"/>
            </w:pPr>
            <w:r>
              <w:t xml:space="preserve">2021</w:t>
            </w:r>
          </w:p>
        </w:tc>
        <w:tc>
          <w:tcPr/>
          <w:p>
            <w:pPr>
              <w:pStyle w:val="Compact"/>
              <w:jc w:val="left"/>
            </w:pPr>
            <w:r>
              <w:t xml:space="preserve">SB3</w:t>
            </w:r>
          </w:p>
        </w:tc>
        <w:tc>
          <w:tcPr/>
          <w:p>
            <w:pPr>
              <w:pStyle w:val="Compact"/>
              <w:jc w:val="left"/>
            </w:pPr>
            <w:r>
              <w:t xml:space="preserve">Jeb Bradley</w:t>
            </w:r>
          </w:p>
        </w:tc>
        <w:tc>
          <w:tcPr/>
          <w:p>
            <w:pPr>
              <w:pStyle w:val="Compact"/>
              <w:jc w:val="left"/>
            </w:pPr>
            <w:r>
              <w:t xml:space="preserve">Jeb Bradley (?)</w:t>
            </w:r>
          </w:p>
        </w:tc>
      </w:tr>
      <w:tr>
        <w:tc>
          <w:tcPr/>
          <w:p>
            <w:pPr>
              <w:pStyle w:val="Compact"/>
              <w:jc w:val="left"/>
            </w:pPr>
            <w:r>
              <w:t xml:space="preserve">2021</w:t>
            </w:r>
          </w:p>
        </w:tc>
        <w:tc>
          <w:tcPr/>
          <w:p>
            <w:pPr>
              <w:pStyle w:val="Compact"/>
              <w:jc w:val="left"/>
            </w:pPr>
            <w:r>
              <w:t xml:space="preserve">SB48</w:t>
            </w:r>
          </w:p>
        </w:tc>
        <w:tc>
          <w:tcPr/>
          <w:p>
            <w:pPr>
              <w:pStyle w:val="Compact"/>
              <w:jc w:val="left"/>
            </w:pPr>
            <w:r>
              <w:t xml:space="preserve">Bob J. Giuda</w:t>
            </w:r>
          </w:p>
        </w:tc>
        <w:tc>
          <w:tcPr/>
          <w:p>
            <w:pPr>
              <w:pStyle w:val="Compact"/>
              <w:jc w:val="left"/>
            </w:pPr>
            <w:r>
              <w:t xml:space="preserve">John Reagan (?), Kenneth L. Weyler (?), Norman L. Major (?), Gary L. Daniels (?), Regina Birdsell (?), Kevin A. Avard (?), Timothy P. Lang (?), Jess C. Edwards (?), +5 more</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Kevin A. Avard</w:t>
            </w:r>
          </w:p>
        </w:tc>
        <w:tc>
          <w:tcPr/>
          <w:p>
            <w:pPr>
              <w:pStyle w:val="Compact"/>
              <w:jc w:val="left"/>
            </w:pPr>
            <w:r>
              <w:t xml:space="preserve">Kevin A. Avard (?), Bob J. Giuda (?), Diane Pauer (?), Susan Homola (?)</w:t>
            </w:r>
          </w:p>
        </w:tc>
      </w:tr>
      <w:tr>
        <w:tc>
          <w:tcPr/>
          <w:p>
            <w:pPr>
              <w:pStyle w:val="Compact"/>
              <w:jc w:val="left"/>
            </w:pPr>
            <w:r>
              <w:t xml:space="preserve">2021</w:t>
            </w:r>
          </w:p>
        </w:tc>
        <w:tc>
          <w:tcPr/>
          <w:p>
            <w:pPr>
              <w:pStyle w:val="Compact"/>
              <w:jc w:val="left"/>
            </w:pPr>
            <w:r>
              <w:t xml:space="preserve">SB72</w:t>
            </w:r>
          </w:p>
        </w:tc>
        <w:tc>
          <w:tcPr/>
          <w:p>
            <w:pPr>
              <w:pStyle w:val="Compact"/>
              <w:jc w:val="left"/>
            </w:pPr>
            <w:r>
              <w:t xml:space="preserve">Cindy Rosenwald</w:t>
            </w:r>
          </w:p>
        </w:tc>
        <w:tc>
          <w:tcPr/>
          <w:p>
            <w:pPr>
              <w:pStyle w:val="Compact"/>
              <w:jc w:val="left"/>
            </w:pPr>
            <w:r>
              <w:t xml:space="preserve">Lou D’Allesandro (?), David H Watters (?), Donna M. Soucy (?), Michael B. O’Brien (?), Jay Kahn (?), Tom Sherman (?), Manny Espitia (?), Cindy Rosenwald (?), +3 more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Regina Birdsell</w:t>
            </w:r>
          </w:p>
        </w:tc>
        <w:tc>
          <w:tcPr/>
          <w:p>
            <w:pPr>
              <w:pStyle w:val="Compact"/>
              <w:jc w:val="left"/>
            </w:pPr>
            <w:r>
              <w:t xml:space="preserve">Chuck Morse (?), Regina Birdsell (?)</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Denise Ricciardi</w:t>
            </w:r>
          </w:p>
        </w:tc>
        <w:tc>
          <w:tcPr/>
          <w:p>
            <w:pPr>
              <w:pStyle w:val="Compact"/>
              <w:jc w:val="left"/>
            </w:pPr>
            <w:r>
              <w:t xml:space="preserve">Sharon M Carson (?), Jeb Bradley (?), Patrick F. Abrami (?), Kevin A. Avard (?), Bill Gannon (?), Erin Hennessey (?), Denise Ricciardi (?), Niki Kelsey (?)</w:t>
            </w:r>
          </w:p>
        </w:tc>
      </w:tr>
      <w:tr>
        <w:tc>
          <w:tcPr/>
          <w:p>
            <w:pPr>
              <w:pStyle w:val="Compact"/>
              <w:jc w:val="left"/>
            </w:pPr>
            <w:r>
              <w:t xml:space="preserve">2022</w:t>
            </w:r>
          </w:p>
        </w:tc>
        <w:tc>
          <w:tcPr/>
          <w:p>
            <w:pPr>
              <w:pStyle w:val="Compact"/>
              <w:jc w:val="left"/>
            </w:pPr>
            <w:r>
              <w:t xml:space="preserve">HB10</w:t>
            </w:r>
          </w:p>
        </w:tc>
        <w:tc>
          <w:tcPr/>
          <w:p>
            <w:pPr>
              <w:pStyle w:val="Compact"/>
              <w:jc w:val="left"/>
            </w:pPr>
            <w:r>
              <w:t xml:space="preserve">Sherman A. Packard</w:t>
            </w:r>
          </w:p>
        </w:tc>
        <w:tc>
          <w:tcPr/>
          <w:p>
            <w:pPr>
              <w:pStyle w:val="Compact"/>
              <w:jc w:val="left"/>
            </w:pPr>
            <w:r>
              <w:t xml:space="preserve">Keith Erf (?), Alan Bershtein (?), Timothy P. Lang (?), Regina Birdsell (?), Jason M. Osborne (?), Norman L. Major (?), Sherman A. Packard (?), Jeb Bradley (?), +2 more</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2022</w:t>
            </w:r>
          </w:p>
        </w:tc>
        <w:tc>
          <w:tcPr/>
          <w:p>
            <w:pPr>
              <w:pStyle w:val="Compact"/>
              <w:jc w:val="left"/>
            </w:pPr>
            <w:r>
              <w:t xml:space="preserve">HB1055</w:t>
            </w:r>
          </w:p>
        </w:tc>
        <w:tc>
          <w:tcPr/>
          <w:p>
            <w:pPr>
              <w:pStyle w:val="Compact"/>
              <w:jc w:val="left"/>
            </w:pPr>
            <w:r>
              <w:t xml:space="preserve">Brodie S. Deshaies</w:t>
            </w:r>
          </w:p>
        </w:tc>
        <w:tc>
          <w:tcPr/>
          <w:p>
            <w:pPr>
              <w:pStyle w:val="Compact"/>
              <w:jc w:val="left"/>
            </w:pPr>
            <w:r>
              <w:t xml:space="preserve">Brodie S. Deshaies (?), John T. MacDonald (?), William M. Marsh (?), Karel A. Crawford (?)</w:t>
            </w:r>
          </w:p>
        </w:tc>
      </w:tr>
      <w:tr>
        <w:tc>
          <w:tcPr/>
          <w:p>
            <w:pPr>
              <w:pStyle w:val="Compact"/>
              <w:jc w:val="left"/>
            </w:pPr>
            <w:r>
              <w:t xml:space="preserve">2022</w:t>
            </w:r>
          </w:p>
        </w:tc>
        <w:tc>
          <w:tcPr/>
          <w:p>
            <w:pPr>
              <w:pStyle w:val="Compact"/>
              <w:jc w:val="left"/>
            </w:pPr>
            <w:r>
              <w:t xml:space="preserve">HB1056</w:t>
            </w:r>
          </w:p>
        </w:tc>
        <w:tc>
          <w:tcPr/>
          <w:p>
            <w:pPr>
              <w:pStyle w:val="Compact"/>
              <w:jc w:val="left"/>
            </w:pPr>
            <w:r>
              <w:t xml:space="preserve">Brodie S. Deshaies</w:t>
            </w:r>
          </w:p>
        </w:tc>
        <w:tc>
          <w:tcPr/>
          <w:p>
            <w:pPr>
              <w:pStyle w:val="Compact"/>
              <w:jc w:val="left"/>
            </w:pPr>
            <w:r>
              <w:t xml:space="preserve">Brodie S. Deshaies (?), John T. MacDonald (?), John A. Leavitt (?), Karel A. Crawford (?)</w:t>
            </w:r>
          </w:p>
        </w:tc>
      </w:tr>
      <w:tr>
        <w:tc>
          <w:tcPr/>
          <w:p>
            <w:pPr>
              <w:pStyle w:val="Compact"/>
              <w:jc w:val="left"/>
            </w:pPr>
            <w:r>
              <w:t xml:space="preserve">2022</w:t>
            </w:r>
          </w:p>
        </w:tc>
        <w:tc>
          <w:tcPr/>
          <w:p>
            <w:pPr>
              <w:pStyle w:val="Compact"/>
              <w:jc w:val="left"/>
            </w:pPr>
            <w:r>
              <w:t xml:space="preserve">HB1057</w:t>
            </w:r>
          </w:p>
        </w:tc>
        <w:tc>
          <w:tcPr/>
          <w:p>
            <w:pPr>
              <w:pStyle w:val="Compact"/>
              <w:jc w:val="left"/>
            </w:pPr>
            <w:r>
              <w:t xml:space="preserve">Brodie S. Deshaies</w:t>
            </w:r>
          </w:p>
        </w:tc>
        <w:tc>
          <w:tcPr/>
          <w:p>
            <w:pPr>
              <w:pStyle w:val="Compact"/>
              <w:jc w:val="left"/>
            </w:pPr>
            <w:r>
              <w:t xml:space="preserve">Brodie S. Deshaies (?), John T. MacDonald (?), William M. Marsh (?), Karel A. Crawford (?)</w:t>
            </w:r>
          </w:p>
        </w:tc>
      </w:tr>
      <w:tr>
        <w:tc>
          <w:tcPr/>
          <w:p>
            <w:pPr>
              <w:pStyle w:val="Compact"/>
              <w:jc w:val="left"/>
            </w:pPr>
            <w:r>
              <w:t xml:space="preserve">2022</w:t>
            </w:r>
          </w:p>
        </w:tc>
        <w:tc>
          <w:tcPr/>
          <w:p>
            <w:pPr>
              <w:pStyle w:val="Compact"/>
              <w:jc w:val="left"/>
            </w:pPr>
            <w:r>
              <w:t xml:space="preserve">HB1063</w:t>
            </w:r>
          </w:p>
        </w:tc>
        <w:tc>
          <w:tcPr/>
          <w:p>
            <w:pPr>
              <w:pStyle w:val="Compact"/>
              <w:jc w:val="left"/>
            </w:pPr>
            <w:r>
              <w:t xml:space="preserve">Norman L. Major</w:t>
            </w:r>
          </w:p>
        </w:tc>
        <w:tc>
          <w:tcPr/>
          <w:p>
            <w:pPr>
              <w:pStyle w:val="Compact"/>
              <w:jc w:val="left"/>
            </w:pPr>
            <w:r>
              <w:t xml:space="preserve">Susan W. Almy (?), Norman L. Major (?)</w:t>
            </w:r>
          </w:p>
        </w:tc>
      </w:tr>
      <w:tr>
        <w:tc>
          <w:tcPr/>
          <w:p>
            <w:pPr>
              <w:pStyle w:val="Compact"/>
              <w:jc w:val="left"/>
            </w:pPr>
            <w:r>
              <w:t xml:space="preserve">2022</w:t>
            </w:r>
          </w:p>
        </w:tc>
        <w:tc>
          <w:tcPr/>
          <w:p>
            <w:pPr>
              <w:pStyle w:val="Compact"/>
              <w:jc w:val="left"/>
            </w:pPr>
            <w:r>
              <w:t xml:space="preserve">HB1097</w:t>
            </w:r>
          </w:p>
        </w:tc>
        <w:tc>
          <w:tcPr/>
          <w:p>
            <w:pPr>
              <w:pStyle w:val="Compact"/>
              <w:jc w:val="left"/>
            </w:pPr>
            <w:r>
              <w:t xml:space="preserve">Peter E. Torosian</w:t>
            </w:r>
          </w:p>
        </w:tc>
        <w:tc>
          <w:tcPr/>
          <w:p>
            <w:pPr>
              <w:pStyle w:val="Compact"/>
              <w:jc w:val="left"/>
            </w:pPr>
            <w:r>
              <w:t xml:space="preserve">Aidan Ankarberg (?), Melissa Blasek (?), Gregg Hough (?), Peter E. Torosian (?), John C. Janigian (?), Kurt F. Wuelper (?), Chris True (?), Michael J. Sylvia (?)</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Steven D. Smith</w:t>
            </w:r>
          </w:p>
        </w:tc>
        <w:tc>
          <w:tcPr/>
          <w:p>
            <w:pPr>
              <w:pStyle w:val="Compact"/>
              <w:jc w:val="left"/>
            </w:pPr>
            <w:r>
              <w:t xml:space="preserve">Judy F. Aron (?), Ruth Ward (?), David C. Love (?), Gregory G. Hill (?), Chris True (?), Douglas W. Thomas (?), John M. Potucek (?), Steven D. Smith (?), +1 more</w:t>
            </w:r>
          </w:p>
        </w:tc>
      </w:tr>
      <w:tr>
        <w:tc>
          <w:tcPr/>
          <w:p>
            <w:pPr>
              <w:pStyle w:val="Compact"/>
              <w:jc w:val="left"/>
            </w:pPr>
            <w:r>
              <w:t xml:space="preserve">2022</w:t>
            </w:r>
          </w:p>
        </w:tc>
        <w:tc>
          <w:tcPr/>
          <w:p>
            <w:pPr>
              <w:pStyle w:val="Compact"/>
              <w:jc w:val="left"/>
            </w:pPr>
            <w:r>
              <w:t xml:space="preserve">HB1183</w:t>
            </w:r>
          </w:p>
        </w:tc>
        <w:tc>
          <w:tcPr/>
          <w:p>
            <w:pPr>
              <w:pStyle w:val="Compact"/>
              <w:jc w:val="left"/>
            </w:pPr>
            <w:r>
              <w:t xml:space="preserve">Dennis J. Thompson</w:t>
            </w:r>
          </w:p>
        </w:tc>
        <w:tc>
          <w:tcPr/>
          <w:p>
            <w:pPr>
              <w:pStyle w:val="Compact"/>
              <w:jc w:val="left"/>
            </w:pPr>
            <w:r>
              <w:t xml:space="preserve">Dennis J. Thompson (?)</w:t>
            </w:r>
          </w:p>
        </w:tc>
      </w:tr>
      <w:tr>
        <w:tc>
          <w:tcPr/>
          <w:p>
            <w:pPr>
              <w:pStyle w:val="Compact"/>
              <w:jc w:val="left"/>
            </w:pPr>
            <w:r>
              <w:t xml:space="preserve">2022</w:t>
            </w:r>
          </w:p>
        </w:tc>
        <w:tc>
          <w:tcPr/>
          <w:p>
            <w:pPr>
              <w:pStyle w:val="Compact"/>
              <w:jc w:val="left"/>
            </w:pPr>
            <w:r>
              <w:t xml:space="preserve">HB1189</w:t>
            </w:r>
          </w:p>
        </w:tc>
        <w:tc>
          <w:tcPr/>
          <w:p>
            <w:pPr>
              <w:pStyle w:val="Compact"/>
              <w:jc w:val="left"/>
            </w:pPr>
            <w:r>
              <w:t xml:space="preserve">Julius F. Soti</w:t>
            </w:r>
          </w:p>
        </w:tc>
        <w:tc>
          <w:tcPr/>
          <w:p>
            <w:pPr>
              <w:pStyle w:val="Compact"/>
              <w:jc w:val="left"/>
            </w:pPr>
            <w:r>
              <w:t xml:space="preserve">Julius F. Soti (?), Michael Yakubovich (?), Mark Warden (?)</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Diane Pauer</w:t>
            </w:r>
          </w:p>
        </w:tc>
        <w:tc>
          <w:tcPr/>
          <w:p>
            <w:pPr>
              <w:pStyle w:val="Compact"/>
              <w:jc w:val="left"/>
            </w:pPr>
            <w:r>
              <w:t xml:space="preserve">Tim Baxter (?), Diane Pauer (?), Lex Berezhny (?), Michael Yakubovich (?), Norman J. Silber (?), Kevin A. Avard (?)</w:t>
            </w:r>
          </w:p>
        </w:tc>
      </w:tr>
      <w:tr>
        <w:tc>
          <w:tcPr/>
          <w:p>
            <w:pPr>
              <w:pStyle w:val="Compact"/>
              <w:jc w:val="left"/>
            </w:pPr>
            <w:r>
              <w:t xml:space="preserve">2022</w:t>
            </w:r>
          </w:p>
        </w:tc>
        <w:tc>
          <w:tcPr/>
          <w:p>
            <w:pPr>
              <w:pStyle w:val="Compact"/>
              <w:jc w:val="left"/>
            </w:pPr>
            <w:r>
              <w:t xml:space="preserve">HB1204</w:t>
            </w:r>
          </w:p>
        </w:tc>
        <w:tc>
          <w:tcPr/>
          <w:p>
            <w:pPr>
              <w:pStyle w:val="Compact"/>
              <w:jc w:val="left"/>
            </w:pPr>
            <w:r>
              <w:t xml:space="preserve">Brodie S. Deshaies</w:t>
            </w:r>
          </w:p>
        </w:tc>
        <w:tc>
          <w:tcPr/>
          <w:p>
            <w:pPr>
              <w:pStyle w:val="Compact"/>
              <w:jc w:val="left"/>
            </w:pPr>
            <w:r>
              <w:t xml:space="preserve">Brodie S. Deshaies (?), Mike Bordes (?), John T. MacDonald (?), Karel A. Crawford (?)</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Jeanine M. Notter</w:t>
            </w:r>
          </w:p>
        </w:tc>
        <w:tc>
          <w:tcPr/>
          <w:p>
            <w:pPr>
              <w:pStyle w:val="Compact"/>
              <w:jc w:val="left"/>
            </w:pPr>
            <w:r>
              <w:t xml:space="preserve">Robert V. Healey (?), Deborah L. Hobson (?), Maureen C. Mooney (?), Leonard P. Turcotte (?), John M. Potucek (?), Jason M. Osborne (?), Max Abramson (?), Jeanine M. Notter (?)</w:t>
            </w:r>
          </w:p>
        </w:tc>
      </w:tr>
      <w:tr>
        <w:tc>
          <w:tcPr/>
          <w:p>
            <w:pPr>
              <w:pStyle w:val="Compact"/>
              <w:jc w:val="left"/>
            </w:pPr>
            <w:r>
              <w:t xml:space="preserve">2022</w:t>
            </w:r>
          </w:p>
        </w:tc>
        <w:tc>
          <w:tcPr/>
          <w:p>
            <w:pPr>
              <w:pStyle w:val="Compact"/>
              <w:jc w:val="left"/>
            </w:pPr>
            <w:r>
              <w:t xml:space="preserve">HB1289</w:t>
            </w:r>
          </w:p>
        </w:tc>
        <w:tc>
          <w:tcPr/>
          <w:p>
            <w:pPr>
              <w:pStyle w:val="Compact"/>
              <w:jc w:val="left"/>
            </w:pPr>
            <w:r>
              <w:t xml:space="preserve">Andrew Renzullo</w:t>
            </w:r>
          </w:p>
        </w:tc>
        <w:tc>
          <w:tcPr/>
          <w:p>
            <w:pPr>
              <w:pStyle w:val="Compact"/>
              <w:jc w:val="left"/>
            </w:pPr>
            <w:r>
              <w:t xml:space="preserve">Linda R. Gould (?), Suzanne H. Gottling (?), Andrew Renzullo (?)</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Glenn Cordelli</w:t>
            </w:r>
          </w:p>
        </w:tc>
        <w:tc>
          <w:tcPr/>
          <w:p>
            <w:pPr>
              <w:pStyle w:val="Compact"/>
              <w:jc w:val="left"/>
            </w:pPr>
            <w:r>
              <w:t xml:space="preserve">Deborah L. Hobson (?), Tony Piemonte (?), Alicia D. Lekas (?), Michael Moffett (?), Gregory G. Hill (?), Jason M. Osborne (?), Glenn Cordelli (?), Carol M. McGuire (?)</w:t>
            </w:r>
          </w:p>
        </w:tc>
      </w:tr>
      <w:tr>
        <w:tc>
          <w:tcPr/>
          <w:p>
            <w:pPr>
              <w:pStyle w:val="Compact"/>
              <w:jc w:val="left"/>
            </w:pPr>
            <w:r>
              <w:t xml:space="preserve">2022</w:t>
            </w:r>
          </w:p>
        </w:tc>
        <w:tc>
          <w:tcPr/>
          <w:p>
            <w:pPr>
              <w:pStyle w:val="Compact"/>
              <w:jc w:val="left"/>
            </w:pPr>
            <w:r>
              <w:t xml:space="preserve">HB1338</w:t>
            </w:r>
          </w:p>
        </w:tc>
        <w:tc>
          <w:tcPr/>
          <w:p>
            <w:pPr>
              <w:pStyle w:val="Compact"/>
              <w:jc w:val="left"/>
            </w:pPr>
            <w:r>
              <w:t xml:space="preserve">Ellen D. Read</w:t>
            </w:r>
          </w:p>
        </w:tc>
        <w:tc>
          <w:tcPr/>
          <w:p>
            <w:pPr>
              <w:pStyle w:val="Compact"/>
              <w:jc w:val="left"/>
            </w:pPr>
            <w:r>
              <w:t xml:space="preserve">Sherry A. Frost (?), Ellen D. Read (?)</w:t>
            </w:r>
          </w:p>
        </w:tc>
      </w:tr>
      <w:tr>
        <w:tc>
          <w:tcPr/>
          <w:p>
            <w:pPr>
              <w:pStyle w:val="Compact"/>
              <w:jc w:val="left"/>
            </w:pPr>
            <w:r>
              <w:t xml:space="preserve">2022</w:t>
            </w:r>
          </w:p>
        </w:tc>
        <w:tc>
          <w:tcPr/>
          <w:p>
            <w:pPr>
              <w:pStyle w:val="Compact"/>
              <w:jc w:val="left"/>
            </w:pPr>
            <w:r>
              <w:t xml:space="preserve">HB1342</w:t>
            </w:r>
          </w:p>
        </w:tc>
        <w:tc>
          <w:tcPr/>
          <w:p>
            <w:pPr>
              <w:pStyle w:val="Compact"/>
              <w:jc w:val="left"/>
            </w:pPr>
            <w:r>
              <w:t xml:space="preserve">Suzanne M. Vail</w:t>
            </w:r>
          </w:p>
        </w:tc>
        <w:tc>
          <w:tcPr/>
          <w:p>
            <w:pPr>
              <w:pStyle w:val="Compact"/>
              <w:jc w:val="left"/>
            </w:pPr>
            <w:r>
              <w:t xml:space="preserve">Melbourne R. Moran (?), Sherry Dutzy (?), Laura D. Telerski (?), Manny Espitia (?), Michael P. Pedersen (?), Latha D. Mangipudi (?), Suzanne M. Vail (?), Janice E. Schmidt (?), +2 more</w:t>
            </w:r>
          </w:p>
        </w:tc>
      </w:tr>
      <w:tr>
        <w:tc>
          <w:tcPr/>
          <w:p>
            <w:pPr>
              <w:pStyle w:val="Compact"/>
              <w:jc w:val="left"/>
            </w:pPr>
            <w:r>
              <w:t xml:space="preserve">2022</w:t>
            </w:r>
          </w:p>
        </w:tc>
        <w:tc>
          <w:tcPr/>
          <w:p>
            <w:pPr>
              <w:pStyle w:val="Compact"/>
              <w:jc w:val="left"/>
            </w:pPr>
            <w:r>
              <w:t xml:space="preserve">HB1350</w:t>
            </w:r>
          </w:p>
        </w:tc>
        <w:tc>
          <w:tcPr/>
          <w:p>
            <w:pPr>
              <w:pStyle w:val="Compact"/>
              <w:jc w:val="left"/>
            </w:pPr>
            <w:r>
              <w:t xml:space="preserve">Ross Berry</w:t>
            </w:r>
          </w:p>
        </w:tc>
        <w:tc>
          <w:tcPr/>
          <w:p>
            <w:pPr>
              <w:pStyle w:val="Compact"/>
              <w:jc w:val="left"/>
            </w:pPr>
            <w:r>
              <w:t xml:space="preserve">Ross Berry (?)</w:t>
            </w:r>
          </w:p>
        </w:tc>
      </w:tr>
      <w:tr>
        <w:tc>
          <w:tcPr/>
          <w:p>
            <w:pPr>
              <w:pStyle w:val="Compact"/>
              <w:jc w:val="left"/>
            </w:pPr>
            <w:r>
              <w:t xml:space="preserve">2022</w:t>
            </w:r>
          </w:p>
        </w:tc>
        <w:tc>
          <w:tcPr/>
          <w:p>
            <w:pPr>
              <w:pStyle w:val="Compact"/>
              <w:jc w:val="left"/>
            </w:pPr>
            <w:r>
              <w:t xml:space="preserve">HB1365</w:t>
            </w:r>
          </w:p>
        </w:tc>
        <w:tc>
          <w:tcPr/>
          <w:p>
            <w:pPr>
              <w:pStyle w:val="Compact"/>
              <w:jc w:val="left"/>
            </w:pPr>
            <w:r>
              <w:t xml:space="preserve">Max Abramson</w:t>
            </w:r>
          </w:p>
        </w:tc>
        <w:tc>
          <w:tcPr/>
          <w:p>
            <w:pPr>
              <w:pStyle w:val="Compact"/>
              <w:jc w:val="left"/>
            </w:pPr>
            <w:r>
              <w:t xml:space="preserve">Max Abramson (?)</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Diane Pauer</w:t>
            </w:r>
          </w:p>
        </w:tc>
        <w:tc>
          <w:tcPr/>
          <w:p>
            <w:pPr>
              <w:pStyle w:val="Compact"/>
              <w:jc w:val="left"/>
            </w:pPr>
            <w:r>
              <w:t xml:space="preserve">Louise Andrus (?), Diane Pauer (?), Alicia D. Lekas (?), Jim V. Maggiore (?), John Lewicke (?), Michael Moffett (?)</w:t>
            </w:r>
          </w:p>
        </w:tc>
      </w:tr>
      <w:tr>
        <w:tc>
          <w:tcPr/>
          <w:p>
            <w:pPr>
              <w:pStyle w:val="Compact"/>
              <w:jc w:val="left"/>
            </w:pPr>
            <w:r>
              <w:t xml:space="preserve">2022</w:t>
            </w:r>
          </w:p>
        </w:tc>
        <w:tc>
          <w:tcPr/>
          <w:p>
            <w:pPr>
              <w:pStyle w:val="Compact"/>
              <w:jc w:val="left"/>
            </w:pPr>
            <w:r>
              <w:t xml:space="preserve">HB1387</w:t>
            </w:r>
          </w:p>
        </w:tc>
        <w:tc>
          <w:tcPr/>
          <w:p>
            <w:pPr>
              <w:pStyle w:val="Compact"/>
              <w:jc w:val="left"/>
            </w:pPr>
            <w:r>
              <w:t xml:space="preserve">Ellen D. Read</w:t>
            </w:r>
          </w:p>
        </w:tc>
        <w:tc>
          <w:tcPr/>
          <w:p>
            <w:pPr>
              <w:pStyle w:val="Compact"/>
              <w:jc w:val="left"/>
            </w:pPr>
            <w:r>
              <w:t xml:space="preserve">Ellen D. Read (?), James A. Spillane (?)</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Diane Pauer</w:t>
            </w:r>
          </w:p>
        </w:tc>
        <w:tc>
          <w:tcPr/>
          <w:p>
            <w:pPr>
              <w:pStyle w:val="Compact"/>
              <w:jc w:val="left"/>
            </w:pPr>
            <w:r>
              <w:t xml:space="preserve">Louise Andrus (?), Diane Pauer (?), Lisa C.M. Post (?), Deborah L. Hobson (?), Bill Gannon (?), Norman J. Silber (?), Gregory G. Hill (?), Keith M. Ammon (?)</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Diane Pauer</w:t>
            </w:r>
          </w:p>
        </w:tc>
        <w:tc>
          <w:tcPr/>
          <w:p>
            <w:pPr>
              <w:pStyle w:val="Compact"/>
              <w:jc w:val="left"/>
            </w:pPr>
            <w:r>
              <w:t xml:space="preserve">Jose E. Cambrils (?), Louise Andrus (?), Diane Pauer (?), Jeffrey Greeson (?), Scott Wallace (?), Charles R. Melvin (?), Timothy P. Lang (?), Kevin A. Avard (?)</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Cindy Rosenwald</w:t>
            </w:r>
          </w:p>
        </w:tc>
        <w:tc>
          <w:tcPr/>
          <w:p>
            <w:pPr>
              <w:pStyle w:val="Compact"/>
              <w:jc w:val="left"/>
            </w:pPr>
            <w:r>
              <w:t xml:space="preserve">Cindy Rosenwald (?), Michael A. Edgar (?), David E. Cote (?)</w:t>
            </w:r>
          </w:p>
        </w:tc>
      </w:tr>
      <w:tr>
        <w:tc>
          <w:tcPr/>
          <w:p>
            <w:pPr>
              <w:pStyle w:val="Compact"/>
              <w:jc w:val="left"/>
            </w:pPr>
            <w:r>
              <w:t xml:space="preserve">2022</w:t>
            </w:r>
          </w:p>
        </w:tc>
        <w:tc>
          <w:tcPr/>
          <w:p>
            <w:pPr>
              <w:pStyle w:val="Compact"/>
              <w:jc w:val="left"/>
            </w:pPr>
            <w:r>
              <w:t xml:space="preserve">HB1430</w:t>
            </w:r>
          </w:p>
        </w:tc>
        <w:tc>
          <w:tcPr/>
          <w:p>
            <w:pPr>
              <w:pStyle w:val="Compact"/>
              <w:jc w:val="left"/>
            </w:pPr>
            <w:r>
              <w:t xml:space="preserve">John B. Hunt</w:t>
            </w:r>
          </w:p>
        </w:tc>
        <w:tc>
          <w:tcPr/>
          <w:p>
            <w:pPr>
              <w:pStyle w:val="Compact"/>
              <w:jc w:val="left"/>
            </w:pPr>
            <w:r>
              <w:t xml:space="preserve">John B. Hunt (?)</w:t>
            </w:r>
          </w:p>
        </w:tc>
      </w:tr>
      <w:tr>
        <w:tc>
          <w:tcPr/>
          <w:p>
            <w:pPr>
              <w:pStyle w:val="Compact"/>
              <w:jc w:val="left"/>
            </w:pPr>
            <w:r>
              <w:t xml:space="preserve">2022</w:t>
            </w:r>
          </w:p>
        </w:tc>
        <w:tc>
          <w:tcPr/>
          <w:p>
            <w:pPr>
              <w:pStyle w:val="Compact"/>
              <w:jc w:val="left"/>
            </w:pPr>
            <w:r>
              <w:t xml:space="preserve">HB1478</w:t>
            </w:r>
          </w:p>
        </w:tc>
        <w:tc>
          <w:tcPr/>
          <w:p>
            <w:pPr>
              <w:pStyle w:val="Compact"/>
              <w:jc w:val="left"/>
            </w:pPr>
            <w:r>
              <w:t xml:space="preserve">Joshua Adjutant</w:t>
            </w:r>
          </w:p>
        </w:tc>
        <w:tc>
          <w:tcPr/>
          <w:p>
            <w:pPr>
              <w:pStyle w:val="Compact"/>
              <w:jc w:val="left"/>
            </w:pPr>
            <w:r>
              <w:t xml:space="preserve">Donald J. Bouchard (?), Jennie R. Gomarlo (?), Sherry A. Frost (?), Mark R. King (?), Roger W. Dontonville (?), Joshua Adjutant (?), John R. Cloutier (?)</w:t>
            </w:r>
          </w:p>
        </w:tc>
      </w:tr>
      <w:tr>
        <w:tc>
          <w:tcPr/>
          <w:p>
            <w:pPr>
              <w:pStyle w:val="Compact"/>
              <w:jc w:val="left"/>
            </w:pPr>
            <w:r>
              <w:t xml:space="preserve">2022</w:t>
            </w:r>
          </w:p>
        </w:tc>
        <w:tc>
          <w:tcPr/>
          <w:p>
            <w:pPr>
              <w:pStyle w:val="Compact"/>
              <w:jc w:val="left"/>
            </w:pPr>
            <w:r>
              <w:t xml:space="preserve">HB1494</w:t>
            </w:r>
          </w:p>
        </w:tc>
        <w:tc>
          <w:tcPr/>
          <w:p>
            <w:pPr>
              <w:pStyle w:val="Compact"/>
              <w:jc w:val="left"/>
            </w:pPr>
            <w:r>
              <w:t xml:space="preserve">Michael Vose</w:t>
            </w:r>
          </w:p>
        </w:tc>
        <w:tc>
          <w:tcPr/>
          <w:p>
            <w:pPr>
              <w:pStyle w:val="Compact"/>
              <w:jc w:val="left"/>
            </w:pPr>
            <w:r>
              <w:t xml:space="preserve">Michael Vose (?), Glenn Cordelli (?), Jeanine M. Notter (?)</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Maureen C. Mooney</w:t>
            </w:r>
          </w:p>
        </w:tc>
        <w:tc>
          <w:tcPr/>
          <w:p>
            <w:pPr>
              <w:pStyle w:val="Compact"/>
              <w:jc w:val="left"/>
            </w:pPr>
            <w:r>
              <w:t xml:space="preserve">Robert V. Healey (?), Ruth Ward (?), Maureen C. Mooney (?), Glenn Cordelli (?), Jeanine M. Notter (?), Sharon M Carson (?)</w:t>
            </w:r>
          </w:p>
        </w:tc>
      </w:tr>
      <w:tr>
        <w:tc>
          <w:tcPr/>
          <w:p>
            <w:pPr>
              <w:pStyle w:val="Compact"/>
              <w:jc w:val="left"/>
            </w:pPr>
            <w:r>
              <w:t xml:space="preserve">2022</w:t>
            </w:r>
          </w:p>
        </w:tc>
        <w:tc>
          <w:tcPr/>
          <w:p>
            <w:pPr>
              <w:pStyle w:val="Compact"/>
              <w:jc w:val="left"/>
            </w:pPr>
            <w:r>
              <w:t xml:space="preserve">HB1500</w:t>
            </w:r>
          </w:p>
        </w:tc>
        <w:tc>
          <w:tcPr/>
          <w:p>
            <w:pPr>
              <w:pStyle w:val="Compact"/>
              <w:jc w:val="left"/>
            </w:pPr>
            <w:r>
              <w:t xml:space="preserve">Nick D. White</w:t>
            </w:r>
          </w:p>
        </w:tc>
        <w:tc>
          <w:tcPr/>
          <w:p>
            <w:pPr>
              <w:pStyle w:val="Compact"/>
              <w:jc w:val="left"/>
            </w:pPr>
            <w:r>
              <w:t xml:space="preserve">Tim Baxter (?), Nick D. White (?), Leah P. Cushman (?), Lex Berezhny (?), Michael Yakubovich (?), Brian Seaworth (?)</w:t>
            </w:r>
          </w:p>
        </w:tc>
      </w:tr>
      <w:tr>
        <w:tc>
          <w:tcPr/>
          <w:p>
            <w:pPr>
              <w:pStyle w:val="Compact"/>
              <w:jc w:val="left"/>
            </w:pPr>
            <w:r>
              <w:t xml:space="preserve">2022</w:t>
            </w:r>
          </w:p>
        </w:tc>
        <w:tc>
          <w:tcPr/>
          <w:p>
            <w:pPr>
              <w:pStyle w:val="Compact"/>
              <w:jc w:val="left"/>
            </w:pPr>
            <w:r>
              <w:t xml:space="preserve">HB1541</w:t>
            </w:r>
          </w:p>
        </w:tc>
        <w:tc>
          <w:tcPr/>
          <w:p>
            <w:pPr>
              <w:pStyle w:val="Compact"/>
              <w:jc w:val="left"/>
            </w:pPr>
            <w:r>
              <w:t xml:space="preserve">Max Abramson</w:t>
            </w:r>
          </w:p>
        </w:tc>
        <w:tc>
          <w:tcPr/>
          <w:p>
            <w:pPr>
              <w:pStyle w:val="Compact"/>
              <w:jc w:val="left"/>
            </w:pPr>
            <w:r>
              <w:t xml:space="preserve">Max Abramson (?)</w:t>
            </w:r>
          </w:p>
        </w:tc>
      </w:tr>
      <w:tr>
        <w:tc>
          <w:tcPr/>
          <w:p>
            <w:pPr>
              <w:pStyle w:val="Compact"/>
              <w:jc w:val="left"/>
            </w:pPr>
            <w:r>
              <w:t xml:space="preserve">2022</w:t>
            </w:r>
          </w:p>
        </w:tc>
        <w:tc>
          <w:tcPr/>
          <w:p>
            <w:pPr>
              <w:pStyle w:val="Compact"/>
              <w:jc w:val="left"/>
            </w:pPr>
            <w:r>
              <w:t xml:space="preserve">HB1552</w:t>
            </w:r>
          </w:p>
        </w:tc>
        <w:tc>
          <w:tcPr/>
          <w:p>
            <w:pPr>
              <w:pStyle w:val="Compact"/>
              <w:jc w:val="left"/>
            </w:pPr>
            <w:r>
              <w:t xml:space="preserve">Tony Piemonte</w:t>
            </w:r>
          </w:p>
        </w:tc>
        <w:tc>
          <w:tcPr/>
          <w:p>
            <w:pPr>
              <w:pStyle w:val="Compact"/>
              <w:jc w:val="left"/>
            </w:pPr>
            <w:r>
              <w:t xml:space="preserve">Diane Pauer (?), Jonathan H. Smith (?), Tony Piemonte (?), Peter B. Schmidt (?)</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Melissa A. Litchfield</w:t>
            </w:r>
          </w:p>
        </w:tc>
        <w:tc>
          <w:tcPr/>
          <w:p>
            <w:pPr>
              <w:pStyle w:val="Compact"/>
              <w:jc w:val="left"/>
            </w:pPr>
            <w:r>
              <w:t xml:space="preserve">Melissa A. Litchfield (?)</w:t>
            </w:r>
          </w:p>
        </w:tc>
      </w:tr>
      <w:tr>
        <w:tc>
          <w:tcPr/>
          <w:p>
            <w:pPr>
              <w:pStyle w:val="Compact"/>
              <w:jc w:val="left"/>
            </w:pPr>
            <w:r>
              <w:t xml:space="preserve">2022</w:t>
            </w:r>
          </w:p>
        </w:tc>
        <w:tc>
          <w:tcPr/>
          <w:p>
            <w:pPr>
              <w:pStyle w:val="Compact"/>
              <w:jc w:val="left"/>
            </w:pPr>
            <w:r>
              <w:t xml:space="preserve">HB1667</w:t>
            </w:r>
          </w:p>
        </w:tc>
        <w:tc>
          <w:tcPr/>
          <w:p>
            <w:pPr>
              <w:pStyle w:val="Compact"/>
              <w:jc w:val="left"/>
            </w:pPr>
            <w:r>
              <w:t xml:space="preserve">Diane Pauer</w:t>
            </w:r>
          </w:p>
        </w:tc>
        <w:tc>
          <w:tcPr/>
          <w:p>
            <w:pPr>
              <w:pStyle w:val="Compact"/>
              <w:jc w:val="left"/>
            </w:pPr>
            <w:r>
              <w:t xml:space="preserve">Tim Baxter (?), Susan Homola (?), Diane Pauer (?), William S. Foster (?), Jess C. Edwards (?), David W. Binford (?), Kevin A. Avard (?), Kenneth L. Weyler (?)</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Rick M. Ladd</w:t>
            </w:r>
          </w:p>
        </w:tc>
        <w:tc>
          <w:tcPr/>
          <w:p>
            <w:pPr>
              <w:pStyle w:val="Compact"/>
              <w:jc w:val="left"/>
            </w:pPr>
            <w:r>
              <w:t xml:space="preserve">Deborah L. Hobson (?), James C. Allard (?), Ruth Ward (?), Michael Moffett (?), Glenn Cordelli (?), Rick M. Ladd (?), Ralph G. Boehm (?), John Reagan (?)</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Glenn Cordelli</w:t>
            </w:r>
          </w:p>
        </w:tc>
        <w:tc>
          <w:tcPr/>
          <w:p>
            <w:pPr>
              <w:pStyle w:val="Compact"/>
              <w:jc w:val="left"/>
            </w:pPr>
            <w:r>
              <w:t xml:space="preserve">Jonathan H. Smith (?), Tony Piemonte (?), Ruth Ward (?), Peter E. Torosian (?), Glenn Cordelli (?)</w:t>
            </w:r>
          </w:p>
        </w:tc>
      </w:tr>
      <w:tr>
        <w:tc>
          <w:tcPr/>
          <w:p>
            <w:pPr>
              <w:pStyle w:val="Compact"/>
              <w:jc w:val="left"/>
            </w:pPr>
            <w:r>
              <w:t xml:space="preserve">2022</w:t>
            </w:r>
          </w:p>
        </w:tc>
        <w:tc>
          <w:tcPr/>
          <w:p>
            <w:pPr>
              <w:pStyle w:val="Compact"/>
              <w:jc w:val="left"/>
            </w:pPr>
            <w:r>
              <w:t xml:space="preserve">HB210</w:t>
            </w:r>
          </w:p>
        </w:tc>
        <w:tc>
          <w:tcPr/>
          <w:p>
            <w:pPr>
              <w:pStyle w:val="Compact"/>
              <w:jc w:val="left"/>
            </w:pPr>
            <w:r>
              <w:t xml:space="preserve">Timothy P. Lang</w:t>
            </w:r>
          </w:p>
        </w:tc>
        <w:tc>
          <w:tcPr/>
          <w:p>
            <w:pPr>
              <w:pStyle w:val="Compact"/>
              <w:jc w:val="left"/>
            </w:pPr>
            <w:r>
              <w:t xml:space="preserve">Gregg Hough (?), David W. Binford (?), Timothy P. Lang (?), Kenneth L. Weyler (?), John Reagan (?)</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Rick M. Ladd</w:t>
            </w:r>
          </w:p>
        </w:tc>
        <w:tc>
          <w:tcPr/>
          <w:p>
            <w:pPr>
              <w:pStyle w:val="Compact"/>
              <w:jc w:val="left"/>
            </w:pPr>
            <w:r>
              <w:t xml:space="preserve">James C. Allard (?), Rick M. Ladd (?)</w:t>
            </w:r>
          </w:p>
        </w:tc>
      </w:tr>
      <w:tr>
        <w:tc>
          <w:tcPr/>
          <w:p>
            <w:pPr>
              <w:pStyle w:val="Compact"/>
              <w:jc w:val="left"/>
            </w:pPr>
            <w:r>
              <w:t xml:space="preserve">2022</w:t>
            </w:r>
          </w:p>
        </w:tc>
        <w:tc>
          <w:tcPr/>
          <w:p>
            <w:pPr>
              <w:pStyle w:val="Compact"/>
              <w:jc w:val="left"/>
            </w:pPr>
            <w:r>
              <w:t xml:space="preserve">HB252</w:t>
            </w:r>
          </w:p>
        </w:tc>
        <w:tc>
          <w:tcPr/>
          <w:p>
            <w:pPr>
              <w:pStyle w:val="Compact"/>
              <w:jc w:val="left"/>
            </w:pPr>
            <w:r>
              <w:t xml:space="preserve">Donovan W. Fenton</w:t>
            </w:r>
          </w:p>
        </w:tc>
        <w:tc>
          <w:tcPr/>
          <w:p>
            <w:pPr>
              <w:pStyle w:val="Compact"/>
              <w:jc w:val="left"/>
            </w:pPr>
            <w:r>
              <w:t xml:space="preserve">Donovan W. Fenton (?)</w:t>
            </w:r>
          </w:p>
        </w:tc>
      </w:tr>
      <w:tr>
        <w:tc>
          <w:tcPr/>
          <w:p>
            <w:pPr>
              <w:pStyle w:val="Compact"/>
              <w:jc w:val="left"/>
            </w:pPr>
            <w:r>
              <w:t xml:space="preserve">2022</w:t>
            </w:r>
          </w:p>
        </w:tc>
        <w:tc>
          <w:tcPr/>
          <w:p>
            <w:pPr>
              <w:pStyle w:val="Compact"/>
              <w:jc w:val="left"/>
            </w:pPr>
            <w:r>
              <w:t xml:space="preserve">HB353</w:t>
            </w:r>
          </w:p>
        </w:tc>
        <w:tc>
          <w:tcPr/>
          <w:p>
            <w:pPr>
              <w:pStyle w:val="Compact"/>
              <w:jc w:val="left"/>
            </w:pPr>
            <w:r>
              <w:t xml:space="preserve">Daryl A. Abbas</w:t>
            </w:r>
          </w:p>
        </w:tc>
        <w:tc>
          <w:tcPr/>
          <w:p>
            <w:pPr>
              <w:pStyle w:val="Compact"/>
              <w:jc w:val="left"/>
            </w:pPr>
            <w:r>
              <w:t xml:space="preserve">Daryl A. Abbas (?), Alan Bershtein (?), John C. Janigian (?), Fred G. Doucette (?)</w:t>
            </w:r>
          </w:p>
        </w:tc>
      </w:tr>
      <w:tr>
        <w:tc>
          <w:tcPr/>
          <w:p>
            <w:pPr>
              <w:pStyle w:val="Compact"/>
              <w:jc w:val="left"/>
            </w:pPr>
            <w:r>
              <w:t xml:space="preserve">2022</w:t>
            </w:r>
          </w:p>
        </w:tc>
        <w:tc>
          <w:tcPr/>
          <w:p>
            <w:pPr>
              <w:pStyle w:val="Compact"/>
              <w:jc w:val="left"/>
            </w:pPr>
            <w:r>
              <w:t xml:space="preserve">HB355</w:t>
            </w:r>
          </w:p>
        </w:tc>
        <w:tc>
          <w:tcPr/>
          <w:p>
            <w:pPr>
              <w:pStyle w:val="Compact"/>
              <w:jc w:val="left"/>
            </w:pPr>
            <w:r>
              <w:t xml:space="preserve">Timothy P. Lang</w:t>
            </w:r>
          </w:p>
        </w:tc>
        <w:tc>
          <w:tcPr/>
          <w:p>
            <w:pPr>
              <w:pStyle w:val="Compact"/>
              <w:jc w:val="left"/>
            </w:pPr>
            <w:r>
              <w:t xml:space="preserve">Douglas R. Trottier (?), Dawn M. Johnson (?), Gregg Hough (?), Mike Bordes (?), Timothy P. Lang (?)</w:t>
            </w:r>
          </w:p>
        </w:tc>
      </w:tr>
      <w:tr>
        <w:tc>
          <w:tcPr/>
          <w:p>
            <w:pPr>
              <w:pStyle w:val="Compact"/>
              <w:jc w:val="left"/>
            </w:pPr>
            <w:r>
              <w:t xml:space="preserve">2022</w:t>
            </w:r>
          </w:p>
        </w:tc>
        <w:tc>
          <w:tcPr/>
          <w:p>
            <w:pPr>
              <w:pStyle w:val="Compact"/>
              <w:jc w:val="left"/>
            </w:pPr>
            <w:r>
              <w:t xml:space="preserve">HB400</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Troy E. Merner</w:t>
            </w:r>
          </w:p>
        </w:tc>
        <w:tc>
          <w:tcPr/>
          <w:p>
            <w:pPr>
              <w:pStyle w:val="Compact"/>
              <w:jc w:val="left"/>
            </w:pPr>
            <w:r>
              <w:t xml:space="preserve">Troy E. Merner (?), Patrick F. Abrami (?)</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Richard Ames</w:t>
            </w:r>
          </w:p>
        </w:tc>
        <w:tc>
          <w:tcPr/>
          <w:p>
            <w:pPr>
              <w:pStyle w:val="Compact"/>
              <w:jc w:val="left"/>
            </w:pPr>
            <w:r>
              <w:t xml:space="preserve">David J. Luneau (?), Mary Heath (?), Richard Ames (?), Marjorie A. Porter (?)</w:t>
            </w:r>
          </w:p>
        </w:tc>
      </w:tr>
      <w:tr>
        <w:tc>
          <w:tcPr/>
          <w:p>
            <w:pPr>
              <w:pStyle w:val="Compact"/>
              <w:jc w:val="left"/>
            </w:pPr>
            <w:r>
              <w:t xml:space="preserve">2022</w:t>
            </w:r>
          </w:p>
        </w:tc>
        <w:tc>
          <w:tcPr/>
          <w:p>
            <w:pPr>
              <w:pStyle w:val="Compact"/>
              <w:jc w:val="left"/>
            </w:pPr>
            <w:r>
              <w:t xml:space="preserve">HB568</w:t>
            </w:r>
          </w:p>
        </w:tc>
        <w:tc>
          <w:tcPr/>
          <w:p>
            <w:pPr>
              <w:pStyle w:val="Compact"/>
              <w:jc w:val="left"/>
            </w:pPr>
            <w:r>
              <w:t xml:space="preserve">Norman J. Silber</w:t>
            </w:r>
          </w:p>
        </w:tc>
        <w:tc>
          <w:tcPr/>
          <w:p>
            <w:pPr>
              <w:pStyle w:val="Compact"/>
              <w:jc w:val="left"/>
            </w:pPr>
            <w:r>
              <w:t xml:space="preserve">Erica J. Layon (?), Denise Ricciardi (?), David W. Binford (?), Norman J. Silber (?), Maureen C. Mooney (?), Gary L. Daniels (?), John M. Potucek (?), Jason M. Osborne (?), +2 more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David J. Luneau</w:t>
            </w:r>
          </w:p>
        </w:tc>
        <w:tc>
          <w:tcPr/>
          <w:p>
            <w:pPr>
              <w:pStyle w:val="Compact"/>
              <w:jc w:val="left"/>
            </w:pPr>
            <w:r>
              <w:t xml:space="preserve">David J. Luneau (?), Michael D. Cahill (?)</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Steven D. Smith</w:t>
            </w:r>
          </w:p>
        </w:tc>
        <w:tc>
          <w:tcPr/>
          <w:p>
            <w:pPr>
              <w:pStyle w:val="Compact"/>
              <w:jc w:val="left"/>
            </w:pPr>
            <w:r>
              <w:t xml:space="preserve">Walter Spilsbury (?), Judy F. Aron (?), John M. Potucek (?), Skip A. Rollins (?), Steven D. Smith (?), Rick M. Ladd (?)</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Rick M. Ladd</w:t>
            </w:r>
          </w:p>
        </w:tc>
        <w:tc>
          <w:tcPr/>
          <w:p>
            <w:pPr>
              <w:pStyle w:val="Compact"/>
              <w:jc w:val="left"/>
            </w:pPr>
            <w:r>
              <w:t xml:space="preserve">Walter Spilsbury (?), Judy F. Aron (?), James C. Allard (?), Ruth Ward (?), James P. Gray (?), Steven D. Smith (?), Rick M. Ladd (?)</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JD Bernardy</w:t>
            </w:r>
          </w:p>
        </w:tc>
        <w:tc>
          <w:tcPr/>
          <w:p>
            <w:pPr>
              <w:pStyle w:val="Compact"/>
              <w:jc w:val="left"/>
            </w:pPr>
            <w:r>
              <w:t xml:space="preserve">JD Bernardy (?), Nick D. White (?), Jose E. Cambrils (?), Jeanine M. Notter (?)</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Rebecca Perkins Kwoka</w:t>
            </w:r>
          </w:p>
        </w:tc>
        <w:tc>
          <w:tcPr/>
          <w:p>
            <w:pPr>
              <w:pStyle w:val="Compact"/>
              <w:jc w:val="left"/>
            </w:pPr>
            <w:r>
              <w:t xml:space="preserve">Rebecca Perkins Kwoka (?), Rebecca G. Whitley (?), Denise Ricciardi (?), Cindy Rosenwald (?), Tom Sherman (?), Harold F. French (?), Bill Gannon (?), Ruth Ward (?), +12 more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Jay Kahn</w:t>
            </w:r>
          </w:p>
        </w:tc>
        <w:tc>
          <w:tcPr/>
          <w:p>
            <w:pPr>
              <w:pStyle w:val="Compact"/>
              <w:jc w:val="left"/>
            </w:pPr>
            <w:r>
              <w:t xml:space="preserve">Rebecca Perkins Kwoka (?), Suzanne M Prentiss (?), Cindy Rosenwald (?), Tom Sherman (?), Kevin J. Cavanaugh (?), Jay Kahn (?), David J. Luneau (?), Mel Myler (?), +2 more</w:t>
            </w:r>
          </w:p>
        </w:tc>
      </w:tr>
      <w:tr>
        <w:tc>
          <w:tcPr/>
          <w:p>
            <w:pPr>
              <w:pStyle w:val="Compact"/>
              <w:jc w:val="left"/>
            </w:pPr>
            <w:r>
              <w:t xml:space="preserve">2022</w:t>
            </w:r>
          </w:p>
        </w:tc>
        <w:tc>
          <w:tcPr/>
          <w:p>
            <w:pPr>
              <w:pStyle w:val="Compact"/>
              <w:jc w:val="left"/>
            </w:pPr>
            <w:r>
              <w:t xml:space="preserve">SB250</w:t>
            </w:r>
          </w:p>
        </w:tc>
        <w:tc>
          <w:tcPr/>
          <w:p>
            <w:pPr>
              <w:pStyle w:val="Compact"/>
              <w:jc w:val="left"/>
            </w:pPr>
            <w:r>
              <w:t xml:space="preserve">Sharon M Carson</w:t>
            </w:r>
          </w:p>
        </w:tc>
        <w:tc>
          <w:tcPr/>
          <w:p>
            <w:pPr>
              <w:pStyle w:val="Compact"/>
              <w:jc w:val="left"/>
            </w:pPr>
            <w:r>
              <w:t xml:space="preserve">Tom Dolan (?), Regina Birdsell (?), Douglas W. Thomas (?), David C. Lundgren (?), Al P. Baldasaro (?), David H Watters (?), Sharon M Carson (?)</w:t>
            </w:r>
          </w:p>
        </w:tc>
      </w:tr>
      <w:tr>
        <w:tc>
          <w:tcPr/>
          <w:p>
            <w:pPr>
              <w:pStyle w:val="Compact"/>
              <w:jc w:val="left"/>
            </w:pPr>
            <w:r>
              <w:t xml:space="preserve">2022</w:t>
            </w:r>
          </w:p>
        </w:tc>
        <w:tc>
          <w:tcPr/>
          <w:p>
            <w:pPr>
              <w:pStyle w:val="Compact"/>
              <w:jc w:val="left"/>
            </w:pPr>
            <w:r>
              <w:t xml:space="preserve">SB251</w:t>
            </w:r>
          </w:p>
        </w:tc>
        <w:tc>
          <w:tcPr/>
          <w:p>
            <w:pPr>
              <w:pStyle w:val="Compact"/>
              <w:jc w:val="left"/>
            </w:pPr>
            <w:r>
              <w:t xml:space="preserve">Regina Birdsell</w:t>
            </w:r>
          </w:p>
        </w:tc>
        <w:tc>
          <w:tcPr/>
          <w:p>
            <w:pPr>
              <w:pStyle w:val="Compact"/>
              <w:jc w:val="left"/>
            </w:pPr>
            <w:r>
              <w:t xml:space="preserve">James P. Gray (?), Regina Birdsell (?)</w:t>
            </w:r>
          </w:p>
        </w:tc>
      </w:tr>
      <w:tr>
        <w:tc>
          <w:tcPr/>
          <w:p>
            <w:pPr>
              <w:pStyle w:val="Compact"/>
              <w:jc w:val="left"/>
            </w:pPr>
            <w:r>
              <w:t xml:space="preserve">2022</w:t>
            </w:r>
          </w:p>
        </w:tc>
        <w:tc>
          <w:tcPr/>
          <w:p>
            <w:pPr>
              <w:pStyle w:val="Compact"/>
              <w:jc w:val="left"/>
            </w:pPr>
            <w:r>
              <w:t xml:space="preserve">SB252</w:t>
            </w:r>
          </w:p>
        </w:tc>
        <w:tc>
          <w:tcPr/>
          <w:p>
            <w:pPr>
              <w:pStyle w:val="Compact"/>
              <w:jc w:val="left"/>
            </w:pPr>
            <w:r>
              <w:t xml:space="preserve">Donna M. Soucy</w:t>
            </w:r>
          </w:p>
        </w:tc>
        <w:tc>
          <w:tcPr/>
          <w:p>
            <w:pPr>
              <w:pStyle w:val="Compact"/>
              <w:jc w:val="left"/>
            </w:pPr>
            <w:r>
              <w:t xml:space="preserve">Rebecca Perkins Kwoka (?), Rebecca G. Whitley (?), Suzanne M Prentiss (?), Cindy Rosenwald (?), Tom Sherman (?), Timothy T. Egan (?), Kevin J. Cavanaugh (?), Mary Heath (?), +3 more</w:t>
            </w:r>
          </w:p>
        </w:tc>
      </w:tr>
      <w:tr>
        <w:tc>
          <w:tcPr/>
          <w:p>
            <w:pPr>
              <w:pStyle w:val="Compact"/>
              <w:jc w:val="left"/>
            </w:pPr>
            <w:r>
              <w:t xml:space="preserve">2022</w:t>
            </w:r>
          </w:p>
        </w:tc>
        <w:tc>
          <w:tcPr/>
          <w:p>
            <w:pPr>
              <w:pStyle w:val="Compact"/>
              <w:jc w:val="left"/>
            </w:pPr>
            <w:r>
              <w:t xml:space="preserve">SB312</w:t>
            </w:r>
          </w:p>
        </w:tc>
        <w:tc>
          <w:tcPr/>
          <w:p>
            <w:pPr>
              <w:pStyle w:val="Compact"/>
              <w:jc w:val="left"/>
            </w:pPr>
            <w:r>
              <w:t xml:space="preserve">James P. Gray</w:t>
            </w:r>
          </w:p>
        </w:tc>
        <w:tc>
          <w:tcPr/>
          <w:p>
            <w:pPr>
              <w:pStyle w:val="Compact"/>
              <w:jc w:val="left"/>
            </w:pPr>
            <w:r>
              <w:t xml:space="preserve">Tony Piemonte (?), James P. Gray (?), Regina Birdsell (?), Peter B. Schmidt (?)</w:t>
            </w:r>
          </w:p>
        </w:tc>
      </w:tr>
      <w:tr>
        <w:tc>
          <w:tcPr/>
          <w:p>
            <w:pPr>
              <w:pStyle w:val="Compact"/>
              <w:jc w:val="left"/>
            </w:pPr>
            <w:r>
              <w:t xml:space="preserve">2022</w:t>
            </w:r>
          </w:p>
        </w:tc>
        <w:tc>
          <w:tcPr/>
          <w:p>
            <w:pPr>
              <w:pStyle w:val="Compact"/>
              <w:jc w:val="left"/>
            </w:pPr>
            <w:r>
              <w:t xml:space="preserve">SB315</w:t>
            </w:r>
          </w:p>
        </w:tc>
        <w:tc>
          <w:tcPr/>
          <w:p>
            <w:pPr>
              <w:pStyle w:val="Compact"/>
              <w:jc w:val="left"/>
            </w:pPr>
            <w:r>
              <w:t xml:space="preserve">Lou D’Allesandro</w:t>
            </w:r>
          </w:p>
        </w:tc>
        <w:tc>
          <w:tcPr/>
          <w:p>
            <w:pPr>
              <w:pStyle w:val="Compact"/>
              <w:jc w:val="left"/>
            </w:pPr>
            <w:r>
              <w:t xml:space="preserve">Rebecca Perkins Kwoka (?), Suzanne M Prentiss (?), Tom Sherman (?), Peter R. Leishman (?), Janet G. Wall (?), Mary Jane Wallner (?), David H Watters (?), Lou D’Allesandro (?)</w:t>
            </w:r>
          </w:p>
        </w:tc>
      </w:tr>
      <w:tr>
        <w:tc>
          <w:tcPr/>
          <w:p>
            <w:pPr>
              <w:pStyle w:val="Compact"/>
              <w:jc w:val="left"/>
            </w:pPr>
            <w:r>
              <w:t xml:space="preserve">2022</w:t>
            </w:r>
          </w:p>
        </w:tc>
        <w:tc>
          <w:tcPr/>
          <w:p>
            <w:pPr>
              <w:pStyle w:val="Compact"/>
              <w:jc w:val="left"/>
            </w:pPr>
            <w:r>
              <w:t xml:space="preserve">SB317</w:t>
            </w:r>
          </w:p>
        </w:tc>
        <w:tc>
          <w:tcPr/>
          <w:p>
            <w:pPr>
              <w:pStyle w:val="Compact"/>
              <w:jc w:val="left"/>
            </w:pPr>
            <w:r>
              <w:t xml:space="preserve">Sharon M Carson</w:t>
            </w:r>
          </w:p>
        </w:tc>
        <w:tc>
          <w:tcPr/>
          <w:p>
            <w:pPr>
              <w:pStyle w:val="Compact"/>
              <w:jc w:val="left"/>
            </w:pPr>
            <w:r>
              <w:t xml:space="preserve">Tony Lekas (?), Alicia D. Lekas (?), Harold F. French (?), James P. Gray (?), Jordan G. Ulery (?), Andrew Renzullo (?), Sharon M Carson (?)</w:t>
            </w:r>
          </w:p>
        </w:tc>
      </w:tr>
      <w:tr>
        <w:tc>
          <w:tcPr/>
          <w:p>
            <w:pPr>
              <w:pStyle w:val="Compact"/>
              <w:jc w:val="left"/>
            </w:pPr>
            <w:r>
              <w:t xml:space="preserve">2022</w:t>
            </w:r>
          </w:p>
        </w:tc>
        <w:tc>
          <w:tcPr/>
          <w:p>
            <w:pPr>
              <w:pStyle w:val="Compact"/>
              <w:jc w:val="left"/>
            </w:pPr>
            <w:r>
              <w:t xml:space="preserve">SB329</w:t>
            </w:r>
          </w:p>
        </w:tc>
        <w:tc>
          <w:tcPr/>
          <w:p>
            <w:pPr>
              <w:pStyle w:val="Compact"/>
              <w:jc w:val="left"/>
            </w:pPr>
            <w:r>
              <w:t xml:space="preserve">Rebecca Perkins Kwoka</w:t>
            </w:r>
          </w:p>
        </w:tc>
        <w:tc>
          <w:tcPr/>
          <w:p>
            <w:pPr>
              <w:pStyle w:val="Compact"/>
              <w:jc w:val="left"/>
            </w:pPr>
            <w:r>
              <w:t xml:space="preserve">Rebecca Perkins Kwoka (?), Rebecca G. Whitley (?), Suzanne M Prentiss (?), Cindy Rosenwald (?), Manny Espitia (?), Tom Sherman (?), Kevin J. Cavanaugh (?), Jay Kahn (?), +5 more</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Kevin A. Avard</w:t>
            </w:r>
          </w:p>
        </w:tc>
        <w:tc>
          <w:tcPr/>
          <w:p>
            <w:pPr>
              <w:pStyle w:val="Compact"/>
              <w:jc w:val="left"/>
            </w:pPr>
            <w:r>
              <w:t xml:space="preserve">Susan Homola (?), Rebecca G. Whitley (?), Mark A. Pearson (?), Harold F. French (?), Bill Gannon (?), Bob J. Giuda (?), Kevin A. Avard (?), Keith M. Ammon (?), +4 more</w:t>
            </w:r>
          </w:p>
        </w:tc>
      </w:tr>
      <w:tr>
        <w:tc>
          <w:tcPr/>
          <w:p>
            <w:pPr>
              <w:pStyle w:val="Compact"/>
              <w:jc w:val="left"/>
            </w:pPr>
            <w:r>
              <w:t xml:space="preserve">2022</w:t>
            </w:r>
          </w:p>
        </w:tc>
        <w:tc>
          <w:tcPr/>
          <w:p>
            <w:pPr>
              <w:pStyle w:val="Compact"/>
              <w:jc w:val="left"/>
            </w:pPr>
            <w:r>
              <w:t xml:space="preserve">SB338</w:t>
            </w:r>
          </w:p>
        </w:tc>
        <w:tc>
          <w:tcPr/>
          <w:p>
            <w:pPr>
              <w:pStyle w:val="Compact"/>
              <w:jc w:val="left"/>
            </w:pPr>
            <w:r>
              <w:t xml:space="preserve">Suzanne M Prentiss</w:t>
            </w:r>
          </w:p>
        </w:tc>
        <w:tc>
          <w:tcPr/>
          <w:p>
            <w:pPr>
              <w:pStyle w:val="Compact"/>
              <w:jc w:val="left"/>
            </w:pPr>
            <w:r>
              <w:t xml:space="preserve">Rebecca Perkins Kwoka (?), Rebecca G. Whitley (?), Suzanne M Prentiss (?), David Meuse (?), Jay Kahn (?), Susan W. Almy (?), John R. Cloutier (?), Mary Jane Wallner (?), +1 more</w:t>
            </w:r>
          </w:p>
        </w:tc>
      </w:tr>
      <w:tr>
        <w:tc>
          <w:tcPr/>
          <w:p>
            <w:pPr>
              <w:pStyle w:val="Compact"/>
              <w:jc w:val="left"/>
            </w:pPr>
            <w:r>
              <w:t xml:space="preserve">2022</w:t>
            </w:r>
          </w:p>
        </w:tc>
        <w:tc>
          <w:tcPr/>
          <w:p>
            <w:pPr>
              <w:pStyle w:val="Compact"/>
              <w:jc w:val="left"/>
            </w:pPr>
            <w:r>
              <w:t xml:space="preserve">SB343</w:t>
            </w:r>
          </w:p>
        </w:tc>
        <w:tc>
          <w:tcPr/>
          <w:p>
            <w:pPr>
              <w:pStyle w:val="Compact"/>
              <w:jc w:val="left"/>
            </w:pPr>
            <w:r>
              <w:t xml:space="preserve">Edith M. Tucker</w:t>
            </w:r>
          </w:p>
        </w:tc>
        <w:tc>
          <w:tcPr/>
          <w:p>
            <w:pPr>
              <w:pStyle w:val="Compact"/>
              <w:jc w:val="left"/>
            </w:pPr>
            <w:r>
              <w:t xml:space="preserve">Edith M. Tucker (?)</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Jay Kahn</w:t>
            </w:r>
          </w:p>
        </w:tc>
        <w:tc>
          <w:tcPr/>
          <w:p>
            <w:pPr>
              <w:pStyle w:val="Compact"/>
              <w:jc w:val="left"/>
            </w:pPr>
            <w:r>
              <w:t xml:space="preserve">Jay Kahn (?), Ruth Ward (?), Karen C. Umberger (?), Rick M. Ladd (?)</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Denise Ricciardi</w:t>
            </w:r>
          </w:p>
        </w:tc>
        <w:tc>
          <w:tcPr/>
          <w:p>
            <w:pPr>
              <w:pStyle w:val="Compact"/>
              <w:jc w:val="left"/>
            </w:pPr>
            <w:r>
              <w:t xml:space="preserve">Denise Ricciardi (?), Bob J. Giuda (?), Kevin A. Avard (?), Regina Birdsell (?), David H Watters (?), Jeb Bradley (?), Sharon M Carson (?), Chuck Morse (?)</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Jay Kahn</w:t>
            </w:r>
          </w:p>
        </w:tc>
        <w:tc>
          <w:tcPr/>
          <w:p>
            <w:pPr>
              <w:pStyle w:val="Compact"/>
              <w:jc w:val="left"/>
            </w:pPr>
            <w:r>
              <w:t xml:space="preserve">Rebecca Perkins Kwoka (?), Rebecca G. Whitley (?), Suzanne M Prentiss (?), Cindy Rosenwald (?), Tom Sherman (?), Jay Kahn (?), Mary Heath (?), Mel Myler (?), +3 more</w:t>
            </w:r>
          </w:p>
        </w:tc>
      </w:tr>
      <w:tr>
        <w:tc>
          <w:tcPr/>
          <w:p>
            <w:pPr>
              <w:pStyle w:val="Compact"/>
              <w:jc w:val="left"/>
            </w:pPr>
            <w:r>
              <w:t xml:space="preserve">2022</w:t>
            </w:r>
          </w:p>
        </w:tc>
        <w:tc>
          <w:tcPr/>
          <w:p>
            <w:pPr>
              <w:pStyle w:val="Compact"/>
              <w:jc w:val="left"/>
            </w:pPr>
            <w:r>
              <w:t xml:space="preserve">SB435</w:t>
            </w:r>
          </w:p>
        </w:tc>
        <w:tc>
          <w:tcPr/>
          <w:p>
            <w:pPr>
              <w:pStyle w:val="Compact"/>
              <w:jc w:val="left"/>
            </w:pPr>
            <w:r>
              <w:t xml:space="preserve">Bob J. Giuda</w:t>
            </w:r>
          </w:p>
        </w:tc>
        <w:tc>
          <w:tcPr/>
          <w:p>
            <w:pPr>
              <w:pStyle w:val="Compact"/>
              <w:jc w:val="left"/>
            </w:pPr>
            <w:r>
              <w:t xml:space="preserve">Bill Gannon (?), Bob J. Giuda (?), Jess C. Edwards (?), Timothy P. Lang (?), Kevin A. Avard (?), Jeb Bradley (?)</w:t>
            </w:r>
          </w:p>
        </w:tc>
      </w:tr>
      <w:tr>
        <w:tc>
          <w:tcPr/>
          <w:p>
            <w:pPr>
              <w:pStyle w:val="Compact"/>
              <w:jc w:val="left"/>
            </w:pPr>
            <w:r>
              <w:t xml:space="preserve">2022</w:t>
            </w:r>
          </w:p>
        </w:tc>
        <w:tc>
          <w:tcPr/>
          <w:p>
            <w:pPr>
              <w:pStyle w:val="Compact"/>
              <w:jc w:val="left"/>
            </w:pPr>
            <w:r>
              <w:t xml:space="preserve">SB53</w:t>
            </w:r>
          </w:p>
        </w:tc>
        <w:tc>
          <w:tcPr/>
          <w:p>
            <w:pPr>
              <w:pStyle w:val="Compact"/>
              <w:jc w:val="left"/>
            </w:pPr>
            <w:r>
              <w:t xml:space="preserve">David H Watters</w:t>
            </w:r>
          </w:p>
        </w:tc>
        <w:tc>
          <w:tcPr/>
          <w:p>
            <w:pPr>
              <w:pStyle w:val="Compact"/>
              <w:jc w:val="left"/>
            </w:pPr>
            <w:r>
              <w:t xml:space="preserve">Rebecca Perkins Kwoka (?), Suzanne M Prentiss (?), Tom Sherman (?), Thomas L. Southworth (?), Latha D. Mangipudi (?), David H Watters (?)</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Glenn Cordelli</w:t>
            </w:r>
          </w:p>
        </w:tc>
        <w:tc>
          <w:tcPr/>
          <w:p>
            <w:pPr>
              <w:pStyle w:val="Compact"/>
              <w:jc w:val="left"/>
            </w:pPr>
            <w:r>
              <w:t xml:space="preserve">Katy Peternel (?), Bob J. Lynn (?), Matthew J. Simon (?), Mark A. Pearson (?), Gregory G. Hill (?), Kevin A. Avard (?), Mark McLean (?), Glenn Cordelli (?), +2 more</w:t>
            </w:r>
          </w:p>
        </w:tc>
      </w:tr>
      <w:tr>
        <w:tc>
          <w:tcPr/>
          <w:p>
            <w:pPr>
              <w:pStyle w:val="Compact"/>
              <w:jc w:val="left"/>
            </w:pPr>
            <w:r>
              <w:t xml:space="preserve">2023</w:t>
            </w:r>
          </w:p>
        </w:tc>
        <w:tc>
          <w:tcPr/>
          <w:p>
            <w:pPr>
              <w:pStyle w:val="Compact"/>
              <w:jc w:val="left"/>
            </w:pPr>
            <w:r>
              <w:t xml:space="preserve">HB174</w:t>
            </w:r>
          </w:p>
        </w:tc>
        <w:tc>
          <w:tcPr/>
          <w:p>
            <w:pPr>
              <w:pStyle w:val="Compact"/>
              <w:jc w:val="left"/>
            </w:pPr>
            <w:r>
              <w:t xml:space="preserve">Juliet Harvey-Bolia</w:t>
            </w:r>
          </w:p>
        </w:tc>
        <w:tc>
          <w:tcPr/>
          <w:p>
            <w:pPr>
              <w:pStyle w:val="Compact"/>
              <w:jc w:val="left"/>
            </w:pPr>
            <w:r>
              <w:t xml:space="preserve">Howard Pearl (?), Timothy Lang (?), Diane Pauer (?), Matthew J. Simon (?), Juliet Harvey-Bolia (?), Dan H. Wolf (?)</w:t>
            </w:r>
          </w:p>
        </w:tc>
      </w:tr>
      <w:tr>
        <w:tc>
          <w:tcPr/>
          <w:p>
            <w:pPr>
              <w:pStyle w:val="Compact"/>
              <w:jc w:val="left"/>
            </w:pPr>
            <w:r>
              <w:t xml:space="preserve">2023</w:t>
            </w:r>
          </w:p>
        </w:tc>
        <w:tc>
          <w:tcPr/>
          <w:p>
            <w:pPr>
              <w:pStyle w:val="Compact"/>
              <w:jc w:val="left"/>
            </w:pPr>
            <w:r>
              <w:t xml:space="preserve">HB177</w:t>
            </w:r>
          </w:p>
        </w:tc>
        <w:tc>
          <w:tcPr/>
          <w:p>
            <w:pPr>
              <w:pStyle w:val="Compact"/>
              <w:jc w:val="left"/>
            </w:pPr>
            <w:r>
              <w:t xml:space="preserve">Patrick T. Long</w:t>
            </w:r>
          </w:p>
        </w:tc>
        <w:tc>
          <w:tcPr/>
          <w:p>
            <w:pPr>
              <w:pStyle w:val="Compact"/>
              <w:jc w:val="left"/>
            </w:pPr>
            <w:r>
              <w:t xml:space="preserve">Patrick T. Long (?)</w:t>
            </w:r>
          </w:p>
        </w:tc>
      </w:tr>
      <w:tr>
        <w:tc>
          <w:tcPr/>
          <w:p>
            <w:pPr>
              <w:pStyle w:val="Compact"/>
              <w:jc w:val="left"/>
            </w:pPr>
            <w:r>
              <w:t xml:space="preserve">2023</w:t>
            </w:r>
          </w:p>
        </w:tc>
        <w:tc>
          <w:tcPr/>
          <w:p>
            <w:pPr>
              <w:pStyle w:val="Compact"/>
              <w:jc w:val="left"/>
            </w:pPr>
            <w:r>
              <w:t xml:space="preserve">HB197</w:t>
            </w:r>
          </w:p>
        </w:tc>
        <w:tc>
          <w:tcPr/>
          <w:p>
            <w:pPr>
              <w:pStyle w:val="Compact"/>
              <w:jc w:val="left"/>
            </w:pPr>
            <w:r>
              <w:t xml:space="preserve">Jim V. Maggiore</w:t>
            </w:r>
          </w:p>
        </w:tc>
        <w:tc>
          <w:tcPr/>
          <w:p>
            <w:pPr>
              <w:pStyle w:val="Compact"/>
              <w:jc w:val="left"/>
            </w:pPr>
            <w:r>
              <w:t xml:space="preserve">Jim V. Maggiore (?), Jordan G. Ulery (?)</w:t>
            </w:r>
          </w:p>
        </w:tc>
      </w:tr>
      <w:tr>
        <w:tc>
          <w:tcPr/>
          <w:p>
            <w:pPr>
              <w:pStyle w:val="Compact"/>
              <w:jc w:val="left"/>
            </w:pPr>
            <w:r>
              <w:t xml:space="preserve">2023</w:t>
            </w:r>
          </w:p>
        </w:tc>
        <w:tc>
          <w:tcPr/>
          <w:p>
            <w:pPr>
              <w:pStyle w:val="Compact"/>
              <w:jc w:val="left"/>
            </w:pPr>
            <w:r>
              <w:t xml:space="preserve">HB237</w:t>
            </w:r>
          </w:p>
        </w:tc>
        <w:tc>
          <w:tcPr/>
          <w:p>
            <w:pPr>
              <w:pStyle w:val="Compact"/>
              <w:jc w:val="left"/>
            </w:pPr>
            <w:r>
              <w:t xml:space="preserve">Diane Pauer</w:t>
            </w:r>
          </w:p>
        </w:tc>
        <w:tc>
          <w:tcPr/>
          <w:p>
            <w:pPr>
              <w:pStyle w:val="Compact"/>
              <w:jc w:val="left"/>
            </w:pPr>
            <w:r>
              <w:t xml:space="preserve">Diane Pauer (?), Jonathan H. Smith (?), Jim V. Maggiore (?), Laurel Stavis (?)</w:t>
            </w:r>
          </w:p>
        </w:tc>
      </w:tr>
      <w:tr>
        <w:tc>
          <w:tcPr/>
          <w:p>
            <w:pPr>
              <w:pStyle w:val="Compact"/>
              <w:jc w:val="left"/>
            </w:pPr>
            <w:r>
              <w:t xml:space="preserve">2023</w:t>
            </w:r>
          </w:p>
        </w:tc>
        <w:tc>
          <w:tcPr/>
          <w:p>
            <w:pPr>
              <w:pStyle w:val="Compact"/>
              <w:jc w:val="left"/>
            </w:pPr>
            <w:r>
              <w:t xml:space="preserve">HB248</w:t>
            </w:r>
          </w:p>
        </w:tc>
        <w:tc>
          <w:tcPr/>
          <w:p>
            <w:pPr>
              <w:pStyle w:val="Compact"/>
              <w:jc w:val="left"/>
            </w:pPr>
            <w:r>
              <w:t xml:space="preserve">John B. Hunt</w:t>
            </w:r>
          </w:p>
        </w:tc>
        <w:tc>
          <w:tcPr/>
          <w:p>
            <w:pPr>
              <w:pStyle w:val="Compact"/>
              <w:jc w:val="left"/>
            </w:pPr>
            <w:r>
              <w:t xml:space="preserve">Ruth Ward (?), John B. Hunt (?), David H. Watters (?), Sharon M. Carson (?), Lou D’Allesandro (?)</w:t>
            </w:r>
          </w:p>
        </w:tc>
      </w:tr>
      <w:tr>
        <w:tc>
          <w:tcPr/>
          <w:p>
            <w:pPr>
              <w:pStyle w:val="Compact"/>
              <w:jc w:val="left"/>
            </w:pPr>
            <w:r>
              <w:t xml:space="preserve">2023</w:t>
            </w:r>
          </w:p>
        </w:tc>
        <w:tc>
          <w:tcPr/>
          <w:p>
            <w:pPr>
              <w:pStyle w:val="Compact"/>
              <w:jc w:val="left"/>
            </w:pPr>
            <w:r>
              <w:t xml:space="preserve">HB265</w:t>
            </w:r>
          </w:p>
        </w:tc>
        <w:tc>
          <w:tcPr/>
          <w:p>
            <w:pPr>
              <w:pStyle w:val="Compact"/>
              <w:jc w:val="left"/>
            </w:pPr>
            <w:r>
              <w:t xml:space="preserve">Anita D. Burroughs</w:t>
            </w:r>
          </w:p>
        </w:tc>
        <w:tc>
          <w:tcPr/>
          <w:p>
            <w:pPr>
              <w:pStyle w:val="Compact"/>
              <w:jc w:val="left"/>
            </w:pPr>
            <w:r>
              <w:t xml:space="preserve">John T. MacDonald (?), Jim V. Maggiore (?), Anita D. Burroughs (?)</w:t>
            </w:r>
          </w:p>
        </w:tc>
      </w:tr>
      <w:tr>
        <w:tc>
          <w:tcPr/>
          <w:p>
            <w:pPr>
              <w:pStyle w:val="Compact"/>
              <w:jc w:val="left"/>
            </w:pPr>
            <w:r>
              <w:t xml:space="preserve">2023</w:t>
            </w:r>
          </w:p>
        </w:tc>
        <w:tc>
          <w:tcPr/>
          <w:p>
            <w:pPr>
              <w:pStyle w:val="Compact"/>
              <w:jc w:val="left"/>
            </w:pPr>
            <w:r>
              <w:t xml:space="preserve">HB285</w:t>
            </w:r>
          </w:p>
        </w:tc>
        <w:tc>
          <w:tcPr/>
          <w:p>
            <w:pPr>
              <w:pStyle w:val="Compact"/>
              <w:jc w:val="left"/>
            </w:pPr>
            <w:r>
              <w:t xml:space="preserve">Carol M. McGuire</w:t>
            </w:r>
          </w:p>
        </w:tc>
        <w:tc>
          <w:tcPr/>
          <w:p>
            <w:pPr>
              <w:pStyle w:val="Compact"/>
              <w:jc w:val="left"/>
            </w:pPr>
            <w:r>
              <w:t xml:space="preserve">Timothy Lang (?), Carol M. McGuire (?), Peter B. Schmidt (?)</w:t>
            </w:r>
          </w:p>
        </w:tc>
      </w:tr>
      <w:tr>
        <w:tc>
          <w:tcPr/>
          <w:p>
            <w:pPr>
              <w:pStyle w:val="Compact"/>
              <w:jc w:val="left"/>
            </w:pPr>
            <w:r>
              <w:t xml:space="preserve">2023</w:t>
            </w:r>
          </w:p>
        </w:tc>
        <w:tc>
          <w:tcPr/>
          <w:p>
            <w:pPr>
              <w:pStyle w:val="Compact"/>
              <w:jc w:val="left"/>
            </w:pPr>
            <w:r>
              <w:t xml:space="preserve">HB288</w:t>
            </w:r>
          </w:p>
        </w:tc>
        <w:tc>
          <w:tcPr/>
          <w:p>
            <w:pPr>
              <w:pStyle w:val="Compact"/>
              <w:jc w:val="left"/>
            </w:pPr>
            <w:r>
              <w:t xml:space="preserve">Travis J Corcoran</w:t>
            </w:r>
          </w:p>
        </w:tc>
        <w:tc>
          <w:tcPr/>
          <w:p>
            <w:pPr>
              <w:pStyle w:val="Compact"/>
              <w:jc w:val="left"/>
            </w:pPr>
            <w:r>
              <w:t xml:space="preserve">Travis J Corcoran (?)</w:t>
            </w:r>
          </w:p>
        </w:tc>
      </w:tr>
      <w:tr>
        <w:tc>
          <w:tcPr/>
          <w:p>
            <w:pPr>
              <w:pStyle w:val="Compact"/>
              <w:jc w:val="left"/>
            </w:pPr>
            <w:r>
              <w:t xml:space="preserve">2023</w:t>
            </w:r>
          </w:p>
        </w:tc>
        <w:tc>
          <w:tcPr/>
          <w:p>
            <w:pPr>
              <w:pStyle w:val="Compact"/>
              <w:jc w:val="left"/>
            </w:pPr>
            <w:r>
              <w:t xml:space="preserve">HB294</w:t>
            </w:r>
          </w:p>
        </w:tc>
        <w:tc>
          <w:tcPr/>
          <w:p>
            <w:pPr>
              <w:pStyle w:val="Compact"/>
              <w:jc w:val="left"/>
            </w:pPr>
            <w:r>
              <w:t xml:space="preserve">Matthew J. Simon</w:t>
            </w:r>
          </w:p>
        </w:tc>
        <w:tc>
          <w:tcPr/>
          <w:p>
            <w:pPr>
              <w:pStyle w:val="Compact"/>
              <w:jc w:val="left"/>
            </w:pPr>
            <w:r>
              <w:t xml:space="preserve">David Rochefort (?), Matthew J. Simon (?), Maureen C. Mooney (?), Linda A. Massimilla (?)</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2023</w:t>
            </w:r>
          </w:p>
        </w:tc>
        <w:tc>
          <w:tcPr/>
          <w:p>
            <w:pPr>
              <w:pStyle w:val="Compact"/>
              <w:jc w:val="left"/>
            </w:pPr>
            <w:r>
              <w:t xml:space="preserve">HB335</w:t>
            </w:r>
          </w:p>
        </w:tc>
        <w:tc>
          <w:tcPr/>
          <w:p>
            <w:pPr>
              <w:pStyle w:val="Compact"/>
              <w:jc w:val="left"/>
            </w:pPr>
            <w:r>
              <w:t xml:space="preserve">Michael D. Cahill</w:t>
            </w:r>
          </w:p>
        </w:tc>
        <w:tc>
          <w:tcPr/>
          <w:p>
            <w:pPr>
              <w:pStyle w:val="Compact"/>
              <w:jc w:val="left"/>
            </w:pPr>
            <w:r>
              <w:t xml:space="preserve">Michael D. Cahill (?)</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Katelyn Kuttab</w:t>
            </w:r>
          </w:p>
        </w:tc>
        <w:tc>
          <w:tcPr/>
          <w:p>
            <w:pPr>
              <w:pStyle w:val="Compact"/>
              <w:jc w:val="left"/>
            </w:pPr>
            <w:r>
              <w:t xml:space="preserve">Lorie Ball (?), Katelyn Kuttab (?), Deb L. Hobson (?), Ruth Ward (?), Kevin A. Avard (?), Katherine J. Prudhomme-O’Brien (?), Linda L. Tanner (?), Karen E. Ebel (?), +1 more</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John Sellers</w:t>
            </w:r>
          </w:p>
        </w:tc>
        <w:tc>
          <w:tcPr/>
          <w:p>
            <w:pPr>
              <w:pStyle w:val="Compact"/>
              <w:jc w:val="left"/>
            </w:pPr>
            <w:r>
              <w:t xml:space="preserve">John Sellers (?), Erica J. Layon (?), Vanessa L. Sheehan (?), Lisa C.M. Post (?), Daniel E. Innis (?), Richard P. Tripp (?), John Lewicke (?), Maureen C. Mooney (?), +2 more</w:t>
            </w:r>
          </w:p>
        </w:tc>
      </w:tr>
      <w:tr>
        <w:tc>
          <w:tcPr/>
          <w:p>
            <w:pPr>
              <w:pStyle w:val="Compact"/>
              <w:jc w:val="left"/>
            </w:pPr>
            <w:r>
              <w:t xml:space="preserve">2023</w:t>
            </w:r>
          </w:p>
        </w:tc>
        <w:tc>
          <w:tcPr/>
          <w:p>
            <w:pPr>
              <w:pStyle w:val="Compact"/>
              <w:jc w:val="left"/>
            </w:pPr>
            <w:r>
              <w:t xml:space="preserve">HB403</w:t>
            </w:r>
          </w:p>
        </w:tc>
        <w:tc>
          <w:tcPr/>
          <w:p>
            <w:pPr>
              <w:pStyle w:val="Compact"/>
              <w:jc w:val="left"/>
            </w:pPr>
            <w:r>
              <w:t xml:space="preserve">Jonathan H. Smith</w:t>
            </w:r>
          </w:p>
        </w:tc>
        <w:tc>
          <w:tcPr/>
          <w:p>
            <w:pPr>
              <w:pStyle w:val="Compact"/>
              <w:jc w:val="left"/>
            </w:pPr>
            <w:r>
              <w:t xml:space="preserve">Jonathan H. Smith (?), Mark E. McConkey (?)</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Rick M. Ladd</w:t>
            </w:r>
          </w:p>
        </w:tc>
        <w:tc>
          <w:tcPr/>
          <w:p>
            <w:pPr>
              <w:pStyle w:val="Compact"/>
              <w:jc w:val="left"/>
            </w:pPr>
            <w:r>
              <w:t xml:space="preserve">Glenn Cordelli (?), Rick M. Ladd (?), David H. Watters (?)</w:t>
            </w:r>
          </w:p>
        </w:tc>
      </w:tr>
      <w:tr>
        <w:tc>
          <w:tcPr/>
          <w:p>
            <w:pPr>
              <w:pStyle w:val="Compact"/>
              <w:jc w:val="left"/>
            </w:pPr>
            <w:r>
              <w:t xml:space="preserve">2023</w:t>
            </w:r>
          </w:p>
        </w:tc>
        <w:tc>
          <w:tcPr/>
          <w:p>
            <w:pPr>
              <w:pStyle w:val="Compact"/>
              <w:jc w:val="left"/>
            </w:pPr>
            <w:r>
              <w:t xml:space="preserve">HB510</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HB531</w:t>
            </w:r>
          </w:p>
        </w:tc>
        <w:tc>
          <w:tcPr/>
          <w:p>
            <w:pPr>
              <w:pStyle w:val="Compact"/>
              <w:jc w:val="left"/>
            </w:pPr>
            <w:r>
              <w:t xml:space="preserve">Jerry M. Stringham</w:t>
            </w:r>
          </w:p>
        </w:tc>
        <w:tc>
          <w:tcPr/>
          <w:p>
            <w:pPr>
              <w:pStyle w:val="Compact"/>
              <w:jc w:val="left"/>
            </w:pPr>
            <w:r>
              <w:t xml:space="preserve">Jerry M. Stringham (?), Thomas C. Schamberg (?)</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David A. Bickford</w:t>
            </w:r>
          </w:p>
        </w:tc>
        <w:tc>
          <w:tcPr/>
          <w:p>
            <w:pPr>
              <w:pStyle w:val="Compact"/>
              <w:jc w:val="left"/>
            </w:pPr>
            <w:r>
              <w:t xml:space="preserve">David A. Bickford (?)</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Latha D. Mangipudi</w:t>
            </w:r>
          </w:p>
        </w:tc>
        <w:tc>
          <w:tcPr/>
          <w:p>
            <w:pPr>
              <w:pStyle w:val="Compact"/>
              <w:jc w:val="left"/>
            </w:pPr>
            <w:r>
              <w:t xml:space="preserve">Will Darby (?), Debra Altschiller (?), Rebecca J. McWilliams (?), David John Preece (?), Latha D. Mangipudi (?), David H. Watters (?)</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John Sellers</w:t>
            </w:r>
          </w:p>
        </w:tc>
        <w:tc>
          <w:tcPr/>
          <w:p>
            <w:pPr>
              <w:pStyle w:val="Compact"/>
              <w:jc w:val="left"/>
            </w:pPr>
            <w:r>
              <w:t xml:space="preserve">John Sellers (?), Erica J. Layon (?), Vanessa L. Sheehan (?), Lisa C.M. Post (?), Richard P. Tripp (?), Maureen C. Mooney (?)</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2023</w:t>
            </w:r>
          </w:p>
        </w:tc>
        <w:tc>
          <w:tcPr/>
          <w:p>
            <w:pPr>
              <w:pStyle w:val="Compact"/>
              <w:jc w:val="left"/>
            </w:pPr>
            <w:r>
              <w:t xml:space="preserve">HB80</w:t>
            </w:r>
          </w:p>
        </w:tc>
        <w:tc>
          <w:tcPr/>
          <w:p>
            <w:pPr>
              <w:pStyle w:val="Compact"/>
              <w:jc w:val="left"/>
            </w:pPr>
            <w:r>
              <w:t xml:space="preserve">Judy F. Aron</w:t>
            </w:r>
          </w:p>
        </w:tc>
        <w:tc>
          <w:tcPr/>
          <w:p>
            <w:pPr>
              <w:pStyle w:val="Compact"/>
              <w:jc w:val="left"/>
            </w:pPr>
            <w:r>
              <w:t xml:space="preserve">Judy F. Aron (?), Walter A. Stapleton (?), Joseph A. Guthrie (?), John M. Potucek (?), Skip A. Rollins (?)</w:t>
            </w:r>
          </w:p>
        </w:tc>
      </w:tr>
      <w:tr>
        <w:tc>
          <w:tcPr/>
          <w:p>
            <w:pPr>
              <w:pStyle w:val="Compact"/>
              <w:jc w:val="left"/>
            </w:pPr>
            <w:r>
              <w:t xml:space="preserve">2023</w:t>
            </w:r>
          </w:p>
        </w:tc>
        <w:tc>
          <w:tcPr/>
          <w:p>
            <w:pPr>
              <w:pStyle w:val="Compact"/>
              <w:jc w:val="left"/>
            </w:pPr>
            <w:r>
              <w:t xml:space="preserve">HB98</w:t>
            </w:r>
          </w:p>
        </w:tc>
        <w:tc>
          <w:tcPr/>
          <w:p>
            <w:pPr>
              <w:pStyle w:val="Compact"/>
              <w:jc w:val="left"/>
            </w:pPr>
            <w:r>
              <w:t xml:space="preserve">Charles R. Melvin</w:t>
            </w:r>
          </w:p>
        </w:tc>
        <w:tc>
          <w:tcPr/>
          <w:p>
            <w:pPr>
              <w:pStyle w:val="Compact"/>
              <w:jc w:val="left"/>
            </w:pPr>
            <w:r>
              <w:t xml:space="preserve">Charles R. Melvin (?)</w:t>
            </w:r>
          </w:p>
        </w:tc>
      </w:tr>
      <w:tr>
        <w:tc>
          <w:tcPr/>
          <w:p>
            <w:pPr>
              <w:pStyle w:val="Compact"/>
              <w:jc w:val="left"/>
            </w:pPr>
            <w:r>
              <w:t xml:space="preserve">2023</w:t>
            </w:r>
          </w:p>
        </w:tc>
        <w:tc>
          <w:tcPr/>
          <w:p>
            <w:pPr>
              <w:pStyle w:val="Compact"/>
              <w:jc w:val="left"/>
            </w:pPr>
            <w:r>
              <w:t xml:space="preserve">HB99</w:t>
            </w:r>
          </w:p>
        </w:tc>
        <w:tc>
          <w:tcPr/>
          <w:p>
            <w:pPr>
              <w:pStyle w:val="Compact"/>
              <w:jc w:val="left"/>
            </w:pPr>
            <w:r>
              <w:t xml:space="preserve">Sallie D. Fellows</w:t>
            </w:r>
          </w:p>
        </w:tc>
        <w:tc>
          <w:tcPr/>
          <w:p>
            <w:pPr>
              <w:pStyle w:val="Compact"/>
              <w:jc w:val="left"/>
            </w:pPr>
            <w:r>
              <w:t xml:space="preserve">Heather P Baldwin (?), Jennifer M. Rhodes (?), Judy F. Aron (?), Gerri D. Cannon (?), Christine Seibert (?), Sallie D. Fellows (?), Dianne E. Schuett (?)</w:t>
            </w:r>
          </w:p>
        </w:tc>
      </w:tr>
      <w:tr>
        <w:tc>
          <w:tcPr/>
          <w:p>
            <w:pPr>
              <w:pStyle w:val="Compact"/>
              <w:jc w:val="left"/>
            </w:pPr>
            <w:r>
              <w:t xml:space="preserve">2023</w:t>
            </w:r>
          </w:p>
        </w:tc>
        <w:tc>
          <w:tcPr/>
          <w:p>
            <w:pPr>
              <w:pStyle w:val="Compact"/>
              <w:jc w:val="left"/>
            </w:pPr>
            <w:r>
              <w:t xml:space="preserve">HR17</w:t>
            </w:r>
          </w:p>
        </w:tc>
        <w:tc>
          <w:tcPr/>
          <w:p>
            <w:pPr>
              <w:pStyle w:val="Compact"/>
              <w:jc w:val="left"/>
            </w:pPr>
            <w:r>
              <w:t xml:space="preserve">Laurie J. Sanborn</w:t>
            </w:r>
          </w:p>
        </w:tc>
        <w:tc>
          <w:tcPr/>
          <w:p>
            <w:pPr>
              <w:pStyle w:val="Compact"/>
              <w:jc w:val="left"/>
            </w:pPr>
            <w:r>
              <w:t xml:space="preserve">Laurie J. Sanborn (?)</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Timothy Lang</w:t>
            </w:r>
          </w:p>
        </w:tc>
        <w:tc>
          <w:tcPr/>
          <w:p>
            <w:pPr>
              <w:pStyle w:val="Compact"/>
              <w:jc w:val="left"/>
            </w:pPr>
            <w:r>
              <w:t xml:space="preserve">Howard Pearl (?), Timothy Lang (?), Bill M. Gannon (?), Kevin A. Avard (?), Rick M. Ladd (?), David H. Watters (?), Lou D’Allesandro (?)</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Cindy Rosenwald</w:t>
            </w:r>
          </w:p>
        </w:tc>
        <w:tc>
          <w:tcPr/>
          <w:p>
            <w:pPr>
              <w:pStyle w:val="Compact"/>
              <w:jc w:val="left"/>
            </w:pPr>
            <w:r>
              <w:t xml:space="preserve">Debra Altschiller (?), Donovan Fenton (?), Rebecca Perkins Kwoka (?), Rebecca G. Whitley (?), Suzanne M. Prentiss (?), Cindy Rosenwald (?), Shannon E. Chandley (?), Matthew B. Wilhelm (?), +7 more</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Timothy Lang</w:t>
            </w:r>
          </w:p>
        </w:tc>
        <w:tc>
          <w:tcPr/>
          <w:p>
            <w:pPr>
              <w:pStyle w:val="Compact"/>
              <w:jc w:val="left"/>
            </w:pPr>
            <w:r>
              <w:t xml:space="preserve">Howard Pearl (?), Timothy Lang (?), Carrie L. Gendreau (?), Daniel E. Innis (?), Bill M. Gannon (?), Michael I Moffett (?)</w:t>
            </w:r>
          </w:p>
        </w:tc>
      </w:tr>
      <w:tr>
        <w:tc>
          <w:tcPr/>
          <w:p>
            <w:pPr>
              <w:pStyle w:val="Compact"/>
              <w:jc w:val="left"/>
            </w:pPr>
            <w:r>
              <w:t xml:space="preserve">2023</w:t>
            </w:r>
          </w:p>
        </w:tc>
        <w:tc>
          <w:tcPr/>
          <w:p>
            <w:pPr>
              <w:pStyle w:val="Compact"/>
              <w:jc w:val="left"/>
            </w:pPr>
            <w:r>
              <w:t xml:space="preserve">SB20</w:t>
            </w:r>
          </w:p>
        </w:tc>
        <w:tc>
          <w:tcPr/>
          <w:p>
            <w:pPr>
              <w:pStyle w:val="Compact"/>
              <w:jc w:val="left"/>
            </w:pPr>
            <w:r>
              <w:t xml:space="preserve">Timothy Lang</w:t>
            </w:r>
          </w:p>
        </w:tc>
        <w:tc>
          <w:tcPr/>
          <w:p>
            <w:pPr>
              <w:pStyle w:val="Compact"/>
              <w:jc w:val="left"/>
            </w:pPr>
            <w:r>
              <w:t xml:space="preserve">Daryl Abbas (?), Howard Pearl (?), Timothy Lang (?), Daniel E. Innis (?), Bill M. Gannon (?), Michael I Moffett (?), Regina Birdsell (?)</w:t>
            </w:r>
          </w:p>
        </w:tc>
      </w:tr>
      <w:tr>
        <w:tc>
          <w:tcPr/>
          <w:p>
            <w:pPr>
              <w:pStyle w:val="Compact"/>
              <w:jc w:val="left"/>
            </w:pPr>
            <w:r>
              <w:t xml:space="preserve">2023</w:t>
            </w:r>
          </w:p>
        </w:tc>
        <w:tc>
          <w:tcPr/>
          <w:p>
            <w:pPr>
              <w:pStyle w:val="Compact"/>
              <w:jc w:val="left"/>
            </w:pPr>
            <w:r>
              <w:t xml:space="preserve">SB222</w:t>
            </w:r>
          </w:p>
        </w:tc>
        <w:tc>
          <w:tcPr/>
          <w:p>
            <w:pPr>
              <w:pStyle w:val="Compact"/>
              <w:jc w:val="left"/>
            </w:pPr>
            <w:r>
              <w:t xml:space="preserve">Jeb Bradley</w:t>
            </w:r>
          </w:p>
        </w:tc>
        <w:tc>
          <w:tcPr/>
          <w:p>
            <w:pPr>
              <w:pStyle w:val="Compact"/>
              <w:jc w:val="left"/>
            </w:pPr>
            <w:r>
              <w:t xml:space="preserve">Timothy Lang (?), Carrie L. Gendreau (?), Rebecca Perkins Kwoka (?), John T. MacDonald (?), James P. Gray (?), Peter R. Leishman (?), Jeb Bradley (?)</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Timothy Lang</w:t>
            </w:r>
          </w:p>
        </w:tc>
        <w:tc>
          <w:tcPr/>
          <w:p>
            <w:pPr>
              <w:pStyle w:val="Compact"/>
              <w:jc w:val="left"/>
            </w:pPr>
            <w:r>
              <w:t xml:space="preserve">Howard Pearl (?), Timothy Lang (?), Mike Bordes (?), Kevin A. Avard (?)</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Daniel E. Innis</w:t>
            </w:r>
          </w:p>
        </w:tc>
        <w:tc>
          <w:tcPr/>
          <w:p>
            <w:pPr>
              <w:pStyle w:val="Compact"/>
              <w:jc w:val="left"/>
            </w:pPr>
            <w:r>
              <w:t xml:space="preserve">Sherry L Gould (?), Timothy Lang (?), Rebecca Perkins Kwoka (?), Rebecca G. Whitley (?), Suzanne M. Prentiss (?), Cindy Rosenwald (?), Shannon E. Chandley (?), Joe H. Alexander (?), +5 more</w:t>
            </w:r>
          </w:p>
        </w:tc>
      </w:tr>
      <w:tr>
        <w:tc>
          <w:tcPr/>
          <w:p>
            <w:pPr>
              <w:pStyle w:val="Compact"/>
              <w:jc w:val="left"/>
            </w:pPr>
            <w:r>
              <w:t xml:space="preserve">2023</w:t>
            </w:r>
          </w:p>
        </w:tc>
        <w:tc>
          <w:tcPr/>
          <w:p>
            <w:pPr>
              <w:pStyle w:val="Compact"/>
              <w:jc w:val="left"/>
            </w:pPr>
            <w:r>
              <w:t xml:space="preserve">SB260</w:t>
            </w:r>
          </w:p>
        </w:tc>
        <w:tc>
          <w:tcPr/>
          <w:p>
            <w:pPr>
              <w:pStyle w:val="Compact"/>
              <w:jc w:val="left"/>
            </w:pPr>
            <w:r>
              <w:t xml:space="preserve">Timothy Lang</w:t>
            </w:r>
          </w:p>
        </w:tc>
        <w:tc>
          <w:tcPr/>
          <w:p>
            <w:pPr>
              <w:pStyle w:val="Compact"/>
              <w:jc w:val="left"/>
            </w:pPr>
            <w:r>
              <w:t xml:space="preserve">Timothy Lang (?), Maureen C. Mooney (?)</w:t>
            </w:r>
          </w:p>
        </w:tc>
      </w:tr>
      <w:tr>
        <w:tc>
          <w:tcPr/>
          <w:p>
            <w:pPr>
              <w:pStyle w:val="Compact"/>
              <w:jc w:val="left"/>
            </w:pPr>
            <w:r>
              <w:t xml:space="preserve">2023</w:t>
            </w:r>
          </w:p>
        </w:tc>
        <w:tc>
          <w:tcPr/>
          <w:p>
            <w:pPr>
              <w:pStyle w:val="Compact"/>
              <w:jc w:val="left"/>
            </w:pPr>
            <w:r>
              <w:t xml:space="preserve">SB261</w:t>
            </w:r>
          </w:p>
        </w:tc>
        <w:tc>
          <w:tcPr/>
          <w:p>
            <w:pPr>
              <w:pStyle w:val="Compact"/>
              <w:jc w:val="left"/>
            </w:pPr>
            <w:r>
              <w:t xml:space="preserve">Donna M. Soucy</w:t>
            </w:r>
          </w:p>
        </w:tc>
        <w:tc>
          <w:tcPr/>
          <w:p>
            <w:pPr>
              <w:pStyle w:val="Compact"/>
              <w:jc w:val="left"/>
            </w:pPr>
            <w:r>
              <w:t xml:space="preserve">Donovan Fenton (?), Rebecca Perkins Kwoka (?), Rebecca G. Whitley (?), Suzanne M. Prentiss (?), Cindy Rosenwald (?), Shannon E. Chandley (?), Matthew B. Wilhelm (?), Laura D. Telerski (?), +3 more</w:t>
            </w:r>
          </w:p>
        </w:tc>
      </w:tr>
      <w:tr>
        <w:tc>
          <w:tcPr/>
          <w:p>
            <w:pPr>
              <w:pStyle w:val="Compact"/>
              <w:jc w:val="left"/>
            </w:pPr>
            <w:r>
              <w:t xml:space="preserve">2023</w:t>
            </w:r>
          </w:p>
        </w:tc>
        <w:tc>
          <w:tcPr/>
          <w:p>
            <w:pPr>
              <w:pStyle w:val="Compact"/>
              <w:jc w:val="left"/>
            </w:pPr>
            <w:r>
              <w:t xml:space="preserve">SB262</w:t>
            </w:r>
          </w:p>
        </w:tc>
        <w:tc>
          <w:tcPr/>
          <w:p>
            <w:pPr>
              <w:pStyle w:val="Compact"/>
              <w:jc w:val="left"/>
            </w:pPr>
            <w:r>
              <w:t xml:space="preserve">Debra Altschiller</w:t>
            </w:r>
          </w:p>
        </w:tc>
        <w:tc>
          <w:tcPr/>
          <w:p>
            <w:pPr>
              <w:pStyle w:val="Compact"/>
              <w:jc w:val="left"/>
            </w:pPr>
            <w:r>
              <w:t xml:space="preserve">Debra Altschiller (?), Donovan Fenton (?), Rebecca Perkins Kwoka (?), Suzanne M. Prentiss (?), Michael A. Edgar (?), Chris Muns (?)</w:t>
            </w:r>
          </w:p>
        </w:tc>
      </w:tr>
      <w:tr>
        <w:tc>
          <w:tcPr/>
          <w:p>
            <w:pPr>
              <w:pStyle w:val="Compact"/>
              <w:jc w:val="left"/>
            </w:pPr>
            <w:r>
              <w:t xml:space="preserve">2023</w:t>
            </w:r>
          </w:p>
        </w:tc>
        <w:tc>
          <w:tcPr/>
          <w:p>
            <w:pPr>
              <w:pStyle w:val="Compact"/>
              <w:jc w:val="left"/>
            </w:pPr>
            <w:r>
              <w:t xml:space="preserve">SB63</w:t>
            </w:r>
          </w:p>
        </w:tc>
        <w:tc>
          <w:tcPr/>
          <w:p>
            <w:pPr>
              <w:pStyle w:val="Compact"/>
              <w:jc w:val="left"/>
            </w:pPr>
            <w:r>
              <w:t xml:space="preserve">Kevin A. Avard</w:t>
            </w:r>
          </w:p>
        </w:tc>
        <w:tc>
          <w:tcPr/>
          <w:p>
            <w:pPr>
              <w:pStyle w:val="Compact"/>
              <w:jc w:val="left"/>
            </w:pPr>
            <w:r>
              <w:t xml:space="preserve">Gregory G. Hill (?), Kevin A. Avard (?), Regina Birdsell (?), Sharon M. Carson (?)</w:t>
            </w:r>
          </w:p>
        </w:tc>
      </w:tr>
      <w:tr>
        <w:tc>
          <w:tcPr/>
          <w:p>
            <w:pPr>
              <w:pStyle w:val="Compact"/>
              <w:jc w:val="left"/>
            </w:pPr>
            <w:r>
              <w:t xml:space="preserve">2023</w:t>
            </w:r>
          </w:p>
        </w:tc>
        <w:tc>
          <w:tcPr/>
          <w:p>
            <w:pPr>
              <w:pStyle w:val="Compact"/>
              <w:jc w:val="left"/>
            </w:pPr>
            <w:r>
              <w:t xml:space="preserve">SB90</w:t>
            </w:r>
          </w:p>
        </w:tc>
        <w:tc>
          <w:tcPr/>
          <w:p>
            <w:pPr>
              <w:pStyle w:val="Compact"/>
              <w:jc w:val="left"/>
            </w:pPr>
            <w:r>
              <w:t xml:space="preserve">Lou D’Allesandro</w:t>
            </w:r>
          </w:p>
        </w:tc>
        <w:tc>
          <w:tcPr/>
          <w:p>
            <w:pPr>
              <w:pStyle w:val="Compact"/>
              <w:jc w:val="left"/>
            </w:pPr>
            <w:r>
              <w:t xml:space="preserve">Rebecca G. Whitley (?), Richard Ames (?), Peter R. Leishman (?), David H. Watters (?), Sharon M. Carson (?), Lou D’Allesandro (?)</w:t>
            </w:r>
          </w:p>
        </w:tc>
      </w:tr>
      <w:tr>
        <w:tc>
          <w:tcPr/>
          <w:p>
            <w:pPr>
              <w:pStyle w:val="Compact"/>
              <w:jc w:val="left"/>
            </w:pPr>
            <w:r>
              <w:t xml:space="preserve">2024</w:t>
            </w:r>
          </w:p>
        </w:tc>
        <w:tc>
          <w:tcPr/>
          <w:p>
            <w:pPr>
              <w:pStyle w:val="Compact"/>
              <w:jc w:val="left"/>
            </w:pPr>
            <w:r>
              <w:t xml:space="preserve">CACR15</w:t>
            </w:r>
          </w:p>
        </w:tc>
        <w:tc>
          <w:tcPr/>
          <w:p>
            <w:pPr>
              <w:pStyle w:val="Compact"/>
              <w:jc w:val="left"/>
            </w:pPr>
            <w:r>
              <w:t xml:space="preserve">Jason M. Osborne</w:t>
            </w:r>
          </w:p>
        </w:tc>
        <w:tc>
          <w:tcPr/>
          <w:p>
            <w:pPr>
              <w:pStyle w:val="Compact"/>
              <w:jc w:val="left"/>
            </w:pPr>
            <w:r>
              <w:t xml:space="preserve">Jim Kofalt (?), Joe H. Alexander (?), John C. Janigian (?), Jason M. Osborne (?), Fred G. Doucette (?), Keith Michael Ammon (?), Joe Sweeney (?), Steven D. Smith (?), +2 more</w:t>
            </w:r>
          </w:p>
        </w:tc>
      </w:tr>
      <w:tr>
        <w:tc>
          <w:tcPr/>
          <w:p>
            <w:pPr>
              <w:pStyle w:val="Compact"/>
              <w:jc w:val="left"/>
            </w:pPr>
            <w:r>
              <w:t xml:space="preserve">2024</w:t>
            </w:r>
          </w:p>
        </w:tc>
        <w:tc>
          <w:tcPr/>
          <w:p>
            <w:pPr>
              <w:pStyle w:val="Compact"/>
              <w:jc w:val="left"/>
            </w:pPr>
            <w:r>
              <w:t xml:space="preserve">CACR18</w:t>
            </w:r>
          </w:p>
        </w:tc>
        <w:tc>
          <w:tcPr/>
          <w:p>
            <w:pPr>
              <w:pStyle w:val="Compact"/>
              <w:jc w:val="left"/>
            </w:pPr>
            <w:r>
              <w:t xml:space="preserve">Catherine M. Sofikitis</w:t>
            </w:r>
          </w:p>
        </w:tc>
        <w:tc>
          <w:tcPr/>
          <w:p>
            <w:pPr>
              <w:pStyle w:val="Compact"/>
              <w:jc w:val="left"/>
            </w:pPr>
            <w:r>
              <w:t xml:space="preserve">Catherine M. Sofikitis (?)</w:t>
            </w:r>
          </w:p>
        </w:tc>
      </w:tr>
      <w:tr>
        <w:tc>
          <w:tcPr/>
          <w:p>
            <w:pPr>
              <w:pStyle w:val="Compact"/>
              <w:jc w:val="left"/>
            </w:pPr>
            <w:r>
              <w:t xml:space="preserve">2024</w:t>
            </w:r>
          </w:p>
        </w:tc>
        <w:tc>
          <w:tcPr/>
          <w:p>
            <w:pPr>
              <w:pStyle w:val="Compact"/>
              <w:jc w:val="left"/>
            </w:pPr>
            <w:r>
              <w:t xml:space="preserve">HB100</w:t>
            </w:r>
          </w:p>
        </w:tc>
        <w:tc>
          <w:tcPr/>
          <w:p>
            <w:pPr>
              <w:pStyle w:val="Compact"/>
              <w:jc w:val="left"/>
            </w:pPr>
            <w:r>
              <w:t xml:space="preserve">John C. Janigian</w:t>
            </w:r>
          </w:p>
        </w:tc>
        <w:tc>
          <w:tcPr/>
          <w:p>
            <w:pPr>
              <w:pStyle w:val="Compact"/>
              <w:jc w:val="left"/>
            </w:pPr>
            <w:r>
              <w:t xml:space="preserve">Daryl Abbas (?), John C. Janigian (?), Jason M. Osborne (?), Fred G. Doucette (?), Laurie J. Sanborn (?), Kenneth L. Weyler (?)</w:t>
            </w:r>
          </w:p>
        </w:tc>
      </w:tr>
      <w:tr>
        <w:tc>
          <w:tcPr/>
          <w:p>
            <w:pPr>
              <w:pStyle w:val="Compact"/>
              <w:jc w:val="left"/>
            </w:pPr>
            <w:r>
              <w:t xml:space="preserve">2024</w:t>
            </w:r>
          </w:p>
        </w:tc>
        <w:tc>
          <w:tcPr/>
          <w:p>
            <w:pPr>
              <w:pStyle w:val="Compact"/>
              <w:jc w:val="left"/>
            </w:pPr>
            <w:r>
              <w:t xml:space="preserve">HB1001</w:t>
            </w:r>
          </w:p>
        </w:tc>
        <w:tc>
          <w:tcPr/>
          <w:p>
            <w:pPr>
              <w:pStyle w:val="Compact"/>
              <w:jc w:val="left"/>
            </w:pPr>
            <w:r>
              <w:t xml:space="preserve">Sherman A. Packard</w:t>
            </w:r>
          </w:p>
        </w:tc>
        <w:tc>
          <w:tcPr/>
          <w:p>
            <w:pPr>
              <w:pStyle w:val="Compact"/>
              <w:jc w:val="left"/>
            </w:pPr>
            <w:r>
              <w:t xml:space="preserve">James Summers (?), Matthew B. Wilhelm (?), Stephen L. Woodcock (?), Dianne E. Schuett (?), Steve J. Shurtleff (?), Sherman A. Packard (?), Kenneth L. Weyler (?)</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John B. Hunt</w:t>
            </w:r>
          </w:p>
        </w:tc>
        <w:tc>
          <w:tcPr/>
          <w:p>
            <w:pPr>
              <w:pStyle w:val="Compact"/>
              <w:jc w:val="left"/>
            </w:pPr>
            <w:r>
              <w:t xml:space="preserve">John B. Hunt (?)</w:t>
            </w:r>
          </w:p>
        </w:tc>
      </w:tr>
      <w:tr>
        <w:tc>
          <w:tcPr/>
          <w:p>
            <w:pPr>
              <w:pStyle w:val="Compact"/>
              <w:jc w:val="left"/>
            </w:pPr>
            <w:r>
              <w:t xml:space="preserve">2024</w:t>
            </w:r>
          </w:p>
        </w:tc>
        <w:tc>
          <w:tcPr/>
          <w:p>
            <w:pPr>
              <w:pStyle w:val="Compact"/>
              <w:jc w:val="left"/>
            </w:pPr>
            <w:r>
              <w:t xml:space="preserve">HB1034</w:t>
            </w:r>
          </w:p>
        </w:tc>
        <w:tc>
          <w:tcPr/>
          <w:p>
            <w:pPr>
              <w:pStyle w:val="Compact"/>
              <w:jc w:val="left"/>
            </w:pPr>
            <w:r>
              <w:t xml:space="preserve">David Paige</w:t>
            </w:r>
          </w:p>
        </w:tc>
        <w:tc>
          <w:tcPr/>
          <w:p>
            <w:pPr>
              <w:pStyle w:val="Compact"/>
              <w:jc w:val="left"/>
            </w:pPr>
            <w:r>
              <w:t xml:space="preserve">Heather P Baldwin (?), David Paige (?), Matthew Coker (?), Stephen L. Woodcock (?), David John Preece (?), Thomas L. Buco (?)</w:t>
            </w:r>
          </w:p>
        </w:tc>
      </w:tr>
      <w:tr>
        <w:tc>
          <w:tcPr/>
          <w:p>
            <w:pPr>
              <w:pStyle w:val="Compact"/>
              <w:jc w:val="left"/>
            </w:pPr>
            <w:r>
              <w:t xml:space="preserve">2024</w:t>
            </w:r>
          </w:p>
        </w:tc>
        <w:tc>
          <w:tcPr/>
          <w:p>
            <w:pPr>
              <w:pStyle w:val="Compact"/>
              <w:jc w:val="left"/>
            </w:pPr>
            <w:r>
              <w:t xml:space="preserve">HB1040</w:t>
            </w:r>
          </w:p>
        </w:tc>
        <w:tc>
          <w:tcPr/>
          <w:p>
            <w:pPr>
              <w:pStyle w:val="Compact"/>
              <w:jc w:val="left"/>
            </w:pPr>
            <w:r>
              <w:t xml:space="preserve">Tony Lekas</w:t>
            </w:r>
          </w:p>
        </w:tc>
        <w:tc>
          <w:tcPr/>
          <w:p>
            <w:pPr>
              <w:pStyle w:val="Compact"/>
              <w:jc w:val="left"/>
            </w:pPr>
            <w:r>
              <w:t xml:space="preserve">Tony Lekas (?)</w:t>
            </w:r>
          </w:p>
        </w:tc>
      </w:tr>
      <w:tr>
        <w:tc>
          <w:tcPr/>
          <w:p>
            <w:pPr>
              <w:pStyle w:val="Compact"/>
              <w:jc w:val="left"/>
            </w:pPr>
            <w:r>
              <w:t xml:space="preserve">2024</w:t>
            </w:r>
          </w:p>
        </w:tc>
        <w:tc>
          <w:tcPr/>
          <w:p>
            <w:pPr>
              <w:pStyle w:val="Compact"/>
              <w:jc w:val="left"/>
            </w:pPr>
            <w:r>
              <w:t xml:space="preserve">HB1055</w:t>
            </w:r>
          </w:p>
        </w:tc>
        <w:tc>
          <w:tcPr/>
          <w:p>
            <w:pPr>
              <w:pStyle w:val="Compact"/>
              <w:jc w:val="left"/>
            </w:pPr>
            <w:r>
              <w:t xml:space="preserve">John T. MacDonald</w:t>
            </w:r>
          </w:p>
        </w:tc>
        <w:tc>
          <w:tcPr/>
          <w:p>
            <w:pPr>
              <w:pStyle w:val="Compact"/>
              <w:jc w:val="left"/>
            </w:pPr>
            <w:r>
              <w:t xml:space="preserve">Katy Peternel (?), Richard R Brown (?), John T. MacDonald (?), Rosemarie Rung (?), Karel A. Crawford (?)</w:t>
            </w:r>
          </w:p>
        </w:tc>
      </w:tr>
      <w:tr>
        <w:tc>
          <w:tcPr/>
          <w:p>
            <w:pPr>
              <w:pStyle w:val="Compact"/>
              <w:jc w:val="left"/>
            </w:pPr>
            <w:r>
              <w:t xml:space="preserve">2024</w:t>
            </w:r>
          </w:p>
        </w:tc>
        <w:tc>
          <w:tcPr/>
          <w:p>
            <w:pPr>
              <w:pStyle w:val="Compact"/>
              <w:jc w:val="left"/>
            </w:pPr>
            <w:r>
              <w:t xml:space="preserve">HB1105</w:t>
            </w:r>
          </w:p>
        </w:tc>
        <w:tc>
          <w:tcPr/>
          <w:p>
            <w:pPr>
              <w:pStyle w:val="Compact"/>
              <w:jc w:val="left"/>
            </w:pPr>
            <w:r>
              <w:t xml:space="preserve">Diane Pauer</w:t>
            </w:r>
          </w:p>
        </w:tc>
        <w:tc>
          <w:tcPr/>
          <w:p>
            <w:pPr>
              <w:pStyle w:val="Compact"/>
              <w:jc w:val="left"/>
            </w:pPr>
            <w:r>
              <w:t xml:space="preserve">Keith R. Murphy (?), Jacob Brouillard (?), Tom D Mannion (?), Richard R Brown (?), Diane Pauer (?), Tony Piemonte (?), John Lewicke (?), Skip A. Rollins (?), +1 more</w:t>
            </w:r>
          </w:p>
        </w:tc>
      </w:tr>
      <w:tr>
        <w:tc>
          <w:tcPr/>
          <w:p>
            <w:pPr>
              <w:pStyle w:val="Compact"/>
              <w:jc w:val="left"/>
            </w:pPr>
            <w:r>
              <w:t xml:space="preserve">2024</w:t>
            </w:r>
          </w:p>
        </w:tc>
        <w:tc>
          <w:tcPr/>
          <w:p>
            <w:pPr>
              <w:pStyle w:val="Compact"/>
              <w:jc w:val="left"/>
            </w:pPr>
            <w:r>
              <w:t xml:space="preserve">HB1106</w:t>
            </w:r>
          </w:p>
        </w:tc>
        <w:tc>
          <w:tcPr/>
          <w:p>
            <w:pPr>
              <w:pStyle w:val="Compact"/>
              <w:jc w:val="left"/>
            </w:pPr>
            <w:r>
              <w:t xml:space="preserve">Jordan G. Ulery</w:t>
            </w:r>
          </w:p>
        </w:tc>
        <w:tc>
          <w:tcPr/>
          <w:p>
            <w:pPr>
              <w:pStyle w:val="Compact"/>
              <w:jc w:val="left"/>
            </w:pPr>
            <w:r>
              <w:t xml:space="preserve">Susan M Porcelli (?), David Rochefort (?), Jordan G. Ulery (?)</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HB1154</w:t>
            </w:r>
          </w:p>
        </w:tc>
        <w:tc>
          <w:tcPr/>
          <w:p>
            <w:pPr>
              <w:pStyle w:val="Compact"/>
              <w:jc w:val="left"/>
            </w:pPr>
            <w:r>
              <w:t xml:space="preserve">Diane Pauer</w:t>
            </w:r>
          </w:p>
        </w:tc>
        <w:tc>
          <w:tcPr/>
          <w:p>
            <w:pPr>
              <w:pStyle w:val="Compact"/>
              <w:jc w:val="left"/>
            </w:pPr>
            <w:r>
              <w:t xml:space="preserve">Sheila C Seidel (?), Jim L. Creighton (?), Diane Pauer (?), Terry Roy (?), Tony Piemonte (?), Jim V. Maggiore (?), Kevin A. Avard (?), Skip A. Rollins (?), +2 more</w:t>
            </w:r>
          </w:p>
        </w:tc>
      </w:tr>
      <w:tr>
        <w:tc>
          <w:tcPr/>
          <w:p>
            <w:pPr>
              <w:pStyle w:val="Compact"/>
              <w:jc w:val="left"/>
            </w:pPr>
            <w:r>
              <w:t xml:space="preserve">2024</w:t>
            </w:r>
          </w:p>
        </w:tc>
        <w:tc>
          <w:tcPr/>
          <w:p>
            <w:pPr>
              <w:pStyle w:val="Compact"/>
              <w:jc w:val="left"/>
            </w:pPr>
            <w:r>
              <w:t xml:space="preserve">HB1191</w:t>
            </w:r>
          </w:p>
        </w:tc>
        <w:tc>
          <w:tcPr/>
          <w:p>
            <w:pPr>
              <w:pStyle w:val="Compact"/>
              <w:jc w:val="left"/>
            </w:pPr>
            <w:r>
              <w:t xml:space="preserve">Timothy Lang</w:t>
            </w:r>
          </w:p>
        </w:tc>
        <w:tc>
          <w:tcPr/>
          <w:p>
            <w:pPr>
              <w:pStyle w:val="Compact"/>
              <w:jc w:val="left"/>
            </w:pPr>
            <w:r>
              <w:t xml:space="preserve">Timothy Lang (?), Shannon E. Chandley (?), Rosemarie Rung (?), Nancy A. Murphy (?), Maureen C. Mooney (?), Mary Jane Wallner (?)</w:t>
            </w:r>
          </w:p>
        </w:tc>
      </w:tr>
      <w:tr>
        <w:tc>
          <w:tcPr/>
          <w:p>
            <w:pPr>
              <w:pStyle w:val="Compact"/>
              <w:jc w:val="left"/>
            </w:pPr>
            <w:r>
              <w:t xml:space="preserve">2024</w:t>
            </w:r>
          </w:p>
        </w:tc>
        <w:tc>
          <w:tcPr/>
          <w:p>
            <w:pPr>
              <w:pStyle w:val="Compact"/>
              <w:jc w:val="left"/>
            </w:pPr>
            <w:r>
              <w:t xml:space="preserve">HB1193</w:t>
            </w:r>
          </w:p>
        </w:tc>
        <w:tc>
          <w:tcPr/>
          <w:p>
            <w:pPr>
              <w:pStyle w:val="Compact"/>
              <w:jc w:val="left"/>
            </w:pPr>
            <w:r>
              <w:t xml:space="preserve">Joe Sweeney</w:t>
            </w:r>
          </w:p>
        </w:tc>
        <w:tc>
          <w:tcPr/>
          <w:p>
            <w:pPr>
              <w:pStyle w:val="Compact"/>
              <w:jc w:val="left"/>
            </w:pPr>
            <w:r>
              <w:t xml:space="preserve">Joe Sweeney (?)</w:t>
            </w:r>
          </w:p>
        </w:tc>
      </w:tr>
      <w:tr>
        <w:tc>
          <w:tcPr/>
          <w:p>
            <w:pPr>
              <w:pStyle w:val="Compact"/>
              <w:jc w:val="left"/>
            </w:pPr>
            <w:r>
              <w:t xml:space="preserve">2024</w:t>
            </w:r>
          </w:p>
        </w:tc>
        <w:tc>
          <w:tcPr/>
          <w:p>
            <w:pPr>
              <w:pStyle w:val="Compact"/>
              <w:jc w:val="left"/>
            </w:pPr>
            <w:r>
              <w:t xml:space="preserve">HB121</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2024</w:t>
            </w:r>
          </w:p>
        </w:tc>
        <w:tc>
          <w:tcPr/>
          <w:p>
            <w:pPr>
              <w:pStyle w:val="Compact"/>
              <w:jc w:val="left"/>
            </w:pPr>
            <w:r>
              <w:t xml:space="preserve">HB1219</w:t>
            </w:r>
          </w:p>
        </w:tc>
        <w:tc>
          <w:tcPr/>
          <w:p>
            <w:pPr>
              <w:pStyle w:val="Compact"/>
              <w:jc w:val="left"/>
            </w:pPr>
            <w:r>
              <w:t xml:space="preserve">Susan W. Almy</w:t>
            </w:r>
          </w:p>
        </w:tc>
        <w:tc>
          <w:tcPr/>
          <w:p>
            <w:pPr>
              <w:pStyle w:val="Compact"/>
              <w:jc w:val="left"/>
            </w:pPr>
            <w:r>
              <w:t xml:space="preserve">Cindy Rosenwald (?), Susan W. Almy (?), Mary Jane Wallner (?)</w:t>
            </w:r>
          </w:p>
        </w:tc>
      </w:tr>
      <w:tr>
        <w:tc>
          <w:tcPr/>
          <w:p>
            <w:pPr>
              <w:pStyle w:val="Compact"/>
              <w:jc w:val="left"/>
            </w:pPr>
            <w:r>
              <w:t xml:space="preserve">2024</w:t>
            </w:r>
          </w:p>
        </w:tc>
        <w:tc>
          <w:tcPr/>
          <w:p>
            <w:pPr>
              <w:pStyle w:val="Compact"/>
              <w:jc w:val="left"/>
            </w:pPr>
            <w:r>
              <w:t xml:space="preserve">HB1223</w:t>
            </w:r>
          </w:p>
        </w:tc>
        <w:tc>
          <w:tcPr/>
          <w:p>
            <w:pPr>
              <w:pStyle w:val="Compact"/>
              <w:jc w:val="left"/>
            </w:pPr>
            <w:r>
              <w:t xml:space="preserve">Terry Roy</w:t>
            </w:r>
          </w:p>
        </w:tc>
        <w:tc>
          <w:tcPr/>
          <w:p>
            <w:pPr>
              <w:pStyle w:val="Compact"/>
              <w:jc w:val="left"/>
            </w:pPr>
            <w:r>
              <w:t xml:space="preserve">Terry Roy (?)</w:t>
            </w:r>
          </w:p>
        </w:tc>
      </w:tr>
      <w:tr>
        <w:tc>
          <w:tcPr/>
          <w:p>
            <w:pPr>
              <w:pStyle w:val="Compact"/>
              <w:jc w:val="left"/>
            </w:pPr>
            <w:r>
              <w:t xml:space="preserve">2024</w:t>
            </w:r>
          </w:p>
        </w:tc>
        <w:tc>
          <w:tcPr/>
          <w:p>
            <w:pPr>
              <w:pStyle w:val="Compact"/>
              <w:jc w:val="left"/>
            </w:pPr>
            <w:r>
              <w:t xml:space="preserve">HB1254</w:t>
            </w:r>
          </w:p>
        </w:tc>
        <w:tc>
          <w:tcPr/>
          <w:p>
            <w:pPr>
              <w:pStyle w:val="Compact"/>
              <w:jc w:val="left"/>
            </w:pPr>
            <w:r>
              <w:t xml:space="preserve">Thomas L. Buco</w:t>
            </w:r>
          </w:p>
        </w:tc>
        <w:tc>
          <w:tcPr/>
          <w:p>
            <w:pPr>
              <w:pStyle w:val="Compact"/>
              <w:jc w:val="left"/>
            </w:pPr>
            <w:r>
              <w:t xml:space="preserve">David Paige (?), Debra Altschiller (?), Donovan Fenton (?), Suzanne M. Prentiss (?), Laurel Stavis (?), Stephen L. Woodcock (?), Michael A. Edgar (?), Thomas L. Buco (?), +2 more</w:t>
            </w:r>
          </w:p>
        </w:tc>
      </w:tr>
      <w:tr>
        <w:tc>
          <w:tcPr/>
          <w:p>
            <w:pPr>
              <w:pStyle w:val="Compact"/>
              <w:jc w:val="left"/>
            </w:pPr>
            <w:r>
              <w:t xml:space="preserve">2024</w:t>
            </w:r>
          </w:p>
        </w:tc>
        <w:tc>
          <w:tcPr/>
          <w:p>
            <w:pPr>
              <w:pStyle w:val="Compact"/>
              <w:jc w:val="left"/>
            </w:pPr>
            <w:r>
              <w:t xml:space="preserve">HB1258</w:t>
            </w:r>
          </w:p>
        </w:tc>
        <w:tc>
          <w:tcPr/>
          <w:p>
            <w:pPr>
              <w:pStyle w:val="Compact"/>
              <w:jc w:val="left"/>
            </w:pPr>
            <w:r>
              <w:t xml:space="preserve">Michael I Moffett</w:t>
            </w:r>
          </w:p>
        </w:tc>
        <w:tc>
          <w:tcPr/>
          <w:p>
            <w:pPr>
              <w:pStyle w:val="Compact"/>
              <w:jc w:val="left"/>
            </w:pPr>
            <w:r>
              <w:t xml:space="preserve">Sheila C Seidel (?), Howard Pearl (?), Terry Roy (?), Jess Edwards (?), Michael I Moffett (?), Linda A. Massimilla (?)</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Michael A. Edgar</w:t>
            </w:r>
          </w:p>
        </w:tc>
        <w:tc>
          <w:tcPr/>
          <w:p>
            <w:pPr>
              <w:pStyle w:val="Compact"/>
              <w:jc w:val="left"/>
            </w:pPr>
            <w:r>
              <w:t xml:space="preserve">Debra Altschiller (?), Rebecca Perkins Kwoka (?), Cindy Rosenwald (?), Jim V. Maggiore (?), Matthew B. Wilhelm (?), Rosemarie Rung (?), Michael A. Edgar (?), Chris Muns (?), +5 more</w:t>
            </w:r>
          </w:p>
        </w:tc>
      </w:tr>
      <w:tr>
        <w:tc>
          <w:tcPr/>
          <w:p>
            <w:pPr>
              <w:pStyle w:val="Compact"/>
              <w:jc w:val="left"/>
            </w:pPr>
            <w:r>
              <w:t xml:space="preserve">2024</w:t>
            </w:r>
          </w:p>
        </w:tc>
        <w:tc>
          <w:tcPr/>
          <w:p>
            <w:pPr>
              <w:pStyle w:val="Compact"/>
              <w:jc w:val="left"/>
            </w:pPr>
            <w:r>
              <w:t xml:space="preserve">HB1317</w:t>
            </w:r>
          </w:p>
        </w:tc>
        <w:tc>
          <w:tcPr/>
          <w:p>
            <w:pPr>
              <w:pStyle w:val="Compact"/>
              <w:jc w:val="left"/>
            </w:pPr>
            <w:r>
              <w:t xml:space="preserve">Dan McGuire</w:t>
            </w:r>
          </w:p>
        </w:tc>
        <w:tc>
          <w:tcPr/>
          <w:p>
            <w:pPr>
              <w:pStyle w:val="Compact"/>
              <w:jc w:val="left"/>
            </w:pPr>
            <w:r>
              <w:t xml:space="preserve">Dan McGuire (?)</w:t>
            </w:r>
          </w:p>
        </w:tc>
      </w:tr>
      <w:tr>
        <w:tc>
          <w:tcPr/>
          <w:p>
            <w:pPr>
              <w:pStyle w:val="Compact"/>
              <w:jc w:val="left"/>
            </w:pPr>
            <w:r>
              <w:t xml:space="preserve">2024</w:t>
            </w:r>
          </w:p>
        </w:tc>
        <w:tc>
          <w:tcPr/>
          <w:p>
            <w:pPr>
              <w:pStyle w:val="Compact"/>
              <w:jc w:val="left"/>
            </w:pPr>
            <w:r>
              <w:t xml:space="preserve">HB133</w:t>
            </w:r>
          </w:p>
        </w:tc>
        <w:tc>
          <w:tcPr/>
          <w:p>
            <w:pPr>
              <w:pStyle w:val="Compact"/>
              <w:jc w:val="left"/>
            </w:pPr>
            <w:r>
              <w:t xml:space="preserve">Jason M. Osborne</w:t>
            </w:r>
          </w:p>
        </w:tc>
        <w:tc>
          <w:tcPr/>
          <w:p>
            <w:pPr>
              <w:pStyle w:val="Compact"/>
              <w:jc w:val="left"/>
            </w:pPr>
            <w:r>
              <w:t xml:space="preserve">John C. Janigian (?), Jason M. Osborne (?), Fred G. Doucette (?), Laurie J. Sanborn (?)</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Riché Colcombe</w:t>
            </w:r>
          </w:p>
        </w:tc>
        <w:tc>
          <w:tcPr/>
          <w:p>
            <w:pPr>
              <w:pStyle w:val="Compact"/>
              <w:jc w:val="left"/>
            </w:pPr>
            <w:r>
              <w:t xml:space="preserve">Karen A Reid (?), John Sellers (?), Katy Peternel (?), Riché Colcombe (?), Walter Spilsbury (?), Diane Pauer (?)</w:t>
            </w:r>
          </w:p>
        </w:tc>
      </w:tr>
      <w:tr>
        <w:tc>
          <w:tcPr/>
          <w:p>
            <w:pPr>
              <w:pStyle w:val="Compact"/>
              <w:jc w:val="left"/>
            </w:pPr>
            <w:r>
              <w:t xml:space="preserve">2024</w:t>
            </w:r>
          </w:p>
        </w:tc>
        <w:tc>
          <w:tcPr/>
          <w:p>
            <w:pPr>
              <w:pStyle w:val="Compact"/>
              <w:jc w:val="left"/>
            </w:pPr>
            <w:r>
              <w:t xml:space="preserve">HB1422</w:t>
            </w:r>
          </w:p>
        </w:tc>
        <w:tc>
          <w:tcPr/>
          <w:p>
            <w:pPr>
              <w:pStyle w:val="Compact"/>
              <w:jc w:val="left"/>
            </w:pPr>
            <w:r>
              <w:t xml:space="preserve">Joe Sweeney</w:t>
            </w:r>
          </w:p>
        </w:tc>
        <w:tc>
          <w:tcPr/>
          <w:p>
            <w:pPr>
              <w:pStyle w:val="Compact"/>
              <w:jc w:val="left"/>
            </w:pPr>
            <w:r>
              <w:t xml:space="preserve">David Rochefort (?), Jim Kofalt (?), Joe H. Alexander (?), Tim S McGough (?), Jason M. Osborne (?), Fred G. Doucette (?), Joe Sweeney (?), Steven D. Smith (?)</w:t>
            </w:r>
          </w:p>
        </w:tc>
      </w:tr>
      <w:tr>
        <w:tc>
          <w:tcPr/>
          <w:p>
            <w:pPr>
              <w:pStyle w:val="Compact"/>
              <w:jc w:val="left"/>
            </w:pPr>
            <w:r>
              <w:t xml:space="preserve">2024</w:t>
            </w:r>
          </w:p>
        </w:tc>
        <w:tc>
          <w:tcPr/>
          <w:p>
            <w:pPr>
              <w:pStyle w:val="Compact"/>
              <w:jc w:val="left"/>
            </w:pPr>
            <w:r>
              <w:t xml:space="preserve">HB1449</w:t>
            </w:r>
          </w:p>
        </w:tc>
        <w:tc>
          <w:tcPr/>
          <w:p>
            <w:pPr>
              <w:pStyle w:val="Compact"/>
              <w:jc w:val="left"/>
            </w:pPr>
            <w:r>
              <w:t xml:space="preserve">Matthew S Hicks</w:t>
            </w:r>
          </w:p>
        </w:tc>
        <w:tc>
          <w:tcPr/>
          <w:p>
            <w:pPr>
              <w:pStyle w:val="Compact"/>
              <w:jc w:val="left"/>
            </w:pPr>
            <w:r>
              <w:t xml:space="preserve">Matthew S Hicks (?)</w:t>
            </w:r>
          </w:p>
        </w:tc>
      </w:tr>
      <w:tr>
        <w:tc>
          <w:tcPr/>
          <w:p>
            <w:pPr>
              <w:pStyle w:val="Compact"/>
              <w:jc w:val="left"/>
            </w:pPr>
            <w:r>
              <w:t xml:space="preserve">2024</w:t>
            </w:r>
          </w:p>
        </w:tc>
        <w:tc>
          <w:tcPr/>
          <w:p>
            <w:pPr>
              <w:pStyle w:val="Compact"/>
              <w:jc w:val="left"/>
            </w:pPr>
            <w:r>
              <w:t xml:space="preserve">HB145</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HB1456</w:t>
            </w:r>
          </w:p>
        </w:tc>
        <w:tc>
          <w:tcPr/>
          <w:p>
            <w:pPr>
              <w:pStyle w:val="Compact"/>
              <w:jc w:val="left"/>
            </w:pPr>
            <w:r>
              <w:t xml:space="preserve">Thomas C. Walsh</w:t>
            </w:r>
          </w:p>
        </w:tc>
        <w:tc>
          <w:tcPr/>
          <w:p>
            <w:pPr>
              <w:pStyle w:val="Compact"/>
              <w:jc w:val="left"/>
            </w:pPr>
            <w:r>
              <w:t xml:space="preserve">Bob J. Lynn (?), Gregory G. Hill (?), Thomas C. Walsh (?)</w:t>
            </w:r>
          </w:p>
        </w:tc>
      </w:tr>
      <w:tr>
        <w:tc>
          <w:tcPr/>
          <w:p>
            <w:pPr>
              <w:pStyle w:val="Compact"/>
              <w:jc w:val="left"/>
            </w:pPr>
            <w:r>
              <w:t xml:space="preserve">2024</w:t>
            </w:r>
          </w:p>
        </w:tc>
        <w:tc>
          <w:tcPr/>
          <w:p>
            <w:pPr>
              <w:pStyle w:val="Compact"/>
              <w:jc w:val="left"/>
            </w:pPr>
            <w:r>
              <w:t xml:space="preserve">HB1470</w:t>
            </w:r>
          </w:p>
        </w:tc>
        <w:tc>
          <w:tcPr/>
          <w:p>
            <w:pPr>
              <w:pStyle w:val="Compact"/>
              <w:jc w:val="left"/>
            </w:pPr>
            <w:r>
              <w:t xml:space="preserve">Matthew B. Wilhelm</w:t>
            </w:r>
          </w:p>
        </w:tc>
        <w:tc>
          <w:tcPr/>
          <w:p>
            <w:pPr>
              <w:pStyle w:val="Compact"/>
              <w:jc w:val="left"/>
            </w:pPr>
            <w:r>
              <w:t xml:space="preserve">Hope Damon (?), Matthew B. Wilhelm (?)</w:t>
            </w:r>
          </w:p>
        </w:tc>
      </w:tr>
      <w:tr>
        <w:tc>
          <w:tcPr/>
          <w:p>
            <w:pPr>
              <w:pStyle w:val="Compact"/>
              <w:jc w:val="left"/>
            </w:pPr>
            <w:r>
              <w:t xml:space="preserve">2024</w:t>
            </w:r>
          </w:p>
        </w:tc>
        <w:tc>
          <w:tcPr/>
          <w:p>
            <w:pPr>
              <w:pStyle w:val="Compact"/>
              <w:jc w:val="left"/>
            </w:pPr>
            <w:r>
              <w:t xml:space="preserve">HB1484</w:t>
            </w:r>
          </w:p>
        </w:tc>
        <w:tc>
          <w:tcPr/>
          <w:p>
            <w:pPr>
              <w:pStyle w:val="Compact"/>
              <w:jc w:val="left"/>
            </w:pPr>
            <w:r>
              <w:t xml:space="preserve">Eamon P. Kelley</w:t>
            </w:r>
          </w:p>
        </w:tc>
        <w:tc>
          <w:tcPr/>
          <w:p>
            <w:pPr>
              <w:pStyle w:val="Compact"/>
              <w:jc w:val="left"/>
            </w:pPr>
            <w:r>
              <w:t xml:space="preserve">Eamon P. Kelley (?)</w:t>
            </w:r>
          </w:p>
        </w:tc>
      </w:tr>
      <w:tr>
        <w:tc>
          <w:tcPr/>
          <w:p>
            <w:pPr>
              <w:pStyle w:val="Compact"/>
              <w:jc w:val="left"/>
            </w:pPr>
            <w:r>
              <w:t xml:space="preserve">2024</w:t>
            </w:r>
          </w:p>
        </w:tc>
        <w:tc>
          <w:tcPr/>
          <w:p>
            <w:pPr>
              <w:pStyle w:val="Compact"/>
              <w:jc w:val="left"/>
            </w:pPr>
            <w:r>
              <w:t xml:space="preserve">HB1492</w:t>
            </w:r>
          </w:p>
        </w:tc>
        <w:tc>
          <w:tcPr/>
          <w:p>
            <w:pPr>
              <w:pStyle w:val="Compact"/>
              <w:jc w:val="left"/>
            </w:pPr>
            <w:r>
              <w:t xml:space="preserve">Susan W. Almy</w:t>
            </w:r>
          </w:p>
        </w:tc>
        <w:tc>
          <w:tcPr/>
          <w:p>
            <w:pPr>
              <w:pStyle w:val="Compact"/>
              <w:jc w:val="left"/>
            </w:pPr>
            <w:r>
              <w:t xml:space="preserve">Susan W. Almy (?), Mary Jane Wallner (?)</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Walter Spilsbury</w:t>
            </w:r>
          </w:p>
        </w:tc>
        <w:tc>
          <w:tcPr/>
          <w:p>
            <w:pPr>
              <w:pStyle w:val="Compact"/>
              <w:jc w:val="left"/>
            </w:pPr>
            <w:r>
              <w:t xml:space="preserve">Walter Spilsbury (?)</w:t>
            </w:r>
          </w:p>
        </w:tc>
      </w:tr>
      <w:tr>
        <w:tc>
          <w:tcPr/>
          <w:p>
            <w:pPr>
              <w:pStyle w:val="Compact"/>
              <w:jc w:val="left"/>
            </w:pPr>
            <w:r>
              <w:t xml:space="preserve">2024</w:t>
            </w:r>
          </w:p>
        </w:tc>
        <w:tc>
          <w:tcPr/>
          <w:p>
            <w:pPr>
              <w:pStyle w:val="Compact"/>
              <w:jc w:val="left"/>
            </w:pPr>
            <w:r>
              <w:t xml:space="preserve">HB15</w:t>
            </w:r>
          </w:p>
        </w:tc>
        <w:tc>
          <w:tcPr/>
          <w:p>
            <w:pPr>
              <w:pStyle w:val="Compact"/>
              <w:jc w:val="left"/>
            </w:pPr>
            <w:r>
              <w:t xml:space="preserve">Jeanine M. Notter</w:t>
            </w:r>
          </w:p>
        </w:tc>
        <w:tc>
          <w:tcPr/>
          <w:p>
            <w:pPr>
              <w:pStyle w:val="Compact"/>
              <w:jc w:val="left"/>
            </w:pPr>
            <w:r>
              <w:t xml:space="preserve">Erica J. Layon (?), Judy F. Aron (?), Maureen C. Mooney (?), Len P. Turcotte (?), James A. Spillane (?), Jason M. Osborne (?), Steven D. Smith (?), Jeanine M. Notter (?), +1 more</w:t>
            </w:r>
          </w:p>
        </w:tc>
      </w:tr>
      <w:tr>
        <w:tc>
          <w:tcPr/>
          <w:p>
            <w:pPr>
              <w:pStyle w:val="Compact"/>
              <w:jc w:val="left"/>
            </w:pPr>
            <w:r>
              <w:t xml:space="preserve">2024</w:t>
            </w:r>
          </w:p>
        </w:tc>
        <w:tc>
          <w:tcPr/>
          <w:p>
            <w:pPr>
              <w:pStyle w:val="Compact"/>
              <w:jc w:val="left"/>
            </w:pPr>
            <w:r>
              <w:t xml:space="preserve">HB1515</w:t>
            </w:r>
          </w:p>
        </w:tc>
        <w:tc>
          <w:tcPr/>
          <w:p>
            <w:pPr>
              <w:pStyle w:val="Compact"/>
              <w:jc w:val="left"/>
            </w:pPr>
            <w:r>
              <w:t xml:space="preserve">Tim S McGough</w:t>
            </w:r>
          </w:p>
        </w:tc>
        <w:tc>
          <w:tcPr/>
          <w:p>
            <w:pPr>
              <w:pStyle w:val="Compact"/>
              <w:jc w:val="left"/>
            </w:pPr>
            <w:r>
              <w:t xml:space="preserve">Cyril Nicholas Aures (?), Bill Boyd (?), Jonathan F. Stone (?), Maureen C. Mooney (?), Tim S McGough (?), Joe Sweeney (?), Kenneth L. Weyler (?)</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HB1525</w:t>
            </w:r>
          </w:p>
        </w:tc>
        <w:tc>
          <w:tcPr/>
          <w:p>
            <w:pPr>
              <w:pStyle w:val="Compact"/>
              <w:jc w:val="left"/>
            </w:pPr>
            <w:r>
              <w:t xml:space="preserve">Fred G. Doucette</w:t>
            </w:r>
          </w:p>
        </w:tc>
        <w:tc>
          <w:tcPr/>
          <w:p>
            <w:pPr>
              <w:pStyle w:val="Compact"/>
              <w:jc w:val="left"/>
            </w:pPr>
            <w:r>
              <w:t xml:space="preserve">Daryl Abbas (?), Fred G. Doucette (?)</w:t>
            </w:r>
          </w:p>
        </w:tc>
      </w:tr>
      <w:tr>
        <w:tc>
          <w:tcPr/>
          <w:p>
            <w:pPr>
              <w:pStyle w:val="Compact"/>
              <w:jc w:val="left"/>
            </w:pPr>
            <w:r>
              <w:t xml:space="preserve">2024</w:t>
            </w:r>
          </w:p>
        </w:tc>
        <w:tc>
          <w:tcPr/>
          <w:p>
            <w:pPr>
              <w:pStyle w:val="Compact"/>
              <w:jc w:val="left"/>
            </w:pPr>
            <w:r>
              <w:t xml:space="preserve">HB1531</w:t>
            </w:r>
          </w:p>
        </w:tc>
        <w:tc>
          <w:tcPr/>
          <w:p>
            <w:pPr>
              <w:pStyle w:val="Compact"/>
              <w:jc w:val="left"/>
            </w:pPr>
            <w:r>
              <w:t xml:space="preserve">John C. Janigian</w:t>
            </w:r>
          </w:p>
        </w:tc>
        <w:tc>
          <w:tcPr/>
          <w:p>
            <w:pPr>
              <w:pStyle w:val="Compact"/>
              <w:jc w:val="left"/>
            </w:pPr>
            <w:r>
              <w:t xml:space="preserve">Fred R. Plett (?), John C. Janigian (?), Thomas C. Schamberg (?), Jordan G. Ulery (?)</w:t>
            </w:r>
          </w:p>
        </w:tc>
      </w:tr>
      <w:tr>
        <w:tc>
          <w:tcPr/>
          <w:p>
            <w:pPr>
              <w:pStyle w:val="Compact"/>
              <w:jc w:val="left"/>
            </w:pPr>
            <w:r>
              <w:t xml:space="preserve">2024</w:t>
            </w:r>
          </w:p>
        </w:tc>
        <w:tc>
          <w:tcPr/>
          <w:p>
            <w:pPr>
              <w:pStyle w:val="Compact"/>
              <w:jc w:val="left"/>
            </w:pPr>
            <w:r>
              <w:t xml:space="preserve">HB1533</w:t>
            </w:r>
          </w:p>
        </w:tc>
        <w:tc>
          <w:tcPr/>
          <w:p>
            <w:pPr>
              <w:pStyle w:val="Compact"/>
              <w:jc w:val="left"/>
            </w:pPr>
            <w:r>
              <w:t xml:space="preserve">John C. Janigian</w:t>
            </w:r>
          </w:p>
        </w:tc>
        <w:tc>
          <w:tcPr/>
          <w:p>
            <w:pPr>
              <w:pStyle w:val="Compact"/>
              <w:jc w:val="left"/>
            </w:pPr>
            <w:r>
              <w:t xml:space="preserve">Walter Spilsbury (?), Fred R. Plett (?), John C. Janigian (?), Keith Michael Ammon (?), Thomas C. Schamberg (?), Jordan G. Ulery (?)</w:t>
            </w:r>
          </w:p>
        </w:tc>
      </w:tr>
      <w:tr>
        <w:tc>
          <w:tcPr/>
          <w:p>
            <w:pPr>
              <w:pStyle w:val="Compact"/>
              <w:jc w:val="left"/>
            </w:pPr>
            <w:r>
              <w:t xml:space="preserve">2024</w:t>
            </w:r>
          </w:p>
        </w:tc>
        <w:tc>
          <w:tcPr/>
          <w:p>
            <w:pPr>
              <w:pStyle w:val="Compact"/>
              <w:jc w:val="left"/>
            </w:pPr>
            <w:r>
              <w:t xml:space="preserve">HB1536</w:t>
            </w:r>
          </w:p>
        </w:tc>
        <w:tc>
          <w:tcPr/>
          <w:p>
            <w:pPr>
              <w:pStyle w:val="Compact"/>
              <w:jc w:val="left"/>
            </w:pPr>
            <w:r>
              <w:t xml:space="preserve">John C. Janigian</w:t>
            </w:r>
          </w:p>
        </w:tc>
        <w:tc>
          <w:tcPr/>
          <w:p>
            <w:pPr>
              <w:pStyle w:val="Compact"/>
              <w:jc w:val="left"/>
            </w:pPr>
            <w:r>
              <w:t xml:space="preserve">Cyril Nicholas Aures (?), Fred R. Plett (?), John C. Janigian (?), Keith Michael Ammon (?), Jordan G. Ulery (?)</w:t>
            </w:r>
          </w:p>
        </w:tc>
      </w:tr>
      <w:tr>
        <w:tc>
          <w:tcPr/>
          <w:p>
            <w:pPr>
              <w:pStyle w:val="Compact"/>
              <w:jc w:val="left"/>
            </w:pPr>
            <w:r>
              <w:t xml:space="preserve">2024</w:t>
            </w:r>
          </w:p>
        </w:tc>
        <w:tc>
          <w:tcPr/>
          <w:p>
            <w:pPr>
              <w:pStyle w:val="Compact"/>
              <w:jc w:val="left"/>
            </w:pPr>
            <w:r>
              <w:t xml:space="preserve">HB1551</w:t>
            </w:r>
          </w:p>
        </w:tc>
        <w:tc>
          <w:tcPr/>
          <w:p>
            <w:pPr>
              <w:pStyle w:val="Compact"/>
              <w:jc w:val="left"/>
            </w:pPr>
            <w:r>
              <w:t xml:space="preserve">James Summers</w:t>
            </w:r>
          </w:p>
        </w:tc>
        <w:tc>
          <w:tcPr/>
          <w:p>
            <w:pPr>
              <w:pStyle w:val="Compact"/>
              <w:jc w:val="left"/>
            </w:pPr>
            <w:r>
              <w:t xml:space="preserve">JD Bernardy (?), James Summers (?), Rebecca J. McWilliams (?), James A. Spillane (?), Jordan G. Ulery (?)</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Kenneth L. Weyler</w:t>
            </w:r>
          </w:p>
        </w:tc>
        <w:tc>
          <w:tcPr/>
          <w:p>
            <w:pPr>
              <w:pStyle w:val="Compact"/>
              <w:jc w:val="left"/>
            </w:pPr>
            <w:r>
              <w:t xml:space="preserve">Keith Erf (?), Tracy Emerick (?), Joseph A. Pitre (?), Kenneth L. Weyler (?)</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Sallie D. Fellows</w:t>
            </w:r>
          </w:p>
        </w:tc>
        <w:tc>
          <w:tcPr/>
          <w:p>
            <w:pPr>
              <w:pStyle w:val="Compact"/>
              <w:jc w:val="left"/>
            </w:pPr>
            <w:r>
              <w:t xml:space="preserve">Donovan Fenton (?), Sallie D. Fellows (?), Chuck W. Grassie (?), Thomas C. Schamberg (?)</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Jonah O Wheeler</w:t>
            </w:r>
          </w:p>
        </w:tc>
        <w:tc>
          <w:tcPr/>
          <w:p>
            <w:pPr>
              <w:pStyle w:val="Compact"/>
              <w:jc w:val="left"/>
            </w:pPr>
            <w:r>
              <w:t xml:space="preserve">Loren Selig (?), Jonah O Wheeler (?), Heath Howard (?), Cam E. Kenney (?)</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Walter Spilsbury</w:t>
            </w:r>
          </w:p>
        </w:tc>
        <w:tc>
          <w:tcPr/>
          <w:p>
            <w:pPr>
              <w:pStyle w:val="Compact"/>
              <w:jc w:val="left"/>
            </w:pPr>
            <w:r>
              <w:t xml:space="preserve">Walter Spilsbury (?)</w:t>
            </w:r>
          </w:p>
        </w:tc>
      </w:tr>
      <w:tr>
        <w:tc>
          <w:tcPr/>
          <w:p>
            <w:pPr>
              <w:pStyle w:val="Compact"/>
              <w:jc w:val="left"/>
            </w:pPr>
            <w:r>
              <w:t xml:space="preserve">2024</w:t>
            </w:r>
          </w:p>
        </w:tc>
        <w:tc>
          <w:tcPr/>
          <w:p>
            <w:pPr>
              <w:pStyle w:val="Compact"/>
              <w:jc w:val="left"/>
            </w:pPr>
            <w:r>
              <w:t xml:space="preserve">HB1651</w:t>
            </w:r>
          </w:p>
        </w:tc>
        <w:tc>
          <w:tcPr/>
          <w:p>
            <w:pPr>
              <w:pStyle w:val="Compact"/>
              <w:jc w:val="left"/>
            </w:pPr>
            <w:r>
              <w:t xml:space="preserve">Dan McGuire</w:t>
            </w:r>
          </w:p>
        </w:tc>
        <w:tc>
          <w:tcPr/>
          <w:p>
            <w:pPr>
              <w:pStyle w:val="Compact"/>
              <w:jc w:val="left"/>
            </w:pPr>
            <w:r>
              <w:t xml:space="preserve">Dan McGuire (?), Peter R. Leishman (?)</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Cam E. Kenney</w:t>
            </w:r>
          </w:p>
        </w:tc>
        <w:tc>
          <w:tcPr/>
          <w:p>
            <w:pPr>
              <w:pStyle w:val="Compact"/>
              <w:jc w:val="left"/>
            </w:pPr>
            <w:r>
              <w:t xml:space="preserve">Loren Selig (?), Jonah O Wheeler (?), Corinne Morse (?), Debra Altschiller (?), Heath Howard (?), Amanda Elizabeth Toll (?), Cam E. Kenney (?), Allison R. Nutting-Wong (?), +2 more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Alicia D. Lekas</w:t>
            </w:r>
          </w:p>
        </w:tc>
        <w:tc>
          <w:tcPr/>
          <w:p>
            <w:pPr>
              <w:pStyle w:val="Compact"/>
              <w:jc w:val="left"/>
            </w:pPr>
            <w:r>
              <w:t xml:space="preserve">Arlene Quaratiello (?), Tom D Mannion (?), JD Bernardy (?), Alicia D. Lekas (?)</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Marjorie K. Smith</w:t>
            </w:r>
          </w:p>
        </w:tc>
        <w:tc>
          <w:tcPr/>
          <w:p>
            <w:pPr>
              <w:pStyle w:val="Compact"/>
              <w:jc w:val="left"/>
            </w:pPr>
            <w:r>
              <w:t xml:space="preserve">Walter Spilsbury (?), Russell Muirhead (?), Corinne E Cascadden (?), Henry W. Noël (?), Cam E. Kenney (?), Brian M. Sullivan (?), Skip A. Rollins (?), Steven D. Smith (?), +1 more</w:t>
            </w:r>
          </w:p>
        </w:tc>
      </w:tr>
      <w:tr>
        <w:tc>
          <w:tcPr/>
          <w:p>
            <w:pPr>
              <w:pStyle w:val="Compact"/>
              <w:jc w:val="left"/>
            </w:pPr>
            <w:r>
              <w:t xml:space="preserve">2024</w:t>
            </w:r>
          </w:p>
        </w:tc>
        <w:tc>
          <w:tcPr/>
          <w:p>
            <w:pPr>
              <w:pStyle w:val="Compact"/>
              <w:jc w:val="left"/>
            </w:pPr>
            <w:r>
              <w:t xml:space="preserve">HB192</w:t>
            </w:r>
          </w:p>
        </w:tc>
        <w:tc>
          <w:tcPr/>
          <w:p>
            <w:pPr>
              <w:pStyle w:val="Compact"/>
              <w:jc w:val="left"/>
            </w:pPr>
            <w:r>
              <w:t xml:space="preserve">Susan W. Almy</w:t>
            </w:r>
          </w:p>
        </w:tc>
        <w:tc>
          <w:tcPr/>
          <w:p>
            <w:pPr>
              <w:pStyle w:val="Compact"/>
              <w:jc w:val="left"/>
            </w:pPr>
            <w:r>
              <w:t xml:space="preserve">Susan W. Almy (?)</w:t>
            </w:r>
          </w:p>
        </w:tc>
      </w:tr>
      <w:tr>
        <w:tc>
          <w:tcPr/>
          <w:p>
            <w:pPr>
              <w:pStyle w:val="Compact"/>
              <w:jc w:val="left"/>
            </w:pPr>
            <w:r>
              <w:t xml:space="preserve">2024</w:t>
            </w:r>
          </w:p>
        </w:tc>
        <w:tc>
          <w:tcPr/>
          <w:p>
            <w:pPr>
              <w:pStyle w:val="Compact"/>
              <w:jc w:val="left"/>
            </w:pPr>
            <w:r>
              <w:t xml:space="preserve">HB202</w:t>
            </w:r>
          </w:p>
        </w:tc>
        <w:tc>
          <w:tcPr/>
          <w:p>
            <w:pPr>
              <w:pStyle w:val="Compact"/>
              <w:jc w:val="left"/>
            </w:pPr>
            <w:r>
              <w:t xml:space="preserve">John C. Janigian</w:t>
            </w:r>
          </w:p>
        </w:tc>
        <w:tc>
          <w:tcPr/>
          <w:p>
            <w:pPr>
              <w:pStyle w:val="Compact"/>
              <w:jc w:val="left"/>
            </w:pPr>
            <w:r>
              <w:t xml:space="preserve">Tony Piemonte (?), John C. Janigian (?)</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Michael D. Cahill</w:t>
            </w:r>
          </w:p>
        </w:tc>
        <w:tc>
          <w:tcPr/>
          <w:p>
            <w:pPr>
              <w:pStyle w:val="Compact"/>
              <w:jc w:val="left"/>
            </w:pPr>
            <w:r>
              <w:t xml:space="preserve">Debra Altschiller (?), Rebecca Perkins Kwoka (?), Gary Merchant (?), Michael D. Cahill (?), John R. Cloutier (?)</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Maureen C. Mooney</w:t>
            </w:r>
          </w:p>
        </w:tc>
        <w:tc>
          <w:tcPr/>
          <w:p>
            <w:pPr>
              <w:pStyle w:val="Compact"/>
              <w:jc w:val="left"/>
            </w:pPr>
            <w:r>
              <w:t xml:space="preserve">Deb L. Hobson (?), Ruth Ward (?), Gerald Griffin (?), Maureen C. Mooney (?), Kevin A. Avard (?), Glenn Cordelli (?), Kenneth L. Weyler (?), Sharon M. Carson (?)</w:t>
            </w:r>
          </w:p>
        </w:tc>
      </w:tr>
      <w:tr>
        <w:tc>
          <w:tcPr/>
          <w:p>
            <w:pPr>
              <w:pStyle w:val="Compact"/>
              <w:jc w:val="left"/>
            </w:pPr>
            <w:r>
              <w:t xml:space="preserve">2024</w:t>
            </w:r>
          </w:p>
        </w:tc>
        <w:tc>
          <w:tcPr/>
          <w:p>
            <w:pPr>
              <w:pStyle w:val="Compact"/>
              <w:jc w:val="left"/>
            </w:pPr>
            <w:r>
              <w:t xml:space="preserve">HB433</w:t>
            </w:r>
          </w:p>
        </w:tc>
        <w:tc>
          <w:tcPr/>
          <w:p>
            <w:pPr>
              <w:pStyle w:val="Compact"/>
              <w:jc w:val="left"/>
            </w:pPr>
            <w:r>
              <w:t xml:space="preserve">Lisa C.M. Post</w:t>
            </w:r>
          </w:p>
        </w:tc>
        <w:tc>
          <w:tcPr/>
          <w:p>
            <w:pPr>
              <w:pStyle w:val="Compact"/>
              <w:jc w:val="left"/>
            </w:pPr>
            <w:r>
              <w:t xml:space="preserve">Bill Boyd (?), Lisa C.M. Post (?), Juliet Harvey-Bolia (?)</w:t>
            </w:r>
          </w:p>
        </w:tc>
      </w:tr>
      <w:tr>
        <w:tc>
          <w:tcPr/>
          <w:p>
            <w:pPr>
              <w:pStyle w:val="Compact"/>
              <w:jc w:val="left"/>
            </w:pPr>
            <w:r>
              <w:t xml:space="preserve">2024</w:t>
            </w:r>
          </w:p>
        </w:tc>
        <w:tc>
          <w:tcPr/>
          <w:p>
            <w:pPr>
              <w:pStyle w:val="Compact"/>
              <w:jc w:val="left"/>
            </w:pPr>
            <w:r>
              <w:t xml:space="preserve">HB450</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Michael Vose</w:t>
            </w:r>
          </w:p>
        </w:tc>
        <w:tc>
          <w:tcPr/>
          <w:p>
            <w:pPr>
              <w:pStyle w:val="Compact"/>
              <w:jc w:val="left"/>
            </w:pPr>
            <w:r>
              <w:t xml:space="preserve">Rebecca Perkins Kwoka (?), Michael Vose (?), Peter R. Leishman (?)</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Rick M. Ladd</w:t>
            </w:r>
          </w:p>
        </w:tc>
        <w:tc>
          <w:tcPr/>
          <w:p>
            <w:pPr>
              <w:pStyle w:val="Compact"/>
              <w:jc w:val="left"/>
            </w:pPr>
            <w:r>
              <w:t xml:space="preserve">Ruth Ward (?), Mel Myler (?), Glenn Cordelli (?), Rick M. Ladd (?)</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Mary Jane Wallner</w:t>
            </w:r>
          </w:p>
        </w:tc>
        <w:tc>
          <w:tcPr/>
          <w:p>
            <w:pPr>
              <w:pStyle w:val="Compact"/>
              <w:jc w:val="left"/>
            </w:pPr>
            <w:r>
              <w:t xml:space="preserve">Rebecca G. Whitley (?), David J. Luneau (?), Mary Jane Wallner (?)</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Richard Ames</w:t>
            </w:r>
          </w:p>
        </w:tc>
        <w:tc>
          <w:tcPr/>
          <w:p>
            <w:pPr>
              <w:pStyle w:val="Compact"/>
              <w:jc w:val="left"/>
            </w:pPr>
            <w:r>
              <w:t xml:space="preserve">Richard Ames (?)</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Candace Gibbons</w:t>
            </w:r>
          </w:p>
        </w:tc>
        <w:tc>
          <w:tcPr/>
          <w:p>
            <w:pPr>
              <w:pStyle w:val="Compact"/>
              <w:jc w:val="left"/>
            </w:pPr>
            <w:r>
              <w:t xml:space="preserve">Hope Damon (?), Candace Gibbons (?), Wendy E. N Thomas (?)</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Susan M Porcelli</w:t>
            </w:r>
          </w:p>
        </w:tc>
        <w:tc>
          <w:tcPr/>
          <w:p>
            <w:pPr>
              <w:pStyle w:val="Compact"/>
              <w:jc w:val="left"/>
            </w:pPr>
            <w:r>
              <w:t xml:space="preserve">Susan M Porcelli (?), Kristine Perez (?), Sheila C Seidel (?), Jodi L Nelson (?), Diane Pauer (?), Lisa C.M. Post (?), Margaret M. Drye (?)</w:t>
            </w:r>
          </w:p>
        </w:tc>
      </w:tr>
      <w:tr>
        <w:tc>
          <w:tcPr/>
          <w:p>
            <w:pPr>
              <w:pStyle w:val="Compact"/>
              <w:jc w:val="left"/>
            </w:pPr>
            <w:r>
              <w:t xml:space="preserve">2024</w:t>
            </w:r>
          </w:p>
        </w:tc>
        <w:tc>
          <w:tcPr/>
          <w:p>
            <w:pPr>
              <w:pStyle w:val="Compact"/>
              <w:jc w:val="left"/>
            </w:pPr>
            <w:r>
              <w:t xml:space="preserve">SB305</w:t>
            </w:r>
          </w:p>
        </w:tc>
        <w:tc>
          <w:tcPr/>
          <w:p>
            <w:pPr>
              <w:pStyle w:val="Compact"/>
              <w:jc w:val="left"/>
            </w:pPr>
            <w:r>
              <w:t xml:space="preserve">Kevin A. Avard</w:t>
            </w:r>
          </w:p>
        </w:tc>
        <w:tc>
          <w:tcPr/>
          <w:p>
            <w:pPr>
              <w:pStyle w:val="Compact"/>
              <w:jc w:val="left"/>
            </w:pPr>
            <w:r>
              <w:t xml:space="preserve">Kevin A. Avard (?)</w:t>
            </w:r>
          </w:p>
        </w:tc>
      </w:tr>
      <w:tr>
        <w:tc>
          <w:tcPr/>
          <w:p>
            <w:pPr>
              <w:pStyle w:val="Compact"/>
              <w:jc w:val="left"/>
            </w:pPr>
            <w:r>
              <w:t xml:space="preserve">2024</w:t>
            </w:r>
          </w:p>
        </w:tc>
        <w:tc>
          <w:tcPr/>
          <w:p>
            <w:pPr>
              <w:pStyle w:val="Compact"/>
              <w:jc w:val="left"/>
            </w:pPr>
            <w:r>
              <w:t xml:space="preserve">SB311</w:t>
            </w:r>
          </w:p>
        </w:tc>
        <w:tc>
          <w:tcPr/>
          <w:p>
            <w:pPr>
              <w:pStyle w:val="Compact"/>
              <w:jc w:val="left"/>
            </w:pPr>
            <w:r>
              <w:t xml:space="preserve">Regina Birdsell</w:t>
            </w:r>
          </w:p>
        </w:tc>
        <w:tc>
          <w:tcPr/>
          <w:p>
            <w:pPr>
              <w:pStyle w:val="Compact"/>
              <w:jc w:val="left"/>
            </w:pPr>
            <w:r>
              <w:t xml:space="preserve">Lilli M Walsh (?), Mark A. Pearson (?), Joseph A. Guthrie (?), Regina Birdsell (?)</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Timothy Lang</w:t>
            </w:r>
          </w:p>
        </w:tc>
        <w:tc>
          <w:tcPr/>
          <w:p>
            <w:pPr>
              <w:pStyle w:val="Compact"/>
              <w:jc w:val="left"/>
            </w:pPr>
            <w:r>
              <w:t xml:space="preserve">Howard Pearl (?), Timothy Lang (?), Carrie L. Gendreau (?), Daniel E. Innis (?), Michael I Moffett (?), Regina Birdsell (?), Rick M. Ladd (?), Sherman A. Packard (?), +1 more</w:t>
            </w:r>
          </w:p>
        </w:tc>
      </w:tr>
      <w:tr>
        <w:tc>
          <w:tcPr/>
          <w:p>
            <w:pPr>
              <w:pStyle w:val="Compact"/>
              <w:jc w:val="left"/>
            </w:pPr>
            <w:r>
              <w:t xml:space="preserve">2024</w:t>
            </w:r>
          </w:p>
        </w:tc>
        <w:tc>
          <w:tcPr/>
          <w:p>
            <w:pPr>
              <w:pStyle w:val="Compact"/>
              <w:jc w:val="left"/>
            </w:pPr>
            <w:r>
              <w:t xml:space="preserve">SB364</w:t>
            </w:r>
          </w:p>
        </w:tc>
        <w:tc>
          <w:tcPr/>
          <w:p>
            <w:pPr>
              <w:pStyle w:val="Compact"/>
              <w:jc w:val="left"/>
            </w:pPr>
            <w:r>
              <w:t xml:space="preserve">Daniel E. Innis</w:t>
            </w:r>
          </w:p>
        </w:tc>
        <w:tc>
          <w:tcPr/>
          <w:p>
            <w:pPr>
              <w:pStyle w:val="Compact"/>
              <w:jc w:val="left"/>
            </w:pPr>
            <w:r>
              <w:t xml:space="preserve">David Paige (?), Donovan Fenton (?), Carrie L. Gendreau (?), Rebecca Perkins Kwoka (?), Shannon E. Chandley (?), Daniel E. Innis (?), Ruth Ward (?), Maureen C. Mooney (?), +3 more</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Keith R. Murphy</w:t>
            </w:r>
          </w:p>
        </w:tc>
        <w:tc>
          <w:tcPr/>
          <w:p>
            <w:pPr>
              <w:pStyle w:val="Compact"/>
              <w:jc w:val="left"/>
            </w:pPr>
            <w:r>
              <w:t xml:space="preserve">Keith R. Murphy (?), Daniel E. Innis (?), Jess Edwards (?), Kevin A. Avard (?), Len P. Turcotte (?), Jason M. Osborne (?), Dan McGuire (?), Carol M. McGuire (?)</w:t>
            </w:r>
          </w:p>
        </w:tc>
      </w:tr>
      <w:tr>
        <w:tc>
          <w:tcPr/>
          <w:p>
            <w:pPr>
              <w:pStyle w:val="Compact"/>
              <w:jc w:val="left"/>
            </w:pPr>
            <w:r>
              <w:t xml:space="preserve">2024</w:t>
            </w:r>
          </w:p>
        </w:tc>
        <w:tc>
          <w:tcPr/>
          <w:p>
            <w:pPr>
              <w:pStyle w:val="Compact"/>
              <w:jc w:val="left"/>
            </w:pPr>
            <w:r>
              <w:t xml:space="preserve">SB433</w:t>
            </w:r>
          </w:p>
        </w:tc>
        <w:tc>
          <w:tcPr/>
          <w:p>
            <w:pPr>
              <w:pStyle w:val="Compact"/>
              <w:jc w:val="left"/>
            </w:pPr>
            <w:r>
              <w:t xml:space="preserve">Timothy Lang</w:t>
            </w:r>
          </w:p>
        </w:tc>
        <w:tc>
          <w:tcPr/>
          <w:p>
            <w:pPr>
              <w:pStyle w:val="Compact"/>
              <w:jc w:val="left"/>
            </w:pPr>
            <w:r>
              <w:t xml:space="preserve">Howard Pearl (?), Timothy Lang (?), Michael I Moffett (?), John B. Hunt (?)</w:t>
            </w:r>
          </w:p>
        </w:tc>
      </w:tr>
      <w:tr>
        <w:tc>
          <w:tcPr/>
          <w:p>
            <w:pPr>
              <w:pStyle w:val="Compact"/>
              <w:jc w:val="left"/>
            </w:pPr>
            <w:r>
              <w:t xml:space="preserve">2024</w:t>
            </w:r>
          </w:p>
        </w:tc>
        <w:tc>
          <w:tcPr/>
          <w:p>
            <w:pPr>
              <w:pStyle w:val="Compact"/>
              <w:jc w:val="left"/>
            </w:pPr>
            <w:r>
              <w:t xml:space="preserve">SB434</w:t>
            </w:r>
          </w:p>
        </w:tc>
        <w:tc>
          <w:tcPr/>
          <w:p>
            <w:pPr>
              <w:pStyle w:val="Compact"/>
              <w:jc w:val="left"/>
            </w:pPr>
            <w:r>
              <w:t xml:space="preserve">Daryl Abbas</w:t>
            </w:r>
          </w:p>
        </w:tc>
        <w:tc>
          <w:tcPr/>
          <w:p>
            <w:pPr>
              <w:pStyle w:val="Compact"/>
              <w:jc w:val="left"/>
            </w:pPr>
            <w:r>
              <w:t xml:space="preserve">Keith R. Murphy (?), Kimberly L Abare (?), Daryl Abbas (?), Fred G. Doucette (?), David H. Watters (?)</w:t>
            </w:r>
          </w:p>
        </w:tc>
      </w:tr>
      <w:tr>
        <w:tc>
          <w:tcPr/>
          <w:p>
            <w:pPr>
              <w:pStyle w:val="Compact"/>
              <w:jc w:val="left"/>
            </w:pPr>
            <w:r>
              <w:t xml:space="preserve">2024</w:t>
            </w:r>
          </w:p>
        </w:tc>
        <w:tc>
          <w:tcPr/>
          <w:p>
            <w:pPr>
              <w:pStyle w:val="Compact"/>
              <w:jc w:val="left"/>
            </w:pPr>
            <w:r>
              <w:t xml:space="preserve">SB454</w:t>
            </w:r>
          </w:p>
        </w:tc>
        <w:tc>
          <w:tcPr/>
          <w:p>
            <w:pPr>
              <w:pStyle w:val="Compact"/>
              <w:jc w:val="left"/>
            </w:pPr>
            <w:r>
              <w:t xml:space="preserve">Daniel E. Innis</w:t>
            </w:r>
          </w:p>
        </w:tc>
        <w:tc>
          <w:tcPr/>
          <w:p>
            <w:pPr>
              <w:pStyle w:val="Compact"/>
              <w:jc w:val="left"/>
            </w:pPr>
            <w:r>
              <w:t xml:space="preserve">Debra Altschiller (?), Carrie L. Gendreau (?), Rebecca Perkins Kwoka (?), Cindy Rosenwald (?), Shannon E. Chandley (?), Daniel E. Innis (?), Ruth Ward (?), Tracy Emerick (?), +4 more</w:t>
            </w:r>
          </w:p>
        </w:tc>
      </w:tr>
      <w:tr>
        <w:tc>
          <w:tcPr/>
          <w:p>
            <w:pPr>
              <w:pStyle w:val="Compact"/>
              <w:jc w:val="left"/>
            </w:pPr>
            <w:r>
              <w:t xml:space="preserve">2024</w:t>
            </w:r>
          </w:p>
        </w:tc>
        <w:tc>
          <w:tcPr/>
          <w:p>
            <w:pPr>
              <w:pStyle w:val="Compact"/>
              <w:jc w:val="left"/>
            </w:pPr>
            <w:r>
              <w:t xml:space="preserve">SB472</w:t>
            </w:r>
          </w:p>
        </w:tc>
        <w:tc>
          <w:tcPr/>
          <w:p>
            <w:pPr>
              <w:pStyle w:val="Compact"/>
              <w:jc w:val="left"/>
            </w:pPr>
            <w:r>
              <w:t xml:space="preserve">Timothy Lang</w:t>
            </w:r>
          </w:p>
        </w:tc>
        <w:tc>
          <w:tcPr/>
          <w:p>
            <w:pPr>
              <w:pStyle w:val="Compact"/>
              <w:jc w:val="left"/>
            </w:pPr>
            <w:r>
              <w:t xml:space="preserve">Howard Pearl (?), Timothy Lang (?), Daniel E. Innis (?), Michael I Moffett (?)</w:t>
            </w:r>
          </w:p>
        </w:tc>
      </w:tr>
      <w:tr>
        <w:tc>
          <w:tcPr/>
          <w:p>
            <w:pPr>
              <w:pStyle w:val="Compact"/>
              <w:jc w:val="left"/>
            </w:pPr>
            <w:r>
              <w:t xml:space="preserve">2024</w:t>
            </w:r>
          </w:p>
        </w:tc>
        <w:tc>
          <w:tcPr/>
          <w:p>
            <w:pPr>
              <w:pStyle w:val="Compact"/>
              <w:jc w:val="left"/>
            </w:pPr>
            <w:r>
              <w:t xml:space="preserve">SB504</w:t>
            </w:r>
          </w:p>
        </w:tc>
        <w:tc>
          <w:tcPr/>
          <w:p>
            <w:pPr>
              <w:pStyle w:val="Compact"/>
              <w:jc w:val="left"/>
            </w:pPr>
            <w:r>
              <w:t xml:space="preserve">Jeb Bradley</w:t>
            </w:r>
          </w:p>
        </w:tc>
        <w:tc>
          <w:tcPr/>
          <w:p>
            <w:pPr>
              <w:pStyle w:val="Compact"/>
              <w:jc w:val="left"/>
            </w:pPr>
            <w:r>
              <w:t xml:space="preserve">Jeb Bradley (?)</w:t>
            </w:r>
          </w:p>
        </w:tc>
      </w:tr>
      <w:tr>
        <w:tc>
          <w:tcPr/>
          <w:p>
            <w:pPr>
              <w:pStyle w:val="Compact"/>
              <w:jc w:val="left"/>
            </w:pPr>
            <w:r>
              <w:t xml:space="preserve">2024</w:t>
            </w:r>
          </w:p>
        </w:tc>
        <w:tc>
          <w:tcPr/>
          <w:p>
            <w:pPr>
              <w:pStyle w:val="Compact"/>
              <w:jc w:val="left"/>
            </w:pPr>
            <w:r>
              <w:t xml:space="preserve">SB514</w:t>
            </w:r>
          </w:p>
        </w:tc>
        <w:tc>
          <w:tcPr/>
          <w:p>
            <w:pPr>
              <w:pStyle w:val="Compact"/>
              <w:jc w:val="left"/>
            </w:pPr>
            <w:r>
              <w:t xml:space="preserve">Howard Pearl</w:t>
            </w:r>
          </w:p>
        </w:tc>
        <w:tc>
          <w:tcPr/>
          <w:p>
            <w:pPr>
              <w:pStyle w:val="Compact"/>
              <w:jc w:val="left"/>
            </w:pPr>
            <w:r>
              <w:t xml:space="preserve">Keith R. Murphy (?), Howard Pearl (?), Timothy Lang (?), Juliet Harvey-Bolia (?), Rebecca Perkins Kwoka (?), Judy F. Aron (?), Daniel E. Innis (?), Bill M. Gannon (?), +4 more</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Rebecca G. Whitley</w:t>
            </w:r>
          </w:p>
        </w:tc>
        <w:tc>
          <w:tcPr/>
          <w:p>
            <w:pPr>
              <w:pStyle w:val="Compact"/>
              <w:jc w:val="left"/>
            </w:pPr>
            <w:r>
              <w:t xml:space="preserve">Donovan Fenton (?), Rebecca G. Whitley (?), Suzanne M. Prentiss (?), Brian M. Sullivan (?), Patricia Cornell (?), Mary Heath (?), David H. Watters (?)</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Sharon M. Carson</w:t>
            </w:r>
          </w:p>
        </w:tc>
        <w:tc>
          <w:tcPr/>
          <w:p>
            <w:pPr>
              <w:pStyle w:val="Compact"/>
              <w:jc w:val="left"/>
            </w:pPr>
            <w:r>
              <w:t xml:space="preserve">Keith R. Murphy (?), Timothy Lang (?), Carrie L. Gendreau (?), Daniel E. Innis (?), Bill M. Gannon (?), Ruth Ward (?), Kevin A. Avard (?), Regina Birdsell (?), +1 more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Donna M. Soucy</w:t>
            </w:r>
          </w:p>
        </w:tc>
        <w:tc>
          <w:tcPr/>
          <w:p>
            <w:pPr>
              <w:pStyle w:val="Compact"/>
              <w:jc w:val="left"/>
            </w:pPr>
            <w:r>
              <w:t xml:space="preserve">Donovan Fenton (?), Cindy Rosenwald (?), Patricia Cornell (?), Donna M. Soucy (?)</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Timothy Lang</w:t>
            </w:r>
          </w:p>
        </w:tc>
        <w:tc>
          <w:tcPr/>
          <w:p>
            <w:pPr>
              <w:pStyle w:val="Compact"/>
              <w:jc w:val="left"/>
            </w:pPr>
            <w:r>
              <w:t xml:space="preserve">Howard Pearl (?), Timothy Lang (?), Daniel E. Innis (?), Michael I Moffett (?), David H. Watters (?)</w:t>
            </w:r>
          </w:p>
        </w:tc>
      </w:tr>
      <w:tr>
        <w:tc>
          <w:tcPr/>
          <w:p>
            <w:pPr>
              <w:pStyle w:val="Compact"/>
              <w:jc w:val="left"/>
            </w:pPr>
            <w:r>
              <w:t xml:space="preserve">2024</w:t>
            </w:r>
          </w:p>
        </w:tc>
        <w:tc>
          <w:tcPr/>
          <w:p>
            <w:pPr>
              <w:pStyle w:val="Compact"/>
              <w:jc w:val="left"/>
            </w:pPr>
            <w:r>
              <w:t xml:space="preserve">SB585</w:t>
            </w:r>
          </w:p>
        </w:tc>
        <w:tc>
          <w:tcPr/>
          <w:p>
            <w:pPr>
              <w:pStyle w:val="Compact"/>
              <w:jc w:val="left"/>
            </w:pPr>
            <w:r>
              <w:t xml:space="preserve">Timothy Lang</w:t>
            </w:r>
          </w:p>
        </w:tc>
        <w:tc>
          <w:tcPr/>
          <w:p>
            <w:pPr>
              <w:pStyle w:val="Compact"/>
              <w:jc w:val="left"/>
            </w:pPr>
            <w:r>
              <w:t xml:space="preserve">Howard Pearl (?), Timothy Lang (?), Carrie L. Gendreau (?), Michael I Moffett (?), Jason M. Osborne (?)</w:t>
            </w:r>
          </w:p>
        </w:tc>
      </w:tr>
      <w:tr>
        <w:tc>
          <w:tcPr/>
          <w:p>
            <w:pPr>
              <w:pStyle w:val="Compact"/>
              <w:jc w:val="left"/>
            </w:pPr>
            <w:r>
              <w:t xml:space="preserve">2024</w:t>
            </w:r>
          </w:p>
        </w:tc>
        <w:tc>
          <w:tcPr/>
          <w:p>
            <w:pPr>
              <w:pStyle w:val="Compact"/>
              <w:jc w:val="left"/>
            </w:pPr>
            <w:r>
              <w:t xml:space="preserve">SB586</w:t>
            </w:r>
          </w:p>
        </w:tc>
        <w:tc>
          <w:tcPr/>
          <w:p>
            <w:pPr>
              <w:pStyle w:val="Compact"/>
              <w:jc w:val="left"/>
            </w:pPr>
            <w:r>
              <w:t xml:space="preserve">Carrie L. Gendreau</w:t>
            </w:r>
          </w:p>
        </w:tc>
        <w:tc>
          <w:tcPr/>
          <w:p>
            <w:pPr>
              <w:pStyle w:val="Compact"/>
              <w:jc w:val="left"/>
            </w:pPr>
            <w:r>
              <w:t xml:space="preserve">Timothy Lang (?), Carrie L. Gendreau (?), David H. Watters (?), Sharon M. Carson (?)</w:t>
            </w:r>
          </w:p>
        </w:tc>
      </w:tr>
      <w:tr>
        <w:tc>
          <w:tcPr/>
          <w:p>
            <w:pPr>
              <w:pStyle w:val="Compact"/>
              <w:jc w:val="left"/>
            </w:pPr>
            <w:r>
              <w:t xml:space="preserve">2025</w:t>
            </w:r>
          </w:p>
        </w:tc>
        <w:tc>
          <w:tcPr/>
          <w:p>
            <w:pPr>
              <w:pStyle w:val="Compact"/>
              <w:jc w:val="left"/>
            </w:pPr>
            <w:r>
              <w:t xml:space="preserve">HB101</w:t>
            </w:r>
          </w:p>
        </w:tc>
        <w:tc>
          <w:tcPr/>
          <w:p>
            <w:pPr>
              <w:pStyle w:val="Compact"/>
              <w:jc w:val="left"/>
            </w:pPr>
            <w:r>
              <w:t xml:space="preserve">Mike Belcher</w:t>
            </w:r>
          </w:p>
        </w:tc>
        <w:tc>
          <w:tcPr/>
          <w:p>
            <w:pPr>
              <w:pStyle w:val="Compact"/>
              <w:jc w:val="left"/>
            </w:pPr>
            <w:r>
              <w:t xml:space="preserve">Mike Belcher (R), Michael Moffett (R), Matt Sabourin dit Choinière (R), John Sellers (R)</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Arnold Davis</w:t>
            </w:r>
          </w:p>
        </w:tc>
        <w:tc>
          <w:tcPr/>
          <w:p>
            <w:pPr>
              <w:pStyle w:val="Compact"/>
              <w:jc w:val="left"/>
            </w:pPr>
            <w:r>
              <w:t xml:space="preserve">Arnold Davis (R), Brian Cole (R), Sean Durkin (R), Michael Murphy (R), Mike Ouellet (R), Howard Pearl (r), David Rochefort (r), James Tierney (R)</w:t>
            </w:r>
          </w:p>
        </w:tc>
      </w:tr>
      <w:tr>
        <w:tc>
          <w:tcPr/>
          <w:p>
            <w:pPr>
              <w:pStyle w:val="Compact"/>
              <w:jc w:val="left"/>
            </w:pPr>
            <w:r>
              <w:t xml:space="preserve">2025</w:t>
            </w:r>
          </w:p>
        </w:tc>
        <w:tc>
          <w:tcPr/>
          <w:p>
            <w:pPr>
              <w:pStyle w:val="Compact"/>
              <w:jc w:val="left"/>
            </w:pPr>
            <w:r>
              <w:t xml:space="preserve">HB135</w:t>
            </w:r>
          </w:p>
        </w:tc>
        <w:tc>
          <w:tcPr/>
          <w:p>
            <w:pPr>
              <w:pStyle w:val="Compact"/>
              <w:jc w:val="left"/>
            </w:pPr>
            <w:r>
              <w:t xml:space="preserve">Michael Harrington</w:t>
            </w:r>
          </w:p>
        </w:tc>
        <w:tc>
          <w:tcPr/>
          <w:p>
            <w:pPr>
              <w:pStyle w:val="Compact"/>
              <w:jc w:val="left"/>
            </w:pPr>
            <w:r>
              <w:t xml:space="preserve">Michael Harrington (R), Michael Granger (R)</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Glenn Cordelli</w:t>
            </w:r>
          </w:p>
        </w:tc>
        <w:tc>
          <w:tcPr/>
          <w:p>
            <w:pPr>
              <w:pStyle w:val="Compact"/>
              <w:jc w:val="left"/>
            </w:pPr>
            <w:r>
              <w:t xml:space="preserve">Glenn Cordelli (R), Mark McConkey (R), Kenneth Weyler (R)</w:t>
            </w:r>
          </w:p>
        </w:tc>
      </w:tr>
      <w:tr>
        <w:tc>
          <w:tcPr/>
          <w:p>
            <w:pPr>
              <w:pStyle w:val="Compact"/>
              <w:jc w:val="left"/>
            </w:pPr>
            <w:r>
              <w:t xml:space="preserve">2025</w:t>
            </w:r>
          </w:p>
        </w:tc>
        <w:tc>
          <w:tcPr/>
          <w:p>
            <w:pPr>
              <w:pStyle w:val="Compact"/>
              <w:jc w:val="left"/>
            </w:pPr>
            <w:r>
              <w:t xml:space="preserve">HB138</w:t>
            </w:r>
          </w:p>
        </w:tc>
        <w:tc>
          <w:tcPr/>
          <w:p>
            <w:pPr>
              <w:pStyle w:val="Compact"/>
              <w:jc w:val="left"/>
            </w:pPr>
            <w:r>
              <w:t xml:space="preserve">Diane Pauer</w:t>
            </w:r>
          </w:p>
        </w:tc>
        <w:tc>
          <w:tcPr/>
          <w:p>
            <w:pPr>
              <w:pStyle w:val="Compact"/>
              <w:jc w:val="left"/>
            </w:pPr>
            <w:r>
              <w:t xml:space="preserve">Diane Pauer (R), Jose Cambrils (R), Tony Caplan (D), David Fracht (D), Bill Gannon (R), Maureen Mooney (R), David Preece (D), Vanessa Sheehan (R), +3 more</w:t>
            </w:r>
          </w:p>
        </w:tc>
      </w:tr>
      <w:tr>
        <w:tc>
          <w:tcPr/>
          <w:p>
            <w:pPr>
              <w:pStyle w:val="Compact"/>
              <w:jc w:val="left"/>
            </w:pPr>
            <w:r>
              <w:t xml:space="preserve">2025</w:t>
            </w:r>
          </w:p>
        </w:tc>
        <w:tc>
          <w:tcPr/>
          <w:p>
            <w:pPr>
              <w:pStyle w:val="Compact"/>
              <w:jc w:val="left"/>
            </w:pPr>
            <w:r>
              <w:t xml:space="preserve">HB147</w:t>
            </w:r>
          </w:p>
        </w:tc>
        <w:tc>
          <w:tcPr/>
          <w:p>
            <w:pPr>
              <w:pStyle w:val="Compact"/>
              <w:jc w:val="left"/>
            </w:pPr>
            <w:r>
              <w:t xml:space="preserve">Maureen Mooney</w:t>
            </w:r>
          </w:p>
        </w:tc>
        <w:tc>
          <w:tcPr/>
          <w:p>
            <w:pPr>
              <w:pStyle w:val="Compact"/>
              <w:jc w:val="left"/>
            </w:pPr>
            <w:r>
              <w:t xml:space="preserve">Maureen Mooney (R), Daryl Abbas (R), Kevin Avard (R), Glenn Cordelli (R), Brian Labrie (R), Bob Lynn (R), Julie Miles (R), Mark Pearson (R), +2 more</w:t>
            </w:r>
          </w:p>
        </w:tc>
      </w:tr>
      <w:tr>
        <w:tc>
          <w:tcPr/>
          <w:p>
            <w:pPr>
              <w:pStyle w:val="Compact"/>
              <w:jc w:val="left"/>
            </w:pPr>
            <w:r>
              <w:t xml:space="preserve">2025</w:t>
            </w:r>
          </w:p>
        </w:tc>
        <w:tc>
          <w:tcPr/>
          <w:p>
            <w:pPr>
              <w:pStyle w:val="Compact"/>
              <w:jc w:val="left"/>
            </w:pPr>
            <w:r>
              <w:t xml:space="preserve">HB200</w:t>
            </w:r>
          </w:p>
        </w:tc>
        <w:tc>
          <w:tcPr/>
          <w:p>
            <w:pPr>
              <w:pStyle w:val="Compact"/>
              <w:jc w:val="left"/>
            </w:pPr>
            <w:r>
              <w:t xml:space="preserve">Diane Pauer</w:t>
            </w:r>
          </w:p>
        </w:tc>
        <w:tc>
          <w:tcPr/>
          <w:p>
            <w:pPr>
              <w:pStyle w:val="Compact"/>
              <w:jc w:val="left"/>
            </w:pPr>
            <w:r>
              <w:t xml:space="preserve">Diane Pauer (R), Kevin Avard (R), Glenn Bailey (R), Lex Berezhny (R), Scott Bryer (R), Claudine Burnham (R), Keith Murphy (R), Rich Nalevanko (R), +3 more</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Mike Belcher</w:t>
            </w:r>
          </w:p>
        </w:tc>
        <w:tc>
          <w:tcPr/>
          <w:p>
            <w:pPr>
              <w:pStyle w:val="Compact"/>
              <w:jc w:val="left"/>
            </w:pPr>
            <w:r>
              <w:t xml:space="preserve">Mike Belcher (R), Paul Terry (R), Len Turcotte (R)</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HB268</w:t>
            </w:r>
          </w:p>
        </w:tc>
        <w:tc>
          <w:tcPr/>
          <w:p>
            <w:pPr>
              <w:pStyle w:val="Compact"/>
              <w:jc w:val="left"/>
            </w:pPr>
            <w:r>
              <w:t xml:space="preserve">Bob Lynn</w:t>
            </w:r>
          </w:p>
        </w:tc>
        <w:tc>
          <w:tcPr/>
          <w:p>
            <w:pPr>
              <w:pStyle w:val="Compact"/>
              <w:jc w:val="left"/>
            </w:pPr>
            <w:r>
              <w:t xml:space="preserve">Bob Lynn (R)</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Douglas Trottier</w:t>
            </w:r>
          </w:p>
        </w:tc>
        <w:tc>
          <w:tcPr/>
          <w:p>
            <w:pPr>
              <w:pStyle w:val="Compact"/>
              <w:jc w:val="left"/>
            </w:pPr>
            <w:r>
              <w:t xml:space="preserve">Douglas Trottier (R), Mike Bordes (R), Fred Doucette (R), Stephen Pearson (R), Suzanne Prentiss (D), Mark Proulx (R), Cindy Rosenwald (D), Timothy Soucy (D)</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Dan McGuire</w:t>
            </w:r>
          </w:p>
        </w:tc>
        <w:tc>
          <w:tcPr/>
          <w:p>
            <w:pPr>
              <w:pStyle w:val="Compact"/>
              <w:jc w:val="left"/>
            </w:pPr>
            <w:r>
              <w:t xml:space="preserve">Dan McGuire (R)</w:t>
            </w:r>
          </w:p>
        </w:tc>
      </w:tr>
      <w:tr>
        <w:tc>
          <w:tcPr/>
          <w:p>
            <w:pPr>
              <w:pStyle w:val="Compact"/>
              <w:jc w:val="left"/>
            </w:pPr>
            <w:r>
              <w:t xml:space="preserve">2025</w:t>
            </w:r>
          </w:p>
        </w:tc>
        <w:tc>
          <w:tcPr/>
          <w:p>
            <w:pPr>
              <w:pStyle w:val="Compact"/>
              <w:jc w:val="left"/>
            </w:pPr>
            <w:r>
              <w:t xml:space="preserve">HB284</w:t>
            </w:r>
          </w:p>
        </w:tc>
        <w:tc>
          <w:tcPr/>
          <w:p>
            <w:pPr>
              <w:pStyle w:val="Compact"/>
              <w:jc w:val="left"/>
            </w:pPr>
            <w:r>
              <w:t xml:space="preserve">JD Bernardy</w:t>
            </w:r>
          </w:p>
        </w:tc>
        <w:tc>
          <w:tcPr/>
          <w:p>
            <w:pPr>
              <w:pStyle w:val="Compact"/>
              <w:jc w:val="left"/>
            </w:pPr>
            <w:r>
              <w:t xml:space="preserve">JD Bernardy (R), Pam Brown (R), Bill Gannon (R), Susan Porcelli (R), Kenneth Weyler (R)</w:t>
            </w:r>
          </w:p>
        </w:tc>
      </w:tr>
      <w:tr>
        <w:tc>
          <w:tcPr/>
          <w:p>
            <w:pPr>
              <w:pStyle w:val="Compact"/>
              <w:jc w:val="left"/>
            </w:pPr>
            <w:r>
              <w:t xml:space="preserve">2025</w:t>
            </w:r>
          </w:p>
        </w:tc>
        <w:tc>
          <w:tcPr/>
          <w:p>
            <w:pPr>
              <w:pStyle w:val="Compact"/>
              <w:jc w:val="left"/>
            </w:pPr>
            <w:r>
              <w:t xml:space="preserve">HB290</w:t>
            </w:r>
          </w:p>
        </w:tc>
        <w:tc>
          <w:tcPr/>
          <w:p>
            <w:pPr>
              <w:pStyle w:val="Compact"/>
              <w:jc w:val="left"/>
            </w:pPr>
            <w:r>
              <w:t xml:space="preserve">Jerry Stringham</w:t>
            </w:r>
          </w:p>
        </w:tc>
        <w:tc>
          <w:tcPr/>
          <w:p>
            <w:pPr>
              <w:pStyle w:val="Compact"/>
              <w:jc w:val="left"/>
            </w:pPr>
            <w:r>
              <w:t xml:space="preserve">Jerry Stringham (D)</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HB374</w:t>
            </w:r>
          </w:p>
        </w:tc>
        <w:tc>
          <w:tcPr/>
          <w:p>
            <w:pPr>
              <w:pStyle w:val="Compact"/>
              <w:jc w:val="left"/>
            </w:pPr>
            <w:r>
              <w:t xml:space="preserve">Diane Pauer</w:t>
            </w:r>
          </w:p>
        </w:tc>
        <w:tc>
          <w:tcPr/>
          <w:p>
            <w:pPr>
              <w:pStyle w:val="Compact"/>
              <w:jc w:val="left"/>
            </w:pPr>
            <w:r>
              <w:t xml:space="preserve">Diane Pauer (R), Kevin Avard (R), Scott Bryer (R), Jess Edwards (R), Jim Kofalt (R), Richard Lascelles (R), Tim Mannion (R), Tom Mannion (R), +5 more</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2025</w:t>
            </w:r>
          </w:p>
        </w:tc>
        <w:tc>
          <w:tcPr/>
          <w:p>
            <w:pPr>
              <w:pStyle w:val="Compact"/>
              <w:jc w:val="left"/>
            </w:pPr>
            <w:r>
              <w:t xml:space="preserve">HB421</w:t>
            </w:r>
          </w:p>
        </w:tc>
        <w:tc>
          <w:tcPr/>
          <w:p>
            <w:pPr>
              <w:pStyle w:val="Compact"/>
              <w:jc w:val="left"/>
            </w:pPr>
            <w:r>
              <w:t xml:space="preserve">Mark Pearson</w:t>
            </w:r>
          </w:p>
        </w:tc>
        <w:tc>
          <w:tcPr/>
          <w:p>
            <w:pPr>
              <w:pStyle w:val="Compact"/>
              <w:jc w:val="left"/>
            </w:pPr>
            <w:r>
              <w:t xml:space="preserve">Mark Pearson (R), Bill Boyd (R), Jose Cambrils (R), Glenn Cordelli (R), Debra DeSimone (R), Bill Gannon (R), John Janigian (R), Wayne MacDonald (R), +2 more</w:t>
            </w:r>
          </w:p>
        </w:tc>
      </w:tr>
      <w:tr>
        <w:tc>
          <w:tcPr/>
          <w:p>
            <w:pPr>
              <w:pStyle w:val="Compact"/>
              <w:jc w:val="left"/>
            </w:pPr>
            <w:r>
              <w:t xml:space="preserve">2025</w:t>
            </w:r>
          </w:p>
        </w:tc>
        <w:tc>
          <w:tcPr/>
          <w:p>
            <w:pPr>
              <w:pStyle w:val="Compact"/>
              <w:jc w:val="left"/>
            </w:pPr>
            <w:r>
              <w:t xml:space="preserve">HB425</w:t>
            </w:r>
          </w:p>
        </w:tc>
        <w:tc>
          <w:tcPr/>
          <w:p>
            <w:pPr>
              <w:pStyle w:val="Compact"/>
              <w:jc w:val="left"/>
            </w:pPr>
            <w:r>
              <w:t xml:space="preserve">Mark Pearson</w:t>
            </w:r>
          </w:p>
        </w:tc>
        <w:tc>
          <w:tcPr/>
          <w:p>
            <w:pPr>
              <w:pStyle w:val="Compact"/>
              <w:jc w:val="left"/>
            </w:pPr>
            <w:r>
              <w:t xml:space="preserve">Mark Pearson (R), Bill Boyd (R), Jose Cambrils (R), Glenn Cordelli (R), Debra DeSimone (R), Bill Gannon (R), John Janigian (R), Paul Terry (R)</w:t>
            </w:r>
          </w:p>
        </w:tc>
      </w:tr>
      <w:tr>
        <w:tc>
          <w:tcPr/>
          <w:p>
            <w:pPr>
              <w:pStyle w:val="Compact"/>
              <w:jc w:val="left"/>
            </w:pPr>
            <w:r>
              <w:t xml:space="preserve">2025</w:t>
            </w:r>
          </w:p>
        </w:tc>
        <w:tc>
          <w:tcPr/>
          <w:p>
            <w:pPr>
              <w:pStyle w:val="Compact"/>
              <w:jc w:val="left"/>
            </w:pPr>
            <w:r>
              <w:t xml:space="preserve">HB426</w:t>
            </w:r>
          </w:p>
        </w:tc>
        <w:tc>
          <w:tcPr/>
          <w:p>
            <w:pPr>
              <w:pStyle w:val="Compact"/>
              <w:jc w:val="left"/>
            </w:pPr>
            <w:r>
              <w:t xml:space="preserve">John MacDonald</w:t>
            </w:r>
          </w:p>
        </w:tc>
        <w:tc>
          <w:tcPr/>
          <w:p>
            <w:pPr>
              <w:pStyle w:val="Compact"/>
              <w:jc w:val="left"/>
            </w:pPr>
            <w:r>
              <w:t xml:space="preserve">John MacDonald (R), Karel Crawford (R), Bob Lynn (R), Jim Maggiore (D), Katy Peternel (R), Rosemarie Rung (D)</w:t>
            </w:r>
          </w:p>
        </w:tc>
      </w:tr>
      <w:tr>
        <w:tc>
          <w:tcPr/>
          <w:p>
            <w:pPr>
              <w:pStyle w:val="Compact"/>
              <w:jc w:val="left"/>
            </w:pPr>
            <w:r>
              <w:t xml:space="preserve">2025</w:t>
            </w:r>
          </w:p>
        </w:tc>
        <w:tc>
          <w:tcPr/>
          <w:p>
            <w:pPr>
              <w:pStyle w:val="Compact"/>
              <w:jc w:val="left"/>
            </w:pPr>
            <w:r>
              <w:t xml:space="preserve">HB447</w:t>
            </w:r>
          </w:p>
        </w:tc>
        <w:tc>
          <w:tcPr/>
          <w:p>
            <w:pPr>
              <w:pStyle w:val="Compact"/>
              <w:jc w:val="left"/>
            </w:pPr>
            <w:r>
              <w:t xml:space="preserve">James Creighton</w:t>
            </w:r>
          </w:p>
        </w:tc>
        <w:tc>
          <w:tcPr/>
          <w:p>
            <w:pPr>
              <w:pStyle w:val="Compact"/>
              <w:jc w:val="left"/>
            </w:pPr>
            <w:r>
              <w:t xml:space="preserve">James Creighton (R), Judy Aron (R), Kevin Avard (R), Donovan Fenton (D), Larry Gagne (R), Nicholas Germana (D), Daniel Innis (R), Allison Knab (D), +6 more</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Sherman Packard</w:t>
            </w:r>
          </w:p>
        </w:tc>
        <w:tc>
          <w:tcPr/>
          <w:p>
            <w:pPr>
              <w:pStyle w:val="Compact"/>
              <w:jc w:val="left"/>
            </w:pPr>
            <w:r>
              <w:t xml:space="preserve">Sherman Packard (R), John Hunt (R), David Rochefort (R), Alexis Simpson (D), Michael Vose (R), Kenneth Weyler (R)</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David Luneau</w:t>
            </w:r>
          </w:p>
        </w:tc>
        <w:tc>
          <w:tcPr/>
          <w:p>
            <w:pPr>
              <w:pStyle w:val="Compact"/>
              <w:jc w:val="left"/>
            </w:pPr>
            <w:r>
              <w:t xml:space="preserve">David Luneau (D), Patricia Cornell (D), Hope Damon (D), Sallie Fellows (D), Stephen Woodcock (D)</w:t>
            </w:r>
          </w:p>
        </w:tc>
      </w:tr>
      <w:tr>
        <w:tc>
          <w:tcPr/>
          <w:p>
            <w:pPr>
              <w:pStyle w:val="Compact"/>
              <w:jc w:val="left"/>
            </w:pPr>
            <w:r>
              <w:t xml:space="preserve">2025</w:t>
            </w:r>
          </w:p>
        </w:tc>
        <w:tc>
          <w:tcPr/>
          <w:p>
            <w:pPr>
              <w:pStyle w:val="Compact"/>
              <w:jc w:val="left"/>
            </w:pPr>
            <w:r>
              <w:t xml:space="preserve">HB495</w:t>
            </w:r>
          </w:p>
        </w:tc>
        <w:tc>
          <w:tcPr/>
          <w:p>
            <w:pPr>
              <w:pStyle w:val="Compact"/>
              <w:jc w:val="left"/>
            </w:pPr>
            <w:r>
              <w:t xml:space="preserve">Ross Berry</w:t>
            </w:r>
          </w:p>
        </w:tc>
        <w:tc>
          <w:tcPr/>
          <w:p>
            <w:pPr>
              <w:pStyle w:val="Compact"/>
              <w:jc w:val="left"/>
            </w:pPr>
            <w:r>
              <w:t xml:space="preserve">Ross Berry (R), Joe Alexander (R), Samuel Farrington (R), Jason Osborne (R), Joe Sweeney (R)</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Thomas Schamberg</w:t>
            </w:r>
          </w:p>
        </w:tc>
        <w:tc>
          <w:tcPr/>
          <w:p>
            <w:pPr>
              <w:pStyle w:val="Compact"/>
              <w:jc w:val="left"/>
            </w:pPr>
            <w:r>
              <w:t xml:space="preserve">Thomas Schamberg (D), Thomas Oppel (D)</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Michael Cahill</w:t>
            </w:r>
          </w:p>
        </w:tc>
        <w:tc>
          <w:tcPr/>
          <w:p>
            <w:pPr>
              <w:pStyle w:val="Compact"/>
              <w:jc w:val="left"/>
            </w:pPr>
            <w:r>
              <w:t xml:space="preserve">Michael Cahill (D)</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Sallie Fellows</w:t>
            </w:r>
          </w:p>
        </w:tc>
        <w:tc>
          <w:tcPr/>
          <w:p>
            <w:pPr>
              <w:pStyle w:val="Compact"/>
              <w:jc w:val="left"/>
            </w:pPr>
            <w:r>
              <w:t xml:space="preserve">Sallie Fellows (D)</w:t>
            </w:r>
          </w:p>
        </w:tc>
      </w:tr>
      <w:tr>
        <w:tc>
          <w:tcPr/>
          <w:p>
            <w:pPr>
              <w:pStyle w:val="Compact"/>
              <w:jc w:val="left"/>
            </w:pPr>
            <w:r>
              <w:t xml:space="preserve">2025</w:t>
            </w:r>
          </w:p>
        </w:tc>
        <w:tc>
          <w:tcPr/>
          <w:p>
            <w:pPr>
              <w:pStyle w:val="Compact"/>
              <w:jc w:val="left"/>
            </w:pPr>
            <w:r>
              <w:t xml:space="preserve">HB530</w:t>
            </w:r>
          </w:p>
        </w:tc>
        <w:tc>
          <w:tcPr/>
          <w:p>
            <w:pPr>
              <w:pStyle w:val="Compact"/>
              <w:jc w:val="left"/>
            </w:pPr>
            <w:r>
              <w:t xml:space="preserve">Jessica LaMontagne</w:t>
            </w:r>
          </w:p>
        </w:tc>
        <w:tc>
          <w:tcPr/>
          <w:p>
            <w:pPr>
              <w:pStyle w:val="Compact"/>
              <w:jc w:val="left"/>
            </w:pPr>
            <w:r>
              <w:t xml:space="preserve">Jessica LaMontagne (D), Hope Damon (D), Ellen Read (D)</w:t>
            </w:r>
          </w:p>
        </w:tc>
      </w:tr>
      <w:tr>
        <w:tc>
          <w:tcPr/>
          <w:p>
            <w:pPr>
              <w:pStyle w:val="Compact"/>
              <w:jc w:val="left"/>
            </w:pPr>
            <w:r>
              <w:t xml:space="preserve">2025</w:t>
            </w:r>
          </w:p>
        </w:tc>
        <w:tc>
          <w:tcPr/>
          <w:p>
            <w:pPr>
              <w:pStyle w:val="Compact"/>
              <w:jc w:val="left"/>
            </w:pPr>
            <w:r>
              <w:t xml:space="preserve">HB531</w:t>
            </w:r>
          </w:p>
        </w:tc>
        <w:tc>
          <w:tcPr/>
          <w:p>
            <w:pPr>
              <w:pStyle w:val="Compact"/>
              <w:jc w:val="left"/>
            </w:pPr>
            <w:r>
              <w:t xml:space="preserve">Dick Ames</w:t>
            </w:r>
          </w:p>
        </w:tc>
        <w:tc>
          <w:tcPr/>
          <w:p>
            <w:pPr>
              <w:pStyle w:val="Compact"/>
              <w:jc w:val="left"/>
            </w:pPr>
            <w:r>
              <w:t xml:space="preserve">Dick Ames (D)</w:t>
            </w:r>
          </w:p>
        </w:tc>
      </w:tr>
      <w:tr>
        <w:tc>
          <w:tcPr/>
          <w:p>
            <w:pPr>
              <w:pStyle w:val="Compact"/>
              <w:jc w:val="left"/>
            </w:pPr>
            <w:r>
              <w:t xml:space="preserve">2025</w:t>
            </w:r>
          </w:p>
        </w:tc>
        <w:tc>
          <w:tcPr/>
          <w:p>
            <w:pPr>
              <w:pStyle w:val="Compact"/>
              <w:jc w:val="left"/>
            </w:pPr>
            <w:r>
              <w:t xml:space="preserve">HB544</w:t>
            </w:r>
          </w:p>
        </w:tc>
        <w:tc>
          <w:tcPr/>
          <w:p>
            <w:pPr>
              <w:pStyle w:val="Compact"/>
              <w:jc w:val="left"/>
            </w:pPr>
            <w:r>
              <w:t xml:space="preserve">David Paige</w:t>
            </w:r>
          </w:p>
        </w:tc>
        <w:tc>
          <w:tcPr/>
          <w:p>
            <w:pPr>
              <w:pStyle w:val="Compact"/>
              <w:jc w:val="left"/>
            </w:pPr>
            <w:r>
              <w:t xml:space="preserve">David Paige (D), Thomas Buco (D), Mark McConkey (R), Rebecca Perkins Kwoka (D), Jonathan Smith (R), Charlie St. Clair (D), Stephen Woodcock (D)</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David Luneau</w:t>
            </w:r>
          </w:p>
        </w:tc>
        <w:tc>
          <w:tcPr/>
          <w:p>
            <w:pPr>
              <w:pStyle w:val="Compact"/>
              <w:jc w:val="left"/>
            </w:pPr>
            <w:r>
              <w:t xml:space="preserve">David Luneau (D)</w:t>
            </w:r>
          </w:p>
        </w:tc>
      </w:tr>
      <w:tr>
        <w:tc>
          <w:tcPr/>
          <w:p>
            <w:pPr>
              <w:pStyle w:val="Compact"/>
              <w:jc w:val="left"/>
            </w:pPr>
            <w:r>
              <w:t xml:space="preserve">2025</w:t>
            </w:r>
          </w:p>
        </w:tc>
        <w:tc>
          <w:tcPr/>
          <w:p>
            <w:pPr>
              <w:pStyle w:val="Compact"/>
              <w:jc w:val="left"/>
            </w:pPr>
            <w:r>
              <w:t xml:space="preserve">HB588</w:t>
            </w:r>
          </w:p>
        </w:tc>
        <w:tc>
          <w:tcPr/>
          <w:p>
            <w:pPr>
              <w:pStyle w:val="Compact"/>
              <w:jc w:val="left"/>
            </w:pPr>
            <w:r>
              <w:t xml:space="preserve">Sallie Fellows</w:t>
            </w:r>
          </w:p>
        </w:tc>
        <w:tc>
          <w:tcPr/>
          <w:p>
            <w:pPr>
              <w:pStyle w:val="Compact"/>
              <w:jc w:val="left"/>
            </w:pPr>
            <w:r>
              <w:t xml:space="preserve">Sallie Fellows (D), Terry Spahr (D), Jerry Stringham (D)</w:t>
            </w:r>
          </w:p>
        </w:tc>
      </w:tr>
      <w:tr>
        <w:tc>
          <w:tcPr/>
          <w:p>
            <w:pPr>
              <w:pStyle w:val="Compact"/>
              <w:jc w:val="left"/>
            </w:pPr>
            <w:r>
              <w:t xml:space="preserve">2025</w:t>
            </w:r>
          </w:p>
        </w:tc>
        <w:tc>
          <w:tcPr/>
          <w:p>
            <w:pPr>
              <w:pStyle w:val="Compact"/>
              <w:jc w:val="left"/>
            </w:pPr>
            <w:r>
              <w:t xml:space="preserve">HB591</w:t>
            </w:r>
          </w:p>
        </w:tc>
        <w:tc>
          <w:tcPr/>
          <w:p>
            <w:pPr>
              <w:pStyle w:val="Compact"/>
              <w:jc w:val="left"/>
            </w:pPr>
            <w:r>
              <w:t xml:space="preserve">Brian Cole</w:t>
            </w:r>
          </w:p>
        </w:tc>
        <w:tc>
          <w:tcPr/>
          <w:p>
            <w:pPr>
              <w:pStyle w:val="Compact"/>
              <w:jc w:val="left"/>
            </w:pPr>
            <w:r>
              <w:t xml:space="preserve">Brian Cole (R), Joe Alexander (R), Keith Ammon (R), Lorie Ball (R), Mike Ouellet (R)</w:t>
            </w:r>
          </w:p>
        </w:tc>
      </w:tr>
      <w:tr>
        <w:tc>
          <w:tcPr/>
          <w:p>
            <w:pPr>
              <w:pStyle w:val="Compact"/>
              <w:jc w:val="left"/>
            </w:pPr>
            <w:r>
              <w:t xml:space="preserve">2025</w:t>
            </w:r>
          </w:p>
        </w:tc>
        <w:tc>
          <w:tcPr/>
          <w:p>
            <w:pPr>
              <w:pStyle w:val="Compact"/>
              <w:jc w:val="left"/>
            </w:pPr>
            <w:r>
              <w:t xml:space="preserve">HB596</w:t>
            </w:r>
          </w:p>
        </w:tc>
        <w:tc>
          <w:tcPr/>
          <w:p>
            <w:pPr>
              <w:pStyle w:val="Compact"/>
              <w:jc w:val="left"/>
            </w:pPr>
            <w:r>
              <w:t xml:space="preserve">David Paige</w:t>
            </w:r>
          </w:p>
        </w:tc>
        <w:tc>
          <w:tcPr/>
          <w:p>
            <w:pPr>
              <w:pStyle w:val="Compact"/>
              <w:jc w:val="left"/>
            </w:pPr>
            <w:r>
              <w:t xml:space="preserve">David Paige (D), Susan Almy (D), Rebecca Perkins Kwoka (D), David Rochefort (R)</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Heath Howard</w:t>
            </w:r>
          </w:p>
        </w:tc>
        <w:tc>
          <w:tcPr/>
          <w:p>
            <w:pPr>
              <w:pStyle w:val="Compact"/>
              <w:jc w:val="left"/>
            </w:pPr>
            <w:r>
              <w:t xml:space="preserve">Heath Howard (D), Hope Damon (D), Nicholas Germana (D), Alissandra Murray (D), Suzanne Prentiss (D), Loren Selig (D), David Watters (D), Jonah Wheeler (D)</w:t>
            </w:r>
          </w:p>
        </w:tc>
      </w:tr>
      <w:tr>
        <w:tc>
          <w:tcPr/>
          <w:p>
            <w:pPr>
              <w:pStyle w:val="Compact"/>
              <w:jc w:val="left"/>
            </w:pPr>
            <w:r>
              <w:t xml:space="preserve">2025</w:t>
            </w:r>
          </w:p>
        </w:tc>
        <w:tc>
          <w:tcPr/>
          <w:p>
            <w:pPr>
              <w:pStyle w:val="Compact"/>
              <w:jc w:val="left"/>
            </w:pPr>
            <w:r>
              <w:t xml:space="preserve">HB625</w:t>
            </w:r>
          </w:p>
        </w:tc>
        <w:tc>
          <w:tcPr/>
          <w:p>
            <w:pPr>
              <w:pStyle w:val="Compact"/>
              <w:jc w:val="left"/>
            </w:pPr>
            <w:r>
              <w:t xml:space="preserve">Bill Bolton</w:t>
            </w:r>
          </w:p>
        </w:tc>
        <w:tc>
          <w:tcPr/>
          <w:p>
            <w:pPr>
              <w:pStyle w:val="Compact"/>
              <w:jc w:val="left"/>
            </w:pPr>
            <w:r>
              <w:t xml:space="preserve">Bill Bolton (D), Thomas Schamberg (D)</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Marjorie Smith</w:t>
            </w:r>
          </w:p>
        </w:tc>
        <w:tc>
          <w:tcPr/>
          <w:p>
            <w:pPr>
              <w:pStyle w:val="Compact"/>
              <w:jc w:val="left"/>
            </w:pPr>
            <w:r>
              <w:t xml:space="preserve">Marjorie Smith (D), John Cloutier (D), Dale Girard (R), Jonah Wheeler (D)</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Joe Sweeney</w:t>
            </w:r>
          </w:p>
        </w:tc>
        <w:tc>
          <w:tcPr/>
          <w:p>
            <w:pPr>
              <w:pStyle w:val="Compact"/>
              <w:jc w:val="left"/>
            </w:pPr>
            <w:r>
              <w:t xml:space="preserve">Joe Sweeney (R), Jason Osborne (R)</w:t>
            </w:r>
          </w:p>
        </w:tc>
      </w:tr>
      <w:tr>
        <w:tc>
          <w:tcPr/>
          <w:p>
            <w:pPr>
              <w:pStyle w:val="Compact"/>
              <w:jc w:val="left"/>
            </w:pPr>
            <w:r>
              <w:t xml:space="preserve">2025</w:t>
            </w:r>
          </w:p>
        </w:tc>
        <w:tc>
          <w:tcPr/>
          <w:p>
            <w:pPr>
              <w:pStyle w:val="Compact"/>
              <w:jc w:val="left"/>
            </w:pPr>
            <w:r>
              <w:t xml:space="preserve">HB688</w:t>
            </w:r>
          </w:p>
        </w:tc>
        <w:tc>
          <w:tcPr/>
          <w:p>
            <w:pPr>
              <w:pStyle w:val="Compact"/>
              <w:jc w:val="left"/>
            </w:pPr>
            <w:r>
              <w:t xml:space="preserve">Bill Ohm</w:t>
            </w:r>
          </w:p>
        </w:tc>
        <w:tc>
          <w:tcPr/>
          <w:p>
            <w:pPr>
              <w:pStyle w:val="Compact"/>
              <w:jc w:val="left"/>
            </w:pPr>
            <w:r>
              <w:t xml:space="preserve">Bill Ohm (R), Susan Almy (D), John Cloutier (D), Sanjeev Manohar (D)</w:t>
            </w:r>
          </w:p>
        </w:tc>
      </w:tr>
      <w:tr>
        <w:tc>
          <w:tcPr/>
          <w:p>
            <w:pPr>
              <w:pStyle w:val="Compact"/>
              <w:jc w:val="left"/>
            </w:pPr>
            <w:r>
              <w:t xml:space="preserve">2025</w:t>
            </w:r>
          </w:p>
        </w:tc>
        <w:tc>
          <w:tcPr/>
          <w:p>
            <w:pPr>
              <w:pStyle w:val="Compact"/>
              <w:jc w:val="left"/>
            </w:pPr>
            <w:r>
              <w:t xml:space="preserve">HB689</w:t>
            </w:r>
          </w:p>
        </w:tc>
        <w:tc>
          <w:tcPr/>
          <w:p>
            <w:pPr>
              <w:pStyle w:val="Compact"/>
              <w:jc w:val="left"/>
            </w:pPr>
            <w:r>
              <w:t xml:space="preserve">Wayne Hemingway</w:t>
            </w:r>
          </w:p>
        </w:tc>
        <w:tc>
          <w:tcPr/>
          <w:p>
            <w:pPr>
              <w:pStyle w:val="Compact"/>
              <w:jc w:val="left"/>
            </w:pPr>
            <w:r>
              <w:t xml:space="preserve">Wayne Hemingway (R), Judy Aron (R), Michael Aron (R), John Cloutier (D), Hope Damon (D), Dale Girard (R)</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Michael Vose</w:t>
            </w:r>
          </w:p>
        </w:tc>
        <w:tc>
          <w:tcPr/>
          <w:p>
            <w:pPr>
              <w:pStyle w:val="Compact"/>
              <w:jc w:val="left"/>
            </w:pPr>
            <w:r>
              <w:t xml:space="preserve">Michael Vose (R), John Janigian (R), Timothy Lang (R), John MacDonald (R), Donald McFarlane (R), Carol McGuire (R), Jordan Ulery (R), David Watters (D)</w:t>
            </w:r>
          </w:p>
        </w:tc>
      </w:tr>
      <w:tr>
        <w:tc>
          <w:tcPr/>
          <w:p>
            <w:pPr>
              <w:pStyle w:val="Compact"/>
              <w:jc w:val="left"/>
            </w:pPr>
            <w:r>
              <w:t xml:space="preserve">2025</w:t>
            </w:r>
          </w:p>
        </w:tc>
        <w:tc>
          <w:tcPr/>
          <w:p>
            <w:pPr>
              <w:pStyle w:val="Compact"/>
              <w:jc w:val="left"/>
            </w:pPr>
            <w:r>
              <w:t xml:space="preserve">HB737</w:t>
            </w:r>
          </w:p>
        </w:tc>
        <w:tc>
          <w:tcPr/>
          <w:p>
            <w:pPr>
              <w:pStyle w:val="Compact"/>
              <w:jc w:val="left"/>
            </w:pPr>
            <w:r>
              <w:t xml:space="preserve">Bill Boyd</w:t>
            </w:r>
          </w:p>
        </w:tc>
        <w:tc>
          <w:tcPr/>
          <w:p>
            <w:pPr>
              <w:pStyle w:val="Compact"/>
              <w:jc w:val="left"/>
            </w:pPr>
            <w:r>
              <w:t xml:space="preserve">Bill Boyd (R), Joseph Barton (R), David Paige (D), David Rochefort (R), Thomas Schamberg (D), Walter Spilsbury (R), Jerry Stringham (D), Len Turcotte (R)</w:t>
            </w:r>
          </w:p>
        </w:tc>
      </w:tr>
      <w:tr>
        <w:tc>
          <w:tcPr/>
          <w:p>
            <w:pPr>
              <w:pStyle w:val="Compact"/>
              <w:jc w:val="left"/>
            </w:pPr>
            <w:r>
              <w:t xml:space="preserve">2025</w:t>
            </w:r>
          </w:p>
        </w:tc>
        <w:tc>
          <w:tcPr/>
          <w:p>
            <w:pPr>
              <w:pStyle w:val="Compact"/>
              <w:jc w:val="left"/>
            </w:pPr>
            <w:r>
              <w:t xml:space="preserve">HB746</w:t>
            </w:r>
          </w:p>
        </w:tc>
        <w:tc>
          <w:tcPr/>
          <w:p>
            <w:pPr>
              <w:pStyle w:val="Compact"/>
              <w:jc w:val="left"/>
            </w:pPr>
            <w:r>
              <w:t xml:space="preserve">David Love</w:t>
            </w:r>
          </w:p>
        </w:tc>
        <w:tc>
          <w:tcPr/>
          <w:p>
            <w:pPr>
              <w:pStyle w:val="Compact"/>
              <w:jc w:val="left"/>
            </w:pPr>
            <w:r>
              <w:t xml:space="preserve">David Love (R), Ricky Devoid (R), Dan McGuire (R), Brian Nadeau (R), Kristin Noble (R)</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Dan McGuire</w:t>
            </w:r>
          </w:p>
        </w:tc>
        <w:tc>
          <w:tcPr/>
          <w:p>
            <w:pPr>
              <w:pStyle w:val="Compact"/>
              <w:jc w:val="left"/>
            </w:pPr>
            <w:r>
              <w:t xml:space="preserve">Dan McGuire (R), Riché Colcombe (R), Glenn Cordelli (R), Bob Lynn (R), Keith Murphy (R), Victoria Sullivan (R), James Tierney (R), Ruth Ward (R), +1 more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Charles McMahon</w:t>
            </w:r>
          </w:p>
        </w:tc>
        <w:tc>
          <w:tcPr/>
          <w:p>
            <w:pPr>
              <w:pStyle w:val="Compact"/>
              <w:jc w:val="left"/>
            </w:pPr>
            <w:r>
              <w:t xml:space="preserve">Charles McMahon (R), Katelyn Kuttab (R), Bob Lynn (R), Daniel Popovici-Muller (R), Julius Soti (R), Kenneth Weyler (R)</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Linda Gould</w:t>
            </w:r>
          </w:p>
        </w:tc>
        <w:tc>
          <w:tcPr/>
          <w:p>
            <w:pPr>
              <w:pStyle w:val="Compact"/>
              <w:jc w:val="left"/>
            </w:pPr>
            <w:r>
              <w:t xml:space="preserve">Linda Gould (R)</w:t>
            </w:r>
          </w:p>
        </w:tc>
      </w:tr>
      <w:tr>
        <w:tc>
          <w:tcPr/>
          <w:p>
            <w:pPr>
              <w:pStyle w:val="Compact"/>
              <w:jc w:val="left"/>
            </w:pPr>
            <w:r>
              <w:t xml:space="preserve">2025</w:t>
            </w:r>
          </w:p>
        </w:tc>
        <w:tc>
          <w:tcPr/>
          <w:p>
            <w:pPr>
              <w:pStyle w:val="Compact"/>
              <w:jc w:val="left"/>
            </w:pPr>
            <w:r>
              <w:t xml:space="preserve">HB782</w:t>
            </w:r>
          </w:p>
        </w:tc>
        <w:tc>
          <w:tcPr/>
          <w:p>
            <w:pPr>
              <w:pStyle w:val="Compact"/>
              <w:jc w:val="left"/>
            </w:pPr>
            <w:r>
              <w:t xml:space="preserve">Sanjeev Manohar</w:t>
            </w:r>
          </w:p>
        </w:tc>
        <w:tc>
          <w:tcPr/>
          <w:p>
            <w:pPr>
              <w:pStyle w:val="Compact"/>
              <w:jc w:val="left"/>
            </w:pPr>
            <w:r>
              <w:t xml:space="preserve">Sanjeev Manohar (D)</w:t>
            </w:r>
          </w:p>
        </w:tc>
      </w:tr>
      <w:tr>
        <w:tc>
          <w:tcPr/>
          <w:p>
            <w:pPr>
              <w:pStyle w:val="Compact"/>
              <w:jc w:val="left"/>
            </w:pPr>
            <w:r>
              <w:t xml:space="preserve">2025</w:t>
            </w:r>
          </w:p>
        </w:tc>
        <w:tc>
          <w:tcPr/>
          <w:p>
            <w:pPr>
              <w:pStyle w:val="Compact"/>
              <w:jc w:val="left"/>
            </w:pPr>
            <w:r>
              <w:t xml:space="preserve">HB99</w:t>
            </w:r>
          </w:p>
        </w:tc>
        <w:tc>
          <w:tcPr/>
          <w:p>
            <w:pPr>
              <w:pStyle w:val="Compact"/>
              <w:jc w:val="left"/>
            </w:pPr>
            <w:r>
              <w:t xml:space="preserve">Michael Moffett</w:t>
            </w:r>
          </w:p>
        </w:tc>
        <w:tc>
          <w:tcPr/>
          <w:p>
            <w:pPr>
              <w:pStyle w:val="Compact"/>
              <w:jc w:val="left"/>
            </w:pPr>
            <w:r>
              <w:t xml:space="preserve">Michael Moffett (R), Jess Edwards (R), Linda Massimilla (d), Howard Pearl (r), Terry Roy (R), Sheila Seidel (R)</w:t>
            </w:r>
          </w:p>
        </w:tc>
      </w:tr>
      <w:tr>
        <w:tc>
          <w:tcPr/>
          <w:p>
            <w:pPr>
              <w:pStyle w:val="Compact"/>
              <w:jc w:val="left"/>
            </w:pPr>
            <w:r>
              <w:t xml:space="preserve">2025</w:t>
            </w:r>
          </w:p>
        </w:tc>
        <w:tc>
          <w:tcPr/>
          <w:p>
            <w:pPr>
              <w:pStyle w:val="Compact"/>
              <w:jc w:val="left"/>
            </w:pPr>
            <w:r>
              <w:t xml:space="preserve">HR17</w:t>
            </w:r>
          </w:p>
        </w:tc>
        <w:tc>
          <w:tcPr/>
          <w:p>
            <w:pPr>
              <w:pStyle w:val="Compact"/>
              <w:jc w:val="left"/>
            </w:pPr>
            <w:r>
              <w:t xml:space="preserve">John Janigian</w:t>
            </w:r>
          </w:p>
        </w:tc>
        <w:tc>
          <w:tcPr/>
          <w:p>
            <w:pPr>
              <w:pStyle w:val="Compact"/>
              <w:jc w:val="left"/>
            </w:pPr>
            <w:r>
              <w:t xml:space="preserve">John Janigian (R)</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Keith Murphy</w:t>
            </w:r>
          </w:p>
        </w:tc>
        <w:tc>
          <w:tcPr/>
          <w:p>
            <w:pPr>
              <w:pStyle w:val="Compact"/>
              <w:jc w:val="left"/>
            </w:pPr>
            <w:r>
              <w:t xml:space="preserve">Keith Murphy (R), James Gray (R), Daniel Innis (R), Diane Pauer (R)</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Timothy Lang</w:t>
            </w:r>
          </w:p>
        </w:tc>
        <w:tc>
          <w:tcPr/>
          <w:p>
            <w:pPr>
              <w:pStyle w:val="Compact"/>
              <w:jc w:val="left"/>
            </w:pPr>
            <w:r>
              <w:t xml:space="preserve">Timothy Lang (R), Daniel Innis (R), Keith Murphy (R), Howard Pearl (r)</w:t>
            </w:r>
          </w:p>
        </w:tc>
      </w:tr>
      <w:tr>
        <w:tc>
          <w:tcPr/>
          <w:p>
            <w:pPr>
              <w:pStyle w:val="Compact"/>
              <w:jc w:val="left"/>
            </w:pPr>
            <w:r>
              <w:t xml:space="preserve">2025</w:t>
            </w:r>
          </w:p>
        </w:tc>
        <w:tc>
          <w:tcPr/>
          <w:p>
            <w:pPr>
              <w:pStyle w:val="Compact"/>
              <w:jc w:val="left"/>
            </w:pPr>
            <w:r>
              <w:t xml:space="preserve">SB173</w:t>
            </w:r>
          </w:p>
        </w:tc>
        <w:tc>
          <w:tcPr/>
          <w:p>
            <w:pPr>
              <w:pStyle w:val="Compact"/>
              <w:jc w:val="left"/>
            </w:pPr>
            <w:r>
              <w:t xml:space="preserve">Keith Murphy</w:t>
            </w:r>
          </w:p>
        </w:tc>
        <w:tc>
          <w:tcPr/>
          <w:p>
            <w:pPr>
              <w:pStyle w:val="Compact"/>
              <w:jc w:val="left"/>
            </w:pPr>
            <w:r>
              <w:t xml:space="preserve">Keith Murphy (R), Joe Alexander (R), Tim McGough (R), Jason Osborne (R), Howard Pearl (r), Rebecca Perkins Kwoka (D)</w:t>
            </w:r>
          </w:p>
        </w:tc>
      </w:tr>
      <w:tr>
        <w:tc>
          <w:tcPr/>
          <w:p>
            <w:pPr>
              <w:pStyle w:val="Compact"/>
              <w:jc w:val="left"/>
            </w:pPr>
            <w:r>
              <w:t xml:space="preserve">2025</w:t>
            </w:r>
          </w:p>
        </w:tc>
        <w:tc>
          <w:tcPr/>
          <w:p>
            <w:pPr>
              <w:pStyle w:val="Compact"/>
              <w:jc w:val="left"/>
            </w:pPr>
            <w:r>
              <w:t xml:space="preserve">SB20</w:t>
            </w:r>
          </w:p>
        </w:tc>
        <w:tc>
          <w:tcPr/>
          <w:p>
            <w:pPr>
              <w:pStyle w:val="Compact"/>
              <w:jc w:val="left"/>
            </w:pPr>
            <w:r>
              <w:t xml:space="preserve">Cindy Rosenwald</w:t>
            </w:r>
          </w:p>
        </w:tc>
        <w:tc>
          <w:tcPr/>
          <w:p>
            <w:pPr>
              <w:pStyle w:val="Compact"/>
              <w:jc w:val="left"/>
            </w:pPr>
            <w:r>
              <w:t xml:space="preserve">Cindy Rosenwald (D), Debra Altschiller (D), Michael Edgar (D), Donovan Fenton (D), Pat Long (D), David Nagel (D), Rebecca Perkins Kwoka (D), Suzanne Prentiss (D), +5 more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Daryl Abbas</w:t>
            </w:r>
          </w:p>
        </w:tc>
        <w:tc>
          <w:tcPr/>
          <w:p>
            <w:pPr>
              <w:pStyle w:val="Compact"/>
              <w:jc w:val="left"/>
            </w:pPr>
            <w:r>
              <w:t xml:space="preserve">Daryl Abbas (R), Fred Doucette (R), John Janigian (R), Dennis Mannion (R)</w:t>
            </w:r>
          </w:p>
        </w:tc>
      </w:tr>
      <w:tr>
        <w:tc>
          <w:tcPr/>
          <w:p>
            <w:pPr>
              <w:pStyle w:val="Compact"/>
              <w:jc w:val="left"/>
            </w:pPr>
            <w:r>
              <w:t xml:space="preserve">2025</w:t>
            </w:r>
          </w:p>
        </w:tc>
        <w:tc>
          <w:tcPr/>
          <w:p>
            <w:pPr>
              <w:pStyle w:val="Compact"/>
              <w:jc w:val="left"/>
            </w:pPr>
            <w:r>
              <w:t xml:space="preserve">SB217</w:t>
            </w:r>
          </w:p>
        </w:tc>
        <w:tc>
          <w:tcPr/>
          <w:p>
            <w:pPr>
              <w:pStyle w:val="Compact"/>
              <w:jc w:val="left"/>
            </w:pPr>
            <w:r>
              <w:t xml:space="preserve">Victoria Sullivan</w:t>
            </w:r>
          </w:p>
        </w:tc>
        <w:tc>
          <w:tcPr/>
          <w:p>
            <w:pPr>
              <w:pStyle w:val="Compact"/>
              <w:jc w:val="left"/>
            </w:pPr>
            <w:r>
              <w:t xml:space="preserve">Victoria Sullivan (R), Ralph Boehm (R), Jeanine Notter (R), Howard Pearl (r), Kimberly Rice (R), Joe Sweeney (R), Ruth Ward (R), David Watters (D)</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Bill Gannon</w:t>
            </w:r>
          </w:p>
        </w:tc>
        <w:tc>
          <w:tcPr/>
          <w:p>
            <w:pPr>
              <w:pStyle w:val="Compact"/>
              <w:jc w:val="left"/>
            </w:pPr>
            <w:r>
              <w:t xml:space="preserve">Bill Gannon (R), Daryl Abbas (R), Debra Altschiller (D), Kevin Avard (R), Donovan Fenton (D), Timothy Lang (R), Melissa Litchfield (R), Pat Long (D), +9 more</w:t>
            </w:r>
          </w:p>
        </w:tc>
      </w:tr>
      <w:tr>
        <w:tc>
          <w:tcPr/>
          <w:p>
            <w:pPr>
              <w:pStyle w:val="Compact"/>
              <w:jc w:val="left"/>
            </w:pPr>
            <w:r>
              <w:t xml:space="preserve">2025</w:t>
            </w:r>
          </w:p>
        </w:tc>
        <w:tc>
          <w:tcPr/>
          <w:p>
            <w:pPr>
              <w:pStyle w:val="Compact"/>
              <w:jc w:val="left"/>
            </w:pPr>
            <w:r>
              <w:t xml:space="preserve">SB225</w:t>
            </w:r>
          </w:p>
        </w:tc>
        <w:tc>
          <w:tcPr/>
          <w:p>
            <w:pPr>
              <w:pStyle w:val="Compact"/>
              <w:jc w:val="left"/>
            </w:pPr>
            <w:r>
              <w:t xml:space="preserve">Kevin Avard</w:t>
            </w:r>
          </w:p>
        </w:tc>
        <w:tc>
          <w:tcPr/>
          <w:p>
            <w:pPr>
              <w:pStyle w:val="Compact"/>
              <w:jc w:val="left"/>
            </w:pPr>
            <w:r>
              <w:t xml:space="preserve">Kevin Avard (R), Gregory Hill (R), Timothy Lang (R), Bill Ohm (R), Kimberly Rice (R)</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David Watters</w:t>
            </w:r>
          </w:p>
        </w:tc>
        <w:tc>
          <w:tcPr/>
          <w:p>
            <w:pPr>
              <w:pStyle w:val="Compact"/>
              <w:jc w:val="left"/>
            </w:pPr>
            <w:r>
              <w:t xml:space="preserve">David Watters (D), Debra Altschiller (D), Kevin Avard (R), Daniel Innis (R), Pat Long (D), Rebecca Perkins Kwoka (D), Cindy Rosenwald (D), Laurel Stavis (D)</w:t>
            </w:r>
          </w:p>
        </w:tc>
      </w:tr>
      <w:tr>
        <w:tc>
          <w:tcPr/>
          <w:p>
            <w:pPr>
              <w:pStyle w:val="Compact"/>
              <w:jc w:val="left"/>
            </w:pPr>
            <w:r>
              <w:t xml:space="preserve">2025</w:t>
            </w:r>
          </w:p>
        </w:tc>
        <w:tc>
          <w:tcPr/>
          <w:p>
            <w:pPr>
              <w:pStyle w:val="Compact"/>
              <w:jc w:val="left"/>
            </w:pPr>
            <w:r>
              <w:t xml:space="preserve">SB276</w:t>
            </w:r>
          </w:p>
        </w:tc>
        <w:tc>
          <w:tcPr/>
          <w:p>
            <w:pPr>
              <w:pStyle w:val="Compact"/>
              <w:jc w:val="left"/>
            </w:pPr>
            <w:r>
              <w:t xml:space="preserve">Ruth Ward</w:t>
            </w:r>
          </w:p>
        </w:tc>
        <w:tc>
          <w:tcPr/>
          <w:p>
            <w:pPr>
              <w:pStyle w:val="Compact"/>
              <w:jc w:val="left"/>
            </w:pPr>
            <w:r>
              <w:t xml:space="preserve">Ruth Ward (R), Daniel Innis (R), Tim McGough (R), Rebecca Perkins Kwoka (D), David Watters (D)</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Timothy Lang</w:t>
            </w:r>
          </w:p>
        </w:tc>
        <w:tc>
          <w:tcPr/>
          <w:p>
            <w:pPr>
              <w:pStyle w:val="Compact"/>
              <w:jc w:val="left"/>
            </w:pPr>
            <w:r>
              <w:t xml:space="preserve">Timothy Lang (R), Michael Moffett (R), Howard Pearl (r), David Watters (D)</w:t>
            </w:r>
          </w:p>
        </w:tc>
      </w:tr>
      <w:tr>
        <w:tc>
          <w:tcPr/>
          <w:p>
            <w:pPr>
              <w:pStyle w:val="Compact"/>
              <w:jc w:val="left"/>
            </w:pPr>
            <w:r>
              <w:t xml:space="preserve">2025</w:t>
            </w:r>
          </w:p>
        </w:tc>
        <w:tc>
          <w:tcPr/>
          <w:p>
            <w:pPr>
              <w:pStyle w:val="Compact"/>
              <w:jc w:val="left"/>
            </w:pPr>
            <w:r>
              <w:t xml:space="preserve">SB291</w:t>
            </w:r>
          </w:p>
        </w:tc>
        <w:tc>
          <w:tcPr/>
          <w:p>
            <w:pPr>
              <w:pStyle w:val="Compact"/>
              <w:jc w:val="left"/>
            </w:pPr>
            <w:r>
              <w:t xml:space="preserve">Daryl Abbas</w:t>
            </w:r>
          </w:p>
        </w:tc>
        <w:tc>
          <w:tcPr/>
          <w:p>
            <w:pPr>
              <w:pStyle w:val="Compact"/>
              <w:jc w:val="left"/>
            </w:pPr>
            <w:r>
              <w:t xml:space="preserve">Daryl Abbas (R), Kevin Avard (R), Fred Doucette (R), Bill Gannon (R), Daniel Innis (R), John Janigian (R), Mark Pearson (R), David Rochefort (R), +1 more</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Daniel Innis</w:t>
            </w:r>
          </w:p>
        </w:tc>
        <w:tc>
          <w:tcPr/>
          <w:p>
            <w:pPr>
              <w:pStyle w:val="Compact"/>
              <w:jc w:val="left"/>
            </w:pPr>
            <w:r>
              <w:t xml:space="preserve">Daniel Innis (R), Tara Reardon (D)</w:t>
            </w:r>
          </w:p>
        </w:tc>
      </w:tr>
      <w:tr>
        <w:tc>
          <w:tcPr/>
          <w:p>
            <w:pPr>
              <w:pStyle w:val="Compact"/>
              <w:jc w:val="left"/>
            </w:pPr>
            <w:r>
              <w:t xml:space="preserve">2025</w:t>
            </w:r>
          </w:p>
        </w:tc>
        <w:tc>
          <w:tcPr/>
          <w:p>
            <w:pPr>
              <w:pStyle w:val="Compact"/>
              <w:jc w:val="left"/>
            </w:pPr>
            <w:r>
              <w:t xml:space="preserve">SB46</w:t>
            </w:r>
          </w:p>
        </w:tc>
        <w:tc>
          <w:tcPr/>
          <w:p>
            <w:pPr>
              <w:pStyle w:val="Compact"/>
              <w:jc w:val="left"/>
            </w:pPr>
            <w:r>
              <w:t xml:space="preserve">Ruth Ward</w:t>
            </w:r>
          </w:p>
        </w:tc>
        <w:tc>
          <w:tcPr/>
          <w:p>
            <w:pPr>
              <w:pStyle w:val="Compact"/>
              <w:jc w:val="left"/>
            </w:pPr>
            <w:r>
              <w:t xml:space="preserve">Ruth Ward (R)</w:t>
            </w:r>
          </w:p>
        </w:tc>
      </w:tr>
      <w:tr>
        <w:tc>
          <w:tcPr/>
          <w:p>
            <w:pPr>
              <w:pStyle w:val="Compact"/>
              <w:jc w:val="left"/>
            </w:pPr>
            <w:r>
              <w:t xml:space="preserve">2025</w:t>
            </w:r>
          </w:p>
        </w:tc>
        <w:tc>
          <w:tcPr/>
          <w:p>
            <w:pPr>
              <w:pStyle w:val="Compact"/>
              <w:jc w:val="left"/>
            </w:pPr>
            <w:r>
              <w:t xml:space="preserve">SB55</w:t>
            </w:r>
          </w:p>
        </w:tc>
        <w:tc>
          <w:tcPr/>
          <w:p>
            <w:pPr>
              <w:pStyle w:val="Compact"/>
              <w:jc w:val="left"/>
            </w:pPr>
            <w:r>
              <w:t xml:space="preserve">Timothy Lang</w:t>
            </w:r>
          </w:p>
        </w:tc>
        <w:tc>
          <w:tcPr/>
          <w:p>
            <w:pPr>
              <w:pStyle w:val="Compact"/>
              <w:jc w:val="left"/>
            </w:pPr>
            <w:r>
              <w:t xml:space="preserve">Timothy Lang (R), Joe Alexander (R), Jess Edwards (R), Bill Gannon (R), Daniel Innis (R), Tim McGough (R), Keith Murphy (R), Howard Pearl (r), +2 more</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Daniel Innis</w:t>
            </w:r>
          </w:p>
        </w:tc>
        <w:tc>
          <w:tcPr/>
          <w:p>
            <w:pPr>
              <w:pStyle w:val="Compact"/>
              <w:jc w:val="left"/>
            </w:pPr>
            <w:r>
              <w:t xml:space="preserve">Daniel Innis (R), Debra Altschiller (D), Kevin Avard (R), Tim McGough (R), David Paige (D), Howard Pearl (r), Rebecca Perkins Kwoka (D), Cindy Rosenwald (D), +3 more</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Timothy Lang</w:t>
            </w:r>
          </w:p>
        </w:tc>
        <w:tc>
          <w:tcPr/>
          <w:p>
            <w:pPr>
              <w:pStyle w:val="Compact"/>
              <w:jc w:val="left"/>
            </w:pPr>
            <w:r>
              <w:t xml:space="preserve">Timothy Lang (R), Kevin Avard (R), Bill Gannon (R), Michael Moffett (R), Howard Pearl (r)</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Donald McFarlane</w:t>
            </w:r>
          </w:p>
        </w:tc>
        <w:tc>
          <w:tcPr/>
          <w:p>
            <w:pPr>
              <w:pStyle w:val="Compact"/>
              <w:jc w:val="left"/>
            </w:pPr>
            <w:r>
              <w:t xml:space="preserve">Donald McFarlane (R), Sayra DeVito (R), Samuel Farrington (R), Jim Kofalt (R), Timothy Lang (R), Tom Mannion (R), Jonathan Morton (R), Jeanine Notter (R), +3 more</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Timothy Lang</w:t>
            </w:r>
          </w:p>
        </w:tc>
        <w:tc>
          <w:tcPr/>
          <w:p>
            <w:pPr>
              <w:pStyle w:val="Compact"/>
              <w:jc w:val="left"/>
            </w:pPr>
            <w:r>
              <w:t xml:space="preserve">Timothy Lang (R), Daryl Abbas (R), Kevin Avard (R), Regina Birdsell (R), Bill Gannon (R), James Gray (R), Daniel Innis (R), Mark McConkey (R), +6 more</w:t>
            </w:r>
          </w:p>
        </w:tc>
      </w:tr>
      <w:tr>
        <w:tc>
          <w:tcPr/>
          <w:p>
            <w:pPr>
              <w:pStyle w:val="Compact"/>
              <w:jc w:val="left"/>
            </w:pPr>
            <w:r>
              <w:t xml:space="preserve">2026</w:t>
            </w:r>
          </w:p>
        </w:tc>
        <w:tc>
          <w:tcPr/>
          <w:p>
            <w:pPr>
              <w:pStyle w:val="Compact"/>
              <w:jc w:val="left"/>
            </w:pPr>
            <w:r>
              <w:t xml:space="preserve">CACR18</w:t>
            </w:r>
          </w:p>
        </w:tc>
        <w:tc>
          <w:tcPr/>
          <w:p>
            <w:pPr>
              <w:pStyle w:val="Compact"/>
              <w:jc w:val="left"/>
            </w:pPr>
            <w:r>
              <w:t xml:space="preserve">Jordan Ulery</w:t>
            </w:r>
          </w:p>
        </w:tc>
        <w:tc>
          <w:tcPr/>
          <w:p>
            <w:pPr>
              <w:pStyle w:val="Compact"/>
              <w:jc w:val="left"/>
            </w:pPr>
            <w:r>
              <w:t xml:space="preserve">Jordan Ulery (R), Joe Alexander (R), Cyril Aures (R), Kevin Avard (R), Scott Bryer (R), Jose Cambrils (R), Brian Cole (R), Steven Kesselring (R)</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Len Turcotte</w:t>
            </w:r>
          </w:p>
        </w:tc>
        <w:tc>
          <w:tcPr/>
          <w:p>
            <w:pPr>
              <w:pStyle w:val="Compact"/>
              <w:jc w:val="left"/>
            </w:pPr>
            <w:r>
              <w:t xml:space="preserve">Len Turcotte (R), Richard Brown (R), Susan DeRoy (R), Michael Harrington (R), Dan McGuire (R), John Sellers (R), Vanessa Sheehan (R), Shane Sirois (R), +2 more</w:t>
            </w:r>
          </w:p>
        </w:tc>
      </w:tr>
      <w:tr>
        <w:tc>
          <w:tcPr/>
          <w:p>
            <w:pPr>
              <w:pStyle w:val="Compact"/>
              <w:jc w:val="left"/>
            </w:pPr>
            <w:r>
              <w:t xml:space="preserve">2026</w:t>
            </w:r>
          </w:p>
        </w:tc>
        <w:tc>
          <w:tcPr/>
          <w:p>
            <w:pPr>
              <w:pStyle w:val="Compact"/>
              <w:jc w:val="left"/>
            </w:pPr>
            <w:r>
              <w:t xml:space="preserve">HB1021</w:t>
            </w:r>
          </w:p>
        </w:tc>
        <w:tc>
          <w:tcPr/>
          <w:p>
            <w:pPr>
              <w:pStyle w:val="Compact"/>
              <w:jc w:val="left"/>
            </w:pPr>
            <w:r>
              <w:t xml:space="preserve">David Walker</w:t>
            </w:r>
          </w:p>
        </w:tc>
        <w:tc>
          <w:tcPr/>
          <w:p>
            <w:pPr>
              <w:pStyle w:val="Compact"/>
              <w:jc w:val="left"/>
            </w:pPr>
            <w:r>
              <w:t xml:space="preserve">David Walker (R), John MacDonald (R), Jim Maggiore (D)</w:t>
            </w:r>
          </w:p>
        </w:tc>
      </w:tr>
      <w:tr>
        <w:tc>
          <w:tcPr/>
          <w:p>
            <w:pPr>
              <w:pStyle w:val="Compact"/>
              <w:jc w:val="left"/>
            </w:pPr>
            <w:r>
              <w:t xml:space="preserve">2026</w:t>
            </w:r>
          </w:p>
        </w:tc>
        <w:tc>
          <w:tcPr/>
          <w:p>
            <w:pPr>
              <w:pStyle w:val="Compact"/>
              <w:jc w:val="left"/>
            </w:pPr>
            <w:r>
              <w:t xml:space="preserve">HB1063</w:t>
            </w:r>
          </w:p>
        </w:tc>
        <w:tc>
          <w:tcPr/>
          <w:p>
            <w:pPr>
              <w:pStyle w:val="Compact"/>
              <w:jc w:val="left"/>
            </w:pPr>
            <w:r>
              <w:t xml:space="preserve">Peter Petrigno</w:t>
            </w:r>
          </w:p>
        </w:tc>
        <w:tc>
          <w:tcPr/>
          <w:p>
            <w:pPr>
              <w:pStyle w:val="Compact"/>
              <w:jc w:val="left"/>
            </w:pPr>
            <w:r>
              <w:t xml:space="preserve">Peter Petrigno (D), Michael Cahill (D), Paul Dargie (D), Thomas Oppel (D), Daniel Veilleux (D)</w:t>
            </w:r>
          </w:p>
        </w:tc>
      </w:tr>
      <w:tr>
        <w:tc>
          <w:tcPr/>
          <w:p>
            <w:pPr>
              <w:pStyle w:val="Compact"/>
              <w:jc w:val="left"/>
            </w:pPr>
            <w:r>
              <w:t xml:space="preserve">2026</w:t>
            </w:r>
          </w:p>
        </w:tc>
        <w:tc>
          <w:tcPr/>
          <w:p>
            <w:pPr>
              <w:pStyle w:val="Compact"/>
              <w:jc w:val="left"/>
            </w:pPr>
            <w:r>
              <w:t xml:space="preserve">HB1068</w:t>
            </w:r>
          </w:p>
        </w:tc>
        <w:tc>
          <w:tcPr/>
          <w:p>
            <w:pPr>
              <w:pStyle w:val="Compact"/>
              <w:jc w:val="left"/>
            </w:pPr>
            <w:r>
              <w:t xml:space="preserve">Laurel Stavis</w:t>
            </w:r>
          </w:p>
        </w:tc>
        <w:tc>
          <w:tcPr/>
          <w:p>
            <w:pPr>
              <w:pStyle w:val="Compact"/>
              <w:jc w:val="left"/>
            </w:pPr>
            <w:r>
              <w:t xml:space="preserve">Laurel Stavis (D), Anita Burroughs (D), John Cloutier (D), Eleana Colby (D), Julie Gilman (D), Stephanie Grund (D), Jim Maggiore (D), David Preece (D)</w:t>
            </w:r>
          </w:p>
        </w:tc>
      </w:tr>
      <w:tr>
        <w:tc>
          <w:tcPr/>
          <w:p>
            <w:pPr>
              <w:pStyle w:val="Compact"/>
              <w:jc w:val="left"/>
            </w:pPr>
            <w:r>
              <w:t xml:space="preserve">2026</w:t>
            </w:r>
          </w:p>
        </w:tc>
        <w:tc>
          <w:tcPr/>
          <w:p>
            <w:pPr>
              <w:pStyle w:val="Compact"/>
              <w:jc w:val="left"/>
            </w:pPr>
            <w:r>
              <w:t xml:space="preserve">HB1090</w:t>
            </w:r>
          </w:p>
        </w:tc>
        <w:tc>
          <w:tcPr/>
          <w:p>
            <w:pPr>
              <w:pStyle w:val="Compact"/>
              <w:jc w:val="left"/>
            </w:pPr>
            <w:r>
              <w:t xml:space="preserve">Terry Spahr</w:t>
            </w:r>
          </w:p>
        </w:tc>
        <w:tc>
          <w:tcPr/>
          <w:p>
            <w:pPr>
              <w:pStyle w:val="Compact"/>
              <w:jc w:val="left"/>
            </w:pPr>
            <w:r>
              <w:t xml:space="preserve">Terry Spahr (D)</w:t>
            </w:r>
          </w:p>
        </w:tc>
      </w:tr>
      <w:tr>
        <w:tc>
          <w:tcPr/>
          <w:p>
            <w:pPr>
              <w:pStyle w:val="Compact"/>
              <w:jc w:val="left"/>
            </w:pPr>
            <w:r>
              <w:t xml:space="preserve">2026</w:t>
            </w:r>
          </w:p>
        </w:tc>
        <w:tc>
          <w:tcPr/>
          <w:p>
            <w:pPr>
              <w:pStyle w:val="Compact"/>
              <w:jc w:val="left"/>
            </w:pPr>
            <w:r>
              <w:t xml:space="preserve">HB1102</w:t>
            </w:r>
          </w:p>
        </w:tc>
        <w:tc>
          <w:tcPr/>
          <w:p>
            <w:pPr>
              <w:pStyle w:val="Compact"/>
              <w:jc w:val="left"/>
            </w:pPr>
            <w:r>
              <w:t xml:space="preserve">John Janigian</w:t>
            </w:r>
          </w:p>
        </w:tc>
        <w:tc>
          <w:tcPr/>
          <w:p>
            <w:pPr>
              <w:pStyle w:val="Compact"/>
              <w:jc w:val="left"/>
            </w:pPr>
            <w:r>
              <w:t xml:space="preserve">John Janigian (R)</w:t>
            </w:r>
          </w:p>
        </w:tc>
      </w:tr>
      <w:tr>
        <w:tc>
          <w:tcPr/>
          <w:p>
            <w:pPr>
              <w:pStyle w:val="Compact"/>
              <w:jc w:val="left"/>
            </w:pPr>
            <w:r>
              <w:t xml:space="preserve">2026</w:t>
            </w:r>
          </w:p>
        </w:tc>
        <w:tc>
          <w:tcPr/>
          <w:p>
            <w:pPr>
              <w:pStyle w:val="Compact"/>
              <w:jc w:val="left"/>
            </w:pPr>
            <w:r>
              <w:t xml:space="preserve">HB1103</w:t>
            </w:r>
          </w:p>
        </w:tc>
        <w:tc>
          <w:tcPr/>
          <w:p>
            <w:pPr>
              <w:pStyle w:val="Compact"/>
              <w:jc w:val="left"/>
            </w:pPr>
            <w:r>
              <w:t xml:space="preserve">Allan Howland</w:t>
            </w:r>
          </w:p>
        </w:tc>
        <w:tc>
          <w:tcPr/>
          <w:p>
            <w:pPr>
              <w:pStyle w:val="Compact"/>
              <w:jc w:val="left"/>
            </w:pPr>
            <w:r>
              <w:t xml:space="preserve">Allan Howland (D), Michael Aron (R), Brian Cole (R), David Fracht (D), Julie Gilman (D), Mary Hakken-Phillips (D), Jim Maggiore (D), Rebecca Perkins Kwoka (D), +2 more</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Gregory Hill</w:t>
            </w:r>
          </w:p>
        </w:tc>
        <w:tc>
          <w:tcPr/>
          <w:p>
            <w:pPr>
              <w:pStyle w:val="Compact"/>
              <w:jc w:val="left"/>
            </w:pPr>
            <w:r>
              <w:t xml:space="preserve">Gregory Hill (R), Kevin Avard (R), Jim Kofalt (R), Timothy Lang (R), Jeanine Notter (R), Howard Pearl (r), Katy Peternel (R), John Potucek (R), +1 more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Rick Ladd</w:t>
            </w:r>
          </w:p>
        </w:tc>
        <w:tc>
          <w:tcPr/>
          <w:p>
            <w:pPr>
              <w:pStyle w:val="Compact"/>
              <w:jc w:val="left"/>
            </w:pPr>
            <w:r>
              <w:t xml:space="preserve">Rick Ladd (R), Dan McGuire (R), Raymond Peeples (R), Ruth Ward (R)</w:t>
            </w:r>
          </w:p>
        </w:tc>
      </w:tr>
      <w:tr>
        <w:tc>
          <w:tcPr/>
          <w:p>
            <w:pPr>
              <w:pStyle w:val="Compact"/>
              <w:jc w:val="left"/>
            </w:pPr>
            <w:r>
              <w:t xml:space="preserve">2026</w:t>
            </w:r>
          </w:p>
        </w:tc>
        <w:tc>
          <w:tcPr/>
          <w:p>
            <w:pPr>
              <w:pStyle w:val="Compact"/>
              <w:jc w:val="left"/>
            </w:pPr>
            <w:r>
              <w:t xml:space="preserve">HB1144</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2026</w:t>
            </w:r>
          </w:p>
        </w:tc>
        <w:tc>
          <w:tcPr/>
          <w:p>
            <w:pPr>
              <w:pStyle w:val="Compact"/>
              <w:jc w:val="left"/>
            </w:pPr>
            <w:r>
              <w:t xml:space="preserve">HB1194</w:t>
            </w:r>
          </w:p>
        </w:tc>
        <w:tc>
          <w:tcPr/>
          <w:p>
            <w:pPr>
              <w:pStyle w:val="Compact"/>
              <w:jc w:val="left"/>
            </w:pPr>
            <w:r>
              <w:t xml:space="preserve">John Janigian</w:t>
            </w:r>
          </w:p>
        </w:tc>
        <w:tc>
          <w:tcPr/>
          <w:p>
            <w:pPr>
              <w:pStyle w:val="Compact"/>
              <w:jc w:val="left"/>
            </w:pPr>
            <w:r>
              <w:t xml:space="preserve">John Janigian (R)</w:t>
            </w:r>
          </w:p>
        </w:tc>
      </w:tr>
      <w:tr>
        <w:tc>
          <w:tcPr/>
          <w:p>
            <w:pPr>
              <w:pStyle w:val="Compact"/>
              <w:jc w:val="left"/>
            </w:pPr>
            <w:r>
              <w:t xml:space="preserve">2026</w:t>
            </w:r>
          </w:p>
        </w:tc>
        <w:tc>
          <w:tcPr/>
          <w:p>
            <w:pPr>
              <w:pStyle w:val="Compact"/>
              <w:jc w:val="left"/>
            </w:pPr>
            <w:r>
              <w:t xml:space="preserve">HB1227</w:t>
            </w:r>
          </w:p>
        </w:tc>
        <w:tc>
          <w:tcPr/>
          <w:p>
            <w:pPr>
              <w:pStyle w:val="Compact"/>
              <w:jc w:val="left"/>
            </w:pPr>
            <w:r>
              <w:t xml:space="preserve">James Gruber</w:t>
            </w:r>
          </w:p>
        </w:tc>
        <w:tc>
          <w:tcPr/>
          <w:p>
            <w:pPr>
              <w:pStyle w:val="Compact"/>
              <w:jc w:val="left"/>
            </w:pPr>
            <w:r>
              <w:t xml:space="preserve">James Gruber (D), Donovan Fenton (D), Eric Turer (D)</w:t>
            </w:r>
          </w:p>
        </w:tc>
      </w:tr>
      <w:tr>
        <w:tc>
          <w:tcPr/>
          <w:p>
            <w:pPr>
              <w:pStyle w:val="Compact"/>
              <w:jc w:val="left"/>
            </w:pPr>
            <w:r>
              <w:t xml:space="preserve">2026</w:t>
            </w:r>
          </w:p>
        </w:tc>
        <w:tc>
          <w:tcPr/>
          <w:p>
            <w:pPr>
              <w:pStyle w:val="Compact"/>
              <w:jc w:val="left"/>
            </w:pPr>
            <w:r>
              <w:t xml:space="preserve">HB1230</w:t>
            </w:r>
          </w:p>
        </w:tc>
        <w:tc>
          <w:tcPr/>
          <w:p>
            <w:pPr>
              <w:pStyle w:val="Compact"/>
              <w:jc w:val="left"/>
            </w:pPr>
            <w:r>
              <w:t xml:space="preserve">Jordan Ulery</w:t>
            </w:r>
          </w:p>
        </w:tc>
        <w:tc>
          <w:tcPr/>
          <w:p>
            <w:pPr>
              <w:pStyle w:val="Compact"/>
              <w:jc w:val="left"/>
            </w:pPr>
            <w:r>
              <w:t xml:space="preserve">Jordan Ulery (R)</w:t>
            </w:r>
          </w:p>
        </w:tc>
      </w:tr>
      <w:tr>
        <w:tc>
          <w:tcPr/>
          <w:p>
            <w:pPr>
              <w:pStyle w:val="Compact"/>
              <w:jc w:val="left"/>
            </w:pPr>
            <w:r>
              <w:t xml:space="preserve">2026</w:t>
            </w:r>
          </w:p>
        </w:tc>
        <w:tc>
          <w:tcPr/>
          <w:p>
            <w:pPr>
              <w:pStyle w:val="Compact"/>
              <w:jc w:val="left"/>
            </w:pPr>
            <w:r>
              <w:t xml:space="preserve">HB1278</w:t>
            </w:r>
          </w:p>
        </w:tc>
        <w:tc>
          <w:tcPr/>
          <w:p>
            <w:pPr>
              <w:pStyle w:val="Compact"/>
              <w:jc w:val="left"/>
            </w:pPr>
            <w:r>
              <w:t xml:space="preserve">Eric Turer</w:t>
            </w:r>
          </w:p>
        </w:tc>
        <w:tc>
          <w:tcPr/>
          <w:p>
            <w:pPr>
              <w:pStyle w:val="Compact"/>
              <w:jc w:val="left"/>
            </w:pPr>
            <w:r>
              <w:t xml:space="preserve">Eric Turer (D), James Gruber (D)</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Michael Vose</w:t>
            </w:r>
          </w:p>
        </w:tc>
        <w:tc>
          <w:tcPr/>
          <w:p>
            <w:pPr>
              <w:pStyle w:val="Compact"/>
              <w:jc w:val="left"/>
            </w:pPr>
            <w:r>
              <w:t xml:space="preserve">Michael Vose (R), Liz Barbour (R), Margaret Drye (R), Gregory Hill (R), Timothy Lang (R), Diane Pauer (R), Victoria Sullivan (R)</w:t>
            </w:r>
          </w:p>
        </w:tc>
      </w:tr>
      <w:tr>
        <w:tc>
          <w:tcPr/>
          <w:p>
            <w:pPr>
              <w:pStyle w:val="Compact"/>
              <w:jc w:val="left"/>
            </w:pPr>
            <w:r>
              <w:t xml:space="preserve">2026</w:t>
            </w:r>
          </w:p>
        </w:tc>
        <w:tc>
          <w:tcPr/>
          <w:p>
            <w:pPr>
              <w:pStyle w:val="Compact"/>
              <w:jc w:val="left"/>
            </w:pPr>
            <w:r>
              <w:t xml:space="preserve">HB1293</w:t>
            </w:r>
          </w:p>
        </w:tc>
        <w:tc>
          <w:tcPr/>
          <w:p>
            <w:pPr>
              <w:pStyle w:val="Compact"/>
              <w:jc w:val="left"/>
            </w:pPr>
            <w:r>
              <w:t xml:space="preserve">Bill Bolton</w:t>
            </w:r>
          </w:p>
        </w:tc>
        <w:tc>
          <w:tcPr/>
          <w:p>
            <w:pPr>
              <w:pStyle w:val="Compact"/>
              <w:jc w:val="left"/>
            </w:pPr>
            <w:r>
              <w:t xml:space="preserve">Bill Bolton (D), Thomas Schamberg (D)</w:t>
            </w:r>
          </w:p>
        </w:tc>
      </w:tr>
      <w:tr>
        <w:tc>
          <w:tcPr/>
          <w:p>
            <w:pPr>
              <w:pStyle w:val="Compact"/>
              <w:jc w:val="left"/>
            </w:pPr>
            <w:r>
              <w:t xml:space="preserve">2026</w:t>
            </w:r>
          </w:p>
        </w:tc>
        <w:tc>
          <w:tcPr/>
          <w:p>
            <w:pPr>
              <w:pStyle w:val="Compact"/>
              <w:jc w:val="left"/>
            </w:pPr>
            <w:r>
              <w:t xml:space="preserve">HB1296</w:t>
            </w:r>
          </w:p>
        </w:tc>
        <w:tc>
          <w:tcPr/>
          <w:p>
            <w:pPr>
              <w:pStyle w:val="Compact"/>
              <w:jc w:val="left"/>
            </w:pPr>
            <w:r>
              <w:t xml:space="preserve">Eileen Kelly</w:t>
            </w:r>
          </w:p>
        </w:tc>
        <w:tc>
          <w:tcPr/>
          <w:p>
            <w:pPr>
              <w:pStyle w:val="Compact"/>
              <w:jc w:val="left"/>
            </w:pPr>
            <w:r>
              <w:t xml:space="preserve">Eileen Kelly (D), Susan Almy (D), Dick Ames (D), Tony Caplan (D), John Cloutier (D), Hope Damon (D), Mary Hakken-Phillips (D), Daniel Popovici-Muller (R), +1 more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Aidan Ankarberg</w:t>
            </w:r>
          </w:p>
        </w:tc>
        <w:tc>
          <w:tcPr/>
          <w:p>
            <w:pPr>
              <w:pStyle w:val="Compact"/>
              <w:jc w:val="left"/>
            </w:pPr>
            <w:r>
              <w:t xml:space="preserve">Aidan Ankarberg (I), Daniel Innis (R)</w:t>
            </w:r>
          </w:p>
        </w:tc>
      </w:tr>
      <w:tr>
        <w:tc>
          <w:tcPr/>
          <w:p>
            <w:pPr>
              <w:pStyle w:val="Compact"/>
              <w:jc w:val="left"/>
            </w:pPr>
            <w:r>
              <w:t xml:space="preserve">2026</w:t>
            </w:r>
          </w:p>
        </w:tc>
        <w:tc>
          <w:tcPr/>
          <w:p>
            <w:pPr>
              <w:pStyle w:val="Compact"/>
              <w:jc w:val="left"/>
            </w:pPr>
            <w:r>
              <w:t xml:space="preserve">HB1324</w:t>
            </w:r>
          </w:p>
        </w:tc>
        <w:tc>
          <w:tcPr/>
          <w:p>
            <w:pPr>
              <w:pStyle w:val="Compact"/>
              <w:jc w:val="left"/>
            </w:pPr>
            <w:r>
              <w:t xml:space="preserve">Kimberly Rice</w:t>
            </w:r>
          </w:p>
        </w:tc>
        <w:tc>
          <w:tcPr/>
          <w:p>
            <w:pPr>
              <w:pStyle w:val="Compact"/>
              <w:jc w:val="left"/>
            </w:pPr>
            <w:r>
              <w:t xml:space="preserve">Kimberly Rice (R), Sherman Packard (R), Victoria Sullivan (R)</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Erica Layon</w:t>
            </w:r>
          </w:p>
        </w:tc>
        <w:tc>
          <w:tcPr/>
          <w:p>
            <w:pPr>
              <w:pStyle w:val="Compact"/>
              <w:jc w:val="left"/>
            </w:pPr>
            <w:r>
              <w:t xml:space="preserve">Erica Layon (R), David Love (R), John Potucek (R), Richard Tripp (R)</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Mary Murphy</w:t>
            </w:r>
          </w:p>
        </w:tc>
        <w:tc>
          <w:tcPr/>
          <w:p>
            <w:pPr>
              <w:pStyle w:val="Compact"/>
              <w:jc w:val="left"/>
            </w:pPr>
            <w:r>
              <w:t xml:space="preserve">Mary Murphy (R), Pam Brown (R), Riché Colcombe (R), Mary Ford (R), Dan McGuire (R), Raymond Peeples (R), Susan Porcelli (R), Ruth Ward (R)</w:t>
            </w:r>
          </w:p>
        </w:tc>
      </w:tr>
      <w:tr>
        <w:tc>
          <w:tcPr/>
          <w:p>
            <w:pPr>
              <w:pStyle w:val="Compact"/>
              <w:jc w:val="left"/>
            </w:pPr>
            <w:r>
              <w:t xml:space="preserve">2026</w:t>
            </w:r>
          </w:p>
        </w:tc>
        <w:tc>
          <w:tcPr/>
          <w:p>
            <w:pPr>
              <w:pStyle w:val="Compact"/>
              <w:jc w:val="left"/>
            </w:pPr>
            <w:r>
              <w:t xml:space="preserve">HB1380</w:t>
            </w:r>
          </w:p>
        </w:tc>
        <w:tc>
          <w:tcPr/>
          <w:p>
            <w:pPr>
              <w:pStyle w:val="Compact"/>
              <w:jc w:val="left"/>
            </w:pPr>
            <w:r>
              <w:t xml:space="preserve">Kelley Potenza</w:t>
            </w:r>
          </w:p>
        </w:tc>
        <w:tc>
          <w:tcPr/>
          <w:p>
            <w:pPr>
              <w:pStyle w:val="Compact"/>
              <w:jc w:val="left"/>
            </w:pPr>
            <w:r>
              <w:t xml:space="preserve">Kelley Potenza (R), Claudine Burnham (R), Susan DeRoy (R), Jaci Grote (D), Jason Osborne (R), Jonah Wheeler (D)</w:t>
            </w:r>
          </w:p>
        </w:tc>
      </w:tr>
      <w:tr>
        <w:tc>
          <w:tcPr/>
          <w:p>
            <w:pPr>
              <w:pStyle w:val="Compact"/>
              <w:jc w:val="left"/>
            </w:pPr>
            <w:r>
              <w:t xml:space="preserve">2026</w:t>
            </w:r>
          </w:p>
        </w:tc>
        <w:tc>
          <w:tcPr/>
          <w:p>
            <w:pPr>
              <w:pStyle w:val="Compact"/>
              <w:jc w:val="left"/>
            </w:pPr>
            <w:r>
              <w:t xml:space="preserve">HB1383</w:t>
            </w:r>
          </w:p>
        </w:tc>
        <w:tc>
          <w:tcPr/>
          <w:p>
            <w:pPr>
              <w:pStyle w:val="Compact"/>
              <w:jc w:val="left"/>
            </w:pPr>
            <w:r>
              <w:t xml:space="preserve">Eric Turer</w:t>
            </w:r>
          </w:p>
        </w:tc>
        <w:tc>
          <w:tcPr/>
          <w:p>
            <w:pPr>
              <w:pStyle w:val="Compact"/>
              <w:jc w:val="left"/>
            </w:pPr>
            <w:r>
              <w:t xml:space="preserve">Eric Turer (D), James Gruber (D)</w:t>
            </w:r>
          </w:p>
        </w:tc>
      </w:tr>
      <w:tr>
        <w:tc>
          <w:tcPr/>
          <w:p>
            <w:pPr>
              <w:pStyle w:val="Compact"/>
              <w:jc w:val="left"/>
            </w:pPr>
            <w:r>
              <w:t xml:space="preserve">2026</w:t>
            </w:r>
          </w:p>
        </w:tc>
        <w:tc>
          <w:tcPr/>
          <w:p>
            <w:pPr>
              <w:pStyle w:val="Compact"/>
              <w:jc w:val="left"/>
            </w:pPr>
            <w:r>
              <w:t xml:space="preserve">HB1385</w:t>
            </w:r>
          </w:p>
        </w:tc>
        <w:tc>
          <w:tcPr/>
          <w:p>
            <w:pPr>
              <w:pStyle w:val="Compact"/>
              <w:jc w:val="left"/>
            </w:pPr>
            <w:r>
              <w:t xml:space="preserve">Jay Markell</w:t>
            </w:r>
          </w:p>
        </w:tc>
        <w:tc>
          <w:tcPr/>
          <w:p>
            <w:pPr>
              <w:pStyle w:val="Compact"/>
              <w:jc w:val="left"/>
            </w:pPr>
            <w:r>
              <w:t xml:space="preserve">Jay Markell (R), Bob Lynn (R), Wayne MacDonald (R), Jodi Nelson (R), Lilli Walsh (R)</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Hope Damon</w:t>
            </w:r>
          </w:p>
        </w:tc>
        <w:tc>
          <w:tcPr/>
          <w:p>
            <w:pPr>
              <w:pStyle w:val="Compact"/>
              <w:jc w:val="left"/>
            </w:pPr>
            <w:r>
              <w:t xml:space="preserve">Hope Damon (D), Debra Altschiller (D), Michael Cahill (D), Tony Caplan (D), Dale Girard (R), Eileen Kelly (D), David Luneau (D), Loren Selig (D)</w:t>
            </w:r>
          </w:p>
        </w:tc>
      </w:tr>
      <w:tr>
        <w:tc>
          <w:tcPr/>
          <w:p>
            <w:pPr>
              <w:pStyle w:val="Compact"/>
              <w:jc w:val="left"/>
            </w:pPr>
            <w:r>
              <w:t xml:space="preserve">2026</w:t>
            </w:r>
          </w:p>
        </w:tc>
        <w:tc>
          <w:tcPr/>
          <w:p>
            <w:pPr>
              <w:pStyle w:val="Compact"/>
              <w:jc w:val="left"/>
            </w:pPr>
            <w:r>
              <w:t xml:space="preserve">HB1400</w:t>
            </w:r>
          </w:p>
        </w:tc>
        <w:tc>
          <w:tcPr/>
          <w:p>
            <w:pPr>
              <w:pStyle w:val="Compact"/>
              <w:jc w:val="left"/>
            </w:pPr>
            <w:r>
              <w:t xml:space="preserve">Jonathan Smith</w:t>
            </w:r>
          </w:p>
        </w:tc>
        <w:tc>
          <w:tcPr/>
          <w:p>
            <w:pPr>
              <w:pStyle w:val="Compact"/>
              <w:jc w:val="left"/>
            </w:pPr>
            <w:r>
              <w:t xml:space="preserve">Jonathan Smith (R), Lino Avellani (R), John MacDonald (R), Mark McConkey (R), Katy Peternel (R), James Spillane (R), Len Turcotte (R)</w:t>
            </w:r>
          </w:p>
        </w:tc>
      </w:tr>
      <w:tr>
        <w:tc>
          <w:tcPr/>
          <w:p>
            <w:pPr>
              <w:pStyle w:val="Compact"/>
              <w:jc w:val="left"/>
            </w:pPr>
            <w:r>
              <w:t xml:space="preserve">2026</w:t>
            </w:r>
          </w:p>
        </w:tc>
        <w:tc>
          <w:tcPr/>
          <w:p>
            <w:pPr>
              <w:pStyle w:val="Compact"/>
              <w:jc w:val="left"/>
            </w:pPr>
            <w:r>
              <w:t xml:space="preserve">HB1409</w:t>
            </w:r>
          </w:p>
        </w:tc>
        <w:tc>
          <w:tcPr/>
          <w:p>
            <w:pPr>
              <w:pStyle w:val="Compact"/>
              <w:jc w:val="left"/>
            </w:pPr>
            <w:r>
              <w:t xml:space="preserve">Dick Ames</w:t>
            </w:r>
          </w:p>
        </w:tc>
        <w:tc>
          <w:tcPr/>
          <w:p>
            <w:pPr>
              <w:pStyle w:val="Compact"/>
              <w:jc w:val="left"/>
            </w:pPr>
            <w:r>
              <w:t xml:space="preserve">Dick Ames (D), Susan Almy (D), Patricia Cornell (D), Hope Damon (D), Donovan Fenton (D), Mary Hakken-Phillips (D), David Luneau (D), Kate Murray (D), +3 more</w:t>
            </w:r>
          </w:p>
        </w:tc>
      </w:tr>
      <w:tr>
        <w:tc>
          <w:tcPr/>
          <w:p>
            <w:pPr>
              <w:pStyle w:val="Compact"/>
              <w:jc w:val="left"/>
            </w:pPr>
            <w:r>
              <w:t xml:space="preserve">2026</w:t>
            </w:r>
          </w:p>
        </w:tc>
        <w:tc>
          <w:tcPr/>
          <w:p>
            <w:pPr>
              <w:pStyle w:val="Compact"/>
              <w:jc w:val="left"/>
            </w:pPr>
            <w:r>
              <w:t xml:space="preserve">HB1417</w:t>
            </w:r>
          </w:p>
        </w:tc>
        <w:tc>
          <w:tcPr/>
          <w:p>
            <w:pPr>
              <w:pStyle w:val="Compact"/>
              <w:jc w:val="left"/>
            </w:pPr>
            <w:r>
              <w:t xml:space="preserve">Joe Sweeney</w:t>
            </w:r>
          </w:p>
        </w:tc>
        <w:tc>
          <w:tcPr/>
          <w:p>
            <w:pPr>
              <w:pStyle w:val="Compact"/>
              <w:jc w:val="left"/>
            </w:pPr>
            <w:r>
              <w:t xml:space="preserve">Joe Sweeney (R)</w:t>
            </w:r>
          </w:p>
        </w:tc>
      </w:tr>
      <w:tr>
        <w:tc>
          <w:tcPr/>
          <w:p>
            <w:pPr>
              <w:pStyle w:val="Compact"/>
              <w:jc w:val="left"/>
            </w:pPr>
            <w:r>
              <w:t xml:space="preserve">2026</w:t>
            </w:r>
          </w:p>
        </w:tc>
        <w:tc>
          <w:tcPr/>
          <w:p>
            <w:pPr>
              <w:pStyle w:val="Compact"/>
              <w:jc w:val="left"/>
            </w:pPr>
            <w:r>
              <w:t xml:space="preserve">HB1420</w:t>
            </w:r>
          </w:p>
        </w:tc>
        <w:tc>
          <w:tcPr/>
          <w:p>
            <w:pPr>
              <w:pStyle w:val="Compact"/>
              <w:jc w:val="left"/>
            </w:pPr>
            <w:r>
              <w:t xml:space="preserve">Kristine Perez</w:t>
            </w:r>
          </w:p>
        </w:tc>
        <w:tc>
          <w:tcPr/>
          <w:p>
            <w:pPr>
              <w:pStyle w:val="Compact"/>
              <w:jc w:val="left"/>
            </w:pPr>
            <w:r>
              <w:t xml:space="preserve">Kristine Perez (R), Louise Andrus (R), Aidan Ankarberg (I), Susan DeRoy (R), Katelyn Kuttab (R), Sandra Panek (R), Daniel Popovici-Muller (R), Matt Sabourin dit Choinière (R)</w:t>
            </w:r>
          </w:p>
        </w:tc>
      </w:tr>
      <w:tr>
        <w:tc>
          <w:tcPr/>
          <w:p>
            <w:pPr>
              <w:pStyle w:val="Compact"/>
              <w:jc w:val="left"/>
            </w:pPr>
            <w:r>
              <w:t xml:space="preserve">2026</w:t>
            </w:r>
          </w:p>
        </w:tc>
        <w:tc>
          <w:tcPr/>
          <w:p>
            <w:pPr>
              <w:pStyle w:val="Compact"/>
              <w:jc w:val="left"/>
            </w:pPr>
            <w:r>
              <w:t xml:space="preserve">HB1433</w:t>
            </w:r>
          </w:p>
        </w:tc>
        <w:tc>
          <w:tcPr/>
          <w:p>
            <w:pPr>
              <w:pStyle w:val="Compact"/>
              <w:jc w:val="left"/>
            </w:pPr>
            <w:r>
              <w:t xml:space="preserve">Katelyn Kuttab</w:t>
            </w:r>
          </w:p>
        </w:tc>
        <w:tc>
          <w:tcPr/>
          <w:p>
            <w:pPr>
              <w:pStyle w:val="Compact"/>
              <w:jc w:val="left"/>
            </w:pPr>
            <w:r>
              <w:t xml:space="preserve">Katelyn Kuttab (R), Regina Birdsell (R), Margaret Drye (R), John Janigian (R), Maureen Mooney (R), Mary Murphy (R), Bill Ohm (R), David Paige (D), +6 more</w:t>
            </w:r>
          </w:p>
        </w:tc>
      </w:tr>
      <w:tr>
        <w:tc>
          <w:tcPr/>
          <w:p>
            <w:pPr>
              <w:pStyle w:val="Compact"/>
              <w:jc w:val="left"/>
            </w:pPr>
            <w:r>
              <w:t xml:space="preserve">2026</w:t>
            </w:r>
          </w:p>
        </w:tc>
        <w:tc>
          <w:tcPr/>
          <w:p>
            <w:pPr>
              <w:pStyle w:val="Compact"/>
              <w:jc w:val="left"/>
            </w:pPr>
            <w:r>
              <w:t xml:space="preserve">HB1434</w:t>
            </w:r>
          </w:p>
        </w:tc>
        <w:tc>
          <w:tcPr/>
          <w:p>
            <w:pPr>
              <w:pStyle w:val="Compact"/>
              <w:jc w:val="left"/>
            </w:pPr>
            <w:r>
              <w:t xml:space="preserve">Len Turcotte</w:t>
            </w:r>
          </w:p>
        </w:tc>
        <w:tc>
          <w:tcPr/>
          <w:p>
            <w:pPr>
              <w:pStyle w:val="Compact"/>
              <w:jc w:val="left"/>
            </w:pPr>
            <w:r>
              <w:t xml:space="preserve">Len Turcotte (R), Bill Boyd (R), David Fracht (D), Julie Gilman (D), Katelyn Kuttab (R), Jim Maggiore (D), Jodi Nelson (R), Susan Porcelli (R), +2 more</w:t>
            </w:r>
          </w:p>
        </w:tc>
      </w:tr>
      <w:tr>
        <w:tc>
          <w:tcPr/>
          <w:p>
            <w:pPr>
              <w:pStyle w:val="Compact"/>
              <w:jc w:val="left"/>
            </w:pPr>
            <w:r>
              <w:t xml:space="preserve">2026</w:t>
            </w:r>
          </w:p>
        </w:tc>
        <w:tc>
          <w:tcPr/>
          <w:p>
            <w:pPr>
              <w:pStyle w:val="Compact"/>
              <w:jc w:val="left"/>
            </w:pPr>
            <w:r>
              <w:t xml:space="preserve">HB1474</w:t>
            </w:r>
          </w:p>
        </w:tc>
        <w:tc>
          <w:tcPr/>
          <w:p>
            <w:pPr>
              <w:pStyle w:val="Compact"/>
              <w:jc w:val="left"/>
            </w:pPr>
            <w:r>
              <w:t xml:space="preserve">Dan McGuire</w:t>
            </w:r>
          </w:p>
        </w:tc>
        <w:tc>
          <w:tcPr/>
          <w:p>
            <w:pPr>
              <w:pStyle w:val="Compact"/>
              <w:jc w:val="left"/>
            </w:pPr>
            <w:r>
              <w:t xml:space="preserve">Dan McGuire (R), Cyril Aures (R), Regina Birdsell (R), Brian Cole (R), Erica Layon (R), Keith Murphy (R), Bill Ohm (R), Diane Pauer (R), +4 more</w:t>
            </w:r>
          </w:p>
        </w:tc>
      </w:tr>
      <w:tr>
        <w:tc>
          <w:tcPr/>
          <w:p>
            <w:pPr>
              <w:pStyle w:val="Compact"/>
              <w:jc w:val="left"/>
            </w:pPr>
            <w:r>
              <w:t xml:space="preserve">2026</w:t>
            </w:r>
          </w:p>
        </w:tc>
        <w:tc>
          <w:tcPr/>
          <w:p>
            <w:pPr>
              <w:pStyle w:val="Compact"/>
              <w:jc w:val="left"/>
            </w:pPr>
            <w:r>
              <w:t xml:space="preserve">HB1480</w:t>
            </w:r>
          </w:p>
        </w:tc>
        <w:tc>
          <w:tcPr/>
          <w:p>
            <w:pPr>
              <w:pStyle w:val="Compact"/>
              <w:jc w:val="left"/>
            </w:pPr>
            <w:r>
              <w:t xml:space="preserve">Michael Cahill</w:t>
            </w:r>
          </w:p>
        </w:tc>
        <w:tc>
          <w:tcPr/>
          <w:p>
            <w:pPr>
              <w:pStyle w:val="Compact"/>
              <w:jc w:val="left"/>
            </w:pPr>
            <w:r>
              <w:t xml:space="preserve">Michael Cahill (D)</w:t>
            </w:r>
          </w:p>
        </w:tc>
      </w:tr>
      <w:tr>
        <w:tc>
          <w:tcPr/>
          <w:p>
            <w:pPr>
              <w:pStyle w:val="Compact"/>
              <w:jc w:val="left"/>
            </w:pPr>
            <w:r>
              <w:t xml:space="preserve">2026</w:t>
            </w:r>
          </w:p>
        </w:tc>
        <w:tc>
          <w:tcPr/>
          <w:p>
            <w:pPr>
              <w:pStyle w:val="Compact"/>
              <w:jc w:val="left"/>
            </w:pPr>
            <w:r>
              <w:t xml:space="preserve">HB1494</w:t>
            </w:r>
          </w:p>
        </w:tc>
        <w:tc>
          <w:tcPr/>
          <w:p>
            <w:pPr>
              <w:pStyle w:val="Compact"/>
              <w:jc w:val="left"/>
            </w:pPr>
            <w:r>
              <w:t xml:space="preserve">Diane Pauer</w:t>
            </w:r>
          </w:p>
        </w:tc>
        <w:tc>
          <w:tcPr/>
          <w:p>
            <w:pPr>
              <w:pStyle w:val="Compact"/>
              <w:jc w:val="left"/>
            </w:pPr>
            <w:r>
              <w:t xml:space="preserve">Diane Pauer (R), James Creighton (R), Bill Gannon (R), Jim Maggiore (D), Jennifer Mandelbaum (D), Michael Moffett (R), David Watters (D), Kenneth Weyler (R), +1 more</w:t>
            </w:r>
          </w:p>
        </w:tc>
      </w:tr>
      <w:tr>
        <w:tc>
          <w:tcPr/>
          <w:p>
            <w:pPr>
              <w:pStyle w:val="Compact"/>
              <w:jc w:val="left"/>
            </w:pPr>
            <w:r>
              <w:t xml:space="preserve">2026</w:t>
            </w:r>
          </w:p>
        </w:tc>
        <w:tc>
          <w:tcPr/>
          <w:p>
            <w:pPr>
              <w:pStyle w:val="Compact"/>
              <w:jc w:val="left"/>
            </w:pPr>
            <w:r>
              <w:t xml:space="preserve">HB1505</w:t>
            </w:r>
          </w:p>
        </w:tc>
        <w:tc>
          <w:tcPr/>
          <w:p>
            <w:pPr>
              <w:pStyle w:val="Compact"/>
              <w:jc w:val="left"/>
            </w:pPr>
            <w:r>
              <w:t xml:space="preserve">Diane Pauer</w:t>
            </w:r>
          </w:p>
        </w:tc>
        <w:tc>
          <w:tcPr/>
          <w:p>
            <w:pPr>
              <w:pStyle w:val="Compact"/>
              <w:jc w:val="left"/>
            </w:pPr>
            <w:r>
              <w:t xml:space="preserve">Diane Pauer (R), Keith Ammon (R), Kevin Avard (R), Bill Gannon (R), Dale Girard (R), Michael Granger (R), Jim Kofalt (R), Richard Lascelles (R), +5 more</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Hope Damon</w:t>
            </w:r>
          </w:p>
        </w:tc>
        <w:tc>
          <w:tcPr/>
          <w:p>
            <w:pPr>
              <w:pStyle w:val="Compact"/>
              <w:jc w:val="left"/>
            </w:pPr>
            <w:r>
              <w:t xml:space="preserve">Hope Damon (D), Peggy Balboni (D), Tracy Bricchi (D), John Cloutier (D), Raymond Peeples (R), Skip Rollins (R), Walter Spilsbury (R)</w:t>
            </w:r>
          </w:p>
        </w:tc>
      </w:tr>
      <w:tr>
        <w:tc>
          <w:tcPr/>
          <w:p>
            <w:pPr>
              <w:pStyle w:val="Compact"/>
              <w:jc w:val="left"/>
            </w:pPr>
            <w:r>
              <w:t xml:space="preserve">2026</w:t>
            </w:r>
          </w:p>
        </w:tc>
        <w:tc>
          <w:tcPr/>
          <w:p>
            <w:pPr>
              <w:pStyle w:val="Compact"/>
              <w:jc w:val="left"/>
            </w:pPr>
            <w:r>
              <w:t xml:space="preserve">HB1516</w:t>
            </w:r>
          </w:p>
        </w:tc>
        <w:tc>
          <w:tcPr/>
          <w:p>
            <w:pPr>
              <w:pStyle w:val="Compact"/>
              <w:jc w:val="left"/>
            </w:pPr>
            <w:r>
              <w:t xml:space="preserve">Brian Labrie</w:t>
            </w:r>
          </w:p>
        </w:tc>
        <w:tc>
          <w:tcPr/>
          <w:p>
            <w:pPr>
              <w:pStyle w:val="Compact"/>
              <w:jc w:val="left"/>
            </w:pPr>
            <w:r>
              <w:t xml:space="preserve">Brian Labrie (R), Brian Cole (R), Mike Drago (R), Matt Drew (R), Tim McGough (R), Jason Osborne (R), Diane Pauer (R), John Schneller (R), +2 more</w:t>
            </w:r>
          </w:p>
        </w:tc>
      </w:tr>
      <w:tr>
        <w:tc>
          <w:tcPr/>
          <w:p>
            <w:pPr>
              <w:pStyle w:val="Compact"/>
              <w:jc w:val="left"/>
            </w:pPr>
            <w:r>
              <w:t xml:space="preserve">2026</w:t>
            </w:r>
          </w:p>
        </w:tc>
        <w:tc>
          <w:tcPr/>
          <w:p>
            <w:pPr>
              <w:pStyle w:val="Compact"/>
              <w:jc w:val="left"/>
            </w:pPr>
            <w:r>
              <w:t xml:space="preserve">HB1528</w:t>
            </w:r>
          </w:p>
        </w:tc>
        <w:tc>
          <w:tcPr/>
          <w:p>
            <w:pPr>
              <w:pStyle w:val="Compact"/>
              <w:jc w:val="left"/>
            </w:pPr>
            <w:r>
              <w:t xml:space="preserve">James Gruber</w:t>
            </w:r>
          </w:p>
        </w:tc>
        <w:tc>
          <w:tcPr/>
          <w:p>
            <w:pPr>
              <w:pStyle w:val="Compact"/>
              <w:jc w:val="left"/>
            </w:pPr>
            <w:r>
              <w:t xml:space="preserve">James Gruber (D)</w:t>
            </w:r>
          </w:p>
        </w:tc>
      </w:tr>
      <w:tr>
        <w:tc>
          <w:tcPr/>
          <w:p>
            <w:pPr>
              <w:pStyle w:val="Compact"/>
              <w:jc w:val="left"/>
            </w:pPr>
            <w:r>
              <w:t xml:space="preserve">2026</w:t>
            </w:r>
          </w:p>
        </w:tc>
        <w:tc>
          <w:tcPr/>
          <w:p>
            <w:pPr>
              <w:pStyle w:val="Compact"/>
              <w:jc w:val="left"/>
            </w:pPr>
            <w:r>
              <w:t xml:space="preserve">HB1546</w:t>
            </w:r>
          </w:p>
        </w:tc>
        <w:tc>
          <w:tcPr/>
          <w:p>
            <w:pPr>
              <w:pStyle w:val="Compact"/>
              <w:jc w:val="left"/>
            </w:pPr>
            <w:r>
              <w:t xml:space="preserve">Aidan Ankarberg</w:t>
            </w:r>
          </w:p>
        </w:tc>
        <w:tc>
          <w:tcPr/>
          <w:p>
            <w:pPr>
              <w:pStyle w:val="Compact"/>
              <w:jc w:val="left"/>
            </w:pPr>
            <w:r>
              <w:t xml:space="preserve">Aidan Ankarberg (I), Tom Mannion (R), Mark Warden (R)</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Joe Sweeney</w:t>
            </w:r>
          </w:p>
        </w:tc>
        <w:tc>
          <w:tcPr/>
          <w:p>
            <w:pPr>
              <w:pStyle w:val="Compact"/>
              <w:jc w:val="left"/>
            </w:pPr>
            <w:r>
              <w:t xml:space="preserve">Joe Sweeney (R), Joe Alexander (R), Ross Berry (R), Jason Osborne (R)</w:t>
            </w:r>
          </w:p>
        </w:tc>
      </w:tr>
      <w:tr>
        <w:tc>
          <w:tcPr/>
          <w:p>
            <w:pPr>
              <w:pStyle w:val="Compact"/>
              <w:jc w:val="left"/>
            </w:pPr>
            <w:r>
              <w:t xml:space="preserve">2026</w:t>
            </w:r>
          </w:p>
        </w:tc>
        <w:tc>
          <w:tcPr/>
          <w:p>
            <w:pPr>
              <w:pStyle w:val="Compact"/>
              <w:jc w:val="left"/>
            </w:pPr>
            <w:r>
              <w:t xml:space="preserve">HB1559</w:t>
            </w:r>
          </w:p>
        </w:tc>
        <w:tc>
          <w:tcPr/>
          <w:p>
            <w:pPr>
              <w:pStyle w:val="Compact"/>
              <w:jc w:val="left"/>
            </w:pPr>
            <w:r>
              <w:t xml:space="preserve">Santosh Salvi</w:t>
            </w:r>
          </w:p>
        </w:tc>
        <w:tc>
          <w:tcPr/>
          <w:p>
            <w:pPr>
              <w:pStyle w:val="Compact"/>
              <w:jc w:val="left"/>
            </w:pPr>
            <w:r>
              <w:t xml:space="preserve">Santosh Salvi (D), Linda Harriott-Gathright (D), Louis Juris (D), Lee Ann Kluger (D), Pat Long (D), Sue Newman (D), Dale Swanson (D)</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James Spillane</w:t>
            </w:r>
          </w:p>
        </w:tc>
        <w:tc>
          <w:tcPr/>
          <w:p>
            <w:pPr>
              <w:pStyle w:val="Compact"/>
              <w:jc w:val="left"/>
            </w:pPr>
            <w:r>
              <w:t xml:space="preserve">James Spillane (R), Keith Ammon (R), Cyril Aures (R), Brian Cole (R), Jim Kofalt (R), Donald McFarlane (R), Jonathan Morton (R), Keith Murphy (R), +3 more</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Sallie Fellows</w:t>
            </w:r>
          </w:p>
        </w:tc>
        <w:tc>
          <w:tcPr/>
          <w:p>
            <w:pPr>
              <w:pStyle w:val="Compact"/>
              <w:jc w:val="left"/>
            </w:pPr>
            <w:r>
              <w:t xml:space="preserve">Sallie Fellows (D), Susan Almy (D), Dick Ames (D), Scott Bryer (R), Mary Ford (R), Jerry Stringham (D), Alice Wade (D)</w:t>
            </w:r>
          </w:p>
        </w:tc>
      </w:tr>
      <w:tr>
        <w:tc>
          <w:tcPr/>
          <w:p>
            <w:pPr>
              <w:pStyle w:val="Compact"/>
              <w:jc w:val="left"/>
            </w:pPr>
            <w:r>
              <w:t xml:space="preserve">2026</w:t>
            </w:r>
          </w:p>
        </w:tc>
        <w:tc>
          <w:tcPr/>
          <w:p>
            <w:pPr>
              <w:pStyle w:val="Compact"/>
              <w:jc w:val="left"/>
            </w:pPr>
            <w:r>
              <w:t xml:space="preserve">HB1580</w:t>
            </w:r>
          </w:p>
        </w:tc>
        <w:tc>
          <w:tcPr/>
          <w:p>
            <w:pPr>
              <w:pStyle w:val="Compact"/>
              <w:jc w:val="left"/>
            </w:pPr>
            <w:r>
              <w:t xml:space="preserve">Jonah Wheeler</w:t>
            </w:r>
          </w:p>
        </w:tc>
        <w:tc>
          <w:tcPr/>
          <w:p>
            <w:pPr>
              <w:pStyle w:val="Compact"/>
              <w:jc w:val="left"/>
            </w:pPr>
            <w:r>
              <w:t xml:space="preserve">Jonah Wheeler (D), Matthew Coker (R), Peter Leishman (D), Kelley Potenza (R), Marjorie Smith (D)</w:t>
            </w:r>
          </w:p>
        </w:tc>
      </w:tr>
      <w:tr>
        <w:tc>
          <w:tcPr/>
          <w:p>
            <w:pPr>
              <w:pStyle w:val="Compact"/>
              <w:jc w:val="left"/>
            </w:pPr>
            <w:r>
              <w:t xml:space="preserve">2026</w:t>
            </w:r>
          </w:p>
        </w:tc>
        <w:tc>
          <w:tcPr/>
          <w:p>
            <w:pPr>
              <w:pStyle w:val="Compact"/>
              <w:jc w:val="left"/>
            </w:pPr>
            <w:r>
              <w:t xml:space="preserve">HB1581</w:t>
            </w:r>
          </w:p>
        </w:tc>
        <w:tc>
          <w:tcPr/>
          <w:p>
            <w:pPr>
              <w:pStyle w:val="Compact"/>
              <w:jc w:val="left"/>
            </w:pPr>
            <w:r>
              <w:t xml:space="preserve">Robert Wherry</w:t>
            </w:r>
          </w:p>
        </w:tc>
        <w:tc>
          <w:tcPr/>
          <w:p>
            <w:pPr>
              <w:pStyle w:val="Compact"/>
              <w:jc w:val="left"/>
            </w:pPr>
            <w:r>
              <w:t xml:space="preserve">Robert Wherry (R), Mary Ford (R), Donald McFarlane (R), Linda McGrath (R), Mary Murphy (R), Diane Pauer (R)</w:t>
            </w:r>
          </w:p>
        </w:tc>
      </w:tr>
      <w:tr>
        <w:tc>
          <w:tcPr/>
          <w:p>
            <w:pPr>
              <w:pStyle w:val="Compact"/>
              <w:jc w:val="left"/>
            </w:pPr>
            <w:r>
              <w:t xml:space="preserve">2026</w:t>
            </w:r>
          </w:p>
        </w:tc>
        <w:tc>
          <w:tcPr/>
          <w:p>
            <w:pPr>
              <w:pStyle w:val="Compact"/>
              <w:jc w:val="left"/>
            </w:pPr>
            <w:r>
              <w:t xml:space="preserve">HB1583</w:t>
            </w:r>
          </w:p>
        </w:tc>
        <w:tc>
          <w:tcPr/>
          <w:p>
            <w:pPr>
              <w:pStyle w:val="Compact"/>
              <w:jc w:val="left"/>
            </w:pPr>
            <w:r>
              <w:t xml:space="preserve">Joe Sweeney</w:t>
            </w:r>
          </w:p>
        </w:tc>
        <w:tc>
          <w:tcPr/>
          <w:p>
            <w:pPr>
              <w:pStyle w:val="Compact"/>
              <w:jc w:val="left"/>
            </w:pPr>
            <w:r>
              <w:t xml:space="preserve">Joe Sweeney (R)</w:t>
            </w:r>
          </w:p>
        </w:tc>
      </w:tr>
      <w:tr>
        <w:tc>
          <w:tcPr/>
          <w:p>
            <w:pPr>
              <w:pStyle w:val="Compact"/>
              <w:jc w:val="left"/>
            </w:pPr>
            <w:r>
              <w:t xml:space="preserve">2026</w:t>
            </w:r>
          </w:p>
        </w:tc>
        <w:tc>
          <w:tcPr/>
          <w:p>
            <w:pPr>
              <w:pStyle w:val="Compact"/>
              <w:jc w:val="left"/>
            </w:pPr>
            <w:r>
              <w:t xml:space="preserve">HB1596</w:t>
            </w:r>
          </w:p>
        </w:tc>
        <w:tc>
          <w:tcPr/>
          <w:p>
            <w:pPr>
              <w:pStyle w:val="Compact"/>
              <w:jc w:val="left"/>
            </w:pPr>
            <w:r>
              <w:t xml:space="preserve">Jerry Stringham</w:t>
            </w:r>
          </w:p>
        </w:tc>
        <w:tc>
          <w:tcPr/>
          <w:p>
            <w:pPr>
              <w:pStyle w:val="Compact"/>
              <w:jc w:val="left"/>
            </w:pPr>
            <w:r>
              <w:t xml:space="preserve">Jerry Stringham (D), Wayne Burton (D), Terry Spahr (D)</w:t>
            </w:r>
          </w:p>
        </w:tc>
      </w:tr>
      <w:tr>
        <w:tc>
          <w:tcPr/>
          <w:p>
            <w:pPr>
              <w:pStyle w:val="Compact"/>
              <w:jc w:val="left"/>
            </w:pPr>
            <w:r>
              <w:t xml:space="preserve">2026</w:t>
            </w:r>
          </w:p>
        </w:tc>
        <w:tc>
          <w:tcPr/>
          <w:p>
            <w:pPr>
              <w:pStyle w:val="Compact"/>
              <w:jc w:val="left"/>
            </w:pPr>
            <w:r>
              <w:t xml:space="preserve">HB1597</w:t>
            </w:r>
          </w:p>
        </w:tc>
        <w:tc>
          <w:tcPr/>
          <w:p>
            <w:pPr>
              <w:pStyle w:val="Compact"/>
              <w:jc w:val="left"/>
            </w:pPr>
            <w:r>
              <w:t xml:space="preserve">John Janigian</w:t>
            </w:r>
          </w:p>
        </w:tc>
        <w:tc>
          <w:tcPr/>
          <w:p>
            <w:pPr>
              <w:pStyle w:val="Compact"/>
              <w:jc w:val="left"/>
            </w:pPr>
            <w:r>
              <w:t xml:space="preserve">John Janigian (R), Daryl Abbas (R), Scott Bryer (R), James Gray (R), Bill Ohm (R), Jordan Ulery (R)</w:t>
            </w:r>
          </w:p>
        </w:tc>
      </w:tr>
      <w:tr>
        <w:tc>
          <w:tcPr/>
          <w:p>
            <w:pPr>
              <w:pStyle w:val="Compact"/>
              <w:jc w:val="left"/>
            </w:pPr>
            <w:r>
              <w:t xml:space="preserve">2026</w:t>
            </w:r>
          </w:p>
        </w:tc>
        <w:tc>
          <w:tcPr/>
          <w:p>
            <w:pPr>
              <w:pStyle w:val="Compact"/>
              <w:jc w:val="left"/>
            </w:pPr>
            <w:r>
              <w:t xml:space="preserve">HB1629</w:t>
            </w:r>
          </w:p>
        </w:tc>
        <w:tc>
          <w:tcPr/>
          <w:p>
            <w:pPr>
              <w:pStyle w:val="Compact"/>
              <w:jc w:val="left"/>
            </w:pPr>
            <w:r>
              <w:t xml:space="preserve">Aidan Ankarberg</w:t>
            </w:r>
          </w:p>
        </w:tc>
        <w:tc>
          <w:tcPr/>
          <w:p>
            <w:pPr>
              <w:pStyle w:val="Compact"/>
              <w:jc w:val="left"/>
            </w:pPr>
            <w:r>
              <w:t xml:space="preserve">Aidan Ankarberg (I), Tom Mannion (R)</w:t>
            </w:r>
          </w:p>
        </w:tc>
      </w:tr>
      <w:tr>
        <w:tc>
          <w:tcPr/>
          <w:p>
            <w:pPr>
              <w:pStyle w:val="Compact"/>
              <w:jc w:val="left"/>
            </w:pPr>
            <w:r>
              <w:t xml:space="preserve">2026</w:t>
            </w:r>
          </w:p>
        </w:tc>
        <w:tc>
          <w:tcPr/>
          <w:p>
            <w:pPr>
              <w:pStyle w:val="Compact"/>
              <w:jc w:val="left"/>
            </w:pPr>
            <w:r>
              <w:t xml:space="preserve">HB1636</w:t>
            </w:r>
          </w:p>
        </w:tc>
        <w:tc>
          <w:tcPr/>
          <w:p>
            <w:pPr>
              <w:pStyle w:val="Compact"/>
              <w:jc w:val="left"/>
            </w:pPr>
            <w:r>
              <w:t xml:space="preserve">Thomas Oppel</w:t>
            </w:r>
          </w:p>
        </w:tc>
        <w:tc>
          <w:tcPr/>
          <w:p>
            <w:pPr>
              <w:pStyle w:val="Compact"/>
              <w:jc w:val="left"/>
            </w:pPr>
            <w:r>
              <w:t xml:space="preserve">Thomas Oppel (D)</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Dan McGuire</w:t>
            </w:r>
          </w:p>
        </w:tc>
        <w:tc>
          <w:tcPr/>
          <w:p>
            <w:pPr>
              <w:pStyle w:val="Compact"/>
              <w:jc w:val="left"/>
            </w:pPr>
            <w:r>
              <w:t xml:space="preserve">Dan McGuire (R), Donald McFarlane (R), Mary Murphy (R), Walter Spilsbury (R), Ruth Ward (R)</w:t>
            </w:r>
          </w:p>
        </w:tc>
      </w:tr>
      <w:tr>
        <w:tc>
          <w:tcPr/>
          <w:p>
            <w:pPr>
              <w:pStyle w:val="Compact"/>
              <w:jc w:val="left"/>
            </w:pPr>
            <w:r>
              <w:t xml:space="preserve">2026</w:t>
            </w:r>
          </w:p>
        </w:tc>
        <w:tc>
          <w:tcPr/>
          <w:p>
            <w:pPr>
              <w:pStyle w:val="Compact"/>
              <w:jc w:val="left"/>
            </w:pPr>
            <w:r>
              <w:t xml:space="preserve">HB1646</w:t>
            </w:r>
          </w:p>
        </w:tc>
        <w:tc>
          <w:tcPr/>
          <w:p>
            <w:pPr>
              <w:pStyle w:val="Compact"/>
              <w:jc w:val="left"/>
            </w:pPr>
            <w:r>
              <w:t xml:space="preserve">Joe Sweeney</w:t>
            </w:r>
          </w:p>
        </w:tc>
        <w:tc>
          <w:tcPr/>
          <w:p>
            <w:pPr>
              <w:pStyle w:val="Compact"/>
              <w:jc w:val="left"/>
            </w:pPr>
            <w:r>
              <w:t xml:space="preserve">Joe Sweeney (R)</w:t>
            </w:r>
          </w:p>
        </w:tc>
      </w:tr>
      <w:tr>
        <w:tc>
          <w:tcPr/>
          <w:p>
            <w:pPr>
              <w:pStyle w:val="Compact"/>
              <w:jc w:val="left"/>
            </w:pPr>
            <w:r>
              <w:t xml:space="preserve">2026</w:t>
            </w:r>
          </w:p>
        </w:tc>
        <w:tc>
          <w:tcPr/>
          <w:p>
            <w:pPr>
              <w:pStyle w:val="Compact"/>
              <w:jc w:val="left"/>
            </w:pPr>
            <w:r>
              <w:t xml:space="preserve">HB1647</w:t>
            </w:r>
          </w:p>
        </w:tc>
        <w:tc>
          <w:tcPr/>
          <w:p>
            <w:pPr>
              <w:pStyle w:val="Compact"/>
              <w:jc w:val="left"/>
            </w:pPr>
            <w:r>
              <w:t xml:space="preserve">Keith Ammon</w:t>
            </w:r>
          </w:p>
        </w:tc>
        <w:tc>
          <w:tcPr/>
          <w:p>
            <w:pPr>
              <w:pStyle w:val="Compact"/>
              <w:jc w:val="left"/>
            </w:pPr>
            <w:r>
              <w:t xml:space="preserve">Keith Ammon (R), Calvin Beaulier (R), Peter Bixby (D), Daniel Innis (R), James Spillane (R)</w:t>
            </w:r>
          </w:p>
        </w:tc>
      </w:tr>
      <w:tr>
        <w:tc>
          <w:tcPr/>
          <w:p>
            <w:pPr>
              <w:pStyle w:val="Compact"/>
              <w:jc w:val="left"/>
            </w:pPr>
            <w:r>
              <w:t xml:space="preserve">2026</w:t>
            </w:r>
          </w:p>
        </w:tc>
        <w:tc>
          <w:tcPr/>
          <w:p>
            <w:pPr>
              <w:pStyle w:val="Compact"/>
              <w:jc w:val="left"/>
            </w:pPr>
            <w:r>
              <w:t xml:space="preserve">HB1648</w:t>
            </w:r>
          </w:p>
        </w:tc>
        <w:tc>
          <w:tcPr/>
          <w:p>
            <w:pPr>
              <w:pStyle w:val="Compact"/>
              <w:jc w:val="left"/>
            </w:pPr>
            <w:r>
              <w:t xml:space="preserve">David Luneau</w:t>
            </w:r>
          </w:p>
        </w:tc>
        <w:tc>
          <w:tcPr/>
          <w:p>
            <w:pPr>
              <w:pStyle w:val="Compact"/>
              <w:jc w:val="left"/>
            </w:pPr>
            <w:r>
              <w:t xml:space="preserve">David Luneau (D), Dick Ames (D), Thomas Oppel (D), David Paige (D)</w:t>
            </w:r>
          </w:p>
        </w:tc>
      </w:tr>
      <w:tr>
        <w:tc>
          <w:tcPr/>
          <w:p>
            <w:pPr>
              <w:pStyle w:val="Compact"/>
              <w:jc w:val="left"/>
            </w:pPr>
            <w:r>
              <w:t xml:space="preserve">2026</w:t>
            </w:r>
          </w:p>
        </w:tc>
        <w:tc>
          <w:tcPr/>
          <w:p>
            <w:pPr>
              <w:pStyle w:val="Compact"/>
              <w:jc w:val="left"/>
            </w:pPr>
            <w:r>
              <w:t xml:space="preserve">HB1649</w:t>
            </w:r>
          </w:p>
        </w:tc>
        <w:tc>
          <w:tcPr/>
          <w:p>
            <w:pPr>
              <w:pStyle w:val="Compact"/>
              <w:jc w:val="left"/>
            </w:pPr>
            <w:r>
              <w:t xml:space="preserve">Lorie Ball</w:t>
            </w:r>
          </w:p>
        </w:tc>
        <w:tc>
          <w:tcPr/>
          <w:p>
            <w:pPr>
              <w:pStyle w:val="Compact"/>
              <w:jc w:val="left"/>
            </w:pPr>
            <w:r>
              <w:t xml:space="preserve">Lorie Ball (R), Cindy Bennett (R), Travis Corcoran (R), Lisa Freeman (R), Henry Giasson (R), Dennis Mannion (R), Kristine Perez (R), Lilli Walsh (R)</w:t>
            </w:r>
          </w:p>
        </w:tc>
      </w:tr>
      <w:tr>
        <w:tc>
          <w:tcPr/>
          <w:p>
            <w:pPr>
              <w:pStyle w:val="Compact"/>
              <w:jc w:val="left"/>
            </w:pPr>
            <w:r>
              <w:t xml:space="preserve">2026</w:t>
            </w:r>
          </w:p>
        </w:tc>
        <w:tc>
          <w:tcPr/>
          <w:p>
            <w:pPr>
              <w:pStyle w:val="Compact"/>
              <w:jc w:val="left"/>
            </w:pPr>
            <w:r>
              <w:t xml:space="preserve">HB1654</w:t>
            </w:r>
          </w:p>
        </w:tc>
        <w:tc>
          <w:tcPr/>
          <w:p>
            <w:pPr>
              <w:pStyle w:val="Compact"/>
              <w:jc w:val="left"/>
            </w:pPr>
            <w:r>
              <w:t xml:space="preserve">Wayne Hemingway</w:t>
            </w:r>
          </w:p>
        </w:tc>
        <w:tc>
          <w:tcPr/>
          <w:p>
            <w:pPr>
              <w:pStyle w:val="Compact"/>
              <w:jc w:val="left"/>
            </w:pPr>
            <w:r>
              <w:t xml:space="preserve">Wayne Hemingway (R), Dale Girard (R)</w:t>
            </w:r>
          </w:p>
        </w:tc>
      </w:tr>
      <w:tr>
        <w:tc>
          <w:tcPr/>
          <w:p>
            <w:pPr>
              <w:pStyle w:val="Compact"/>
              <w:jc w:val="left"/>
            </w:pPr>
            <w:r>
              <w:t xml:space="preserve">2026</w:t>
            </w:r>
          </w:p>
        </w:tc>
        <w:tc>
          <w:tcPr/>
          <w:p>
            <w:pPr>
              <w:pStyle w:val="Compact"/>
              <w:jc w:val="left"/>
            </w:pPr>
            <w:r>
              <w:t xml:space="preserve">HB1659</w:t>
            </w:r>
          </w:p>
        </w:tc>
        <w:tc>
          <w:tcPr/>
          <w:p>
            <w:pPr>
              <w:pStyle w:val="Compact"/>
              <w:jc w:val="left"/>
            </w:pPr>
            <w:r>
              <w:t xml:space="preserve">Ron Dunn</w:t>
            </w:r>
          </w:p>
        </w:tc>
        <w:tc>
          <w:tcPr/>
          <w:p>
            <w:pPr>
              <w:pStyle w:val="Compact"/>
              <w:jc w:val="left"/>
            </w:pPr>
            <w:r>
              <w:t xml:space="preserve">Ron Dunn (R), Kristine Perez (R), John Suiter (R)</w:t>
            </w:r>
          </w:p>
        </w:tc>
      </w:tr>
      <w:tr>
        <w:tc>
          <w:tcPr/>
          <w:p>
            <w:pPr>
              <w:pStyle w:val="Compact"/>
              <w:jc w:val="left"/>
            </w:pPr>
            <w:r>
              <w:t xml:space="preserve">2026</w:t>
            </w:r>
          </w:p>
        </w:tc>
        <w:tc>
          <w:tcPr/>
          <w:p>
            <w:pPr>
              <w:pStyle w:val="Compact"/>
              <w:jc w:val="left"/>
            </w:pPr>
            <w:r>
              <w:t xml:space="preserve">HB1668</w:t>
            </w:r>
          </w:p>
        </w:tc>
        <w:tc>
          <w:tcPr/>
          <w:p>
            <w:pPr>
              <w:pStyle w:val="Compact"/>
              <w:jc w:val="left"/>
            </w:pPr>
            <w:r>
              <w:t xml:space="preserve">Jason Osborne</w:t>
            </w:r>
          </w:p>
        </w:tc>
        <w:tc>
          <w:tcPr/>
          <w:p>
            <w:pPr>
              <w:pStyle w:val="Compact"/>
              <w:jc w:val="left"/>
            </w:pPr>
            <w:r>
              <w:t xml:space="preserve">Jason Osborne (R), Keith Ammon (R), Mike Drago (R), Brian Labrie (R), Jeanine Notter (R), Joe Sweeney (R)</w:t>
            </w:r>
          </w:p>
        </w:tc>
      </w:tr>
      <w:tr>
        <w:tc>
          <w:tcPr/>
          <w:p>
            <w:pPr>
              <w:pStyle w:val="Compact"/>
              <w:jc w:val="left"/>
            </w:pPr>
            <w:r>
              <w:t xml:space="preserve">2026</w:t>
            </w:r>
          </w:p>
        </w:tc>
        <w:tc>
          <w:tcPr/>
          <w:p>
            <w:pPr>
              <w:pStyle w:val="Compact"/>
              <w:jc w:val="left"/>
            </w:pPr>
            <w:r>
              <w:t xml:space="preserve">HB1674</w:t>
            </w:r>
          </w:p>
        </w:tc>
        <w:tc>
          <w:tcPr/>
          <w:p>
            <w:pPr>
              <w:pStyle w:val="Compact"/>
              <w:jc w:val="left"/>
            </w:pPr>
            <w:r>
              <w:t xml:space="preserve">Ellen Read</w:t>
            </w:r>
          </w:p>
        </w:tc>
        <w:tc>
          <w:tcPr/>
          <w:p>
            <w:pPr>
              <w:pStyle w:val="Compact"/>
              <w:jc w:val="left"/>
            </w:pPr>
            <w:r>
              <w:t xml:space="preserve">Ellen Read (D), Heath Howard (D), Jonah Wheeler (D)</w:t>
            </w:r>
          </w:p>
        </w:tc>
      </w:tr>
      <w:tr>
        <w:tc>
          <w:tcPr/>
          <w:p>
            <w:pPr>
              <w:pStyle w:val="Compact"/>
              <w:jc w:val="left"/>
            </w:pPr>
            <w:r>
              <w:t xml:space="preserve">2026</w:t>
            </w:r>
          </w:p>
        </w:tc>
        <w:tc>
          <w:tcPr/>
          <w:p>
            <w:pPr>
              <w:pStyle w:val="Compact"/>
              <w:jc w:val="left"/>
            </w:pPr>
            <w:r>
              <w:t xml:space="preserve">HB1677</w:t>
            </w:r>
          </w:p>
        </w:tc>
        <w:tc>
          <w:tcPr/>
          <w:p>
            <w:pPr>
              <w:pStyle w:val="Compact"/>
              <w:jc w:val="left"/>
            </w:pPr>
            <w:r>
              <w:t xml:space="preserve">Eric Turer</w:t>
            </w:r>
          </w:p>
        </w:tc>
        <w:tc>
          <w:tcPr/>
          <w:p>
            <w:pPr>
              <w:pStyle w:val="Compact"/>
              <w:jc w:val="left"/>
            </w:pPr>
            <w:r>
              <w:t xml:space="preserve">Eric Turer (D), James Gruber (D)</w:t>
            </w:r>
          </w:p>
        </w:tc>
      </w:tr>
      <w:tr>
        <w:tc>
          <w:tcPr/>
          <w:p>
            <w:pPr>
              <w:pStyle w:val="Compact"/>
              <w:jc w:val="left"/>
            </w:pPr>
            <w:r>
              <w:t xml:space="preserve">2026</w:t>
            </w:r>
          </w:p>
        </w:tc>
        <w:tc>
          <w:tcPr/>
          <w:p>
            <w:pPr>
              <w:pStyle w:val="Compact"/>
              <w:jc w:val="left"/>
            </w:pPr>
            <w:r>
              <w:t xml:space="preserve">HB1691</w:t>
            </w:r>
          </w:p>
        </w:tc>
        <w:tc>
          <w:tcPr/>
          <w:p>
            <w:pPr>
              <w:pStyle w:val="Compact"/>
              <w:jc w:val="left"/>
            </w:pPr>
            <w:r>
              <w:t xml:space="preserve">Ellen Read</w:t>
            </w:r>
          </w:p>
        </w:tc>
        <w:tc>
          <w:tcPr/>
          <w:p>
            <w:pPr>
              <w:pStyle w:val="Compact"/>
              <w:jc w:val="left"/>
            </w:pPr>
            <w:r>
              <w:t xml:space="preserve">Ellen Read (D), Jonah Wheeler (D)</w:t>
            </w:r>
          </w:p>
        </w:tc>
      </w:tr>
      <w:tr>
        <w:tc>
          <w:tcPr/>
          <w:p>
            <w:pPr>
              <w:pStyle w:val="Compact"/>
              <w:jc w:val="left"/>
            </w:pPr>
            <w:r>
              <w:t xml:space="preserve">2026</w:t>
            </w:r>
          </w:p>
        </w:tc>
        <w:tc>
          <w:tcPr/>
          <w:p>
            <w:pPr>
              <w:pStyle w:val="Compact"/>
              <w:jc w:val="left"/>
            </w:pPr>
            <w:r>
              <w:t xml:space="preserve">HB1707</w:t>
            </w:r>
          </w:p>
        </w:tc>
        <w:tc>
          <w:tcPr/>
          <w:p>
            <w:pPr>
              <w:pStyle w:val="Compact"/>
              <w:jc w:val="left"/>
            </w:pPr>
            <w:r>
              <w:t xml:space="preserve">Ellen Read</w:t>
            </w:r>
          </w:p>
        </w:tc>
        <w:tc>
          <w:tcPr/>
          <w:p>
            <w:pPr>
              <w:pStyle w:val="Compact"/>
              <w:jc w:val="left"/>
            </w:pPr>
            <w:r>
              <w:t xml:space="preserve">Ellen Read (D), Heath Howard (D), Jonah Wheeler (D)</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Mark Vallone</w:t>
            </w:r>
          </w:p>
        </w:tc>
        <w:tc>
          <w:tcPr/>
          <w:p>
            <w:pPr>
              <w:pStyle w:val="Compact"/>
              <w:jc w:val="left"/>
            </w:pPr>
            <w:r>
              <w:t xml:space="preserve">Mark Vallone (D), John Cloutier (D)</w:t>
            </w:r>
          </w:p>
        </w:tc>
      </w:tr>
      <w:tr>
        <w:tc>
          <w:tcPr/>
          <w:p>
            <w:pPr>
              <w:pStyle w:val="Compact"/>
              <w:jc w:val="left"/>
            </w:pPr>
            <w:r>
              <w:t xml:space="preserve">2026</w:t>
            </w:r>
          </w:p>
        </w:tc>
        <w:tc>
          <w:tcPr/>
          <w:p>
            <w:pPr>
              <w:pStyle w:val="Compact"/>
              <w:jc w:val="left"/>
            </w:pPr>
            <w:r>
              <w:t xml:space="preserve">HB1756</w:t>
            </w:r>
          </w:p>
        </w:tc>
        <w:tc>
          <w:tcPr/>
          <w:p>
            <w:pPr>
              <w:pStyle w:val="Compact"/>
              <w:jc w:val="left"/>
            </w:pPr>
            <w:r>
              <w:t xml:space="preserve">David Walker</w:t>
            </w:r>
          </w:p>
        </w:tc>
        <w:tc>
          <w:tcPr/>
          <w:p>
            <w:pPr>
              <w:pStyle w:val="Compact"/>
              <w:jc w:val="left"/>
            </w:pPr>
            <w:r>
              <w:t xml:space="preserve">David Walker (R), Bill Bolton (D), Susan DeRoy (R), John Larochelle (D), John MacDonald (R), Jim Maggiore (D), Kelley Potenza (R)</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Chris Muns</w:t>
            </w:r>
          </w:p>
        </w:tc>
        <w:tc>
          <w:tcPr/>
          <w:p>
            <w:pPr>
              <w:pStyle w:val="Compact"/>
              <w:jc w:val="left"/>
            </w:pPr>
            <w:r>
              <w:t xml:space="preserve">Chris Muns (D), Debra Altschiller (D), Efstathia Booras (D), Erica de Vries (D), Karen Hegner (D), Allan Howland (D), Connie Lane (D), David Paige (D), +4 more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Dick Ames</w:t>
            </w:r>
          </w:p>
        </w:tc>
        <w:tc>
          <w:tcPr/>
          <w:p>
            <w:pPr>
              <w:pStyle w:val="Compact"/>
              <w:jc w:val="left"/>
            </w:pPr>
            <w:r>
              <w:t xml:space="preserve">Dick Ames (D), Susan Almy (D), Patricia Cornell (D), Hope Damon (D), Donovan Fenton (D), Mary Hakken-Phillips (D), Eileen Kelly (D), David Luneau (D), +3 more</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Dick Ames</w:t>
            </w:r>
          </w:p>
        </w:tc>
        <w:tc>
          <w:tcPr/>
          <w:p>
            <w:pPr>
              <w:pStyle w:val="Compact"/>
              <w:jc w:val="left"/>
            </w:pPr>
            <w:r>
              <w:t xml:space="preserve">Dick Ames (D), Susan Almy (D), Debra Altschiller (D), Patricia Cornell (D), Hope Damon (D), Donovan Fenton (D), David Luneau (D), Thomas Oppel (D), +2 more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Walter Spilsbury</w:t>
            </w:r>
          </w:p>
        </w:tc>
        <w:tc>
          <w:tcPr/>
          <w:p>
            <w:pPr>
              <w:pStyle w:val="Compact"/>
              <w:jc w:val="left"/>
            </w:pPr>
            <w:r>
              <w:t xml:space="preserve">Walter Spilsbury (R), Dan McGuire (R), Raymond Peeples (R), Marjorie Smith (D)</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Sallie Fellows</w:t>
            </w:r>
          </w:p>
        </w:tc>
        <w:tc>
          <w:tcPr/>
          <w:p>
            <w:pPr>
              <w:pStyle w:val="Compact"/>
              <w:jc w:val="left"/>
            </w:pPr>
            <w:r>
              <w:t xml:space="preserve">Sallie Fellows (D), Patricia Cornell (D), Hope Damon (D), Donovan Fenton (D), Mary Hakken-Phillips (D), David Luneau (D), Megan Murray (D), Kate Murray (D)</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Dan McGuire</w:t>
            </w:r>
          </w:p>
        </w:tc>
        <w:tc>
          <w:tcPr/>
          <w:p>
            <w:pPr>
              <w:pStyle w:val="Compact"/>
              <w:jc w:val="left"/>
            </w:pPr>
            <w:r>
              <w:t xml:space="preserve">Dan McGuire (R), Margaret Drye (R), Jim Kofalt (R), Erica Layon (R), Keith Murphy (R), Jason Osborne (R), Sherman Packard (R), Diane Pauer (R), +3 more</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Katy Peternel</w:t>
            </w:r>
          </w:p>
        </w:tc>
        <w:tc>
          <w:tcPr/>
          <w:p>
            <w:pPr>
              <w:pStyle w:val="Compact"/>
              <w:jc w:val="left"/>
            </w:pPr>
            <w:r>
              <w:t xml:space="preserve">Katy Peternel (R), Kevin Avard (R), JD Bernardy (R), Ross Berry (R), Riché Colcombe (R), Sayra DeVito (R), Mike Drago (R), Timothy Lang (R), +3 more</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Hope Damon</w:t>
            </w:r>
          </w:p>
        </w:tc>
        <w:tc>
          <w:tcPr/>
          <w:p>
            <w:pPr>
              <w:pStyle w:val="Compact"/>
              <w:jc w:val="left"/>
            </w:pPr>
            <w:r>
              <w:t xml:space="preserve">Hope Damon (D), Tracy Bricchi (D), Eleana Colby (D), Sallie Fellows (D), Dale Girard (R), David Luneau (D), Raymond Peeples (R)</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Suzanne Chretien</w:t>
            </w:r>
          </w:p>
        </w:tc>
        <w:tc>
          <w:tcPr/>
          <w:p>
            <w:pPr>
              <w:pStyle w:val="Compact"/>
              <w:jc w:val="left"/>
            </w:pPr>
            <w:r>
              <w:t xml:space="preserve">Suzanne Chretien (D), Patricia Cornell (D), Hope Damon (D), Erin Kerwin (D), Pat Long (D)</w:t>
            </w:r>
          </w:p>
        </w:tc>
      </w:tr>
      <w:tr>
        <w:tc>
          <w:tcPr/>
          <w:p>
            <w:pPr>
              <w:pStyle w:val="Compact"/>
              <w:jc w:val="left"/>
            </w:pPr>
            <w:r>
              <w:t xml:space="preserve">2026</w:t>
            </w:r>
          </w:p>
        </w:tc>
        <w:tc>
          <w:tcPr/>
          <w:p>
            <w:pPr>
              <w:pStyle w:val="Compact"/>
              <w:jc w:val="left"/>
            </w:pPr>
            <w:r>
              <w:t xml:space="preserve">HB197</w:t>
            </w:r>
          </w:p>
        </w:tc>
        <w:tc>
          <w:tcPr/>
          <w:p>
            <w:pPr>
              <w:pStyle w:val="Compact"/>
              <w:jc w:val="left"/>
            </w:pPr>
            <w:r>
              <w:t xml:space="preserve">Michael Edgar</w:t>
            </w:r>
          </w:p>
        </w:tc>
        <w:tc>
          <w:tcPr/>
          <w:p>
            <w:pPr>
              <w:pStyle w:val="Compact"/>
              <w:jc w:val="left"/>
            </w:pPr>
            <w:r>
              <w:t xml:space="preserve">Michael Edgar (D), Debra Altschiller (D), Peggy Balboni (D), John Cloutier (D), Allison Knab (D), Dennis Malloy (D), Chris Muns (D), Nancy Murphy (D), +4 more</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Michael Cahill</w:t>
            </w:r>
          </w:p>
        </w:tc>
        <w:tc>
          <w:tcPr/>
          <w:p>
            <w:pPr>
              <w:pStyle w:val="Compact"/>
              <w:jc w:val="left"/>
            </w:pPr>
            <w:r>
              <w:t xml:space="preserve">Michael Cahill (D)</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Michael Cahill</w:t>
            </w:r>
          </w:p>
        </w:tc>
        <w:tc>
          <w:tcPr/>
          <w:p>
            <w:pPr>
              <w:pStyle w:val="Compact"/>
              <w:jc w:val="left"/>
            </w:pPr>
            <w:r>
              <w:t xml:space="preserve">Michael Cahill (D), John Cloutier (D), Michael Edgar (D), Donovan Fenton (D), Pat Long (D), Rebecca Perkins Kwoka (D), Toni Weinstein (D)</w:t>
            </w:r>
          </w:p>
        </w:tc>
      </w:tr>
      <w:tr>
        <w:tc>
          <w:tcPr/>
          <w:p>
            <w:pPr>
              <w:pStyle w:val="Compact"/>
              <w:jc w:val="left"/>
            </w:pPr>
            <w:r>
              <w:t xml:space="preserve">2026</w:t>
            </w:r>
          </w:p>
        </w:tc>
        <w:tc>
          <w:tcPr/>
          <w:p>
            <w:pPr>
              <w:pStyle w:val="Compact"/>
              <w:jc w:val="left"/>
            </w:pPr>
            <w:r>
              <w:t xml:space="preserve">HB417</w:t>
            </w:r>
          </w:p>
        </w:tc>
        <w:tc>
          <w:tcPr/>
          <w:p>
            <w:pPr>
              <w:pStyle w:val="Compact"/>
              <w:jc w:val="left"/>
            </w:pPr>
            <w:r>
              <w:t xml:space="preserve">Donald McFarlane</w:t>
            </w:r>
          </w:p>
        </w:tc>
        <w:tc>
          <w:tcPr/>
          <w:p>
            <w:pPr>
              <w:pStyle w:val="Compact"/>
              <w:jc w:val="left"/>
            </w:pPr>
            <w:r>
              <w:t xml:space="preserve">Donald McFarlane (R), Cyril Aures (R), Barbara Comtois (R), Michael Granger (R), Michael Harrington (R), Keith Murphy (R), Jason Osborne (R), Julius Soti (R), +1 more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Rick Ladd</w:t>
            </w:r>
          </w:p>
        </w:tc>
        <w:tc>
          <w:tcPr/>
          <w:p>
            <w:pPr>
              <w:pStyle w:val="Compact"/>
              <w:jc w:val="left"/>
            </w:pPr>
            <w:r>
              <w:t xml:space="preserve">Rick Ladd (R), Glenn Cordelli (R), Patricia Cornell (D), Margaret Drye (R), Peter Leishman (D), Steven Smith (R), Walter Spilsbury (R), Ruth Ward (R)</w:t>
            </w:r>
          </w:p>
        </w:tc>
      </w:tr>
      <w:tr>
        <w:tc>
          <w:tcPr/>
          <w:p>
            <w:pPr>
              <w:pStyle w:val="Compact"/>
              <w:jc w:val="left"/>
            </w:pPr>
            <w:r>
              <w:t xml:space="preserve">2026</w:t>
            </w:r>
          </w:p>
        </w:tc>
        <w:tc>
          <w:tcPr/>
          <w:p>
            <w:pPr>
              <w:pStyle w:val="Compact"/>
              <w:jc w:val="left"/>
            </w:pPr>
            <w:r>
              <w:t xml:space="preserve">HB585</w:t>
            </w:r>
          </w:p>
        </w:tc>
        <w:tc>
          <w:tcPr/>
          <w:p>
            <w:pPr>
              <w:pStyle w:val="Compact"/>
              <w:jc w:val="left"/>
            </w:pPr>
            <w:r>
              <w:t xml:space="preserve">John Janigian</w:t>
            </w:r>
          </w:p>
        </w:tc>
        <w:tc>
          <w:tcPr/>
          <w:p>
            <w:pPr>
              <w:pStyle w:val="Compact"/>
              <w:jc w:val="left"/>
            </w:pPr>
            <w:r>
              <w:t xml:space="preserve">John Janigian (R), Daryl Abbas (R), Mark Pearson (R), Kenneth Weyler (R)</w:t>
            </w:r>
          </w:p>
        </w:tc>
      </w:tr>
      <w:tr>
        <w:tc>
          <w:tcPr/>
          <w:p>
            <w:pPr>
              <w:pStyle w:val="Compact"/>
              <w:jc w:val="left"/>
            </w:pPr>
            <w:r>
              <w:t xml:space="preserve">2026</w:t>
            </w:r>
          </w:p>
        </w:tc>
        <w:tc>
          <w:tcPr/>
          <w:p>
            <w:pPr>
              <w:pStyle w:val="Compact"/>
              <w:jc w:val="left"/>
            </w:pPr>
            <w:r>
              <w:t xml:space="preserve">HB635</w:t>
            </w:r>
          </w:p>
        </w:tc>
        <w:tc>
          <w:tcPr/>
          <w:p>
            <w:pPr>
              <w:pStyle w:val="Compact"/>
              <w:jc w:val="left"/>
            </w:pPr>
            <w:r>
              <w:t xml:space="preserve">Travis Corcoran</w:t>
            </w:r>
          </w:p>
        </w:tc>
        <w:tc>
          <w:tcPr/>
          <w:p>
            <w:pPr>
              <w:pStyle w:val="Compact"/>
              <w:jc w:val="left"/>
            </w:pPr>
            <w:r>
              <w:t xml:space="preserve">Travis Corcoran (R)</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David Luneau</w:t>
            </w:r>
          </w:p>
        </w:tc>
        <w:tc>
          <w:tcPr/>
          <w:p>
            <w:pPr>
              <w:pStyle w:val="Compact"/>
              <w:jc w:val="left"/>
            </w:pPr>
            <w:r>
              <w:t xml:space="preserve">David Luneau (D)</w:t>
            </w:r>
          </w:p>
        </w:tc>
      </w:tr>
      <w:tr>
        <w:tc>
          <w:tcPr/>
          <w:p>
            <w:pPr>
              <w:pStyle w:val="Compact"/>
              <w:jc w:val="left"/>
            </w:pPr>
            <w:r>
              <w:t xml:space="preserve">2026</w:t>
            </w:r>
          </w:p>
        </w:tc>
        <w:tc>
          <w:tcPr/>
          <w:p>
            <w:pPr>
              <w:pStyle w:val="Compact"/>
              <w:jc w:val="left"/>
            </w:pPr>
            <w:r>
              <w:t xml:space="preserve">HB660</w:t>
            </w:r>
          </w:p>
        </w:tc>
        <w:tc>
          <w:tcPr/>
          <w:p>
            <w:pPr>
              <w:pStyle w:val="Compact"/>
              <w:jc w:val="left"/>
            </w:pPr>
            <w:r>
              <w:t xml:space="preserve">Bill Ohm</w:t>
            </w:r>
          </w:p>
        </w:tc>
        <w:tc>
          <w:tcPr/>
          <w:p>
            <w:pPr>
              <w:pStyle w:val="Compact"/>
              <w:jc w:val="left"/>
            </w:pPr>
            <w:r>
              <w:t xml:space="preserve">Bill Ohm (R), Susan Almy (D), Sanjeev Manohar (D)</w:t>
            </w:r>
          </w:p>
        </w:tc>
      </w:tr>
      <w:tr>
        <w:tc>
          <w:tcPr/>
          <w:p>
            <w:pPr>
              <w:pStyle w:val="Compact"/>
              <w:jc w:val="left"/>
            </w:pPr>
            <w:r>
              <w:t xml:space="preserve">2026</w:t>
            </w:r>
          </w:p>
        </w:tc>
        <w:tc>
          <w:tcPr/>
          <w:p>
            <w:pPr>
              <w:pStyle w:val="Compact"/>
              <w:jc w:val="left"/>
            </w:pPr>
            <w:r>
              <w:t xml:space="preserve">HB728</w:t>
            </w:r>
          </w:p>
        </w:tc>
        <w:tc>
          <w:tcPr/>
          <w:p>
            <w:pPr>
              <w:pStyle w:val="Compact"/>
              <w:jc w:val="left"/>
            </w:pPr>
            <w:r>
              <w:t xml:space="preserve">Fred Doucette</w:t>
            </w:r>
          </w:p>
        </w:tc>
        <w:tc>
          <w:tcPr/>
          <w:p>
            <w:pPr>
              <w:pStyle w:val="Compact"/>
              <w:jc w:val="left"/>
            </w:pPr>
            <w:r>
              <w:t xml:space="preserve">Fred Doucette (R)</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Dick Ames</w:t>
            </w:r>
          </w:p>
        </w:tc>
        <w:tc>
          <w:tcPr/>
          <w:p>
            <w:pPr>
              <w:pStyle w:val="Compact"/>
              <w:jc w:val="left"/>
            </w:pPr>
            <w:r>
              <w:t xml:space="preserve">Dick Ames (D), David Luneau (D)</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David Luneau</w:t>
            </w:r>
          </w:p>
        </w:tc>
        <w:tc>
          <w:tcPr/>
          <w:p>
            <w:pPr>
              <w:pStyle w:val="Compact"/>
              <w:jc w:val="left"/>
            </w:pPr>
            <w:r>
              <w:t xml:space="preserve">David Luneau (D), Peggy Balboni (D), Patricia Cornell (D), Hope Damon (D), Donovan Fenton (D), Muriel Hall (D), Suzanne Prentiss (D), Stephen Woodcock (D)</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Gregory Hill</w:t>
            </w:r>
          </w:p>
        </w:tc>
        <w:tc>
          <w:tcPr/>
          <w:p>
            <w:pPr>
              <w:pStyle w:val="Compact"/>
              <w:jc w:val="left"/>
            </w:pPr>
            <w:r>
              <w:t xml:space="preserve">Gregory Hill (R), Keith Ammon (R), Glenn Cordelli (R), Juliet Harvey-Bolia (R), Jim Kofalt (R), Carol McGuire (R), Joe Sweeney (R), Len Turcotte (R), +1 more</w:t>
            </w:r>
          </w:p>
        </w:tc>
      </w:tr>
      <w:tr>
        <w:tc>
          <w:tcPr/>
          <w:p>
            <w:pPr>
              <w:pStyle w:val="Compact"/>
              <w:jc w:val="left"/>
            </w:pPr>
            <w:r>
              <w:t xml:space="preserve">2026</w:t>
            </w:r>
          </w:p>
        </w:tc>
        <w:tc>
          <w:tcPr/>
          <w:p>
            <w:pPr>
              <w:pStyle w:val="Compact"/>
              <w:jc w:val="left"/>
            </w:pPr>
            <w:r>
              <w:t xml:space="preserve">SB220</w:t>
            </w:r>
          </w:p>
        </w:tc>
        <w:tc>
          <w:tcPr/>
          <w:p>
            <w:pPr>
              <w:pStyle w:val="Compact"/>
              <w:jc w:val="left"/>
            </w:pPr>
            <w:r>
              <w:t xml:space="preserve">Daryl Abbas</w:t>
            </w:r>
          </w:p>
        </w:tc>
        <w:tc>
          <w:tcPr/>
          <w:p>
            <w:pPr>
              <w:pStyle w:val="Compact"/>
              <w:jc w:val="left"/>
            </w:pPr>
            <w:r>
              <w:t xml:space="preserve">Daryl Abbas (R)</w:t>
            </w:r>
          </w:p>
        </w:tc>
      </w:tr>
      <w:tr>
        <w:tc>
          <w:tcPr/>
          <w:p>
            <w:pPr>
              <w:pStyle w:val="Compact"/>
              <w:jc w:val="left"/>
            </w:pPr>
            <w:r>
              <w:t xml:space="preserve">2026</w:t>
            </w:r>
          </w:p>
        </w:tc>
        <w:tc>
          <w:tcPr/>
          <w:p>
            <w:pPr>
              <w:pStyle w:val="Compact"/>
              <w:jc w:val="left"/>
            </w:pPr>
            <w:r>
              <w:t xml:space="preserve">SB404</w:t>
            </w:r>
          </w:p>
        </w:tc>
        <w:tc>
          <w:tcPr/>
          <w:p>
            <w:pPr>
              <w:pStyle w:val="Compact"/>
              <w:jc w:val="left"/>
            </w:pPr>
            <w:r>
              <w:t xml:space="preserve">James Gray</w:t>
            </w:r>
          </w:p>
        </w:tc>
        <w:tc>
          <w:tcPr/>
          <w:p>
            <w:pPr>
              <w:pStyle w:val="Compact"/>
              <w:jc w:val="left"/>
            </w:pPr>
            <w:r>
              <w:t xml:space="preserve">James Gray (R)</w:t>
            </w:r>
          </w:p>
        </w:tc>
      </w:tr>
      <w:tr>
        <w:tc>
          <w:tcPr/>
          <w:p>
            <w:pPr>
              <w:pStyle w:val="Compact"/>
              <w:jc w:val="left"/>
            </w:pPr>
            <w:r>
              <w:t xml:space="preserve">2026</w:t>
            </w:r>
          </w:p>
        </w:tc>
        <w:tc>
          <w:tcPr/>
          <w:p>
            <w:pPr>
              <w:pStyle w:val="Compact"/>
              <w:jc w:val="left"/>
            </w:pPr>
            <w:r>
              <w:t xml:space="preserve">SB485</w:t>
            </w:r>
          </w:p>
        </w:tc>
        <w:tc>
          <w:tcPr/>
          <w:p>
            <w:pPr>
              <w:pStyle w:val="Compact"/>
              <w:jc w:val="left"/>
            </w:pPr>
            <w:r>
              <w:t xml:space="preserve">Timothy Lang</w:t>
            </w:r>
          </w:p>
        </w:tc>
        <w:tc>
          <w:tcPr/>
          <w:p>
            <w:pPr>
              <w:pStyle w:val="Compact"/>
              <w:jc w:val="left"/>
            </w:pPr>
            <w:r>
              <w:t xml:space="preserve">Timothy Lang (R), Regina Birdsell (R), John Hunt (R), Daniel Innis (R), Keith Murphy (R), Howard Pearl (r), David Watters (D)</w:t>
            </w:r>
          </w:p>
        </w:tc>
      </w:tr>
      <w:tr>
        <w:tc>
          <w:tcPr/>
          <w:p>
            <w:pPr>
              <w:pStyle w:val="Compact"/>
              <w:jc w:val="left"/>
            </w:pPr>
            <w:r>
              <w:t xml:space="preserve">2026</w:t>
            </w:r>
          </w:p>
        </w:tc>
        <w:tc>
          <w:tcPr/>
          <w:p>
            <w:pPr>
              <w:pStyle w:val="Compact"/>
              <w:jc w:val="left"/>
            </w:pPr>
            <w:r>
              <w:t xml:space="preserve">SB489</w:t>
            </w:r>
          </w:p>
        </w:tc>
        <w:tc>
          <w:tcPr/>
          <w:p>
            <w:pPr>
              <w:pStyle w:val="Compact"/>
              <w:jc w:val="left"/>
            </w:pPr>
            <w:r>
              <w:t xml:space="preserve">Kevin Avard</w:t>
            </w:r>
          </w:p>
        </w:tc>
        <w:tc>
          <w:tcPr/>
          <w:p>
            <w:pPr>
              <w:pStyle w:val="Compact"/>
              <w:jc w:val="left"/>
            </w:pPr>
            <w:r>
              <w:t xml:space="preserve">Kevin Avard (R), Liz Barbour (R), Shane Sirois (R)</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Daryl Abbas</w:t>
            </w:r>
          </w:p>
        </w:tc>
        <w:tc>
          <w:tcPr/>
          <w:p>
            <w:pPr>
              <w:pStyle w:val="Compact"/>
              <w:jc w:val="left"/>
            </w:pPr>
            <w:r>
              <w:t xml:space="preserve">Daryl Abbas (R), Kevin Avard (R), Tanya Donnelly (R), Daniel Innis (R), John Janigian (R), Pat Long (D), Dennis Mannion (R), Mark McConkey (R), +4 more</w:t>
            </w:r>
          </w:p>
        </w:tc>
      </w:tr>
      <w:tr>
        <w:tc>
          <w:tcPr/>
          <w:p>
            <w:pPr>
              <w:pStyle w:val="Compact"/>
              <w:jc w:val="left"/>
            </w:pPr>
            <w:r>
              <w:t xml:space="preserve">2026</w:t>
            </w:r>
          </w:p>
        </w:tc>
        <w:tc>
          <w:tcPr/>
          <w:p>
            <w:pPr>
              <w:pStyle w:val="Compact"/>
              <w:jc w:val="left"/>
            </w:pPr>
            <w:r>
              <w:t xml:space="preserve">SB514</w:t>
            </w:r>
          </w:p>
        </w:tc>
        <w:tc>
          <w:tcPr/>
          <w:p>
            <w:pPr>
              <w:pStyle w:val="Compact"/>
              <w:jc w:val="left"/>
            </w:pPr>
            <w:r>
              <w:t xml:space="preserve">Keith Murphy</w:t>
            </w:r>
          </w:p>
        </w:tc>
        <w:tc>
          <w:tcPr/>
          <w:p>
            <w:pPr>
              <w:pStyle w:val="Compact"/>
              <w:jc w:val="left"/>
            </w:pPr>
            <w:r>
              <w:t xml:space="preserve">Keith Murphy (R), Kevin Avard (R), Sharon Carson (R), Daniel Innis (R), Tim McGough (R), Victoria Sullivan (R)</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Debra Altschiller</w:t>
            </w:r>
          </w:p>
        </w:tc>
        <w:tc>
          <w:tcPr/>
          <w:p>
            <w:pPr>
              <w:pStyle w:val="Compact"/>
              <w:jc w:val="left"/>
            </w:pPr>
            <w:r>
              <w:t xml:space="preserve">Debra Altschiller (D), Peggy Balboni (D), Donovan Fenton (D), Pat Long (D), Zoe Manos (D), Rebecca Perkins Kwoka (D), Suzanne Prentiss (D), Cindy Rosenwald (D), +1 more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Timothy Lang</w:t>
            </w:r>
          </w:p>
        </w:tc>
        <w:tc>
          <w:tcPr/>
          <w:p>
            <w:pPr>
              <w:pStyle w:val="Compact"/>
              <w:jc w:val="left"/>
            </w:pPr>
            <w:r>
              <w:t xml:space="preserve">Timothy Lang (R), Kevin Avard (R), Sharon Carson (R), Jess Edwards (R), Bill Gannon (R), Daniel Innis (R), Pat Long (D), Mark McConkey (R), +7 more</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James Gray</w:t>
            </w:r>
          </w:p>
        </w:tc>
        <w:tc>
          <w:tcPr/>
          <w:p>
            <w:pPr>
              <w:pStyle w:val="Compact"/>
              <w:jc w:val="left"/>
            </w:pPr>
            <w:r>
              <w:t xml:space="preserve">James Gray (R), Cindy Rosenwald (D)</w:t>
            </w:r>
          </w:p>
        </w:tc>
      </w:tr>
      <w:tr>
        <w:tc>
          <w:tcPr/>
          <w:p>
            <w:pPr>
              <w:pStyle w:val="Compact"/>
              <w:jc w:val="left"/>
            </w:pPr>
            <w:r>
              <w:t xml:space="preserve">2026</w:t>
            </w:r>
          </w:p>
        </w:tc>
        <w:tc>
          <w:tcPr/>
          <w:p>
            <w:pPr>
              <w:pStyle w:val="Compact"/>
              <w:jc w:val="left"/>
            </w:pPr>
            <w:r>
              <w:t xml:space="preserve">SB634</w:t>
            </w:r>
          </w:p>
        </w:tc>
        <w:tc>
          <w:tcPr/>
          <w:p>
            <w:pPr>
              <w:pStyle w:val="Compact"/>
              <w:jc w:val="left"/>
            </w:pPr>
            <w:r>
              <w:t xml:space="preserve">Suzanne Prentiss</w:t>
            </w:r>
          </w:p>
        </w:tc>
        <w:tc>
          <w:tcPr/>
          <w:p>
            <w:pPr>
              <w:pStyle w:val="Compact"/>
              <w:jc w:val="left"/>
            </w:pPr>
            <w:r>
              <w:t xml:space="preserve">Suzanne Prentiss (D), Debra Altschiller (D), Donovan Fenton (D), Pat Long (D), Rebecca Perkins Kwoka (D), Cindy Rosenwald (D), David Watters (D)</w:t>
            </w:r>
          </w:p>
        </w:tc>
      </w:tr>
      <w:tr>
        <w:tc>
          <w:tcPr/>
          <w:p>
            <w:pPr>
              <w:pStyle w:val="Compact"/>
              <w:jc w:val="left"/>
            </w:pPr>
            <w:r>
              <w:t xml:space="preserve">2026</w:t>
            </w:r>
          </w:p>
        </w:tc>
        <w:tc>
          <w:tcPr/>
          <w:p>
            <w:pPr>
              <w:pStyle w:val="Compact"/>
              <w:jc w:val="left"/>
            </w:pPr>
            <w:r>
              <w:t xml:space="preserve">SB635</w:t>
            </w:r>
          </w:p>
        </w:tc>
        <w:tc>
          <w:tcPr/>
          <w:p>
            <w:pPr>
              <w:pStyle w:val="Compact"/>
              <w:jc w:val="left"/>
            </w:pPr>
            <w:r>
              <w:t xml:space="preserve">Denise Ricciardi</w:t>
            </w:r>
          </w:p>
        </w:tc>
        <w:tc>
          <w:tcPr/>
          <w:p>
            <w:pPr>
              <w:pStyle w:val="Compact"/>
              <w:jc w:val="left"/>
            </w:pPr>
            <w:r>
              <w:t xml:space="preserve">Denise Ricciardi (R), Daryl Abbas (R), Kevin Avard (R), Katelyn Kuttab (R), Brian Labrie (R), Tim McGough (R), Julie Miles (R), Mary Murphy (R), +3 more</w:t>
            </w:r>
          </w:p>
        </w:tc>
      </w:tr>
      <w:tr>
        <w:tc>
          <w:tcPr/>
          <w:p>
            <w:pPr>
              <w:pStyle w:val="Compact"/>
              <w:jc w:val="left"/>
            </w:pPr>
            <w:r>
              <w:t xml:space="preserve">2026</w:t>
            </w:r>
          </w:p>
        </w:tc>
        <w:tc>
          <w:tcPr/>
          <w:p>
            <w:pPr>
              <w:pStyle w:val="Compact"/>
              <w:jc w:val="left"/>
            </w:pPr>
            <w:r>
              <w:t xml:space="preserve">SB636</w:t>
            </w:r>
          </w:p>
        </w:tc>
        <w:tc>
          <w:tcPr/>
          <w:p>
            <w:pPr>
              <w:pStyle w:val="Compact"/>
              <w:jc w:val="left"/>
            </w:pPr>
            <w:r>
              <w:t xml:space="preserve">Donovan Fenton</w:t>
            </w:r>
          </w:p>
        </w:tc>
        <w:tc>
          <w:tcPr/>
          <w:p>
            <w:pPr>
              <w:pStyle w:val="Compact"/>
              <w:jc w:val="left"/>
            </w:pPr>
            <w:r>
              <w:t xml:space="preserve">Donovan Fenton (D), Debra Altschiller (D), Anita Burroughs (D), Pat Long (D), Rebecca Perkins Kwoka (D), Suzanne Prentiss (D), Cindy Rosenwald (D), David Watters (D)</w:t>
            </w:r>
          </w:p>
        </w:tc>
      </w:tr>
      <w:tr>
        <w:tc>
          <w:tcPr/>
          <w:p>
            <w:pPr>
              <w:pStyle w:val="Compact"/>
              <w:jc w:val="left"/>
            </w:pPr>
            <w:r>
              <w:t xml:space="preserve">2026</w:t>
            </w:r>
          </w:p>
        </w:tc>
        <w:tc>
          <w:tcPr/>
          <w:p>
            <w:pPr>
              <w:pStyle w:val="Compact"/>
              <w:jc w:val="left"/>
            </w:pPr>
            <w:r>
              <w:t xml:space="preserve">SB637</w:t>
            </w:r>
          </w:p>
        </w:tc>
        <w:tc>
          <w:tcPr/>
          <w:p>
            <w:pPr>
              <w:pStyle w:val="Compact"/>
              <w:jc w:val="left"/>
            </w:pPr>
            <w:r>
              <w:t xml:space="preserve">Rebecca Perkins Kwoka</w:t>
            </w:r>
          </w:p>
        </w:tc>
        <w:tc>
          <w:tcPr/>
          <w:p>
            <w:pPr>
              <w:pStyle w:val="Compact"/>
              <w:jc w:val="left"/>
            </w:pPr>
            <w:r>
              <w:t xml:space="preserve">Rebecca Perkins Kwoka (D), Debra Altschiller (D), Peter Bixby (D), Donovan Fenton (D), Nicholas Germana (D), Linda Haskins (D), Daniel Innis (R), Pat Long (D), +4 more</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Kevin Avard</w:t>
            </w:r>
          </w:p>
        </w:tc>
        <w:tc>
          <w:tcPr/>
          <w:p>
            <w:pPr>
              <w:pStyle w:val="Compact"/>
              <w:jc w:val="left"/>
            </w:pPr>
            <w:r>
              <w:t xml:space="preserve">Kevin Avard (R), Liz Barbour (R), Timothy Lang (R), Keith Murphy (R), John Sellers (R), Victoria Sullivan (R)</w:t>
            </w:r>
          </w:p>
        </w:tc>
      </w:tr>
      <w:tr>
        <w:tc>
          <w:tcPr/>
          <w:p>
            <w:pPr>
              <w:pStyle w:val="Compact"/>
              <w:jc w:val="left"/>
            </w:pPr>
            <w:r>
              <w:t xml:space="preserve">2026</w:t>
            </w:r>
          </w:p>
        </w:tc>
        <w:tc>
          <w:tcPr/>
          <w:p>
            <w:pPr>
              <w:pStyle w:val="Compact"/>
              <w:jc w:val="left"/>
            </w:pPr>
            <w:r>
              <w:t xml:space="preserve">SB652</w:t>
            </w:r>
          </w:p>
        </w:tc>
        <w:tc>
          <w:tcPr/>
          <w:p>
            <w:pPr>
              <w:pStyle w:val="Compact"/>
              <w:jc w:val="left"/>
            </w:pPr>
            <w:r>
              <w:t xml:space="preserve">Timothy Lang</w:t>
            </w:r>
          </w:p>
        </w:tc>
        <w:tc>
          <w:tcPr/>
          <w:p>
            <w:pPr>
              <w:pStyle w:val="Compact"/>
              <w:jc w:val="left"/>
            </w:pPr>
            <w:r>
              <w:t xml:space="preserve">Timothy Lang (R)</w:t>
            </w:r>
          </w:p>
        </w:tc>
      </w:tr>
      <w:tr>
        <w:tc>
          <w:tcPr/>
          <w:p>
            <w:pPr>
              <w:pStyle w:val="Compact"/>
              <w:jc w:val="left"/>
            </w:pPr>
            <w:r>
              <w:t xml:space="preserve">2026</w:t>
            </w:r>
          </w:p>
        </w:tc>
        <w:tc>
          <w:tcPr/>
          <w:p>
            <w:pPr>
              <w:pStyle w:val="Compact"/>
              <w:jc w:val="left"/>
            </w:pPr>
            <w:r>
              <w:t xml:space="preserve">SB654</w:t>
            </w:r>
          </w:p>
        </w:tc>
        <w:tc>
          <w:tcPr/>
          <w:p>
            <w:pPr>
              <w:pStyle w:val="Compact"/>
              <w:jc w:val="left"/>
            </w:pPr>
            <w:r>
              <w:t xml:space="preserve">Victoria Sullivan</w:t>
            </w:r>
          </w:p>
        </w:tc>
        <w:tc>
          <w:tcPr/>
          <w:p>
            <w:pPr>
              <w:pStyle w:val="Compact"/>
              <w:jc w:val="left"/>
            </w:pPr>
            <w:r>
              <w:t xml:space="preserve">Victoria Sullivan (R), Katelyn Kuttab (R), Timothy Lang (R), Jeanine Notter (R), Denise Ricciardi (R), Kimberly Rice (R)</w:t>
            </w:r>
          </w:p>
        </w:tc>
      </w:tr>
    </w:tbl>
    <w:bookmarkEnd w:id="37"/>
    <w:bookmarkEnd w:id="38"/>
    <w:bookmarkStart w:id="39" w:name="appendix-e-where-each-bill-ended"/>
    <w:p>
      <w:pPr>
        <w:pStyle w:val="Heading1"/>
      </w:pPr>
      <w:r>
        <w:t xml:space="preserve">Appendix E — Where each bill ended</w:t>
      </w:r>
    </w:p>
    <w:p>
      <w:pPr>
        <w:pStyle w:val="FirstParagraph"/>
      </w:pPr>
      <w:r>
        <w:t xml:space="preserve">The end of each policy bill’s path, from official dockets (the state database for 2025–2026; the OpenStates mirror of the GenCourt docket for 2020–2024). Appendix F explains the coverage limits.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Where it ended</w:t>
            </w:r>
          </w:p>
        </w:tc>
      </w:tr>
      <w:tr>
        <w:tc>
          <w:tcPr/>
          <w:p>
            <w:pPr>
              <w:pStyle w:val="Compact"/>
              <w:jc w:val="left"/>
            </w:pPr>
            <w:r>
              <w:t xml:space="preserve">2020</w:t>
            </w:r>
          </w:p>
        </w:tc>
        <w:tc>
          <w:tcPr/>
          <w:p>
            <w:pPr>
              <w:pStyle w:val="Compact"/>
              <w:jc w:val="left"/>
            </w:pPr>
            <w:r>
              <w:t xml:space="preserve">CACR1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CACR17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HB1110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HB1125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HB1139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HB1154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HB1155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HB1160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HB1161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HB117</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HB1197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HB1200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HB1248</w:t>
            </w:r>
          </w:p>
        </w:tc>
        <w:tc>
          <w:tcPr/>
          <w:p>
            <w:pPr>
              <w:pStyle w:val="Compact"/>
              <w:jc w:val="left"/>
            </w:pPr>
            <w:r>
              <w:t xml:space="preserve">committee recommended Ought to Pass but the House never took a floor vote before the session ended</w:t>
            </w:r>
          </w:p>
        </w:tc>
      </w:tr>
      <w:tr>
        <w:tc>
          <w:tcPr/>
          <w:p>
            <w:pPr>
              <w:pStyle w:val="Compact"/>
              <w:jc w:val="left"/>
            </w:pPr>
            <w:r>
              <w:t xml:space="preserve">2020</w:t>
            </w:r>
          </w:p>
        </w:tc>
        <w:tc>
          <w:tcPr/>
          <w:p>
            <w:pPr>
              <w:pStyle w:val="Compact"/>
              <w:jc w:val="left"/>
            </w:pPr>
            <w:r>
              <w:t xml:space="preserve">HB130</w:t>
            </w:r>
          </w:p>
        </w:tc>
        <w:tc>
          <w:tcPr/>
          <w:p>
            <w:pPr>
              <w:pStyle w:val="Compact"/>
              <w:jc w:val="left"/>
            </w:pPr>
            <w:r>
              <w:t xml:space="preserve">became law (Chapter 1)</w:t>
            </w:r>
          </w:p>
        </w:tc>
      </w:tr>
      <w:tr>
        <w:tc>
          <w:tcPr/>
          <w:p>
            <w:pPr>
              <w:pStyle w:val="Compact"/>
              <w:jc w:val="left"/>
            </w:pPr>
            <w:r>
              <w:t xml:space="preserve">2020</w:t>
            </w:r>
          </w:p>
        </w:tc>
        <w:tc>
          <w:tcPr/>
          <w:p>
            <w:pPr>
              <w:pStyle w:val="Compact"/>
              <w:jc w:val="left"/>
            </w:pPr>
            <w:r>
              <w:t xml:space="preserve">HB1311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HB1421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HB1467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HB1474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HB1477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HB1490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HB1510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HB1533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HB1567</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HB1579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HB1661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HB265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HB274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HB352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HB479</w:t>
            </w:r>
          </w:p>
        </w:tc>
        <w:tc>
          <w:tcPr/>
          <w:p>
            <w:pPr>
              <w:pStyle w:val="Compact"/>
              <w:jc w:val="left"/>
            </w:pPr>
            <w:r>
              <w:t xml:space="preserve">sent to interim study by the Senate</w:t>
            </w:r>
          </w:p>
        </w:tc>
      </w:tr>
      <w:tr>
        <w:tc>
          <w:tcPr/>
          <w:p>
            <w:pPr>
              <w:pStyle w:val="Compact"/>
              <w:jc w:val="left"/>
            </w:pPr>
            <w:r>
              <w:t xml:space="preserve">2020</w:t>
            </w:r>
          </w:p>
        </w:tc>
        <w:tc>
          <w:tcPr/>
          <w:p>
            <w:pPr>
              <w:pStyle w:val="Compact"/>
              <w:jc w:val="left"/>
            </w:pPr>
            <w:r>
              <w:t xml:space="preserve">HB482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HB497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HB623</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HB653</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HB680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HB698</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HB722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HR16</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SB474</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SB475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SB483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SB484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SB511</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SB516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SB538</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became law (Chapter 7)</w:t>
            </w:r>
          </w:p>
        </w:tc>
      </w:tr>
      <w:tr>
        <w:tc>
          <w:tcPr/>
          <w:p>
            <w:pPr>
              <w:pStyle w:val="Compact"/>
              <w:jc w:val="left"/>
            </w:pPr>
            <w:r>
              <w:t xml:space="preserve">2020</w:t>
            </w:r>
          </w:p>
        </w:tc>
        <w:tc>
          <w:tcPr/>
          <w:p>
            <w:pPr>
              <w:pStyle w:val="Compact"/>
              <w:jc w:val="left"/>
            </w:pPr>
            <w:r>
              <w:t xml:space="preserve">SB560</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SB562</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SB616</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SB661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SB662</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SB663</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SB757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SB93</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SB95</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CACR1</w:t>
            </w:r>
          </w:p>
        </w:tc>
        <w:tc>
          <w:tcPr/>
          <w:p>
            <w:pPr>
              <w:pStyle w:val="Compact"/>
              <w:jc w:val="left"/>
            </w:pPr>
            <w:r>
              <w:t xml:space="preserve">failed to reach the three-fifths vote a constitutional amendment needs in the House</w:t>
            </w:r>
          </w:p>
        </w:tc>
      </w:tr>
      <w:tr>
        <w:tc>
          <w:tcPr/>
          <w:p>
            <w:pPr>
              <w:pStyle w:val="Compact"/>
              <w:jc w:val="left"/>
            </w:pPr>
            <w:r>
              <w:t xml:space="preserve">2021</w:t>
            </w:r>
          </w:p>
        </w:tc>
        <w:tc>
          <w:tcPr/>
          <w:p>
            <w:pPr>
              <w:pStyle w:val="Compact"/>
              <w:jc w:val="left"/>
            </w:pPr>
            <w:r>
              <w:t xml:space="preserve">CACR2</w:t>
            </w:r>
          </w:p>
        </w:tc>
        <w:tc>
          <w:tcPr/>
          <w:p>
            <w:pPr>
              <w:pStyle w:val="Compact"/>
              <w:jc w:val="left"/>
            </w:pPr>
            <w:r>
              <w:t xml:space="preserve">failed to reach the three-fifths vote a constitutional amendment needs in the House</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failed to reach the three-fifths vote a constitutional amendment needs in the House</w:t>
            </w:r>
          </w:p>
        </w:tc>
      </w:tr>
      <w:tr>
        <w:tc>
          <w:tcPr/>
          <w:p>
            <w:pPr>
              <w:pStyle w:val="Compact"/>
              <w:jc w:val="left"/>
            </w:pPr>
            <w:r>
              <w:t xml:space="preserve">2021</w:t>
            </w:r>
          </w:p>
        </w:tc>
        <w:tc>
          <w:tcPr/>
          <w:p>
            <w:pPr>
              <w:pStyle w:val="Compact"/>
              <w:jc w:val="left"/>
            </w:pPr>
            <w:r>
              <w:t xml:space="preserve">CACR9</w:t>
            </w:r>
          </w:p>
        </w:tc>
        <w:tc>
          <w:tcPr/>
          <w:p>
            <w:pPr>
              <w:pStyle w:val="Compact"/>
              <w:jc w:val="left"/>
            </w:pPr>
            <w:r>
              <w:t xml:space="preserve">failed to reach the three-fifths vote a constitutional amendment needs in the House</w:t>
            </w:r>
          </w:p>
        </w:tc>
      </w:tr>
      <w:tr>
        <w:tc>
          <w:tcPr/>
          <w:p>
            <w:pPr>
              <w:pStyle w:val="Compact"/>
              <w:jc w:val="left"/>
            </w:pPr>
            <w:r>
              <w:t xml:space="preserve">2021</w:t>
            </w:r>
          </w:p>
        </w:tc>
        <w:tc>
          <w:tcPr/>
          <w:p>
            <w:pPr>
              <w:pStyle w:val="Compact"/>
              <w:jc w:val="left"/>
            </w:pPr>
            <w:r>
              <w:t xml:space="preserve">HB126</w:t>
            </w:r>
          </w:p>
        </w:tc>
        <w:tc>
          <w:tcPr/>
          <w:p>
            <w:pPr>
              <w:pStyle w:val="Compact"/>
              <w:jc w:val="left"/>
            </w:pPr>
            <w:r>
              <w:t xml:space="preserve">became law (Chapter 33)</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became law (Chapter 160)</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became law (Chapter 80)</w:t>
            </w:r>
          </w:p>
        </w:tc>
      </w:tr>
      <w:tr>
        <w:tc>
          <w:tcPr/>
          <w:p>
            <w:pPr>
              <w:pStyle w:val="Compact"/>
              <w:jc w:val="left"/>
            </w:pPr>
            <w:r>
              <w:t xml:space="preserve">2021</w:t>
            </w:r>
          </w:p>
        </w:tc>
        <w:tc>
          <w:tcPr/>
          <w:p>
            <w:pPr>
              <w:pStyle w:val="Compact"/>
              <w:jc w:val="left"/>
            </w:pPr>
            <w:r>
              <w:t xml:space="preserve">HB154</w:t>
            </w:r>
          </w:p>
        </w:tc>
        <w:tc>
          <w:tcPr/>
          <w:p>
            <w:pPr>
              <w:pStyle w:val="Compact"/>
              <w:jc w:val="left"/>
            </w:pPr>
            <w:r>
              <w:t xml:space="preserve">became law (Chapter 81)</w:t>
            </w:r>
          </w:p>
        </w:tc>
      </w:tr>
      <w:tr>
        <w:tc>
          <w:tcPr/>
          <w:p>
            <w:pPr>
              <w:pStyle w:val="Compact"/>
              <w:jc w:val="left"/>
            </w:pPr>
            <w:r>
              <w:t xml:space="preserve">2021</w:t>
            </w:r>
          </w:p>
        </w:tc>
        <w:tc>
          <w:tcPr/>
          <w:p>
            <w:pPr>
              <w:pStyle w:val="Compact"/>
              <w:jc w:val="left"/>
            </w:pPr>
            <w:r>
              <w:t xml:space="preserve">HB181</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vetoed (no override action recorded as of collection)</w:t>
            </w:r>
          </w:p>
        </w:tc>
      </w:tr>
      <w:tr>
        <w:tc>
          <w:tcPr/>
          <w:p>
            <w:pPr>
              <w:pStyle w:val="Compact"/>
              <w:jc w:val="left"/>
            </w:pPr>
            <w:r>
              <w:t xml:space="preserve">2021</w:t>
            </w:r>
          </w:p>
        </w:tc>
        <w:tc>
          <w:tcPr/>
          <w:p>
            <w:pPr>
              <w:pStyle w:val="Compact"/>
              <w:jc w:val="left"/>
            </w:pPr>
            <w:r>
              <w:t xml:space="preserve">HB243</w:t>
            </w:r>
          </w:p>
        </w:tc>
        <w:tc>
          <w:tcPr/>
          <w:p>
            <w:pPr>
              <w:pStyle w:val="Compact"/>
              <w:jc w:val="left"/>
            </w:pPr>
            <w:r>
              <w:t xml:space="preserve">became law (Chapter 134)</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HB281</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HB306</w:t>
            </w:r>
          </w:p>
        </w:tc>
        <w:tc>
          <w:tcPr/>
          <w:p>
            <w:pPr>
              <w:pStyle w:val="Compact"/>
              <w:jc w:val="left"/>
            </w:pPr>
            <w:r>
              <w:t xml:space="preserve">became law (Chapter 93)</w:t>
            </w:r>
          </w:p>
        </w:tc>
      </w:tr>
      <w:tr>
        <w:tc>
          <w:tcPr/>
          <w:p>
            <w:pPr>
              <w:pStyle w:val="Compact"/>
              <w:jc w:val="left"/>
            </w:pPr>
            <w:r>
              <w:t xml:space="preserve">2021</w:t>
            </w:r>
          </w:p>
        </w:tc>
        <w:tc>
          <w:tcPr/>
          <w:p>
            <w:pPr>
              <w:pStyle w:val="Compact"/>
              <w:jc w:val="left"/>
            </w:pPr>
            <w:r>
              <w:t xml:space="preserve">HB324</w:t>
            </w:r>
          </w:p>
        </w:tc>
        <w:tc>
          <w:tcPr/>
          <w:p>
            <w:pPr>
              <w:pStyle w:val="Compact"/>
              <w:jc w:val="left"/>
            </w:pPr>
            <w:r>
              <w:t xml:space="preserve">became law (Chapter 24)</w:t>
            </w:r>
          </w:p>
        </w:tc>
      </w:tr>
      <w:tr>
        <w:tc>
          <w:tcPr/>
          <w:p>
            <w:pPr>
              <w:pStyle w:val="Compact"/>
              <w:jc w:val="left"/>
            </w:pPr>
            <w:r>
              <w:t xml:space="preserve">2021</w:t>
            </w:r>
          </w:p>
        </w:tc>
        <w:tc>
          <w:tcPr/>
          <w:p>
            <w:pPr>
              <w:pStyle w:val="Compact"/>
              <w:jc w:val="left"/>
            </w:pPr>
            <w:r>
              <w:t xml:space="preserve">HB354</w:t>
            </w:r>
          </w:p>
        </w:tc>
        <w:tc>
          <w:tcPr/>
          <w:p>
            <w:pPr>
              <w:pStyle w:val="Compact"/>
              <w:jc w:val="left"/>
            </w:pPr>
            <w:r>
              <w:t xml:space="preserve">became law (Chapter 13)</w:t>
            </w:r>
          </w:p>
        </w:tc>
      </w:tr>
      <w:tr>
        <w:tc>
          <w:tcPr/>
          <w:p>
            <w:pPr>
              <w:pStyle w:val="Compact"/>
              <w:jc w:val="left"/>
            </w:pPr>
            <w:r>
              <w:t xml:space="preserve">2021</w:t>
            </w:r>
          </w:p>
        </w:tc>
        <w:tc>
          <w:tcPr/>
          <w:p>
            <w:pPr>
              <w:pStyle w:val="Compact"/>
              <w:jc w:val="left"/>
            </w:pPr>
            <w:r>
              <w:t xml:space="preserve">HB383</w:t>
            </w:r>
          </w:p>
        </w:tc>
        <w:tc>
          <w:tcPr/>
          <w:p>
            <w:pPr>
              <w:pStyle w:val="Compact"/>
              <w:jc w:val="left"/>
            </w:pPr>
            <w:r>
              <w:t xml:space="preserve">became law (Chapter 15)</w:t>
            </w:r>
          </w:p>
        </w:tc>
      </w:tr>
      <w:tr>
        <w:tc>
          <w:tcPr/>
          <w:p>
            <w:pPr>
              <w:pStyle w:val="Compact"/>
              <w:jc w:val="left"/>
            </w:pPr>
            <w:r>
              <w:t xml:space="preserve">2021</w:t>
            </w:r>
          </w:p>
        </w:tc>
        <w:tc>
          <w:tcPr/>
          <w:p>
            <w:pPr>
              <w:pStyle w:val="Compact"/>
              <w:jc w:val="left"/>
            </w:pPr>
            <w:r>
              <w:t xml:space="preserve">HB411</w:t>
            </w:r>
          </w:p>
        </w:tc>
        <w:tc>
          <w:tcPr/>
          <w:p>
            <w:pPr>
              <w:pStyle w:val="Compact"/>
              <w:jc w:val="left"/>
            </w:pPr>
            <w:r>
              <w:t xml:space="preserve">became law (Chapter 170)</w:t>
            </w:r>
          </w:p>
        </w:tc>
      </w:tr>
      <w:tr>
        <w:tc>
          <w:tcPr/>
          <w:p>
            <w:pPr>
              <w:pStyle w:val="Compact"/>
              <w:jc w:val="left"/>
            </w:pPr>
            <w:r>
              <w:t xml:space="preserve">2021</w:t>
            </w:r>
          </w:p>
        </w:tc>
        <w:tc>
          <w:tcPr/>
          <w:p>
            <w:pPr>
              <w:pStyle w:val="Compact"/>
              <w:jc w:val="left"/>
            </w:pPr>
            <w:r>
              <w:t xml:space="preserve">HB415</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became law (Chapter 64)</w:t>
            </w:r>
          </w:p>
        </w:tc>
      </w:tr>
      <w:tr>
        <w:tc>
          <w:tcPr/>
          <w:p>
            <w:pPr>
              <w:pStyle w:val="Compact"/>
              <w:jc w:val="left"/>
            </w:pPr>
            <w:r>
              <w:t xml:space="preserve">2021</w:t>
            </w:r>
          </w:p>
        </w:tc>
        <w:tc>
          <w:tcPr/>
          <w:p>
            <w:pPr>
              <w:pStyle w:val="Compact"/>
              <w:jc w:val="left"/>
            </w:pPr>
            <w:r>
              <w:t xml:space="preserve">HB467</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HB486</w:t>
            </w:r>
          </w:p>
        </w:tc>
        <w:tc>
          <w:tcPr/>
          <w:p>
            <w:pPr>
              <w:pStyle w:val="Compact"/>
              <w:jc w:val="left"/>
            </w:pPr>
            <w:r>
              <w:t xml:space="preserve">became law (Chapter 95)</w:t>
            </w:r>
          </w:p>
        </w:tc>
      </w:tr>
      <w:tr>
        <w:tc>
          <w:tcPr/>
          <w:p>
            <w:pPr>
              <w:pStyle w:val="Compact"/>
              <w:jc w:val="left"/>
            </w:pPr>
            <w:r>
              <w:t xml:space="preserve">2021</w:t>
            </w:r>
          </w:p>
        </w:tc>
        <w:tc>
          <w:tcPr/>
          <w:p>
            <w:pPr>
              <w:pStyle w:val="Compact"/>
              <w:jc w:val="left"/>
            </w:pPr>
            <w:r>
              <w:t xml:space="preserve">HB528</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HB533</w:t>
            </w:r>
          </w:p>
        </w:tc>
        <w:tc>
          <w:tcPr/>
          <w:p>
            <w:pPr>
              <w:pStyle w:val="Compact"/>
              <w:jc w:val="left"/>
            </w:pPr>
            <w:r>
              <w:t xml:space="preserve">became law (Chapter 190)</w:t>
            </w:r>
          </w:p>
        </w:tc>
      </w:tr>
      <w:tr>
        <w:tc>
          <w:tcPr/>
          <w:p>
            <w:pPr>
              <w:pStyle w:val="Compact"/>
              <w:jc w:val="left"/>
            </w:pPr>
            <w:r>
              <w:t xml:space="preserve">2021</w:t>
            </w:r>
          </w:p>
        </w:tc>
        <w:tc>
          <w:tcPr/>
          <w:p>
            <w:pPr>
              <w:pStyle w:val="Compact"/>
              <w:jc w:val="left"/>
            </w:pPr>
            <w:r>
              <w:t xml:space="preserve">HB552</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became law (Chapter 31)</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HR11</w:t>
            </w:r>
          </w:p>
        </w:tc>
        <w:tc>
          <w:tcPr/>
          <w:p>
            <w:pPr>
              <w:pStyle w:val="Compact"/>
              <w:jc w:val="left"/>
            </w:pPr>
            <w:r>
              <w:t xml:space="preserve">laid on the table in the House; never taken back up</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became law (Chapter 199)</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became law (Chapter 200)</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passed its committee amendment 24-0, then was laid on the table in the Senate 24-0 with a Finance referral pending, and never taken back up (died at the biennium’s end)</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SB3</w:t>
            </w:r>
          </w:p>
        </w:tc>
        <w:tc>
          <w:tcPr/>
          <w:p>
            <w:pPr>
              <w:pStyle w:val="Compact"/>
              <w:jc w:val="left"/>
            </w:pPr>
            <w:r>
              <w:t xml:space="preserve">became law (Chapter 74)</w:t>
            </w:r>
          </w:p>
        </w:tc>
      </w:tr>
      <w:tr>
        <w:tc>
          <w:tcPr/>
          <w:p>
            <w:pPr>
              <w:pStyle w:val="Compact"/>
              <w:jc w:val="left"/>
            </w:pPr>
            <w:r>
              <w:t xml:space="preserve">2021</w:t>
            </w:r>
          </w:p>
        </w:tc>
        <w:tc>
          <w:tcPr/>
          <w:p>
            <w:pPr>
              <w:pStyle w:val="Compact"/>
              <w:jc w:val="left"/>
            </w:pPr>
            <w:r>
              <w:t xml:space="preserve">SB48</w:t>
            </w:r>
          </w:p>
        </w:tc>
        <w:tc>
          <w:tcPr/>
          <w:p>
            <w:pPr>
              <w:pStyle w:val="Compact"/>
              <w:jc w:val="left"/>
            </w:pPr>
            <w:r>
              <w:t xml:space="preserve">became law (Chapter 102)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became law (Chapter 88)</w:t>
            </w:r>
          </w:p>
        </w:tc>
      </w:tr>
      <w:tr>
        <w:tc>
          <w:tcPr/>
          <w:p>
            <w:pPr>
              <w:pStyle w:val="Compact"/>
              <w:jc w:val="left"/>
            </w:pPr>
            <w:r>
              <w:t xml:space="preserve">2021</w:t>
            </w:r>
          </w:p>
        </w:tc>
        <w:tc>
          <w:tcPr/>
          <w:p>
            <w:pPr>
              <w:pStyle w:val="Compact"/>
              <w:jc w:val="left"/>
            </w:pPr>
            <w:r>
              <w:t xml:space="preserve">SB72</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laid on the table in the Senate; never taken back up</w:t>
            </w:r>
          </w:p>
        </w:tc>
      </w:tr>
      <w:tr>
        <w:tc>
          <w:tcPr/>
          <w:p>
            <w:pPr>
              <w:pStyle w:val="Compact"/>
              <w:jc w:val="left"/>
            </w:pPr>
            <w:r>
              <w:t xml:space="preserve">2022</w:t>
            </w:r>
          </w:p>
        </w:tc>
        <w:tc>
          <w:tcPr/>
          <w:p>
            <w:pPr>
              <w:pStyle w:val="Compact"/>
              <w:jc w:val="left"/>
            </w:pPr>
            <w:r>
              <w:t xml:space="preserve">HB10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became law (Chapter 12)</w:t>
            </w:r>
          </w:p>
        </w:tc>
      </w:tr>
      <w:tr>
        <w:tc>
          <w:tcPr/>
          <w:p>
            <w:pPr>
              <w:pStyle w:val="Compact"/>
              <w:jc w:val="left"/>
            </w:pPr>
            <w:r>
              <w:t xml:space="preserve">2022</w:t>
            </w:r>
          </w:p>
        </w:tc>
        <w:tc>
          <w:tcPr/>
          <w:p>
            <w:pPr>
              <w:pStyle w:val="Compact"/>
              <w:jc w:val="left"/>
            </w:pPr>
            <w:r>
              <w:t xml:space="preserve">HB1055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HB1056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HB1057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HB1063</w:t>
            </w:r>
          </w:p>
        </w:tc>
        <w:tc>
          <w:tcPr/>
          <w:p>
            <w:pPr>
              <w:pStyle w:val="Compact"/>
              <w:jc w:val="left"/>
            </w:pPr>
            <w:r>
              <w:t xml:space="preserve">became law (Chapter 16)</w:t>
            </w:r>
          </w:p>
        </w:tc>
      </w:tr>
      <w:tr>
        <w:tc>
          <w:tcPr/>
          <w:p>
            <w:pPr>
              <w:pStyle w:val="Compact"/>
              <w:jc w:val="left"/>
            </w:pPr>
            <w:r>
              <w:t xml:space="preserve">2022</w:t>
            </w:r>
          </w:p>
        </w:tc>
        <w:tc>
          <w:tcPr/>
          <w:p>
            <w:pPr>
              <w:pStyle w:val="Compact"/>
              <w:jc w:val="left"/>
            </w:pPr>
            <w:r>
              <w:t xml:space="preserve">HB1097</w:t>
            </w:r>
          </w:p>
        </w:tc>
        <w:tc>
          <w:tcPr/>
          <w:p>
            <w:pPr>
              <w:pStyle w:val="Compact"/>
              <w:jc w:val="left"/>
            </w:pPr>
            <w:r>
              <w:t xml:space="preserve">became law (Chapter 185)</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HB1183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HB1189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HB1204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became law (Chapter 189)</w:t>
            </w:r>
          </w:p>
        </w:tc>
      </w:tr>
      <w:tr>
        <w:tc>
          <w:tcPr/>
          <w:p>
            <w:pPr>
              <w:pStyle w:val="Compact"/>
              <w:jc w:val="left"/>
            </w:pPr>
            <w:r>
              <w:t xml:space="preserve">2022</w:t>
            </w:r>
          </w:p>
        </w:tc>
        <w:tc>
          <w:tcPr/>
          <w:p>
            <w:pPr>
              <w:pStyle w:val="Compact"/>
              <w:jc w:val="left"/>
            </w:pPr>
            <w:r>
              <w:t xml:space="preserve">HB1289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HB1338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HB1342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HB1350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HB1365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HB1387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killed at the Senate’s end-of-year deadline (Senate Rule 3-23)</w:t>
            </w:r>
          </w:p>
        </w:tc>
      </w:tr>
      <w:tr>
        <w:tc>
          <w:tcPr/>
          <w:p>
            <w:pPr>
              <w:pStyle w:val="Compact"/>
              <w:jc w:val="left"/>
            </w:pPr>
            <w:r>
              <w:t xml:space="preserve">2022</w:t>
            </w:r>
          </w:p>
        </w:tc>
        <w:tc>
          <w:tcPr/>
          <w:p>
            <w:pPr>
              <w:pStyle w:val="Compact"/>
              <w:jc w:val="left"/>
            </w:pPr>
            <w:r>
              <w:t xml:space="preserve">HB1430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HB1478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HB1494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HB1500</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HB1541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HB1552</w:t>
            </w:r>
          </w:p>
        </w:tc>
        <w:tc>
          <w:tcPr/>
          <w:p>
            <w:pPr>
              <w:pStyle w:val="Compact"/>
              <w:jc w:val="left"/>
            </w:pPr>
            <w:r>
              <w:t xml:space="preserve">became law (Chapter 267)</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HB1667</w:t>
            </w:r>
          </w:p>
        </w:tc>
        <w:tc>
          <w:tcPr/>
          <w:p>
            <w:pPr>
              <w:pStyle w:val="Compact"/>
              <w:jc w:val="left"/>
            </w:pPr>
            <w:r>
              <w:t xml:space="preserve">became law (Chapter 121)</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became law (Chapter 273)</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HB210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HB252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HB353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HB355</w:t>
            </w:r>
          </w:p>
        </w:tc>
        <w:tc>
          <w:tcPr/>
          <w:p>
            <w:pPr>
              <w:pStyle w:val="Compact"/>
              <w:jc w:val="left"/>
            </w:pPr>
            <w:r>
              <w:t xml:space="preserve">became law (Chapter 288)</w:t>
            </w:r>
          </w:p>
        </w:tc>
      </w:tr>
      <w:tr>
        <w:tc>
          <w:tcPr/>
          <w:p>
            <w:pPr>
              <w:pStyle w:val="Compact"/>
              <w:jc w:val="left"/>
            </w:pPr>
            <w:r>
              <w:t xml:space="preserve">2022</w:t>
            </w:r>
          </w:p>
        </w:tc>
        <w:tc>
          <w:tcPr/>
          <w:p>
            <w:pPr>
              <w:pStyle w:val="Compact"/>
              <w:jc w:val="left"/>
            </w:pPr>
            <w:r>
              <w:t xml:space="preserve">HB400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became law (Chapter 49)</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HB568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adopted/passed by the House (last recorded action)</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SB250</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SB251</w:t>
            </w:r>
          </w:p>
        </w:tc>
        <w:tc>
          <w:tcPr/>
          <w:p>
            <w:pPr>
              <w:pStyle w:val="Compact"/>
              <w:jc w:val="left"/>
            </w:pPr>
            <w:r>
              <w:t xml:space="preserve">became law (Chapter 151)</w:t>
            </w:r>
          </w:p>
        </w:tc>
      </w:tr>
      <w:tr>
        <w:tc>
          <w:tcPr/>
          <w:p>
            <w:pPr>
              <w:pStyle w:val="Compact"/>
              <w:jc w:val="left"/>
            </w:pPr>
            <w:r>
              <w:t xml:space="preserve">2022</w:t>
            </w:r>
          </w:p>
        </w:tc>
        <w:tc>
          <w:tcPr/>
          <w:p>
            <w:pPr>
              <w:pStyle w:val="Compact"/>
              <w:jc w:val="left"/>
            </w:pPr>
            <w:r>
              <w:t xml:space="preserve">SB252</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SB312</w:t>
            </w:r>
          </w:p>
        </w:tc>
        <w:tc>
          <w:tcPr/>
          <w:p>
            <w:pPr>
              <w:pStyle w:val="Compact"/>
              <w:jc w:val="left"/>
            </w:pPr>
            <w:r>
              <w:t xml:space="preserve">became law (Chapter 163)</w:t>
            </w:r>
          </w:p>
        </w:tc>
      </w:tr>
      <w:tr>
        <w:tc>
          <w:tcPr/>
          <w:p>
            <w:pPr>
              <w:pStyle w:val="Compact"/>
              <w:jc w:val="left"/>
            </w:pPr>
            <w:r>
              <w:t xml:space="preserve">2022</w:t>
            </w:r>
          </w:p>
        </w:tc>
        <w:tc>
          <w:tcPr/>
          <w:p>
            <w:pPr>
              <w:pStyle w:val="Compact"/>
              <w:jc w:val="left"/>
            </w:pPr>
            <w:r>
              <w:t xml:space="preserve">SB315</w:t>
            </w:r>
          </w:p>
        </w:tc>
        <w:tc>
          <w:tcPr/>
          <w:p>
            <w:pPr>
              <w:pStyle w:val="Compact"/>
              <w:jc w:val="left"/>
            </w:pPr>
            <w:r>
              <w:t xml:space="preserve">killed at the Senate’s end-of-year deadline (Senate Rule 3-23)</w:t>
            </w:r>
          </w:p>
        </w:tc>
      </w:tr>
      <w:tr>
        <w:tc>
          <w:tcPr/>
          <w:p>
            <w:pPr>
              <w:pStyle w:val="Compact"/>
              <w:jc w:val="left"/>
            </w:pPr>
            <w:r>
              <w:t xml:space="preserve">2022</w:t>
            </w:r>
          </w:p>
        </w:tc>
        <w:tc>
          <w:tcPr/>
          <w:p>
            <w:pPr>
              <w:pStyle w:val="Compact"/>
              <w:jc w:val="left"/>
            </w:pPr>
            <w:r>
              <w:t xml:space="preserve">SB317</w:t>
            </w:r>
          </w:p>
        </w:tc>
        <w:tc>
          <w:tcPr/>
          <w:p>
            <w:pPr>
              <w:pStyle w:val="Compact"/>
              <w:jc w:val="left"/>
            </w:pPr>
            <w:r>
              <w:t xml:space="preserve">became law (Chapter 164)</w:t>
            </w:r>
          </w:p>
        </w:tc>
      </w:tr>
      <w:tr>
        <w:tc>
          <w:tcPr/>
          <w:p>
            <w:pPr>
              <w:pStyle w:val="Compact"/>
              <w:jc w:val="left"/>
            </w:pPr>
            <w:r>
              <w:t xml:space="preserve">2022</w:t>
            </w:r>
          </w:p>
        </w:tc>
        <w:tc>
          <w:tcPr/>
          <w:p>
            <w:pPr>
              <w:pStyle w:val="Compact"/>
              <w:jc w:val="left"/>
            </w:pPr>
            <w:r>
              <w:t xml:space="preserve">SB329</w:t>
            </w:r>
          </w:p>
        </w:tc>
        <w:tc>
          <w:tcPr/>
          <w:p>
            <w:pPr>
              <w:pStyle w:val="Compact"/>
              <w:jc w:val="left"/>
            </w:pPr>
            <w:r>
              <w:t xml:space="preserve">Senate refused to accept the other chamber’s changes; no conference</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Senate refused to accept the other chamber’s changes; no conference</w:t>
            </w:r>
          </w:p>
        </w:tc>
      </w:tr>
      <w:tr>
        <w:tc>
          <w:tcPr/>
          <w:p>
            <w:pPr>
              <w:pStyle w:val="Compact"/>
              <w:jc w:val="left"/>
            </w:pPr>
            <w:r>
              <w:t xml:space="preserve">2022</w:t>
            </w:r>
          </w:p>
        </w:tc>
        <w:tc>
          <w:tcPr/>
          <w:p>
            <w:pPr>
              <w:pStyle w:val="Compact"/>
              <w:jc w:val="left"/>
            </w:pPr>
            <w:r>
              <w:t xml:space="preserve">SB338</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SB343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became law (Chapter 175)</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became law (Chapter 318)</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SB435</w:t>
            </w:r>
          </w:p>
        </w:tc>
        <w:tc>
          <w:tcPr/>
          <w:p>
            <w:pPr>
              <w:pStyle w:val="Compact"/>
              <w:jc w:val="left"/>
            </w:pPr>
            <w:r>
              <w:t xml:space="preserve">became law (Chapter 241)</w:t>
            </w:r>
          </w:p>
        </w:tc>
      </w:tr>
      <w:tr>
        <w:tc>
          <w:tcPr/>
          <w:p>
            <w:pPr>
              <w:pStyle w:val="Compact"/>
              <w:jc w:val="left"/>
            </w:pPr>
            <w:r>
              <w:t xml:space="preserve">2022</w:t>
            </w:r>
          </w:p>
        </w:tc>
        <w:tc>
          <w:tcPr/>
          <w:p>
            <w:pPr>
              <w:pStyle w:val="Compact"/>
              <w:jc w:val="left"/>
            </w:pPr>
            <w:r>
              <w:t xml:space="preserve">SB53</w:t>
            </w:r>
          </w:p>
        </w:tc>
        <w:tc>
          <w:tcPr/>
          <w:p>
            <w:pPr>
              <w:pStyle w:val="Compact"/>
              <w:jc w:val="left"/>
            </w:pPr>
            <w:r>
              <w:t xml:space="preserve">became law (Chapter 123)</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failed to reach the three-fifths vote a constitutional amendment needs in the House</w:t>
            </w:r>
          </w:p>
        </w:tc>
      </w:tr>
      <w:tr>
        <w:tc>
          <w:tcPr/>
          <w:p>
            <w:pPr>
              <w:pStyle w:val="Compact"/>
              <w:jc w:val="left"/>
            </w:pPr>
            <w:r>
              <w:t xml:space="preserve">2023</w:t>
            </w:r>
          </w:p>
        </w:tc>
        <w:tc>
          <w:tcPr/>
          <w:p>
            <w:pPr>
              <w:pStyle w:val="Compact"/>
              <w:jc w:val="left"/>
            </w:pPr>
            <w:r>
              <w:t xml:space="preserve">HB174</w:t>
            </w:r>
          </w:p>
        </w:tc>
        <w:tc>
          <w:tcPr/>
          <w:p>
            <w:pPr>
              <w:pStyle w:val="Compact"/>
              <w:jc w:val="left"/>
            </w:pPr>
            <w:r>
              <w:t xml:space="preserve">became law (Chapter 117)</w:t>
            </w:r>
          </w:p>
        </w:tc>
      </w:tr>
      <w:tr>
        <w:tc>
          <w:tcPr/>
          <w:p>
            <w:pPr>
              <w:pStyle w:val="Compact"/>
              <w:jc w:val="left"/>
            </w:pPr>
            <w:r>
              <w:t xml:space="preserve">2023</w:t>
            </w:r>
          </w:p>
        </w:tc>
        <w:tc>
          <w:tcPr/>
          <w:p>
            <w:pPr>
              <w:pStyle w:val="Compact"/>
              <w:jc w:val="left"/>
            </w:pPr>
            <w:r>
              <w:t xml:space="preserve">HB177</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HB197</w:t>
            </w:r>
          </w:p>
        </w:tc>
        <w:tc>
          <w:tcPr/>
          <w:p>
            <w:pPr>
              <w:pStyle w:val="Compact"/>
              <w:jc w:val="left"/>
            </w:pPr>
            <w:r>
              <w:t xml:space="preserve">became law (Chapter 119)</w:t>
            </w:r>
          </w:p>
        </w:tc>
      </w:tr>
      <w:tr>
        <w:tc>
          <w:tcPr/>
          <w:p>
            <w:pPr>
              <w:pStyle w:val="Compact"/>
              <w:jc w:val="left"/>
            </w:pPr>
            <w:r>
              <w:t xml:space="preserve">2023</w:t>
            </w:r>
          </w:p>
        </w:tc>
        <w:tc>
          <w:tcPr/>
          <w:p>
            <w:pPr>
              <w:pStyle w:val="Compact"/>
              <w:jc w:val="left"/>
            </w:pPr>
            <w:r>
              <w:t xml:space="preserve">HB237</w:t>
            </w:r>
          </w:p>
        </w:tc>
        <w:tc>
          <w:tcPr/>
          <w:p>
            <w:pPr>
              <w:pStyle w:val="Compact"/>
              <w:jc w:val="left"/>
            </w:pPr>
            <w:r>
              <w:t xml:space="preserve">became law (Chapter 39)</w:t>
            </w:r>
          </w:p>
        </w:tc>
      </w:tr>
      <w:tr>
        <w:tc>
          <w:tcPr/>
          <w:p>
            <w:pPr>
              <w:pStyle w:val="Compact"/>
              <w:jc w:val="left"/>
            </w:pPr>
            <w:r>
              <w:t xml:space="preserve">2023</w:t>
            </w:r>
          </w:p>
        </w:tc>
        <w:tc>
          <w:tcPr/>
          <w:p>
            <w:pPr>
              <w:pStyle w:val="Compact"/>
              <w:jc w:val="left"/>
            </w:pPr>
            <w:r>
              <w:t xml:space="preserve">HB248</w:t>
            </w:r>
          </w:p>
        </w:tc>
        <w:tc>
          <w:tcPr/>
          <w:p>
            <w:pPr>
              <w:pStyle w:val="Compact"/>
              <w:jc w:val="left"/>
            </w:pPr>
            <w:r>
              <w:t xml:space="preserve">became law (Chapter 40)</w:t>
            </w:r>
          </w:p>
        </w:tc>
      </w:tr>
      <w:tr>
        <w:tc>
          <w:tcPr/>
          <w:p>
            <w:pPr>
              <w:pStyle w:val="Compact"/>
              <w:jc w:val="left"/>
            </w:pPr>
            <w:r>
              <w:t xml:space="preserve">2023</w:t>
            </w:r>
          </w:p>
        </w:tc>
        <w:tc>
          <w:tcPr/>
          <w:p>
            <w:pPr>
              <w:pStyle w:val="Compact"/>
              <w:jc w:val="left"/>
            </w:pPr>
            <w:r>
              <w:t xml:space="preserve">HB265</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HB285</w:t>
            </w:r>
          </w:p>
        </w:tc>
        <w:tc>
          <w:tcPr/>
          <w:p>
            <w:pPr>
              <w:pStyle w:val="Compact"/>
              <w:jc w:val="left"/>
            </w:pPr>
            <w:r>
              <w:t xml:space="preserve">became law (Chapter 33)</w:t>
            </w:r>
          </w:p>
        </w:tc>
      </w:tr>
      <w:tr>
        <w:tc>
          <w:tcPr/>
          <w:p>
            <w:pPr>
              <w:pStyle w:val="Compact"/>
              <w:jc w:val="left"/>
            </w:pPr>
            <w:r>
              <w:t xml:space="preserve">2023</w:t>
            </w:r>
          </w:p>
        </w:tc>
        <w:tc>
          <w:tcPr/>
          <w:p>
            <w:pPr>
              <w:pStyle w:val="Compact"/>
              <w:jc w:val="left"/>
            </w:pPr>
            <w:r>
              <w:t xml:space="preserve">HB288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HB294</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HB335</w:t>
            </w:r>
          </w:p>
        </w:tc>
        <w:tc>
          <w:tcPr/>
          <w:p>
            <w:pPr>
              <w:pStyle w:val="Compact"/>
              <w:jc w:val="left"/>
            </w:pPr>
            <w:r>
              <w:t xml:space="preserve">became law (Chapter 42)</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became law (Chapter 5)</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became law (Chapter 151)</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HB403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became law (Chapter 35)</w:t>
            </w:r>
          </w:p>
        </w:tc>
      </w:tr>
      <w:tr>
        <w:tc>
          <w:tcPr/>
          <w:p>
            <w:pPr>
              <w:pStyle w:val="Compact"/>
              <w:jc w:val="left"/>
            </w:pPr>
            <w:r>
              <w:t xml:space="preserve">2023</w:t>
            </w:r>
          </w:p>
        </w:tc>
        <w:tc>
          <w:tcPr/>
          <w:p>
            <w:pPr>
              <w:pStyle w:val="Compact"/>
              <w:jc w:val="left"/>
            </w:pPr>
            <w:r>
              <w:t xml:space="preserve">HB510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became law (Chapter 136)</w:t>
            </w:r>
          </w:p>
        </w:tc>
      </w:tr>
      <w:tr>
        <w:tc>
          <w:tcPr/>
          <w:p>
            <w:pPr>
              <w:pStyle w:val="Compact"/>
              <w:jc w:val="left"/>
            </w:pPr>
            <w:r>
              <w:t xml:space="preserve">2023</w:t>
            </w:r>
          </w:p>
        </w:tc>
        <w:tc>
          <w:tcPr/>
          <w:p>
            <w:pPr>
              <w:pStyle w:val="Compact"/>
              <w:jc w:val="left"/>
            </w:pPr>
            <w:r>
              <w:t xml:space="preserve">HB531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became law (Chapter 91)</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HB80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HB98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HB99</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HR17</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indefinitely postponed by the House</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laid on the table in the Senate; never taken back up</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became law (Chapter 169)</w:t>
            </w:r>
          </w:p>
        </w:tc>
      </w:tr>
      <w:tr>
        <w:tc>
          <w:tcPr/>
          <w:p>
            <w:pPr>
              <w:pStyle w:val="Compact"/>
              <w:jc w:val="left"/>
            </w:pPr>
            <w:r>
              <w:t xml:space="preserve">2023</w:t>
            </w:r>
          </w:p>
        </w:tc>
        <w:tc>
          <w:tcPr/>
          <w:p>
            <w:pPr>
              <w:pStyle w:val="Compact"/>
              <w:jc w:val="left"/>
            </w:pPr>
            <w:r>
              <w:t xml:space="preserve">SB20</w:t>
            </w:r>
          </w:p>
        </w:tc>
        <w:tc>
          <w:tcPr/>
          <w:p>
            <w:pPr>
              <w:pStyle w:val="Compact"/>
              <w:jc w:val="left"/>
            </w:pPr>
            <w:r>
              <w:t xml:space="preserve">became law (Chapter 93)</w:t>
            </w:r>
          </w:p>
        </w:tc>
      </w:tr>
      <w:tr>
        <w:tc>
          <w:tcPr/>
          <w:p>
            <w:pPr>
              <w:pStyle w:val="Compact"/>
              <w:jc w:val="left"/>
            </w:pPr>
            <w:r>
              <w:t xml:space="preserve">2023</w:t>
            </w:r>
          </w:p>
        </w:tc>
        <w:tc>
          <w:tcPr/>
          <w:p>
            <w:pPr>
              <w:pStyle w:val="Compact"/>
              <w:jc w:val="left"/>
            </w:pPr>
            <w:r>
              <w:t xml:space="preserve">SB222</w:t>
            </w:r>
          </w:p>
        </w:tc>
        <w:tc>
          <w:tcPr/>
          <w:p>
            <w:pPr>
              <w:pStyle w:val="Compact"/>
              <w:jc w:val="left"/>
            </w:pPr>
            <w:r>
              <w:t xml:space="preserve">became law (Chapter 173)</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became law (Chapter 228)</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laid on the table in the Senate; never taken back up</w:t>
            </w:r>
          </w:p>
        </w:tc>
      </w:tr>
      <w:tr>
        <w:tc>
          <w:tcPr/>
          <w:p>
            <w:pPr>
              <w:pStyle w:val="Compact"/>
              <w:jc w:val="left"/>
            </w:pPr>
            <w:r>
              <w:t xml:space="preserve">2023</w:t>
            </w:r>
          </w:p>
        </w:tc>
        <w:tc>
          <w:tcPr/>
          <w:p>
            <w:pPr>
              <w:pStyle w:val="Compact"/>
              <w:jc w:val="left"/>
            </w:pPr>
            <w:r>
              <w:t xml:space="preserve">SB260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SB261</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SB262</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SB63</w:t>
            </w:r>
          </w:p>
        </w:tc>
        <w:tc>
          <w:tcPr/>
          <w:p>
            <w:pPr>
              <w:pStyle w:val="Compact"/>
              <w:jc w:val="left"/>
            </w:pPr>
            <w:r>
              <w:t xml:space="preserve">vetoed (no override action recorded as of collection)</w:t>
            </w:r>
          </w:p>
        </w:tc>
      </w:tr>
      <w:tr>
        <w:tc>
          <w:tcPr/>
          <w:p>
            <w:pPr>
              <w:pStyle w:val="Compact"/>
              <w:jc w:val="left"/>
            </w:pPr>
            <w:r>
              <w:t xml:space="preserve">2023</w:t>
            </w:r>
          </w:p>
        </w:tc>
        <w:tc>
          <w:tcPr/>
          <w:p>
            <w:pPr>
              <w:pStyle w:val="Compact"/>
              <w:jc w:val="left"/>
            </w:pPr>
            <w:r>
              <w:t xml:space="preserve">SB90</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CACR15</w:t>
            </w:r>
          </w:p>
        </w:tc>
        <w:tc>
          <w:tcPr/>
          <w:p>
            <w:pPr>
              <w:pStyle w:val="Compact"/>
              <w:jc w:val="left"/>
            </w:pPr>
            <w:r>
              <w:t xml:space="preserve">died in the House when the session ended</w:t>
            </w:r>
          </w:p>
        </w:tc>
      </w:tr>
      <w:tr>
        <w:tc>
          <w:tcPr/>
          <w:p>
            <w:pPr>
              <w:pStyle w:val="Compact"/>
              <w:jc w:val="left"/>
            </w:pPr>
            <w:r>
              <w:t xml:space="preserve">2024</w:t>
            </w:r>
          </w:p>
        </w:tc>
        <w:tc>
          <w:tcPr/>
          <w:p>
            <w:pPr>
              <w:pStyle w:val="Compact"/>
              <w:jc w:val="left"/>
            </w:pPr>
            <w:r>
              <w:t xml:space="preserve">CACR18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HB100</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HB1001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became law (Chapter 321)</w:t>
            </w:r>
          </w:p>
        </w:tc>
      </w:tr>
      <w:tr>
        <w:tc>
          <w:tcPr/>
          <w:p>
            <w:pPr>
              <w:pStyle w:val="Compact"/>
              <w:jc w:val="left"/>
            </w:pPr>
            <w:r>
              <w:t xml:space="preserve">2024</w:t>
            </w:r>
          </w:p>
        </w:tc>
        <w:tc>
          <w:tcPr/>
          <w:p>
            <w:pPr>
              <w:pStyle w:val="Compact"/>
              <w:jc w:val="left"/>
            </w:pPr>
            <w:r>
              <w:t xml:space="preserve">HB1034</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HB1040</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HB1055</w:t>
            </w:r>
          </w:p>
        </w:tc>
        <w:tc>
          <w:tcPr/>
          <w:p>
            <w:pPr>
              <w:pStyle w:val="Compact"/>
              <w:jc w:val="left"/>
            </w:pPr>
            <w:r>
              <w:t xml:space="preserve">became law (Chapter 183)</w:t>
            </w:r>
          </w:p>
        </w:tc>
      </w:tr>
      <w:tr>
        <w:tc>
          <w:tcPr/>
          <w:p>
            <w:pPr>
              <w:pStyle w:val="Compact"/>
              <w:jc w:val="left"/>
            </w:pPr>
            <w:r>
              <w:t xml:space="preserve">2024</w:t>
            </w:r>
          </w:p>
        </w:tc>
        <w:tc>
          <w:tcPr/>
          <w:p>
            <w:pPr>
              <w:pStyle w:val="Compact"/>
              <w:jc w:val="left"/>
            </w:pPr>
            <w:r>
              <w:t xml:space="preserve">HB1105</w:t>
            </w:r>
          </w:p>
        </w:tc>
        <w:tc>
          <w:tcPr/>
          <w:p>
            <w:pPr>
              <w:pStyle w:val="Compact"/>
              <w:jc w:val="left"/>
            </w:pPr>
            <w:r>
              <w:t xml:space="preserve">became law (Chapter 106)</w:t>
            </w:r>
          </w:p>
        </w:tc>
      </w:tr>
      <w:tr>
        <w:tc>
          <w:tcPr/>
          <w:p>
            <w:pPr>
              <w:pStyle w:val="Compact"/>
              <w:jc w:val="left"/>
            </w:pPr>
            <w:r>
              <w:t xml:space="preserve">2024</w:t>
            </w:r>
          </w:p>
        </w:tc>
        <w:tc>
          <w:tcPr/>
          <w:p>
            <w:pPr>
              <w:pStyle w:val="Compact"/>
              <w:jc w:val="left"/>
            </w:pPr>
            <w:r>
              <w:t xml:space="preserve">HB1106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HB1154</w:t>
            </w:r>
          </w:p>
        </w:tc>
        <w:tc>
          <w:tcPr/>
          <w:p>
            <w:pPr>
              <w:pStyle w:val="Compact"/>
              <w:jc w:val="left"/>
            </w:pPr>
            <w:r>
              <w:t xml:space="preserve">became law (Chapter 13)</w:t>
            </w:r>
          </w:p>
        </w:tc>
      </w:tr>
      <w:tr>
        <w:tc>
          <w:tcPr/>
          <w:p>
            <w:pPr>
              <w:pStyle w:val="Compact"/>
              <w:jc w:val="left"/>
            </w:pPr>
            <w:r>
              <w:t xml:space="preserve">2024</w:t>
            </w:r>
          </w:p>
        </w:tc>
        <w:tc>
          <w:tcPr/>
          <w:p>
            <w:pPr>
              <w:pStyle w:val="Compact"/>
              <w:jc w:val="left"/>
            </w:pPr>
            <w:r>
              <w:t xml:space="preserve">HB1191</w:t>
            </w:r>
          </w:p>
        </w:tc>
        <w:tc>
          <w:tcPr/>
          <w:p>
            <w:pPr>
              <w:pStyle w:val="Compact"/>
              <w:jc w:val="left"/>
            </w:pPr>
            <w:r>
              <w:t xml:space="preserve">became law (Chapter 190)</w:t>
            </w:r>
          </w:p>
        </w:tc>
      </w:tr>
      <w:tr>
        <w:tc>
          <w:tcPr/>
          <w:p>
            <w:pPr>
              <w:pStyle w:val="Compact"/>
              <w:jc w:val="left"/>
            </w:pPr>
            <w:r>
              <w:t xml:space="preserve">2024</w:t>
            </w:r>
          </w:p>
        </w:tc>
        <w:tc>
          <w:tcPr/>
          <w:p>
            <w:pPr>
              <w:pStyle w:val="Compact"/>
              <w:jc w:val="left"/>
            </w:pPr>
            <w:r>
              <w:t xml:space="preserve">HB1193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HB1219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HB1223</w:t>
            </w:r>
          </w:p>
        </w:tc>
        <w:tc>
          <w:tcPr/>
          <w:p>
            <w:pPr>
              <w:pStyle w:val="Compact"/>
              <w:jc w:val="left"/>
            </w:pPr>
            <w:r>
              <w:t xml:space="preserve">died in a committee of conference (no agreed report)</w:t>
            </w:r>
          </w:p>
        </w:tc>
      </w:tr>
      <w:tr>
        <w:tc>
          <w:tcPr/>
          <w:p>
            <w:pPr>
              <w:pStyle w:val="Compact"/>
              <w:jc w:val="left"/>
            </w:pPr>
            <w:r>
              <w:t xml:space="preserve">2024</w:t>
            </w:r>
          </w:p>
        </w:tc>
        <w:tc>
          <w:tcPr/>
          <w:p>
            <w:pPr>
              <w:pStyle w:val="Compact"/>
              <w:jc w:val="left"/>
            </w:pPr>
            <w:r>
              <w:t xml:space="preserve">HB1254</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HB1258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became law (Chapter 332)</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HB1317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HB133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HB1422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HB1449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HB1456</w:t>
            </w:r>
          </w:p>
        </w:tc>
        <w:tc>
          <w:tcPr/>
          <w:p>
            <w:pPr>
              <w:pStyle w:val="Compact"/>
              <w:jc w:val="left"/>
            </w:pPr>
            <w:r>
              <w:t xml:space="preserve">became law (Chapter 267)</w:t>
            </w:r>
          </w:p>
        </w:tc>
      </w:tr>
      <w:tr>
        <w:tc>
          <w:tcPr/>
          <w:p>
            <w:pPr>
              <w:pStyle w:val="Compact"/>
              <w:jc w:val="left"/>
            </w:pPr>
            <w:r>
              <w:t xml:space="preserve">2024</w:t>
            </w:r>
          </w:p>
        </w:tc>
        <w:tc>
          <w:tcPr/>
          <w:p>
            <w:pPr>
              <w:pStyle w:val="Compact"/>
              <w:jc w:val="left"/>
            </w:pPr>
            <w:r>
              <w:t xml:space="preserve">HB1470</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HB1484</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HB1492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HB1515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HB1525</w:t>
            </w:r>
          </w:p>
        </w:tc>
        <w:tc>
          <w:tcPr/>
          <w:p>
            <w:pPr>
              <w:pStyle w:val="Compact"/>
              <w:jc w:val="left"/>
            </w:pPr>
            <w:r>
              <w:t xml:space="preserve">became law (Chapter 245)</w:t>
            </w:r>
          </w:p>
        </w:tc>
      </w:tr>
      <w:tr>
        <w:tc>
          <w:tcPr/>
          <w:p>
            <w:pPr>
              <w:pStyle w:val="Compact"/>
              <w:jc w:val="left"/>
            </w:pPr>
            <w:r>
              <w:t xml:space="preserve">2024</w:t>
            </w:r>
          </w:p>
        </w:tc>
        <w:tc>
          <w:tcPr/>
          <w:p>
            <w:pPr>
              <w:pStyle w:val="Compact"/>
              <w:jc w:val="left"/>
            </w:pPr>
            <w:r>
              <w:t xml:space="preserve">HB1531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HB1533</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HB1536</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HB1551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stayed on the House table (motion to remove failed)</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HB1651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HB192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HB202</w:t>
            </w:r>
          </w:p>
        </w:tc>
        <w:tc>
          <w:tcPr/>
          <w:p>
            <w:pPr>
              <w:pStyle w:val="Compact"/>
              <w:jc w:val="left"/>
            </w:pPr>
            <w:r>
              <w:t xml:space="preserve">became law (Chapter 210)</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became law (Chapter 47)</w:t>
            </w:r>
          </w:p>
        </w:tc>
      </w:tr>
      <w:tr>
        <w:tc>
          <w:tcPr/>
          <w:p>
            <w:pPr>
              <w:pStyle w:val="Compact"/>
              <w:jc w:val="left"/>
            </w:pPr>
            <w:r>
              <w:t xml:space="preserve">2024</w:t>
            </w:r>
          </w:p>
        </w:tc>
        <w:tc>
          <w:tcPr/>
          <w:p>
            <w:pPr>
              <w:pStyle w:val="Compact"/>
              <w:jc w:val="left"/>
            </w:pPr>
            <w:r>
              <w:t xml:space="preserve">HB433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HB450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became law (Chapter 318)</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adopted/passed by the House (last recorded action)</w:t>
            </w:r>
          </w:p>
        </w:tc>
      </w:tr>
      <w:tr>
        <w:tc>
          <w:tcPr/>
          <w:p>
            <w:pPr>
              <w:pStyle w:val="Compact"/>
              <w:jc w:val="left"/>
            </w:pPr>
            <w:r>
              <w:t xml:space="preserve">2024</w:t>
            </w:r>
          </w:p>
        </w:tc>
        <w:tc>
          <w:tcPr/>
          <w:p>
            <w:pPr>
              <w:pStyle w:val="Compact"/>
              <w:jc w:val="left"/>
            </w:pPr>
            <w:r>
              <w:t xml:space="preserve">SB305</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SB311</w:t>
            </w:r>
          </w:p>
        </w:tc>
        <w:tc>
          <w:tcPr/>
          <w:p>
            <w:pPr>
              <w:pStyle w:val="Compact"/>
              <w:jc w:val="left"/>
            </w:pPr>
            <w:r>
              <w:t xml:space="preserve">became law without the Governor’s signature (Chapter 316)</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SB364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became law (Chapter 353)</w:t>
            </w:r>
          </w:p>
        </w:tc>
      </w:tr>
      <w:tr>
        <w:tc>
          <w:tcPr/>
          <w:p>
            <w:pPr>
              <w:pStyle w:val="Compact"/>
              <w:jc w:val="left"/>
            </w:pPr>
            <w:r>
              <w:t xml:space="preserve">2024</w:t>
            </w:r>
          </w:p>
        </w:tc>
        <w:tc>
          <w:tcPr/>
          <w:p>
            <w:pPr>
              <w:pStyle w:val="Compact"/>
              <w:jc w:val="left"/>
            </w:pPr>
            <w:r>
              <w:t xml:space="preserve">SB433</w:t>
            </w:r>
          </w:p>
        </w:tc>
        <w:tc>
          <w:tcPr/>
          <w:p>
            <w:pPr>
              <w:pStyle w:val="Compact"/>
              <w:jc w:val="left"/>
            </w:pPr>
            <w:r>
              <w:t xml:space="preserve">became law (Chapter 291)</w:t>
            </w:r>
          </w:p>
        </w:tc>
      </w:tr>
      <w:tr>
        <w:tc>
          <w:tcPr/>
          <w:p>
            <w:pPr>
              <w:pStyle w:val="Compact"/>
              <w:jc w:val="left"/>
            </w:pPr>
            <w:r>
              <w:t xml:space="preserve">2024</w:t>
            </w:r>
          </w:p>
        </w:tc>
        <w:tc>
          <w:tcPr/>
          <w:p>
            <w:pPr>
              <w:pStyle w:val="Compact"/>
              <w:jc w:val="left"/>
            </w:pPr>
            <w:r>
              <w:t xml:space="preserve">SB434</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SB454</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SB472</w:t>
            </w:r>
          </w:p>
        </w:tc>
        <w:tc>
          <w:tcPr/>
          <w:p>
            <w:pPr>
              <w:pStyle w:val="Compact"/>
              <w:jc w:val="left"/>
            </w:pPr>
            <w:r>
              <w:t xml:space="preserve">became law (Chapter 28)</w:t>
            </w:r>
          </w:p>
        </w:tc>
      </w:tr>
      <w:tr>
        <w:tc>
          <w:tcPr/>
          <w:p>
            <w:pPr>
              <w:pStyle w:val="Compact"/>
              <w:jc w:val="left"/>
            </w:pPr>
            <w:r>
              <w:t xml:space="preserve">2024</w:t>
            </w:r>
          </w:p>
        </w:tc>
        <w:tc>
          <w:tcPr/>
          <w:p>
            <w:pPr>
              <w:pStyle w:val="Compact"/>
              <w:jc w:val="left"/>
            </w:pPr>
            <w:r>
              <w:t xml:space="preserve">SB504</w:t>
            </w:r>
          </w:p>
        </w:tc>
        <w:tc>
          <w:tcPr/>
          <w:p>
            <w:pPr>
              <w:pStyle w:val="Compact"/>
              <w:jc w:val="left"/>
            </w:pPr>
            <w:r>
              <w:t xml:space="preserve">House refused the other chamber’s request for a conference committee</w:t>
            </w:r>
          </w:p>
        </w:tc>
      </w:tr>
      <w:tr>
        <w:tc>
          <w:tcPr/>
          <w:p>
            <w:pPr>
              <w:pStyle w:val="Compact"/>
              <w:jc w:val="left"/>
            </w:pPr>
            <w:r>
              <w:t xml:space="preserve">2024</w:t>
            </w:r>
          </w:p>
        </w:tc>
        <w:tc>
          <w:tcPr/>
          <w:p>
            <w:pPr>
              <w:pStyle w:val="Compact"/>
              <w:jc w:val="left"/>
            </w:pPr>
            <w:r>
              <w:t xml:space="preserve">SB514</w:t>
            </w:r>
          </w:p>
        </w:tc>
        <w:tc>
          <w:tcPr/>
          <w:p>
            <w:pPr>
              <w:pStyle w:val="Compact"/>
              <w:jc w:val="left"/>
            </w:pPr>
            <w:r>
              <w:t xml:space="preserve">became law (Chapter 19)</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Senate refused to accept the other chamber’s changes; no conference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SB585</w:t>
            </w:r>
          </w:p>
        </w:tc>
        <w:tc>
          <w:tcPr/>
          <w:p>
            <w:pPr>
              <w:pStyle w:val="Compact"/>
              <w:jc w:val="left"/>
            </w:pPr>
            <w:r>
              <w:t xml:space="preserve">became law (Chapter 310)</w:t>
            </w:r>
          </w:p>
        </w:tc>
      </w:tr>
      <w:tr>
        <w:tc>
          <w:tcPr/>
          <w:p>
            <w:pPr>
              <w:pStyle w:val="Compact"/>
              <w:jc w:val="left"/>
            </w:pPr>
            <w:r>
              <w:t xml:space="preserve">2024</w:t>
            </w:r>
          </w:p>
        </w:tc>
        <w:tc>
          <w:tcPr/>
          <w:p>
            <w:pPr>
              <w:pStyle w:val="Compact"/>
              <w:jc w:val="left"/>
            </w:pPr>
            <w:r>
              <w:t xml:space="preserve">SB586</w:t>
            </w:r>
          </w:p>
        </w:tc>
        <w:tc>
          <w:tcPr/>
          <w:p>
            <w:pPr>
              <w:pStyle w:val="Compact"/>
              <w:jc w:val="left"/>
            </w:pPr>
            <w:r>
              <w:t xml:space="preserve">sent to interim study by the Senate</w:t>
            </w:r>
          </w:p>
        </w:tc>
      </w:tr>
      <w:tr>
        <w:tc>
          <w:tcPr/>
          <w:p>
            <w:pPr>
              <w:pStyle w:val="Compact"/>
              <w:jc w:val="left"/>
            </w:pPr>
            <w:r>
              <w:t xml:space="preserve">2025</w:t>
            </w:r>
          </w:p>
        </w:tc>
        <w:tc>
          <w:tcPr/>
          <w:p>
            <w:pPr>
              <w:pStyle w:val="Compact"/>
              <w:jc w:val="left"/>
            </w:pPr>
            <w:r>
              <w:t xml:space="preserve">HB101</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became law (Chapter 164)</w:t>
            </w:r>
          </w:p>
        </w:tc>
      </w:tr>
      <w:tr>
        <w:tc>
          <w:tcPr/>
          <w:p>
            <w:pPr>
              <w:pStyle w:val="Compact"/>
              <w:jc w:val="left"/>
            </w:pPr>
            <w:r>
              <w:t xml:space="preserve">2025</w:t>
            </w:r>
          </w:p>
        </w:tc>
        <w:tc>
          <w:tcPr/>
          <w:p>
            <w:pPr>
              <w:pStyle w:val="Compact"/>
              <w:jc w:val="left"/>
            </w:pPr>
            <w:r>
              <w:t xml:space="preserve">HB135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HB138</w:t>
            </w:r>
          </w:p>
        </w:tc>
        <w:tc>
          <w:tcPr/>
          <w:p>
            <w:pPr>
              <w:pStyle w:val="Compact"/>
              <w:jc w:val="left"/>
            </w:pPr>
            <w:r>
              <w:t xml:space="preserve">became law (Chapter 144)</w:t>
            </w:r>
          </w:p>
        </w:tc>
      </w:tr>
      <w:tr>
        <w:tc>
          <w:tcPr/>
          <w:p>
            <w:pPr>
              <w:pStyle w:val="Compact"/>
              <w:jc w:val="left"/>
            </w:pPr>
            <w:r>
              <w:t xml:space="preserve">2025</w:t>
            </w:r>
          </w:p>
        </w:tc>
        <w:tc>
          <w:tcPr/>
          <w:p>
            <w:pPr>
              <w:pStyle w:val="Compact"/>
              <w:jc w:val="left"/>
            </w:pPr>
            <w:r>
              <w:t xml:space="preserve">HB147</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HB200</w:t>
            </w:r>
          </w:p>
        </w:tc>
        <w:tc>
          <w:tcPr/>
          <w:p>
            <w:pPr>
              <w:pStyle w:val="Compact"/>
              <w:jc w:val="left"/>
            </w:pPr>
            <w:r>
              <w:t xml:space="preserve">became law (Chapter 170)</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HB268</w:t>
            </w:r>
          </w:p>
        </w:tc>
        <w:tc>
          <w:tcPr/>
          <w:p>
            <w:pPr>
              <w:pStyle w:val="Compact"/>
              <w:jc w:val="left"/>
            </w:pPr>
            <w:r>
              <w:t xml:space="preserve">became law (Chapter 76)</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became law (Chapter 142)</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HB284</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HB290</w:t>
            </w:r>
          </w:p>
        </w:tc>
        <w:tc>
          <w:tcPr/>
          <w:p>
            <w:pPr>
              <w:pStyle w:val="Compact"/>
              <w:jc w:val="left"/>
            </w:pPr>
            <w:r>
              <w:t xml:space="preserve">indefinitely postponed by the House</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HB374</w:t>
            </w:r>
          </w:p>
        </w:tc>
        <w:tc>
          <w:tcPr/>
          <w:p>
            <w:pPr>
              <w:pStyle w:val="Compact"/>
              <w:jc w:val="left"/>
            </w:pPr>
            <w:r>
              <w:t xml:space="preserve">became law (Chapter 183)</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became law (Chapter 128)</w:t>
            </w:r>
          </w:p>
        </w:tc>
      </w:tr>
      <w:tr>
        <w:tc>
          <w:tcPr/>
          <w:p>
            <w:pPr>
              <w:pStyle w:val="Compact"/>
              <w:jc w:val="left"/>
            </w:pPr>
            <w:r>
              <w:t xml:space="preserve">2025</w:t>
            </w:r>
          </w:p>
        </w:tc>
        <w:tc>
          <w:tcPr/>
          <w:p>
            <w:pPr>
              <w:pStyle w:val="Compact"/>
              <w:jc w:val="left"/>
            </w:pPr>
            <w:r>
              <w:t xml:space="preserve">HB421</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HB425</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HB426</w:t>
            </w:r>
          </w:p>
        </w:tc>
        <w:tc>
          <w:tcPr/>
          <w:p>
            <w:pPr>
              <w:pStyle w:val="Compact"/>
              <w:jc w:val="left"/>
            </w:pPr>
            <w:r>
              <w:t xml:space="preserve">became law (Chapter 30)</w:t>
            </w:r>
          </w:p>
        </w:tc>
      </w:tr>
      <w:tr>
        <w:tc>
          <w:tcPr/>
          <w:p>
            <w:pPr>
              <w:pStyle w:val="Compact"/>
              <w:jc w:val="left"/>
            </w:pPr>
            <w:r>
              <w:t xml:space="preserve">2025</w:t>
            </w:r>
          </w:p>
        </w:tc>
        <w:tc>
          <w:tcPr/>
          <w:p>
            <w:pPr>
              <w:pStyle w:val="Compact"/>
              <w:jc w:val="left"/>
            </w:pPr>
            <w:r>
              <w:t xml:space="preserve">HB447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HB495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HB530</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HB531</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HB544</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HB588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HB591</w:t>
            </w:r>
          </w:p>
        </w:tc>
        <w:tc>
          <w:tcPr/>
          <w:p>
            <w:pPr>
              <w:pStyle w:val="Compact"/>
              <w:jc w:val="left"/>
            </w:pPr>
            <w:r>
              <w:t xml:space="preserve">became law (Chapter 198)</w:t>
            </w:r>
          </w:p>
        </w:tc>
      </w:tr>
      <w:tr>
        <w:tc>
          <w:tcPr/>
          <w:p>
            <w:pPr>
              <w:pStyle w:val="Compact"/>
              <w:jc w:val="left"/>
            </w:pPr>
            <w:r>
              <w:t xml:space="preserve">2025</w:t>
            </w:r>
          </w:p>
        </w:tc>
        <w:tc>
          <w:tcPr/>
          <w:p>
            <w:pPr>
              <w:pStyle w:val="Compact"/>
              <w:jc w:val="left"/>
            </w:pPr>
            <w:r>
              <w:t xml:space="preserve">HB596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HB625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killed on the House floor (Inexpedient to Legislate; reconsideration failed)</w:t>
            </w:r>
          </w:p>
        </w:tc>
      </w:tr>
      <w:tr>
        <w:tc>
          <w:tcPr/>
          <w:p>
            <w:pPr>
              <w:pStyle w:val="Compact"/>
              <w:jc w:val="left"/>
            </w:pPr>
            <w:r>
              <w:t xml:space="preserve">2025</w:t>
            </w:r>
          </w:p>
        </w:tc>
        <w:tc>
          <w:tcPr/>
          <w:p>
            <w:pPr>
              <w:pStyle w:val="Compact"/>
              <w:jc w:val="left"/>
            </w:pPr>
            <w:r>
              <w:t xml:space="preserve">HB688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HB689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became law (Chapter 206)</w:t>
            </w:r>
          </w:p>
        </w:tc>
      </w:tr>
      <w:tr>
        <w:tc>
          <w:tcPr/>
          <w:p>
            <w:pPr>
              <w:pStyle w:val="Compact"/>
              <w:jc w:val="left"/>
            </w:pPr>
            <w:r>
              <w:t xml:space="preserve">2025</w:t>
            </w:r>
          </w:p>
        </w:tc>
        <w:tc>
          <w:tcPr/>
          <w:p>
            <w:pPr>
              <w:pStyle w:val="Compact"/>
              <w:jc w:val="left"/>
            </w:pPr>
            <w:r>
              <w:t xml:space="preserve">HB737</w:t>
            </w:r>
          </w:p>
        </w:tc>
        <w:tc>
          <w:tcPr/>
          <w:p>
            <w:pPr>
              <w:pStyle w:val="Compact"/>
              <w:jc w:val="left"/>
            </w:pPr>
            <w:r>
              <w:t xml:space="preserve">became law (Chapter 288)</w:t>
            </w:r>
          </w:p>
        </w:tc>
      </w:tr>
      <w:tr>
        <w:tc>
          <w:tcPr/>
          <w:p>
            <w:pPr>
              <w:pStyle w:val="Compact"/>
              <w:jc w:val="left"/>
            </w:pPr>
            <w:r>
              <w:t xml:space="preserve">2025</w:t>
            </w:r>
          </w:p>
        </w:tc>
        <w:tc>
          <w:tcPr/>
          <w:p>
            <w:pPr>
              <w:pStyle w:val="Compact"/>
              <w:jc w:val="left"/>
            </w:pPr>
            <w:r>
              <w:t xml:space="preserve">HB746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HB782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HB99</w:t>
            </w:r>
          </w:p>
        </w:tc>
        <w:tc>
          <w:tcPr/>
          <w:p>
            <w:pPr>
              <w:pStyle w:val="Compact"/>
              <w:jc w:val="left"/>
            </w:pPr>
            <w:r>
              <w:t xml:space="preserve">became law (Chapter 15)</w:t>
            </w:r>
          </w:p>
        </w:tc>
      </w:tr>
      <w:tr>
        <w:tc>
          <w:tcPr/>
          <w:p>
            <w:pPr>
              <w:pStyle w:val="Compact"/>
              <w:jc w:val="left"/>
            </w:pPr>
            <w:r>
              <w:t xml:space="preserve">2025</w:t>
            </w:r>
          </w:p>
        </w:tc>
        <w:tc>
          <w:tcPr/>
          <w:p>
            <w:pPr>
              <w:pStyle w:val="Compact"/>
              <w:jc w:val="left"/>
            </w:pPr>
            <w:r>
              <w:t xml:space="preserve">HR17</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became law (Chapter 131)</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SB173</w:t>
            </w:r>
          </w:p>
        </w:tc>
        <w:tc>
          <w:tcPr/>
          <w:p>
            <w:pPr>
              <w:pStyle w:val="Compact"/>
              <w:jc w:val="left"/>
            </w:pPr>
            <w:r>
              <w:t xml:space="preserve">became law (Chapter 120)</w:t>
            </w:r>
          </w:p>
        </w:tc>
      </w:tr>
      <w:tr>
        <w:tc>
          <w:tcPr/>
          <w:p>
            <w:pPr>
              <w:pStyle w:val="Compact"/>
              <w:jc w:val="left"/>
            </w:pPr>
            <w:r>
              <w:t xml:space="preserve">2025</w:t>
            </w:r>
          </w:p>
        </w:tc>
        <w:tc>
          <w:tcPr/>
          <w:p>
            <w:pPr>
              <w:pStyle w:val="Compact"/>
              <w:jc w:val="left"/>
            </w:pPr>
            <w:r>
              <w:t xml:space="preserve">SB20</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Senate refused to accept the other chamber’s changes; no conference</w:t>
            </w:r>
          </w:p>
        </w:tc>
      </w:tr>
      <w:tr>
        <w:tc>
          <w:tcPr/>
          <w:p>
            <w:pPr>
              <w:pStyle w:val="Compact"/>
              <w:jc w:val="left"/>
            </w:pPr>
            <w:r>
              <w:t xml:space="preserve">2025</w:t>
            </w:r>
          </w:p>
        </w:tc>
        <w:tc>
          <w:tcPr/>
          <w:p>
            <w:pPr>
              <w:pStyle w:val="Compact"/>
              <w:jc w:val="left"/>
            </w:pPr>
            <w:r>
              <w:t xml:space="preserve">SB217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SB225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SB276</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SB291</w:t>
            </w:r>
          </w:p>
        </w:tc>
        <w:tc>
          <w:tcPr/>
          <w:p>
            <w:pPr>
              <w:pStyle w:val="Compact"/>
              <w:jc w:val="left"/>
            </w:pPr>
            <w:r>
              <w:t xml:space="preserve">became law (Chapter 303)</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became law (Chapter 1)</w:t>
            </w:r>
          </w:p>
        </w:tc>
      </w:tr>
      <w:tr>
        <w:tc>
          <w:tcPr/>
          <w:p>
            <w:pPr>
              <w:pStyle w:val="Compact"/>
              <w:jc w:val="left"/>
            </w:pPr>
            <w:r>
              <w:t xml:space="preserve">2025</w:t>
            </w:r>
          </w:p>
        </w:tc>
        <w:tc>
          <w:tcPr/>
          <w:p>
            <w:pPr>
              <w:pStyle w:val="Compact"/>
              <w:jc w:val="left"/>
            </w:pPr>
            <w:r>
              <w:t xml:space="preserve">SB46</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SB55</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became law (Chapter 16)</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failed to reach the three-fifths vote a constitutional amendment needs in the House</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failed to reach the three-fifths vote a constitutional amendment needs in the House</w:t>
            </w:r>
          </w:p>
        </w:tc>
      </w:tr>
      <w:tr>
        <w:tc>
          <w:tcPr/>
          <w:p>
            <w:pPr>
              <w:pStyle w:val="Compact"/>
              <w:jc w:val="left"/>
            </w:pPr>
            <w:r>
              <w:t xml:space="preserve">2026</w:t>
            </w:r>
          </w:p>
        </w:tc>
        <w:tc>
          <w:tcPr/>
          <w:p>
            <w:pPr>
              <w:pStyle w:val="Compact"/>
              <w:jc w:val="left"/>
            </w:pPr>
            <w:r>
              <w:t xml:space="preserve">CACR18</w:t>
            </w:r>
          </w:p>
        </w:tc>
        <w:tc>
          <w:tcPr/>
          <w:p>
            <w:pPr>
              <w:pStyle w:val="Compact"/>
              <w:jc w:val="left"/>
            </w:pPr>
            <w:r>
              <w:t xml:space="preserve">failed to reach the three-fifths vote a constitutional amendment needs in the House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HB1021</w:t>
            </w:r>
          </w:p>
        </w:tc>
        <w:tc>
          <w:tcPr/>
          <w:p>
            <w:pPr>
              <w:pStyle w:val="Compact"/>
              <w:jc w:val="left"/>
            </w:pPr>
            <w:r>
              <w:t xml:space="preserve">became law (Chapter 207)</w:t>
            </w:r>
          </w:p>
        </w:tc>
      </w:tr>
      <w:tr>
        <w:tc>
          <w:tcPr/>
          <w:p>
            <w:pPr>
              <w:pStyle w:val="Compact"/>
              <w:jc w:val="left"/>
            </w:pPr>
            <w:r>
              <w:t xml:space="preserve">2026</w:t>
            </w:r>
          </w:p>
        </w:tc>
        <w:tc>
          <w:tcPr/>
          <w:p>
            <w:pPr>
              <w:pStyle w:val="Compact"/>
              <w:jc w:val="left"/>
            </w:pPr>
            <w:r>
              <w:t xml:space="preserve">HB1063</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HB1068</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HB1090</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HB1102</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HB1103</w:t>
            </w:r>
          </w:p>
        </w:tc>
        <w:tc>
          <w:tcPr/>
          <w:p>
            <w:pPr>
              <w:pStyle w:val="Compact"/>
              <w:jc w:val="left"/>
            </w:pPr>
            <w:r>
              <w:t xml:space="preserve">became law (Chapter 212)</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HB1144</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HB1194</w:t>
            </w:r>
          </w:p>
        </w:tc>
        <w:tc>
          <w:tcPr/>
          <w:p>
            <w:pPr>
              <w:pStyle w:val="Compact"/>
              <w:jc w:val="left"/>
            </w:pPr>
            <w:r>
              <w:t xml:space="preserve">became law (Chapter 322)</w:t>
            </w:r>
          </w:p>
        </w:tc>
      </w:tr>
      <w:tr>
        <w:tc>
          <w:tcPr/>
          <w:p>
            <w:pPr>
              <w:pStyle w:val="Compact"/>
              <w:jc w:val="left"/>
            </w:pPr>
            <w:r>
              <w:t xml:space="preserve">2026</w:t>
            </w:r>
          </w:p>
        </w:tc>
        <w:tc>
          <w:tcPr/>
          <w:p>
            <w:pPr>
              <w:pStyle w:val="Compact"/>
              <w:jc w:val="left"/>
            </w:pPr>
            <w:r>
              <w:t xml:space="preserve">HB1227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HB1230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HB1278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HB1293</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HB1296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became law (Chapter 324)</w:t>
            </w:r>
          </w:p>
        </w:tc>
      </w:tr>
      <w:tr>
        <w:tc>
          <w:tcPr/>
          <w:p>
            <w:pPr>
              <w:pStyle w:val="Compact"/>
              <w:jc w:val="left"/>
            </w:pPr>
            <w:r>
              <w:t xml:space="preserve">2026</w:t>
            </w:r>
          </w:p>
        </w:tc>
        <w:tc>
          <w:tcPr/>
          <w:p>
            <w:pPr>
              <w:pStyle w:val="Compact"/>
              <w:jc w:val="left"/>
            </w:pPr>
            <w:r>
              <w:t xml:space="preserve">HB1324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became law (Chapter 165)</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became law (Chapter 303)</w:t>
            </w:r>
          </w:p>
        </w:tc>
      </w:tr>
      <w:tr>
        <w:tc>
          <w:tcPr/>
          <w:p>
            <w:pPr>
              <w:pStyle w:val="Compact"/>
              <w:jc w:val="left"/>
            </w:pPr>
            <w:r>
              <w:t xml:space="preserve">2026</w:t>
            </w:r>
          </w:p>
        </w:tc>
        <w:tc>
          <w:tcPr/>
          <w:p>
            <w:pPr>
              <w:pStyle w:val="Compact"/>
              <w:jc w:val="left"/>
            </w:pPr>
            <w:r>
              <w:t xml:space="preserve">HB1380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HB1383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HB1385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HB1400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HB1409</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HB1417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HB1420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HB1433</w:t>
            </w:r>
          </w:p>
        </w:tc>
        <w:tc>
          <w:tcPr/>
          <w:p>
            <w:pPr>
              <w:pStyle w:val="Compact"/>
              <w:jc w:val="left"/>
            </w:pPr>
            <w:r>
              <w:t xml:space="preserve">became law (Chapter 227)</w:t>
            </w:r>
          </w:p>
        </w:tc>
      </w:tr>
      <w:tr>
        <w:tc>
          <w:tcPr/>
          <w:p>
            <w:pPr>
              <w:pStyle w:val="Compact"/>
              <w:jc w:val="left"/>
            </w:pPr>
            <w:r>
              <w:t xml:space="preserve">2026</w:t>
            </w:r>
          </w:p>
        </w:tc>
        <w:tc>
          <w:tcPr/>
          <w:p>
            <w:pPr>
              <w:pStyle w:val="Compact"/>
              <w:jc w:val="left"/>
            </w:pPr>
            <w:r>
              <w:t xml:space="preserve">HB1434</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HB1474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HB1480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HB1494</w:t>
            </w:r>
          </w:p>
        </w:tc>
        <w:tc>
          <w:tcPr/>
          <w:p>
            <w:pPr>
              <w:pStyle w:val="Compact"/>
              <w:jc w:val="left"/>
            </w:pPr>
            <w:r>
              <w:t xml:space="preserve">became law (Chapter 96)</w:t>
            </w:r>
          </w:p>
        </w:tc>
      </w:tr>
      <w:tr>
        <w:tc>
          <w:tcPr/>
          <w:p>
            <w:pPr>
              <w:pStyle w:val="Compact"/>
              <w:jc w:val="left"/>
            </w:pPr>
            <w:r>
              <w:t xml:space="preserve">2026</w:t>
            </w:r>
          </w:p>
        </w:tc>
        <w:tc>
          <w:tcPr/>
          <w:p>
            <w:pPr>
              <w:pStyle w:val="Compact"/>
              <w:jc w:val="left"/>
            </w:pPr>
            <w:r>
              <w:t xml:space="preserve">HB1505</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became law (Chapter 173)</w:t>
            </w:r>
          </w:p>
        </w:tc>
      </w:tr>
      <w:tr>
        <w:tc>
          <w:tcPr/>
          <w:p>
            <w:pPr>
              <w:pStyle w:val="Compact"/>
              <w:jc w:val="left"/>
            </w:pPr>
            <w:r>
              <w:t xml:space="preserve">2026</w:t>
            </w:r>
          </w:p>
        </w:tc>
        <w:tc>
          <w:tcPr/>
          <w:p>
            <w:pPr>
              <w:pStyle w:val="Compact"/>
              <w:jc w:val="left"/>
            </w:pPr>
            <w:r>
              <w:t xml:space="preserve">HB1516</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HB1528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HB1546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became law (Chapter 280)</w:t>
            </w:r>
          </w:p>
        </w:tc>
      </w:tr>
      <w:tr>
        <w:tc>
          <w:tcPr/>
          <w:p>
            <w:pPr>
              <w:pStyle w:val="Compact"/>
              <w:jc w:val="left"/>
            </w:pPr>
            <w:r>
              <w:t xml:space="preserve">2026</w:t>
            </w:r>
          </w:p>
        </w:tc>
        <w:tc>
          <w:tcPr/>
          <w:p>
            <w:pPr>
              <w:pStyle w:val="Compact"/>
              <w:jc w:val="left"/>
            </w:pPr>
            <w:r>
              <w:t xml:space="preserve">HB1559</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HB1580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HB1581</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HB1583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HB1596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HB1597</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HB1629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HB1636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HB1646</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HB1647</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HB1648</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HB1649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HB1654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HB1659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HB1668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HB1674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HB1677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HB1691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HB1707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HB1756</w:t>
            </w:r>
          </w:p>
        </w:tc>
        <w:tc>
          <w:tcPr/>
          <w:p>
            <w:pPr>
              <w:pStyle w:val="Compact"/>
              <w:jc w:val="left"/>
            </w:pPr>
            <w:r>
              <w:t xml:space="preserve">became law (Chapter 240)</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stayed on the House table (motion to remove failed)</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became law (Chapter 312)</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HB197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HB417</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HB585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HB635</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HB660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HB728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SB220</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SB404</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SB485</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SB489</w:t>
            </w:r>
          </w:p>
        </w:tc>
        <w:tc>
          <w:tcPr/>
          <w:p>
            <w:pPr>
              <w:pStyle w:val="Compact"/>
              <w:jc w:val="left"/>
            </w:pPr>
            <w:r>
              <w:t xml:space="preserve">became law (Chapter 64)</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Senate refused to accept the other chamber’s changes; no conference</w:t>
            </w:r>
          </w:p>
        </w:tc>
      </w:tr>
      <w:tr>
        <w:tc>
          <w:tcPr/>
          <w:p>
            <w:pPr>
              <w:pStyle w:val="Compact"/>
              <w:jc w:val="left"/>
            </w:pPr>
            <w:r>
              <w:t xml:space="preserve">2026</w:t>
            </w:r>
          </w:p>
        </w:tc>
        <w:tc>
          <w:tcPr/>
          <w:p>
            <w:pPr>
              <w:pStyle w:val="Compact"/>
              <w:jc w:val="left"/>
            </w:pPr>
            <w:r>
              <w:t xml:space="preserve">SB514</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became law (Chapter 141)</w:t>
            </w:r>
          </w:p>
        </w:tc>
      </w:tr>
      <w:tr>
        <w:tc>
          <w:tcPr/>
          <w:p>
            <w:pPr>
              <w:pStyle w:val="Compact"/>
              <w:jc w:val="left"/>
            </w:pPr>
            <w:r>
              <w:t xml:space="preserve">2026</w:t>
            </w:r>
          </w:p>
        </w:tc>
        <w:tc>
          <w:tcPr/>
          <w:p>
            <w:pPr>
              <w:pStyle w:val="Compact"/>
              <w:jc w:val="left"/>
            </w:pPr>
            <w:r>
              <w:t xml:space="preserve">SB634</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SB635</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SB636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SB637</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Senate refused to accept the other chamber’s changes; no conference</w:t>
            </w:r>
          </w:p>
        </w:tc>
      </w:tr>
      <w:tr>
        <w:tc>
          <w:tcPr/>
          <w:p>
            <w:pPr>
              <w:pStyle w:val="Compact"/>
              <w:jc w:val="left"/>
            </w:pPr>
            <w:r>
              <w:t xml:space="preserve">2026</w:t>
            </w:r>
          </w:p>
        </w:tc>
        <w:tc>
          <w:tcPr/>
          <w:p>
            <w:pPr>
              <w:pStyle w:val="Compact"/>
              <w:jc w:val="left"/>
            </w:pPr>
            <w:r>
              <w:t xml:space="preserve">SB652</w:t>
            </w:r>
          </w:p>
        </w:tc>
        <w:tc>
          <w:tcPr/>
          <w:p>
            <w:pPr>
              <w:pStyle w:val="Compact"/>
              <w:jc w:val="left"/>
            </w:pPr>
            <w:r>
              <w:t xml:space="preserve">became law (Chapter 115)</w:t>
            </w:r>
          </w:p>
        </w:tc>
      </w:tr>
      <w:tr>
        <w:tc>
          <w:tcPr/>
          <w:p>
            <w:pPr>
              <w:pStyle w:val="Compact"/>
              <w:jc w:val="left"/>
            </w:pPr>
            <w:r>
              <w:t xml:space="preserve">2026</w:t>
            </w:r>
          </w:p>
        </w:tc>
        <w:tc>
          <w:tcPr/>
          <w:p>
            <w:pPr>
              <w:pStyle w:val="Compact"/>
              <w:jc w:val="left"/>
            </w:pPr>
            <w:r>
              <w:t xml:space="preserve">SB654</w:t>
            </w:r>
          </w:p>
        </w:tc>
        <w:tc>
          <w:tcPr/>
          <w:p>
            <w:pPr>
              <w:pStyle w:val="Compact"/>
              <w:jc w:val="left"/>
            </w:pPr>
            <w:r>
              <w:t xml:space="preserve">laid on the table in the Senate; never taken back up</w:t>
            </w:r>
          </w:p>
        </w:tc>
      </w:tr>
    </w:tbl>
    <w:bookmarkEnd w:id="39"/>
    <w:bookmarkStart w:id="40" w:name="Xab8249c355cd08f701cc018c02c48e08c7bba8e"/>
    <w:p>
      <w:pPr>
        <w:pStyle w:val="Heading1"/>
      </w:pPr>
      <w:r>
        <w:t xml:space="preserve">Appendix F — What this data can and cannot say</w:t>
      </w:r>
    </w:p>
    <w:p>
      <w:pPr>
        <w:pStyle w:val="FirstParagraph"/>
      </w:pPr>
      <w:r>
        <w:t xml:space="preserve">Plain-language limits of the collected record. Anyone quoting the brief should know these.</w:t>
      </w:r>
    </w:p>
    <w:p>
      <w:pPr>
        <w:numPr>
          <w:ilvl w:val="0"/>
          <w:numId w:val="1001"/>
        </w:numPr>
        <w:pStyle w:val="Compact"/>
      </w:pPr>
      <w:r>
        <w:t xml:space="preserve">Bill discovery is certified complete for the issue vocabulary: 2020-2024 was collected from the OpenStates bulk CSVs, a full mirror of the official docket (5,467 bills), and every bill in those five sessions was additionally swept with a wide-net tax/revenue vocabulary; all matches were either included or individually reviewed and categorized as out of scope (certification-report.json). 2025-2026 comes complete from the official state database. A tax bill could be absent only if its title avoids the entire wide-net vocabulary.</w:t>
      </w:r>
    </w:p>
    <w:p>
      <w:pPr>
        <w:numPr>
          <w:ilvl w:val="0"/>
          <w:numId w:val="1001"/>
        </w:numPr>
        <w:pStyle w:val="Compact"/>
      </w:pPr>
      <w:r>
        <w:t xml:space="preserve">Bills that span a biennium (e.g. filed 2023, decided 2024) appear once per year in the annual files; first-year records are marked carryover duplicates and counted once.</w:t>
      </w:r>
    </w:p>
    <w:p>
      <w:pPr>
        <w:numPr>
          <w:ilvl w:val="0"/>
          <w:numId w:val="1001"/>
        </w:numPr>
        <w:pStyle w:val="Compact"/>
      </w:pPr>
      <w:r>
        <w:t xml:space="preserve">Sponsor names exist for nearly every bill (SQL for 2025-2026, OpenStates bulk sponsorship files for 2020-2024); party labels exist only on the 2025-2026 layer, so cross-party counts understate the true number.</w:t>
      </w:r>
    </w:p>
    <w:p>
      <w:pPr>
        <w:numPr>
          <w:ilvl w:val="0"/>
          <w:numId w:val="1001"/>
        </w:numPr>
        <w:pStyle w:val="Compact"/>
      </w:pPr>
      <w:r>
        <w:t xml:space="preserve">NH kills most bills by voice vote or on the consent calendar; a bill with no roll call is not necessarily uncontroversial.</w:t>
      </w:r>
    </w:p>
    <w:p>
      <w:pPr>
        <w:numPr>
          <w:ilvl w:val="0"/>
          <w:numId w:val="1001"/>
        </w:numPr>
        <w:pStyle w:val="Compact"/>
      </w:pPr>
      <w:r>
        <w:t xml:space="preserve">Committee votes appear only where a committee report recorded them (e.g. </w:t>
      </w:r>
      <w:r>
        <w:t xml:space="preserve">‘</w:t>
      </w:r>
      <w:r>
        <w:t xml:space="preserve">Vote 12-7; RC</w:t>
      </w:r>
      <w:r>
        <w:t xml:space="preserve">’</w:t>
      </w:r>
      <w:r>
        <w:t xml:space="preserve"> </w:t>
      </w:r>
      <w:r>
        <w:t xml:space="preserve">in the docket); there is no complete committee-vote table.</w:t>
      </w:r>
    </w:p>
    <w:p>
      <w:pPr>
        <w:numPr>
          <w:ilvl w:val="0"/>
          <w:numId w:val="1001"/>
        </w:numPr>
        <w:pStyle w:val="Compact"/>
      </w:pPr>
      <w:r>
        <w:t xml:space="preserve">Roll-call party splits use the legislators table; a few older ballots have no party on record (shown as</w:t>
      </w:r>
      <w:r>
        <w:t xml:space="preserve"> </w:t>
      </w:r>
      <w:r>
        <w:t xml:space="preserve">‘</w:t>
      </w:r>
      <w:r>
        <w:t xml:space="preserve">?</w:t>
      </w:r>
      <w:r>
        <w:t xml:space="preserve">’</w:t>
      </w:r>
      <w:r>
        <w:t xml:space="preserve">).</w:t>
      </w:r>
    </w:p>
    <w:p>
      <w:pPr>
        <w:numPr>
          <w:ilvl w:val="0"/>
          <w:numId w:val="1001"/>
        </w:numPr>
        <w:pStyle w:val="Compact"/>
      </w:pPr>
      <w:r>
        <w:t xml:space="preserve">HB2 votes are on the whole budget trailer; they are never attributable to a single tax or revenue section.</w:t>
      </w:r>
    </w:p>
    <w:p>
      <w:pPr>
        <w:numPr>
          <w:ilvl w:val="0"/>
          <w:numId w:val="1001"/>
        </w:numPr>
        <w:pStyle w:val="Compact"/>
      </w:pPr>
      <w:r>
        <w:t xml:space="preserve">The three HB2 bill records themselves (2021, 2023, 2025) are kept in the collected set as context so the trailer’s sections (analyzed in Appendix H) are not double-counted in bill totals.</w:t>
      </w:r>
    </w:p>
    <w:p>
      <w:pPr>
        <w:pStyle w:val="FirstParagraph"/>
      </w:pPr>
      <w:r>
        <w:t xml:space="preserve">The full machine-readable record — bills, votes, ballots, dockets, HB2 sections, and per-claim evidence — lives in the repository under</w:t>
      </w:r>
      <w:r>
        <w:t xml:space="preserve"> </w:t>
      </w:r>
      <w:r>
        <w:rPr>
          <w:rStyle w:val="VerbatimChar"/>
        </w:rPr>
        <w:t xml:space="preserve">sources/new-hampshire/property-taxes/</w:t>
      </w:r>
      <w:r>
        <w:t xml:space="preserve"> </w:t>
      </w:r>
      <w:r>
        <w:t xml:space="preserve">and</w:t>
      </w:r>
      <w:r>
        <w:t xml:space="preserve"> </w:t>
      </w:r>
      <w:r>
        <w:rPr>
          <w:rStyle w:val="VerbatimChar"/>
        </w:rPr>
        <w:t xml:space="preserve">working/new-hampshire/property-taxes/</w:t>
      </w:r>
      <w:r>
        <w:t xml:space="preserve">.</w:t>
      </w:r>
    </w:p>
    <w:bookmarkEnd w:id="40"/>
    <w:bookmarkStart w:id="41" w:name="X4b124b0a5a1c94fe7da12f585ec17013895b72f"/>
    <w:p>
      <w:pPr>
        <w:pStyle w:val="Heading1"/>
      </w:pPr>
      <w:r>
        <w:t xml:space="preserve">Appendix G — Bill-by-bill grid: sponsors, chamber votes, governor</w:t>
      </w:r>
    </w:p>
    <w:p>
      <w:pPr>
        <w:pStyle w:val="FirstParagraph"/>
      </w:pPr>
      <w:r>
        <w:t xml:space="preserve">One row per bill: year, number, subject, prime sponsor, each chamber’s decisive floor vote, and the Governor’s action. New Hampshire decides most bills by voice or division vote, which record no tallies — those cells say so rather than invent numbers (</w:t>
      </w:r>
      <w:r>
        <w:t xml:space="preserve">‘</w:t>
      </w:r>
      <w:r>
        <w:t xml:space="preserve">—</w:t>
      </w:r>
      <w:r>
        <w:t xml:space="preserve">’</w:t>
      </w:r>
      <w:r>
        <w:t xml:space="preserve"> </w:t>
      </w:r>
      <w:r>
        <w:t xml:space="preserve">means the bill never reached that chamber). Every recorded roll call, with party splits, is in Appendix C; where each bill ended is in Appendix E. Prime sponsors for 2020–2024 come from the OpenStates sponsor files; where those files carry no prime flag, the first-listed sponsor is shown (New Hampshire lists the prime sponsor first).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Title/subject</w:t>
            </w:r>
          </w:p>
        </w:tc>
        <w:tc>
          <w:tcPr/>
          <w:p>
            <w:pPr>
              <w:pStyle w:val="Compact"/>
              <w:jc w:val="left"/>
            </w:pPr>
            <w:r>
              <w:t xml:space="preserve">Prime sponsor</w:t>
            </w:r>
          </w:p>
        </w:tc>
        <w:tc>
          <w:tcPr/>
          <w:p>
            <w:pPr>
              <w:pStyle w:val="Compact"/>
              <w:jc w:val="left"/>
            </w:pPr>
            <w:r>
              <w:t xml:space="preserve">House vote</w:t>
            </w:r>
          </w:p>
        </w:tc>
        <w:tc>
          <w:tcPr/>
          <w:p>
            <w:pPr>
              <w:pStyle w:val="Compact"/>
              <w:jc w:val="left"/>
            </w:pPr>
            <w:r>
              <w:t xml:space="preserve">Senate vote</w:t>
            </w:r>
          </w:p>
        </w:tc>
        <w:tc>
          <w:tcPr/>
          <w:p>
            <w:pPr>
              <w:pStyle w:val="Compact"/>
              <w:jc w:val="left"/>
            </w:pPr>
            <w:r>
              <w:t xml:space="preserve">Governor</w:t>
            </w:r>
          </w:p>
        </w:tc>
      </w:tr>
      <w:tr>
        <w:tc>
          <w:tcPr/>
          <w:p>
            <w:pPr>
              <w:pStyle w:val="Compact"/>
              <w:jc w:val="left"/>
            </w:pPr>
            <w:r>
              <w:t xml:space="preserve">2020</w:t>
            </w:r>
          </w:p>
        </w:tc>
        <w:tc>
          <w:tcPr/>
          <w:p>
            <w:pPr>
              <w:pStyle w:val="Compact"/>
              <w:jc w:val="left"/>
            </w:pPr>
            <w:r>
              <w:t xml:space="preserve">CACR1</w:t>
            </w:r>
          </w:p>
        </w:tc>
        <w:tc>
          <w:tcPr/>
          <w:p>
            <w:pPr>
              <w:pStyle w:val="Compact"/>
              <w:jc w:val="left"/>
            </w:pPr>
            <w:r>
              <w:t xml:space="preserve">Constitutional amendment directing a share of liquor commission revenue to alcohol and drug abuse prevention.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CACR17</w:t>
            </w:r>
          </w:p>
        </w:tc>
        <w:tc>
          <w:tcPr/>
          <w:p>
            <w:pPr>
              <w:pStyle w:val="Compact"/>
              <w:jc w:val="left"/>
            </w:pPr>
            <w:r>
              <w:t xml:space="preserve">Constitutional amendment allowing a new state broad-based tax only if it is used to reduce property taxes.</w:t>
            </w:r>
          </w:p>
        </w:tc>
        <w:tc>
          <w:tcPr/>
          <w:p>
            <w:pPr>
              <w:pStyle w:val="Compact"/>
              <w:jc w:val="left"/>
            </w:pPr>
            <w:r>
              <w:t xml:space="preserve">Thomas C.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HB1110</w:t>
            </w:r>
          </w:p>
        </w:tc>
        <w:tc>
          <w:tcPr/>
          <w:p>
            <w:pPr>
              <w:pStyle w:val="Compact"/>
              <w:jc w:val="left"/>
            </w:pPr>
            <w:r>
              <w:t xml:space="preserve">Would have applied the meals and rooms tax to certain Dartmouth College property.</w:t>
            </w:r>
          </w:p>
        </w:tc>
        <w:tc>
          <w:tcPr/>
          <w:p>
            <w:pPr>
              <w:pStyle w:val="Compact"/>
              <w:jc w:val="left"/>
            </w:pPr>
            <w:r>
              <w:t xml:space="preserve">Edith M. Tucker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HB1125</w:t>
            </w:r>
          </w:p>
        </w:tc>
        <w:tc>
          <w:tcPr/>
          <w:p>
            <w:pPr>
              <w:pStyle w:val="Compact"/>
              <w:jc w:val="left"/>
            </w:pPr>
            <w:r>
              <w:t xml:space="preserve">Would have let municipalities exempt volunteer firefighters and emergency medical personnel from property taxe</w:t>
            </w:r>
          </w:p>
        </w:tc>
        <w:tc>
          <w:tcPr/>
          <w:p>
            <w:pPr>
              <w:pStyle w:val="Compact"/>
              <w:jc w:val="left"/>
            </w:pPr>
            <w:r>
              <w:t xml:space="preserve">Judy F. Aron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HB1139</w:t>
            </w:r>
          </w:p>
        </w:tc>
        <w:tc>
          <w:tcPr/>
          <w:p>
            <w:pPr>
              <w:pStyle w:val="Compact"/>
              <w:jc w:val="left"/>
            </w:pPr>
            <w:r>
              <w:t xml:space="preserve">Would have studied eligibility for the property tax credits, exemptions, and deferrals available to people wit</w:t>
            </w:r>
          </w:p>
        </w:tc>
        <w:tc>
          <w:tcPr/>
          <w:p>
            <w:pPr>
              <w:pStyle w:val="Compact"/>
              <w:jc w:val="left"/>
            </w:pPr>
            <w:r>
              <w:t xml:space="preserve">Werner D. Horn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HB114</w:t>
            </w:r>
          </w:p>
        </w:tc>
        <w:tc>
          <w:tcPr/>
          <w:p>
            <w:pPr>
              <w:pStyle w:val="Compact"/>
              <w:jc w:val="left"/>
            </w:pPr>
            <w:r>
              <w:t xml:space="preserve">Would have barred the state from joining interstate sales-tax collection agreements.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HB1154</w:t>
            </w:r>
          </w:p>
        </w:tc>
        <w:tc>
          <w:tcPr/>
          <w:p>
            <w:pPr>
              <w:pStyle w:val="Compact"/>
              <w:jc w:val="left"/>
            </w:pPr>
            <w:r>
              <w:t xml:space="preserve">Would have let municipalities exclude retirement-account principal from the asset tests for property tax exemp</w:t>
            </w:r>
          </w:p>
        </w:tc>
        <w:tc>
          <w:tcPr/>
          <w:p>
            <w:pPr>
              <w:pStyle w:val="Compact"/>
              <w:jc w:val="left"/>
            </w:pPr>
            <w:r>
              <w:t xml:space="preserve">Jack B. Flanagan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HB1155</w:t>
            </w:r>
          </w:p>
        </w:tc>
        <w:tc>
          <w:tcPr/>
          <w:p>
            <w:pPr>
              <w:pStyle w:val="Compact"/>
              <w:jc w:val="left"/>
            </w:pPr>
            <w:r>
              <w:t xml:space="preserve">Would have exempted certain residential cutting from the timber tax.</w:t>
            </w:r>
          </w:p>
        </w:tc>
        <w:tc>
          <w:tcPr/>
          <w:p>
            <w:pPr>
              <w:pStyle w:val="Compact"/>
              <w:jc w:val="left"/>
            </w:pPr>
            <w:r>
              <w:t xml:space="preserve">Jack B. Flanagan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HB1160</w:t>
            </w:r>
          </w:p>
        </w:tc>
        <w:tc>
          <w:tcPr/>
          <w:p>
            <w:pPr>
              <w:pStyle w:val="Compact"/>
              <w:jc w:val="left"/>
            </w:pPr>
            <w:r>
              <w:t xml:space="preserve">Would have let municipalities collect an occupancy fee from local room-rental operators.</w:t>
            </w:r>
          </w:p>
        </w:tc>
        <w:tc>
          <w:tcPr/>
          <w:p>
            <w:pPr>
              <w:pStyle w:val="Compact"/>
              <w:jc w:val="left"/>
            </w:pPr>
            <w:r>
              <w:t xml:space="preserve">Michael A. Edgar</w:t>
            </w:r>
          </w:p>
        </w:tc>
        <w:tc>
          <w:tcPr/>
          <w:p>
            <w:pPr>
              <w:pStyle w:val="Compact"/>
              <w:jc w:val="left"/>
            </w:pPr>
            <w:r>
              <w:t xml:space="preserve">OTP 174–113</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HB1161</w:t>
            </w:r>
          </w:p>
        </w:tc>
        <w:tc>
          <w:tcPr/>
          <w:p>
            <w:pPr>
              <w:pStyle w:val="Compact"/>
              <w:jc w:val="left"/>
            </w:pPr>
            <w:r>
              <w:t xml:space="preserve">Would have set electronic-filing rules for meals and rooms returns and interest on state tax payments.</w:t>
            </w:r>
          </w:p>
        </w:tc>
        <w:tc>
          <w:tcPr/>
          <w:p>
            <w:pPr>
              <w:pStyle w:val="Compact"/>
              <w:jc w:val="left"/>
            </w:pPr>
            <w:r>
              <w:t xml:space="preserve">Richard Ames</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HB117</w:t>
            </w:r>
          </w:p>
        </w:tc>
        <w:tc>
          <w:tcPr/>
          <w:p>
            <w:pPr>
              <w:pStyle w:val="Compact"/>
              <w:jc w:val="left"/>
            </w:pPr>
            <w:r>
              <w:t xml:space="preserve">Would have raised the exemptions under the interest and dividends tax while trimming business R&amp;D credits.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HB1197</w:t>
            </w:r>
          </w:p>
        </w:tc>
        <w:tc>
          <w:tcPr/>
          <w:p>
            <w:pPr>
              <w:pStyle w:val="Compact"/>
              <w:jc w:val="left"/>
            </w:pPr>
            <w:r>
              <w:t xml:space="preserve">Would have exempted disabled veterans from paying property taxes.</w:t>
            </w:r>
          </w:p>
        </w:tc>
        <w:tc>
          <w:tcPr/>
          <w:p>
            <w:pPr>
              <w:pStyle w:val="Compact"/>
              <w:jc w:val="left"/>
            </w:pPr>
            <w:r>
              <w:t xml:space="preserve">Chris Balch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HB1200</w:t>
            </w:r>
          </w:p>
        </w:tc>
        <w:tc>
          <w:tcPr/>
          <w:p>
            <w:pPr>
              <w:pStyle w:val="Compact"/>
              <w:jc w:val="left"/>
            </w:pPr>
            <w:r>
              <w:t xml:space="preserve">Would have delayed the single sales factor under the business taxes and changed the tax expenditure report.</w:t>
            </w:r>
          </w:p>
        </w:tc>
        <w:tc>
          <w:tcPr/>
          <w:p>
            <w:pPr>
              <w:pStyle w:val="Compact"/>
              <w:jc w:val="left"/>
            </w:pPr>
            <w:r>
              <w:t xml:space="preserve">Patrick F. Abrami</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Would have created a property tax exemption for energy storage systems.</w:t>
            </w:r>
          </w:p>
        </w:tc>
        <w:tc>
          <w:tcPr/>
          <w:p>
            <w:pPr>
              <w:pStyle w:val="Compact"/>
              <w:jc w:val="left"/>
            </w:pPr>
            <w:r>
              <w:t xml:space="preserve">William L. Fowler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Would have studied utility companies’ reporting for the property tax valuation of utility assets.</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HB1248</w:t>
            </w:r>
          </w:p>
        </w:tc>
        <w:tc>
          <w:tcPr/>
          <w:p>
            <w:pPr>
              <w:pStyle w:val="Compact"/>
              <w:jc w:val="left"/>
            </w:pPr>
            <w:r>
              <w:t xml:space="preserve">Would have adjusted the community revitalization (RSA 79-E) property tax relief incentives.</w:t>
            </w:r>
          </w:p>
        </w:tc>
        <w:tc>
          <w:tcPr/>
          <w:p>
            <w:pPr>
              <w:pStyle w:val="Compact"/>
              <w:jc w:val="left"/>
            </w:pPr>
            <w:r>
              <w:t xml:space="preserve">Casey M. Conley</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HB1291</w:t>
            </w:r>
          </w:p>
        </w:tc>
        <w:tc>
          <w:tcPr/>
          <w:p>
            <w:pPr>
              <w:pStyle w:val="Compact"/>
              <w:jc w:val="left"/>
            </w:pPr>
            <w:r>
              <w:t xml:space="preserve">Homestead food licensing;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John M. Potucek</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HB130</w:t>
            </w:r>
          </w:p>
        </w:tc>
        <w:tc>
          <w:tcPr/>
          <w:p>
            <w:pPr>
              <w:pStyle w:val="Compact"/>
              <w:jc w:val="left"/>
            </w:pPr>
            <w:r>
              <w:t xml:space="preserve">Extended property tax relief to totally and permanently disabled veterans (became law).</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w:t>
            </w:r>
          </w:p>
        </w:tc>
      </w:tr>
      <w:tr>
        <w:tc>
          <w:tcPr/>
          <w:p>
            <w:pPr>
              <w:pStyle w:val="Compact"/>
              <w:jc w:val="left"/>
            </w:pPr>
            <w:r>
              <w:t xml:space="preserve">2020</w:t>
            </w:r>
          </w:p>
        </w:tc>
        <w:tc>
          <w:tcPr/>
          <w:p>
            <w:pPr>
              <w:pStyle w:val="Compact"/>
              <w:jc w:val="left"/>
            </w:pPr>
            <w:r>
              <w:t xml:space="preserve">HB1311</w:t>
            </w:r>
          </w:p>
        </w:tc>
        <w:tc>
          <w:tcPr/>
          <w:p>
            <w:pPr>
              <w:pStyle w:val="Compact"/>
              <w:jc w:val="left"/>
            </w:pPr>
            <w:r>
              <w:t xml:space="preserve">Would have changed semi-annual and quarterly property tax collection in certain municipalities.</w:t>
            </w:r>
          </w:p>
        </w:tc>
        <w:tc>
          <w:tcPr/>
          <w:p>
            <w:pPr>
              <w:pStyle w:val="Compact"/>
              <w:jc w:val="left"/>
            </w:pPr>
            <w:r>
              <w:t xml:space="preserve">Julie D. Gilman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Cooperative school board vacancy rules; governance housekeeping, not school-district finance.</w:t>
            </w:r>
          </w:p>
        </w:tc>
        <w:tc>
          <w:tcPr/>
          <w:p>
            <w:pPr>
              <w:pStyle w:val="Compact"/>
              <w:jc w:val="left"/>
            </w:pPr>
            <w:r>
              <w:t xml:space="preserve">Robert Renny Cushing</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HB1392</w:t>
            </w:r>
          </w:p>
        </w:tc>
        <w:tc>
          <w:tcPr/>
          <w:p>
            <w:pPr>
              <w:pStyle w:val="Compact"/>
              <w:jc w:val="left"/>
            </w:pPr>
            <w:r>
              <w:t xml:space="preserve">Federal tax lien filing procedure; recording mechanics, not New Hampshire tax policy.</w:t>
            </w:r>
          </w:p>
        </w:tc>
        <w:tc>
          <w:tcPr/>
          <w:p>
            <w:pPr>
              <w:pStyle w:val="Compact"/>
              <w:jc w:val="left"/>
            </w:pPr>
            <w:r>
              <w:t xml:space="preserve">Mark McLean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Would have changed the property tax exemptions for solar and wind energy systems.</w:t>
            </w:r>
          </w:p>
        </w:tc>
        <w:tc>
          <w:tcPr/>
          <w:p>
            <w:pPr>
              <w:pStyle w:val="Compact"/>
              <w:jc w:val="left"/>
            </w:pPr>
            <w:r>
              <w:t xml:space="preserve">Reed A. Panasiti</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HB1421</w:t>
            </w:r>
          </w:p>
        </w:tc>
        <w:tc>
          <w:tcPr/>
          <w:p>
            <w:pPr>
              <w:pStyle w:val="Compact"/>
              <w:jc w:val="left"/>
            </w:pPr>
            <w:r>
              <w:t xml:space="preserve">Would have created a commission to study the equalization rate used in property tax abatement calculations.</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Would have changed reporting on education tax credit scholarships.</w:t>
            </w:r>
          </w:p>
        </w:tc>
        <w:tc>
          <w:tcPr/>
          <w:p>
            <w:pPr>
              <w:pStyle w:val="Compact"/>
              <w:jc w:val="left"/>
            </w:pPr>
            <w:r>
              <w:t xml:space="preserve">Linda L. Tanner</w:t>
            </w:r>
          </w:p>
        </w:tc>
        <w:tc>
          <w:tcPr/>
          <w:p>
            <w:pPr>
              <w:pStyle w:val="Compact"/>
              <w:jc w:val="left"/>
            </w:pPr>
            <w:r>
              <w:t xml:space="preserve">OTP 192–135</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HB1467</w:t>
            </w:r>
          </w:p>
        </w:tc>
        <w:tc>
          <w:tcPr/>
          <w:p>
            <w:pPr>
              <w:pStyle w:val="Compact"/>
              <w:jc w:val="left"/>
            </w:pPr>
            <w:r>
              <w:t xml:space="preserve">Would have changed how commercial and residential property are taxed relative to each other.</w:t>
            </w:r>
          </w:p>
        </w:tc>
        <w:tc>
          <w:tcPr/>
          <w:p>
            <w:pPr>
              <w:pStyle w:val="Compact"/>
              <w:jc w:val="left"/>
            </w:pPr>
            <w:r>
              <w:t xml:space="preserve">Robert D. Harb</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HB1474</w:t>
            </w:r>
          </w:p>
        </w:tc>
        <w:tc>
          <w:tcPr/>
          <w:p>
            <w:pPr>
              <w:pStyle w:val="Compact"/>
              <w:jc w:val="left"/>
            </w:pPr>
            <w:r>
              <w:t xml:space="preserve">Would have created business profits tax deductions for federal Opportunity Zone investments.</w:t>
            </w:r>
          </w:p>
        </w:tc>
        <w:tc>
          <w:tcPr/>
          <w:p>
            <w:pPr>
              <w:pStyle w:val="Compact"/>
              <w:jc w:val="left"/>
            </w:pPr>
            <w:r>
              <w:t xml:space="preserve">Werner D. Horn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HB1477</w:t>
            </w:r>
          </w:p>
        </w:tc>
        <w:tc>
          <w:tcPr/>
          <w:p>
            <w:pPr>
              <w:pStyle w:val="Compact"/>
              <w:jc w:val="left"/>
            </w:pPr>
            <w:r>
              <w:t xml:space="preserve">Would have studied the impact of tobacco taxes on tobacco use and cessation programs.</w:t>
            </w:r>
          </w:p>
        </w:tc>
        <w:tc>
          <w:tcPr/>
          <w:p>
            <w:pPr>
              <w:pStyle w:val="Compact"/>
              <w:jc w:val="left"/>
            </w:pPr>
            <w:r>
              <w:t xml:space="preserve">Timothy O. Horrigan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HB1490</w:t>
            </w:r>
          </w:p>
        </w:tc>
        <w:tc>
          <w:tcPr/>
          <w:p>
            <w:pPr>
              <w:pStyle w:val="Compact"/>
              <w:jc w:val="left"/>
            </w:pPr>
            <w:r>
              <w:t xml:space="preserve">Would have studied the property taxation of owners on private roads.</w:t>
            </w:r>
          </w:p>
        </w:tc>
        <w:tc>
          <w:tcPr/>
          <w:p>
            <w:pPr>
              <w:pStyle w:val="Compact"/>
              <w:jc w:val="left"/>
            </w:pPr>
            <w:r>
              <w:t xml:space="preserve">Peter B. Schmidt</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Would have created a tax on retail sales of certain electronic devices to fund education.</w:t>
            </w:r>
          </w:p>
        </w:tc>
        <w:tc>
          <w:tcPr/>
          <w:p>
            <w:pPr>
              <w:pStyle w:val="Compact"/>
              <w:jc w:val="left"/>
            </w:pPr>
            <w:r>
              <w:t xml:space="preserve">Skip J. Cleaver</w:t>
            </w:r>
          </w:p>
        </w:tc>
        <w:tc>
          <w:tcPr/>
          <w:p>
            <w:pPr>
              <w:pStyle w:val="Compact"/>
              <w:jc w:val="left"/>
            </w:pPr>
            <w:r>
              <w:t xml:space="preserve">ITL 320–11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HB1510</w:t>
            </w:r>
          </w:p>
        </w:tc>
        <w:tc>
          <w:tcPr/>
          <w:p>
            <w:pPr>
              <w:pStyle w:val="Compact"/>
              <w:jc w:val="left"/>
            </w:pPr>
            <w:r>
              <w:t xml:space="preserve">Would have let municipalities adopt a property tax exemption for accessory dwelling units.</w:t>
            </w:r>
          </w:p>
        </w:tc>
        <w:tc>
          <w:tcPr/>
          <w:p>
            <w:pPr>
              <w:pStyle w:val="Compact"/>
              <w:jc w:val="left"/>
            </w:pPr>
            <w:r>
              <w:t xml:space="preserve">Harrison Kanzler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HB1533</w:t>
            </w:r>
          </w:p>
        </w:tc>
        <w:tc>
          <w:tcPr/>
          <w:p>
            <w:pPr>
              <w:pStyle w:val="Compact"/>
              <w:jc w:val="left"/>
            </w:pPr>
            <w:r>
              <w:t xml:space="preserve">Would have limited property tax increases for certain persons.</w:t>
            </w:r>
          </w:p>
        </w:tc>
        <w:tc>
          <w:tcPr/>
          <w:p>
            <w:pPr>
              <w:pStyle w:val="Compact"/>
              <w:jc w:val="left"/>
            </w:pPr>
            <w:r>
              <w:t xml:space="preserve">Terry Roy</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HB1567</w:t>
            </w:r>
          </w:p>
        </w:tc>
        <w:tc>
          <w:tcPr/>
          <w:p>
            <w:pPr>
              <w:pStyle w:val="Compact"/>
              <w:jc w:val="left"/>
            </w:pPr>
            <w:r>
              <w:t xml:space="preserve">Would have required worldwide combined reporting for unitary businesses under the business profits tax.</w:t>
            </w:r>
          </w:p>
        </w:tc>
        <w:tc>
          <w:tcPr/>
          <w:p>
            <w:pPr>
              <w:pStyle w:val="Compact"/>
              <w:jc w:val="left"/>
            </w:pPr>
            <w:r>
              <w:t xml:space="preserve">Thomas C. Schamberg</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HB1579</w:t>
            </w:r>
          </w:p>
        </w:tc>
        <w:tc>
          <w:tcPr/>
          <w:p>
            <w:pPr>
              <w:pStyle w:val="Compact"/>
              <w:jc w:val="left"/>
            </w:pPr>
            <w:r>
              <w:t xml:space="preserve">Would have changed collection of the meals and rooms tax for short-term rentals.</w:t>
            </w:r>
          </w:p>
        </w:tc>
        <w:tc>
          <w:tcPr/>
          <w:p>
            <w:pPr>
              <w:pStyle w:val="Compact"/>
              <w:jc w:val="left"/>
            </w:pPr>
            <w:r>
              <w:t xml:space="preserve">Harrison Kanzler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Would have changed the taxation of certain hydro-electric generation facilities.</w:t>
            </w:r>
          </w:p>
        </w:tc>
        <w:tc>
          <w:tcPr/>
          <w:p>
            <w:pPr>
              <w:pStyle w:val="Compact"/>
              <w:jc w:val="left"/>
            </w:pPr>
            <w:r>
              <w:t xml:space="preserve">Michael D. Abbott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Would have extended the meals and rooms tax to ski lift tickets to fund a scholarship program.</w:t>
            </w:r>
          </w:p>
        </w:tc>
        <w:tc>
          <w:tcPr/>
          <w:p>
            <w:pPr>
              <w:pStyle w:val="Compact"/>
              <w:jc w:val="left"/>
            </w:pPr>
            <w:r>
              <w:t xml:space="preserve">Craig R. Thompson</w:t>
            </w:r>
          </w:p>
        </w:tc>
        <w:tc>
          <w:tcPr/>
          <w:p>
            <w:pPr>
              <w:pStyle w:val="Compact"/>
              <w:jc w:val="left"/>
            </w:pPr>
            <w:r>
              <w:t xml:space="preserve">ITL 323–7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HB1661</w:t>
            </w:r>
          </w:p>
        </w:tc>
        <w:tc>
          <w:tcPr/>
          <w:p>
            <w:pPr>
              <w:pStyle w:val="Compact"/>
              <w:jc w:val="left"/>
            </w:pPr>
            <w:r>
              <w:t xml:space="preserve">Would have changed the property tax exemption for water and air pollution control facilities.</w:t>
            </w:r>
          </w:p>
        </w:tc>
        <w:tc>
          <w:tcPr/>
          <w:p>
            <w:pPr>
              <w:pStyle w:val="Compact"/>
              <w:jc w:val="left"/>
            </w:pPr>
            <w:r>
              <w:t xml:space="preserve">Robert Renny Cushing</w:t>
            </w:r>
          </w:p>
        </w:tc>
        <w:tc>
          <w:tcPr/>
          <w:p>
            <w:pPr>
              <w:pStyle w:val="Compact"/>
              <w:jc w:val="left"/>
            </w:pPr>
            <w:r>
              <w:t xml:space="preserve">ITL 203–127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Would have changed kindergarten adequate education grants.</w:t>
            </w:r>
          </w:p>
        </w:tc>
        <w:tc>
          <w:tcPr/>
          <w:p>
            <w:pPr>
              <w:pStyle w:val="Compact"/>
              <w:jc w:val="left"/>
            </w:pPr>
            <w:r>
              <w:t xml:space="preserve">David J. Luneau</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HB1699</w:t>
            </w:r>
          </w:p>
        </w:tc>
        <w:tc>
          <w:tcPr/>
          <w:p>
            <w:pPr>
              <w:pStyle w:val="Compact"/>
              <w:jc w:val="left"/>
            </w:pPr>
            <w:r>
              <w:t xml:space="preserve">Would have created a tax on electronic cigarettes.</w:t>
            </w:r>
          </w:p>
        </w:tc>
        <w:tc>
          <w:tcPr/>
          <w:p>
            <w:pPr>
              <w:pStyle w:val="Compact"/>
              <w:jc w:val="left"/>
            </w:pPr>
            <w:r>
              <w:t xml:space="preserve">Richard Ames</w:t>
            </w:r>
          </w:p>
        </w:tc>
        <w:tc>
          <w:tcPr/>
          <w:p>
            <w:pPr>
              <w:pStyle w:val="Compact"/>
              <w:jc w:val="left"/>
            </w:pPr>
            <w:r>
              <w:t xml:space="preserve">OTP 172–142</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Would have funded school building aid grants with an appropriation.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Would have counted kindergarteners fully in enrollment and ended keno-dependent kindergarten funding.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HB265</w:t>
            </w:r>
          </w:p>
        </w:tc>
        <w:tc>
          <w:tcPr/>
          <w:p>
            <w:pPr>
              <w:pStyle w:val="Compact"/>
              <w:jc w:val="left"/>
            </w:pPr>
            <w:r>
              <w:t xml:space="preserve">Would have addressed New Hampshire businesses collecting other states’ sales taxes.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HB274</w:t>
            </w:r>
          </w:p>
        </w:tc>
        <w:tc>
          <w:tcPr/>
          <w:p>
            <w:pPr>
              <w:pStyle w:val="Compact"/>
              <w:jc w:val="left"/>
            </w:pPr>
            <w:r>
              <w:t xml:space="preserve">Would have extended the meals and rooms tax to internet facilitators of vehicle rentals and room bookings.</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HB352</w:t>
            </w:r>
          </w:p>
        </w:tc>
        <w:tc>
          <w:tcPr/>
          <w:p>
            <w:pPr>
              <w:pStyle w:val="Compact"/>
              <w:jc w:val="left"/>
            </w:pPr>
            <w:r>
              <w:t xml:space="preserve">Would have appropriated wastewater state aid grants for municipal projects.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HB479</w:t>
            </w:r>
          </w:p>
        </w:tc>
        <w:tc>
          <w:tcPr/>
          <w:p>
            <w:pPr>
              <w:pStyle w:val="Compact"/>
              <w:jc w:val="left"/>
            </w:pPr>
            <w:r>
              <w:t xml:space="preserve">Would have changed eligibility for the low and moderate income homeowners property tax relief program.</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HB482</w:t>
            </w:r>
          </w:p>
        </w:tc>
        <w:tc>
          <w:tcPr/>
          <w:p>
            <w:pPr>
              <w:pStyle w:val="Compact"/>
              <w:jc w:val="left"/>
            </w:pPr>
            <w:r>
              <w:t xml:space="preserve">Would have changed the revenue stabilization (rainy day) account rules.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HB497</w:t>
            </w:r>
          </w:p>
        </w:tc>
        <w:tc>
          <w:tcPr/>
          <w:p>
            <w:pPr>
              <w:pStyle w:val="Compact"/>
              <w:jc w:val="left"/>
            </w:pPr>
            <w:r>
              <w:t xml:space="preserve">Would have restored a state share of local employers’ retirement system contributions.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Would have created a school funding commission with an appropriation.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HB623</w:t>
            </w:r>
          </w:p>
        </w:tc>
        <w:tc>
          <w:tcPr/>
          <w:p>
            <w:pPr>
              <w:pStyle w:val="Compact"/>
              <w:jc w:val="left"/>
            </w:pPr>
            <w:r>
              <w:t xml:space="preserve">Would have changed the business profits and business enterprise tax rates.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HB653</w:t>
            </w:r>
          </w:p>
        </w:tc>
        <w:tc>
          <w:tcPr/>
          <w:p>
            <w:pPr>
              <w:pStyle w:val="Compact"/>
              <w:jc w:val="left"/>
            </w:pPr>
            <w:r>
              <w:t xml:space="preserve">Would have changed meals and rooms tax payment for short-term rentals.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Would have required full state funding of the cost of an adequate education.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HB680</w:t>
            </w:r>
          </w:p>
        </w:tc>
        <w:tc>
          <w:tcPr/>
          <w:p>
            <w:pPr>
              <w:pStyle w:val="Compact"/>
              <w:jc w:val="left"/>
            </w:pPr>
            <w:r>
              <w:t xml:space="preserve">Would have redefined</w:t>
            </w:r>
            <w:r>
              <w:t xml:space="preserve"> </w:t>
            </w:r>
            <w:r>
              <w:t xml:space="preserve">‘</w:t>
            </w:r>
            <w:r>
              <w:t xml:space="preserve">tobacco product</w:t>
            </w:r>
            <w:r>
              <w:t xml:space="preserve">’</w:t>
            </w:r>
            <w:r>
              <w:t xml:space="preserve"> </w:t>
            </w:r>
            <w:r>
              <w:t xml:space="preserve">for the tobacco tax and retail licensing.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Would have rewritten interim adequacy funding and extended the interest and dividends tax to capital gains.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HB698</w:t>
            </w:r>
          </w:p>
        </w:tc>
        <w:tc>
          <w:tcPr/>
          <w:p>
            <w:pPr>
              <w:pStyle w:val="Compact"/>
              <w:jc w:val="left"/>
            </w:pPr>
            <w:r>
              <w:t xml:space="preserve">Would have pushed back on foreign jurisdictions compelling New Hampshire businesses to collect their sales tax</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Would have changed the formula for determining adequate education funding.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HB722</w:t>
            </w:r>
          </w:p>
        </w:tc>
        <w:tc>
          <w:tcPr/>
          <w:p>
            <w:pPr>
              <w:pStyle w:val="Compact"/>
              <w:jc w:val="left"/>
            </w:pPr>
            <w:r>
              <w:t xml:space="preserve">Would have legalized and taxed retail marijuana; sent to interim study.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HR16</w:t>
            </w:r>
          </w:p>
        </w:tc>
        <w:tc>
          <w:tcPr/>
          <w:p>
            <w:pPr>
              <w:pStyle w:val="Compact"/>
              <w:jc w:val="left"/>
            </w:pPr>
            <w:r>
              <w:t xml:space="preserve">House resolution affirming state revenue estimates for fiscal 2020-2021.</w:t>
            </w:r>
          </w:p>
        </w:tc>
        <w:tc>
          <w:tcPr/>
          <w:p>
            <w:pPr>
              <w:pStyle w:val="Compact"/>
              <w:jc w:val="left"/>
            </w:pPr>
            <w:r>
              <w:t xml:space="preserve">Susan W. Almy</w:t>
            </w:r>
          </w:p>
        </w:tc>
        <w:tc>
          <w:tcPr/>
          <w:p>
            <w:pPr>
              <w:pStyle w:val="Compact"/>
              <w:jc w:val="left"/>
            </w:pPr>
            <w:r>
              <w:t xml:space="preserve">tabled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SB223</w:t>
            </w:r>
          </w:p>
        </w:tc>
        <w:tc>
          <w:tcPr/>
          <w:p>
            <w:pPr>
              <w:pStyle w:val="Compact"/>
              <w:jc w:val="left"/>
            </w:pPr>
            <w:r>
              <w:t xml:space="preserve">Would have raised the minimum gross business income requiring a business profits tax return.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Ought to Pass 24–0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Would have changed the solar energy property tax exemption.</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SB474</w:t>
            </w:r>
          </w:p>
        </w:tc>
        <w:tc>
          <w:tcPr/>
          <w:p>
            <w:pPr>
              <w:pStyle w:val="Compact"/>
              <w:jc w:val="left"/>
            </w:pPr>
            <w:r>
              <w:t xml:space="preserve">Would have changed the income tax on interest and dividends.</w:t>
            </w:r>
          </w:p>
        </w:tc>
        <w:tc>
          <w:tcPr/>
          <w:p>
            <w:pPr>
              <w:pStyle w:val="Compact"/>
              <w:jc w:val="left"/>
            </w:pPr>
            <w:r>
              <w:t xml:space="preserve">Jeanne Dietsch</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SB475</w:t>
            </w:r>
          </w:p>
        </w:tc>
        <w:tc>
          <w:tcPr/>
          <w:p>
            <w:pPr>
              <w:pStyle w:val="Compact"/>
              <w:jc w:val="left"/>
            </w:pPr>
            <w:r>
              <w:t xml:space="preserve">Would have let municipalities adopt a property tax credit for densely-built workforce housing.</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SB483</w:t>
            </w:r>
          </w:p>
        </w:tc>
        <w:tc>
          <w:tcPr/>
          <w:p>
            <w:pPr>
              <w:pStyle w:val="Compact"/>
              <w:jc w:val="left"/>
            </w:pPr>
            <w:r>
              <w:t xml:space="preserve">Would have changed the property tax exemption for educational organizations.</w:t>
            </w:r>
          </w:p>
        </w:tc>
        <w:tc>
          <w:tcPr/>
          <w:p>
            <w:pPr>
              <w:pStyle w:val="Compact"/>
              <w:jc w:val="left"/>
            </w:pPr>
            <w:r>
              <w:t xml:space="preserve">James P. Gray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SB484</w:t>
            </w:r>
          </w:p>
        </w:tc>
        <w:tc>
          <w:tcPr/>
          <w:p>
            <w:pPr>
              <w:pStyle w:val="Compact"/>
              <w:jc w:val="left"/>
            </w:pPr>
            <w:r>
              <w:t xml:space="preserve">Would have created a commission to study payments in lieu of taxes (PILOTs).</w:t>
            </w:r>
          </w:p>
        </w:tc>
        <w:tc>
          <w:tcPr/>
          <w:p>
            <w:pPr>
              <w:pStyle w:val="Compact"/>
              <w:jc w:val="left"/>
            </w:pPr>
            <w:r>
              <w:t xml:space="preserve">James P. Gray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SB511</w:t>
            </w:r>
          </w:p>
        </w:tc>
        <w:tc>
          <w:tcPr/>
          <w:p>
            <w:pPr>
              <w:pStyle w:val="Compact"/>
              <w:jc w:val="left"/>
            </w:pPr>
            <w:r>
              <w:t xml:space="preserve">Would have changed the formula used to determine current use tax rates.</w:t>
            </w:r>
          </w:p>
        </w:tc>
        <w:tc>
          <w:tcPr/>
          <w:p>
            <w:pPr>
              <w:pStyle w:val="Compact"/>
              <w:jc w:val="left"/>
            </w:pPr>
            <w:r>
              <w:t xml:space="preserve">Bob J. Giuda</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SB516</w:t>
            </w:r>
          </w:p>
        </w:tc>
        <w:tc>
          <w:tcPr/>
          <w:p>
            <w:pPr>
              <w:pStyle w:val="Compact"/>
              <w:jc w:val="left"/>
            </w:pPr>
            <w:r>
              <w:t xml:space="preserve">Would have created a property tax credit for active duty military personnel.</w:t>
            </w:r>
          </w:p>
        </w:tc>
        <w:tc>
          <w:tcPr/>
          <w:p>
            <w:pPr>
              <w:pStyle w:val="Compact"/>
              <w:jc w:val="left"/>
            </w:pPr>
            <w:r>
              <w:t xml:space="preserve">Jeanne Dietsch</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Would have changed property tax exemptions for renewable energy systems.</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SB538</w:t>
            </w:r>
          </w:p>
        </w:tc>
        <w:tc>
          <w:tcPr/>
          <w:p>
            <w:pPr>
              <w:pStyle w:val="Compact"/>
              <w:jc w:val="left"/>
            </w:pPr>
            <w:r>
              <w:t xml:space="preserve">Would have created a commission to study property tax exemptions for charitable organizations.</w:t>
            </w:r>
          </w:p>
        </w:tc>
        <w:tc>
          <w:tcPr/>
          <w:p>
            <w:pPr>
              <w:pStyle w:val="Compact"/>
              <w:jc w:val="left"/>
            </w:pPr>
            <w:r>
              <w:t xml:space="preserve">Melanie Levesque</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Extended the reporting date of the commission to study school funding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w:t>
            </w:r>
          </w:p>
        </w:tc>
      </w:tr>
      <w:tr>
        <w:tc>
          <w:tcPr/>
          <w:p>
            <w:pPr>
              <w:pStyle w:val="Compact"/>
              <w:jc w:val="left"/>
            </w:pPr>
            <w:r>
              <w:t xml:space="preserve">2020</w:t>
            </w:r>
          </w:p>
        </w:tc>
        <w:tc>
          <w:tcPr/>
          <w:p>
            <w:pPr>
              <w:pStyle w:val="Compact"/>
              <w:jc w:val="left"/>
            </w:pPr>
            <w:r>
              <w:t xml:space="preserve">SB560</w:t>
            </w:r>
          </w:p>
        </w:tc>
        <w:tc>
          <w:tcPr/>
          <w:p>
            <w:pPr>
              <w:pStyle w:val="Compact"/>
              <w:jc w:val="left"/>
            </w:pPr>
            <w:r>
              <w:t xml:space="preserve">Would have required keno adoption questions to be placed on the warrant.</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SB562</w:t>
            </w:r>
          </w:p>
        </w:tc>
        <w:tc>
          <w:tcPr/>
          <w:p>
            <w:pPr>
              <w:pStyle w:val="Compact"/>
              <w:jc w:val="left"/>
            </w:pPr>
            <w:r>
              <w:t xml:space="preserve">Would have created property tax relief for designated residential revitalization zones.</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Would have added climate science to the adequate education criteria; education content, not funding.</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Ought to Pass 14–10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SB616</w:t>
            </w:r>
          </w:p>
        </w:tc>
        <w:tc>
          <w:tcPr/>
          <w:p>
            <w:pPr>
              <w:pStyle w:val="Compact"/>
              <w:jc w:val="left"/>
            </w:pPr>
            <w:r>
              <w:t xml:space="preserve">Would have studied the meals and rooms tax distribution formula to municipalities.</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SB661</w:t>
            </w:r>
          </w:p>
        </w:tc>
        <w:tc>
          <w:tcPr/>
          <w:p>
            <w:pPr>
              <w:pStyle w:val="Compact"/>
              <w:jc w:val="left"/>
            </w:pPr>
            <w:r>
              <w:t xml:space="preserve">Would have adjusted economic revitalization zone tax credits and the graduate retention partnership.</w:t>
            </w:r>
          </w:p>
        </w:tc>
        <w:tc>
          <w:tcPr/>
          <w:p>
            <w:pPr>
              <w:pStyle w:val="Compact"/>
              <w:jc w:val="left"/>
            </w:pPr>
            <w:r>
              <w:t xml:space="preserve">Regina Birdsell</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SB662</w:t>
            </w:r>
          </w:p>
        </w:tc>
        <w:tc>
          <w:tcPr/>
          <w:p>
            <w:pPr>
              <w:pStyle w:val="Compact"/>
              <w:jc w:val="left"/>
            </w:pPr>
            <w:r>
              <w:t xml:space="preserve">Would have exempted medical expenses under the interest and dividends tax.</w:t>
            </w:r>
          </w:p>
        </w:tc>
        <w:tc>
          <w:tcPr/>
          <w:p>
            <w:pPr>
              <w:pStyle w:val="Compact"/>
              <w:jc w:val="left"/>
            </w:pPr>
            <w:r>
              <w:t xml:space="preserve">Bob J. Giuda</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SB663</w:t>
            </w:r>
          </w:p>
        </w:tc>
        <w:tc>
          <w:tcPr/>
          <w:p>
            <w:pPr>
              <w:pStyle w:val="Compact"/>
              <w:jc w:val="left"/>
            </w:pPr>
            <w:r>
              <w:t xml:space="preserve">Would have created a business tax credit for graduate-retention stipend payments.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SB757</w:t>
            </w:r>
          </w:p>
        </w:tc>
        <w:tc>
          <w:tcPr/>
          <w:p>
            <w:pPr>
              <w:pStyle w:val="Compact"/>
              <w:jc w:val="left"/>
            </w:pPr>
            <w:r>
              <w:t xml:space="preserve">Would have created a local option for sports book retail locations.</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SB762</w:t>
            </w:r>
          </w:p>
        </w:tc>
        <w:tc>
          <w:tcPr/>
          <w:p>
            <w:pPr>
              <w:pStyle w:val="Compact"/>
              <w:jc w:val="left"/>
            </w:pPr>
            <w:r>
              <w:t xml:space="preserve">Opioid settlement trust fund creation;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SB93</w:t>
            </w:r>
          </w:p>
        </w:tc>
        <w:tc>
          <w:tcPr/>
          <w:p>
            <w:pPr>
              <w:pStyle w:val="Compact"/>
              <w:jc w:val="left"/>
            </w:pPr>
            <w:r>
              <w:t xml:space="preserve">Would have applied the communications services tax to prepaid wireless and VoIP services.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SB95</w:t>
            </w:r>
          </w:p>
        </w:tc>
        <w:tc>
          <w:tcPr/>
          <w:p>
            <w:pPr>
              <w:pStyle w:val="Compact"/>
              <w:jc w:val="left"/>
            </w:pPr>
            <w:r>
              <w:t xml:space="preserve">Would have created a working families property tax refund program.</w:t>
            </w:r>
          </w:p>
        </w:tc>
        <w:tc>
          <w:tcPr/>
          <w:p>
            <w:pPr>
              <w:pStyle w:val="Compact"/>
              <w:jc w:val="left"/>
            </w:pPr>
            <w:r>
              <w:t xml:space="preserve">Kevin Cavanaugh</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CACR1</w:t>
            </w:r>
          </w:p>
        </w:tc>
        <w:tc>
          <w:tcPr/>
          <w:p>
            <w:pPr>
              <w:pStyle w:val="Compact"/>
              <w:jc w:val="left"/>
            </w:pPr>
            <w:r>
              <w:t xml:space="preserve">Constitutional amendment to prohibit an income tax on earned personal income.</w:t>
            </w:r>
          </w:p>
        </w:tc>
        <w:tc>
          <w:tcPr/>
          <w:p>
            <w:pPr>
              <w:pStyle w:val="Compact"/>
              <w:jc w:val="left"/>
            </w:pPr>
            <w:r>
              <w:t xml:space="preserve">Michael D. Harrington</w:t>
            </w:r>
          </w:p>
        </w:tc>
        <w:tc>
          <w:tcPr/>
          <w:p>
            <w:pPr>
              <w:pStyle w:val="Compact"/>
              <w:jc w:val="left"/>
            </w:pPr>
            <w:r>
              <w:t xml:space="preserve">OTP 202–171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CACR2</w:t>
            </w:r>
          </w:p>
        </w:tc>
        <w:tc>
          <w:tcPr/>
          <w:p>
            <w:pPr>
              <w:pStyle w:val="Compact"/>
              <w:jc w:val="left"/>
            </w:pPr>
            <w:r>
              <w:t xml:space="preserve">Constitutional amendment to prohibit any broad-based sales tax.</w:t>
            </w:r>
          </w:p>
        </w:tc>
        <w:tc>
          <w:tcPr/>
          <w:p>
            <w:pPr>
              <w:pStyle w:val="Compact"/>
              <w:jc w:val="left"/>
            </w:pPr>
            <w:r>
              <w:t xml:space="preserve">Michael D. Harrington</w:t>
            </w:r>
          </w:p>
        </w:tc>
        <w:tc>
          <w:tcPr/>
          <w:p>
            <w:pPr>
              <w:pStyle w:val="Compact"/>
              <w:jc w:val="left"/>
            </w:pPr>
            <w:r>
              <w:t xml:space="preserve">OTP 201–170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Constitutional amendment to let tax money fund religious educational institutions.</w:t>
            </w:r>
          </w:p>
        </w:tc>
        <w:tc>
          <w:tcPr/>
          <w:p>
            <w:pPr>
              <w:pStyle w:val="Compact"/>
              <w:jc w:val="left"/>
            </w:pPr>
            <w:r>
              <w:t xml:space="preserve">Glenn Cordelli</w:t>
            </w:r>
          </w:p>
        </w:tc>
        <w:tc>
          <w:tcPr/>
          <w:p>
            <w:pPr>
              <w:pStyle w:val="Compact"/>
              <w:jc w:val="left"/>
            </w:pPr>
            <w:r>
              <w:t xml:space="preserve">OTP 197–175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CACR9</w:t>
            </w:r>
          </w:p>
        </w:tc>
        <w:tc>
          <w:tcPr/>
          <w:p>
            <w:pPr>
              <w:pStyle w:val="Compact"/>
              <w:jc w:val="left"/>
            </w:pPr>
            <w:r>
              <w:t xml:space="preserve">Constitutional amendment capping municipal property tax increases at 2 percent a year (1 percent for disabled</w:t>
            </w:r>
          </w:p>
        </w:tc>
        <w:tc>
          <w:tcPr/>
          <w:p>
            <w:pPr>
              <w:pStyle w:val="Compact"/>
              <w:jc w:val="left"/>
            </w:pPr>
            <w:r>
              <w:t xml:space="preserve">Terry Roy</w:t>
            </w:r>
          </w:p>
        </w:tc>
        <w:tc>
          <w:tcPr/>
          <w:p>
            <w:pPr>
              <w:pStyle w:val="Compact"/>
              <w:jc w:val="left"/>
            </w:pPr>
            <w:r>
              <w:t xml:space="preserve">Reconsider 164–208; 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HB10</w:t>
            </w:r>
          </w:p>
        </w:tc>
        <w:tc>
          <w:tcPr/>
          <w:p>
            <w:pPr>
              <w:pStyle w:val="Compact"/>
              <w:jc w:val="left"/>
            </w:pPr>
            <w:r>
              <w:t xml:space="preserve">Same bill as 2022 HB10 (business tax rates; carried across the biennium); see the 2022 record.</w:t>
            </w:r>
          </w:p>
        </w:tc>
        <w:tc>
          <w:tcPr/>
          <w:p>
            <w:pPr>
              <w:pStyle w:val="Compact"/>
              <w:jc w:val="left"/>
            </w:pPr>
            <w:r>
              <w:t xml:space="preserve">Sherman A. Packard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HB102</w:t>
            </w:r>
          </w:p>
        </w:tc>
        <w:tc>
          <w:tcPr/>
          <w:p>
            <w:pPr>
              <w:pStyle w:val="Compact"/>
              <w:jc w:val="left"/>
            </w:pPr>
            <w:r>
              <w:t xml:space="preserve">Same bill as 2022 HB102 (worldwide combined reporting; carried across the biennium); see the 2022 record.</w:t>
            </w:r>
          </w:p>
        </w:tc>
        <w:tc>
          <w:tcPr/>
          <w:p>
            <w:pPr>
              <w:pStyle w:val="Compact"/>
              <w:jc w:val="left"/>
            </w:pPr>
            <w:r>
              <w:t xml:space="preserve">Thomas C. Schamberg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HB110</w:t>
            </w:r>
          </w:p>
        </w:tc>
        <w:tc>
          <w:tcPr/>
          <w:p>
            <w:pPr>
              <w:pStyle w:val="Compact"/>
              <w:jc w:val="left"/>
            </w:pPr>
            <w:r>
              <w:t xml:space="preserve">Same bill as 2022 HB110 (adequate education grant distribution; carried across the biennium); see the 2022 rec</w:t>
            </w:r>
          </w:p>
        </w:tc>
        <w:tc>
          <w:tcPr/>
          <w:p>
            <w:pPr>
              <w:pStyle w:val="Compact"/>
              <w:jc w:val="left"/>
            </w:pPr>
            <w:r>
              <w:t xml:space="preserve">Steven D. Smith</w:t>
            </w:r>
          </w:p>
        </w:tc>
        <w:tc>
          <w:tcPr/>
          <w:p>
            <w:pPr>
              <w:pStyle w:val="Compact"/>
              <w:jc w:val="left"/>
            </w:pPr>
            <w:r>
              <w:t xml:space="preserve">OTP 190–152</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HB126</w:t>
            </w:r>
          </w:p>
        </w:tc>
        <w:tc>
          <w:tcPr/>
          <w:p>
            <w:pPr>
              <w:pStyle w:val="Compact"/>
              <w:jc w:val="left"/>
            </w:pPr>
            <w:r>
              <w:t xml:space="preserve">Required notice to mortgage holders when a property tax lien is executed (became law).</w:t>
            </w:r>
          </w:p>
        </w:tc>
        <w:tc>
          <w:tcPr/>
          <w:p>
            <w:pPr>
              <w:pStyle w:val="Compact"/>
              <w:jc w:val="left"/>
            </w:pPr>
            <w:r>
              <w:t xml:space="preserve">Michael D. Cahill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w:t>
            </w:r>
          </w:p>
        </w:tc>
      </w:tr>
      <w:tr>
        <w:tc>
          <w:tcPr/>
          <w:p>
            <w:pPr>
              <w:pStyle w:val="Compact"/>
              <w:jc w:val="left"/>
            </w:pPr>
            <w:r>
              <w:t xml:space="preserve">2021</w:t>
            </w:r>
          </w:p>
        </w:tc>
        <w:tc>
          <w:tcPr/>
          <w:p>
            <w:pPr>
              <w:pStyle w:val="Compact"/>
              <w:jc w:val="left"/>
            </w:pPr>
            <w:r>
              <w:t xml:space="preserve">HB15</w:t>
            </w:r>
          </w:p>
        </w:tc>
        <w:tc>
          <w:tcPr/>
          <w:p>
            <w:pPr>
              <w:pStyle w:val="Compact"/>
              <w:jc w:val="left"/>
            </w:pPr>
            <w:r>
              <w:t xml:space="preserve">Extended the meals and rooms tax to internet booking facilitators for vehicle rentals and rooms (became law).</w:t>
            </w:r>
          </w:p>
        </w:tc>
        <w:tc>
          <w:tcPr/>
          <w:p>
            <w:pPr>
              <w:pStyle w:val="Compact"/>
              <w:jc w:val="left"/>
            </w:pPr>
            <w:r>
              <w:t xml:space="preserve">Sherman A. Packard</w:t>
            </w:r>
          </w:p>
        </w:tc>
        <w:tc>
          <w:tcPr/>
          <w:p>
            <w:pPr>
              <w:pStyle w:val="Compact"/>
              <w:jc w:val="left"/>
            </w:pPr>
            <w:r>
              <w:t xml:space="preserve">OTPA 289–78</w:t>
            </w:r>
          </w:p>
        </w:tc>
        <w:tc>
          <w:tcPr/>
          <w:p>
            <w:pPr>
              <w:pStyle w:val="Compact"/>
              <w:jc w:val="left"/>
            </w:pPr>
            <w:r>
              <w:t xml:space="preserve">Ought to Pass 16–7</w:t>
            </w:r>
          </w:p>
        </w:tc>
        <w:tc>
          <w:tcPr/>
          <w:p>
            <w:pPr>
              <w:pStyle w:val="Compact"/>
              <w:jc w:val="left"/>
            </w:pPr>
            <w:r>
              <w:t xml:space="preserve">Signed — Ch. 160</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Changed how costs are apportioned among towns in cooperative school districts (became law).</w:t>
            </w:r>
          </w:p>
        </w:tc>
        <w:tc>
          <w:tcPr/>
          <w:p>
            <w:pPr>
              <w:pStyle w:val="Compact"/>
              <w:jc w:val="left"/>
            </w:pPr>
            <w:r>
              <w:t xml:space="preserve">Kat McGhee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80</w:t>
            </w:r>
          </w:p>
        </w:tc>
      </w:tr>
      <w:tr>
        <w:tc>
          <w:tcPr/>
          <w:p>
            <w:pPr>
              <w:pStyle w:val="Compact"/>
              <w:jc w:val="left"/>
            </w:pPr>
            <w:r>
              <w:t xml:space="preserve">2021</w:t>
            </w:r>
          </w:p>
        </w:tc>
        <w:tc>
          <w:tcPr/>
          <w:p>
            <w:pPr>
              <w:pStyle w:val="Compact"/>
              <w:jc w:val="left"/>
            </w:pPr>
            <w:r>
              <w:t xml:space="preserve">HB154</w:t>
            </w:r>
          </w:p>
        </w:tc>
        <w:tc>
          <w:tcPr/>
          <w:p>
            <w:pPr>
              <w:pStyle w:val="Compact"/>
              <w:jc w:val="left"/>
            </w:pPr>
            <w:r>
              <w:t xml:space="preserve">Adjusted the community revitalization (RSA 79-E) tax relief incentives (became law).</w:t>
            </w:r>
          </w:p>
        </w:tc>
        <w:tc>
          <w:tcPr/>
          <w:p>
            <w:pPr>
              <w:pStyle w:val="Compact"/>
              <w:jc w:val="left"/>
            </w:pPr>
            <w:r>
              <w:t xml:space="preserve">Casey M. Conley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81</w:t>
            </w:r>
          </w:p>
        </w:tc>
      </w:tr>
      <w:tr>
        <w:tc>
          <w:tcPr/>
          <w:p>
            <w:pPr>
              <w:pStyle w:val="Compact"/>
              <w:jc w:val="left"/>
            </w:pPr>
            <w:r>
              <w:t xml:space="preserve">2021</w:t>
            </w:r>
          </w:p>
        </w:tc>
        <w:tc>
          <w:tcPr/>
          <w:p>
            <w:pPr>
              <w:pStyle w:val="Compact"/>
              <w:jc w:val="left"/>
            </w:pPr>
            <w:r>
              <w:t xml:space="preserve">HB181</w:t>
            </w:r>
          </w:p>
        </w:tc>
        <w:tc>
          <w:tcPr/>
          <w:p>
            <w:pPr>
              <w:pStyle w:val="Compact"/>
              <w:jc w:val="left"/>
            </w:pPr>
            <w:r>
              <w:t xml:space="preserve">Would have created a local option for sports book retail locations.</w:t>
            </w:r>
          </w:p>
        </w:tc>
        <w:tc>
          <w:tcPr/>
          <w:p>
            <w:pPr>
              <w:pStyle w:val="Compact"/>
              <w:jc w:val="left"/>
            </w:pPr>
            <w:r>
              <w:t xml:space="preserve">Michael B. O’Brien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w:t>
            </w:r>
          </w:p>
        </w:tc>
        <w:tc>
          <w:tcPr/>
          <w:p>
            <w:pPr>
              <w:pStyle w:val="Compact"/>
              <w:jc w:val="left"/>
            </w:pPr>
            <w:r>
              <w:t xml:space="preserve">The 2021 omnibus budget trailer itself; its tax and revenue sections are analyzed section-by-section in the HB</w:t>
            </w:r>
          </w:p>
        </w:tc>
        <w:tc>
          <w:tcPr/>
          <w:p>
            <w:pPr>
              <w:pStyle w:val="Compact"/>
              <w:jc w:val="left"/>
            </w:pPr>
            <w:r>
              <w:t xml:space="preserve">Kenneth L. Weyler</w:t>
            </w:r>
          </w:p>
        </w:tc>
        <w:tc>
          <w:tcPr/>
          <w:p>
            <w:pPr>
              <w:pStyle w:val="Compact"/>
              <w:jc w:val="left"/>
            </w:pPr>
            <w:r>
              <w:t xml:space="preserve">Adopt CofC Report 198–181</w:t>
            </w:r>
          </w:p>
        </w:tc>
        <w:tc>
          <w:tcPr/>
          <w:p>
            <w:pPr>
              <w:pStyle w:val="Compact"/>
              <w:jc w:val="left"/>
            </w:pPr>
            <w:r>
              <w:t xml:space="preserve">Conference Committee Report 14–10</w:t>
            </w:r>
          </w:p>
        </w:tc>
        <w:tc>
          <w:tcPr/>
          <w:p>
            <w:pPr>
              <w:pStyle w:val="Compact"/>
              <w:jc w:val="left"/>
            </w:pPr>
            <w:r>
              <w:t xml:space="preserve">Signed — Ch. 91</w:t>
            </w:r>
          </w:p>
        </w:tc>
      </w:tr>
      <w:tr>
        <w:tc>
          <w:tcPr/>
          <w:p>
            <w:pPr>
              <w:pStyle w:val="Compact"/>
              <w:jc w:val="left"/>
            </w:pPr>
            <w:r>
              <w:t xml:space="preserve">2021</w:t>
            </w:r>
          </w:p>
        </w:tc>
        <w:tc>
          <w:tcPr/>
          <w:p>
            <w:pPr>
              <w:pStyle w:val="Compact"/>
              <w:jc w:val="left"/>
            </w:pPr>
            <w:r>
              <w:t xml:space="preserve">HB210</w:t>
            </w:r>
          </w:p>
        </w:tc>
        <w:tc>
          <w:tcPr/>
          <w:p>
            <w:pPr>
              <w:pStyle w:val="Compact"/>
              <w:jc w:val="left"/>
            </w:pPr>
            <w:r>
              <w:t xml:space="preserve">Same bill as 2022 HB210 (I&amp;D exemptions / R&amp;D credits; carried across the biennium); see the 2022 record.</w:t>
            </w:r>
          </w:p>
        </w:tc>
        <w:tc>
          <w:tcPr/>
          <w:p>
            <w:pPr>
              <w:pStyle w:val="Compact"/>
              <w:jc w:val="left"/>
            </w:pPr>
            <w:r>
              <w:t xml:space="preserve">Timothy P. Lang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HB214</w:t>
            </w:r>
          </w:p>
        </w:tc>
        <w:tc>
          <w:tcPr/>
          <w:p>
            <w:pPr>
              <w:pStyle w:val="Compact"/>
              <w:jc w:val="left"/>
            </w:pPr>
            <w:r>
              <w:t xml:space="preserve">Same bill as 2022 HB214 (school building aid; carried across the biennium); see the 2022 record.</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Would have changed the content of an adequate education; vetoed.</w:t>
            </w:r>
          </w:p>
        </w:tc>
        <w:tc>
          <w:tcPr/>
          <w:p>
            <w:pPr>
              <w:pStyle w:val="Compact"/>
              <w:jc w:val="left"/>
            </w:pPr>
            <w:r>
              <w:t xml:space="preserve">Rick M. Ladd</w:t>
            </w:r>
          </w:p>
        </w:tc>
        <w:tc>
          <w:tcPr/>
          <w:p>
            <w:pPr>
              <w:pStyle w:val="Compact"/>
              <w:jc w:val="left"/>
            </w:pPr>
            <w:r>
              <w:t xml:space="preserve">Veto Override 165–182</w:t>
            </w:r>
          </w:p>
        </w:tc>
        <w:tc>
          <w:tcPr/>
          <w:p>
            <w:pPr>
              <w:pStyle w:val="Compact"/>
              <w:jc w:val="left"/>
            </w:pPr>
            <w:r>
              <w:t xml:space="preserve">Ought to Pass 13–9</w:t>
            </w:r>
          </w:p>
        </w:tc>
        <w:tc>
          <w:tcPr/>
          <w:p>
            <w:pPr>
              <w:pStyle w:val="Compact"/>
              <w:jc w:val="left"/>
            </w:pPr>
            <w:r>
              <w:t xml:space="preserve">VETOED — override failed</w:t>
            </w:r>
          </w:p>
        </w:tc>
      </w:tr>
      <w:tr>
        <w:tc>
          <w:tcPr/>
          <w:p>
            <w:pPr>
              <w:pStyle w:val="Compact"/>
              <w:jc w:val="left"/>
            </w:pPr>
            <w:r>
              <w:t xml:space="preserve">2021</w:t>
            </w:r>
          </w:p>
        </w:tc>
        <w:tc>
          <w:tcPr/>
          <w:p>
            <w:pPr>
              <w:pStyle w:val="Compact"/>
              <w:jc w:val="left"/>
            </w:pPr>
            <w:r>
              <w:t xml:space="preserve">HB243</w:t>
            </w:r>
          </w:p>
        </w:tc>
        <w:tc>
          <w:tcPr/>
          <w:p>
            <w:pPr>
              <w:pStyle w:val="Compact"/>
              <w:jc w:val="left"/>
            </w:pPr>
            <w:r>
              <w:t xml:space="preserve">Standardized municipal budget forms and estimates of expenditures and revenues (became law).</w:t>
            </w:r>
          </w:p>
        </w:tc>
        <w:tc>
          <w:tcPr/>
          <w:p>
            <w:pPr>
              <w:pStyle w:val="Compact"/>
              <w:jc w:val="left"/>
            </w:pPr>
            <w:r>
              <w:t xml:space="preserve">Tony Piemonte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134</w:t>
            </w:r>
          </w:p>
        </w:tc>
      </w:tr>
      <w:tr>
        <w:tc>
          <w:tcPr/>
          <w:p>
            <w:pPr>
              <w:pStyle w:val="Compact"/>
              <w:jc w:val="left"/>
            </w:pPr>
            <w:r>
              <w:t xml:space="preserve">2021</w:t>
            </w:r>
          </w:p>
        </w:tc>
        <w:tc>
          <w:tcPr/>
          <w:p>
            <w:pPr>
              <w:pStyle w:val="Compact"/>
              <w:jc w:val="left"/>
            </w:pPr>
            <w:r>
              <w:t xml:space="preserve">HB252</w:t>
            </w:r>
          </w:p>
        </w:tc>
        <w:tc>
          <w:tcPr/>
          <w:p>
            <w:pPr>
              <w:pStyle w:val="Compact"/>
              <w:jc w:val="left"/>
            </w:pPr>
            <w:r>
              <w:t xml:space="preserve">Same bill as 2022 HB252 (child care business tax credit study; carried across the biennium); see the 2022 reco</w:t>
            </w:r>
          </w:p>
        </w:tc>
        <w:tc>
          <w:tcPr/>
          <w:p>
            <w:pPr>
              <w:pStyle w:val="Compact"/>
              <w:jc w:val="left"/>
            </w:pPr>
            <w:r>
              <w:t xml:space="preserve">Donovan W. Fenton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HB274</w:t>
            </w:r>
          </w:p>
        </w:tc>
        <w:tc>
          <w:tcPr/>
          <w:p>
            <w:pPr>
              <w:pStyle w:val="Compact"/>
              <w:jc w:val="left"/>
            </w:pPr>
            <w:r>
              <w:t xml:space="preserve">Would have restored a state share of local employers’ retirement system contributions.</w:t>
            </w:r>
          </w:p>
        </w:tc>
        <w:tc>
          <w:tcPr/>
          <w:p>
            <w:pPr>
              <w:pStyle w:val="Compact"/>
              <w:jc w:val="left"/>
            </w:pPr>
            <w:r>
              <w:t xml:space="preserve">Michael B. O’Brien</w:t>
            </w:r>
          </w:p>
        </w:tc>
        <w:tc>
          <w:tcPr/>
          <w:p>
            <w:pPr>
              <w:pStyle w:val="Compact"/>
              <w:jc w:val="left"/>
            </w:pPr>
            <w:r>
              <w:t xml:space="preserve">ITL 189–168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HB281</w:t>
            </w:r>
          </w:p>
        </w:tc>
        <w:tc>
          <w:tcPr/>
          <w:p>
            <w:pPr>
              <w:pStyle w:val="Compact"/>
              <w:jc w:val="left"/>
            </w:pPr>
            <w:r>
              <w:t xml:space="preserve">Would have delayed the single sales factor under the business taxes and changed the tax expenditure report.</w:t>
            </w:r>
          </w:p>
        </w:tc>
        <w:tc>
          <w:tcPr/>
          <w:p>
            <w:pPr>
              <w:pStyle w:val="Compact"/>
              <w:jc w:val="left"/>
            </w:pPr>
            <w:r>
              <w:t xml:space="preserve">Patrick F. Abrami</w:t>
            </w:r>
          </w:p>
        </w:tc>
        <w:tc>
          <w:tcPr/>
          <w:p>
            <w:pPr>
              <w:pStyle w:val="Compact"/>
              <w:jc w:val="left"/>
            </w:pPr>
            <w:r>
              <w:t xml:space="preserve">passed (voice/consent)</w:t>
            </w:r>
          </w:p>
        </w:tc>
        <w:tc>
          <w:tcPr/>
          <w:p>
            <w:pPr>
              <w:pStyle w:val="Compact"/>
              <w:jc w:val="left"/>
            </w:pPr>
            <w:r>
              <w:t xml:space="preserve">Inexpedient to Legislate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HB306</w:t>
            </w:r>
          </w:p>
        </w:tc>
        <w:tc>
          <w:tcPr/>
          <w:p>
            <w:pPr>
              <w:pStyle w:val="Compact"/>
              <w:jc w:val="left"/>
            </w:pPr>
            <w:r>
              <w:t xml:space="preserve">Set revenue-estimating rules while operating under COVID-19 emergency orders (became law).</w:t>
            </w:r>
          </w:p>
        </w:tc>
        <w:tc>
          <w:tcPr/>
          <w:p>
            <w:pPr>
              <w:pStyle w:val="Compact"/>
              <w:jc w:val="left"/>
            </w:pPr>
            <w:r>
              <w:t xml:space="preserve">Norman L. Major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93</w:t>
            </w:r>
          </w:p>
        </w:tc>
      </w:tr>
      <w:tr>
        <w:tc>
          <w:tcPr/>
          <w:p>
            <w:pPr>
              <w:pStyle w:val="Compact"/>
              <w:jc w:val="left"/>
            </w:pPr>
            <w:r>
              <w:t xml:space="preserve">2021</w:t>
            </w:r>
          </w:p>
        </w:tc>
        <w:tc>
          <w:tcPr/>
          <w:p>
            <w:pPr>
              <w:pStyle w:val="Compact"/>
              <w:jc w:val="left"/>
            </w:pPr>
            <w:r>
              <w:t xml:space="preserve">HB314</w:t>
            </w:r>
          </w:p>
        </w:tc>
        <w:tc>
          <w:tcPr/>
          <w:p>
            <w:pPr>
              <w:pStyle w:val="Compact"/>
              <w:jc w:val="left"/>
            </w:pPr>
            <w:r>
              <w:t xml:space="preserve">Same bill as 2022 HB314 (homestead food licensure; carried across the biennium); see the 2022 record.</w:t>
            </w:r>
          </w:p>
        </w:tc>
        <w:tc>
          <w:tcPr/>
          <w:p>
            <w:pPr>
              <w:pStyle w:val="Compact"/>
              <w:jc w:val="left"/>
            </w:pPr>
            <w:r>
              <w:t xml:space="preserve">Hershel Nunez</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HB324</w:t>
            </w:r>
          </w:p>
        </w:tc>
        <w:tc>
          <w:tcPr/>
          <w:p>
            <w:pPr>
              <w:pStyle w:val="Compact"/>
              <w:jc w:val="left"/>
            </w:pPr>
            <w:r>
              <w:t xml:space="preserve">Updated the Department of Revenue Administration’s administration of certain state taxes (became law).</w:t>
            </w:r>
          </w:p>
        </w:tc>
        <w:tc>
          <w:tcPr/>
          <w:p>
            <w:pPr>
              <w:pStyle w:val="Compact"/>
              <w:jc w:val="left"/>
            </w:pPr>
            <w:r>
              <w:t xml:space="preserve">Norman L. Major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w:t>
            </w:r>
          </w:p>
        </w:tc>
      </w:tr>
      <w:tr>
        <w:tc>
          <w:tcPr/>
          <w:p>
            <w:pPr>
              <w:pStyle w:val="Compact"/>
              <w:jc w:val="left"/>
            </w:pPr>
            <w:r>
              <w:t xml:space="preserve">2021</w:t>
            </w:r>
          </w:p>
        </w:tc>
        <w:tc>
          <w:tcPr/>
          <w:p>
            <w:pPr>
              <w:pStyle w:val="Compact"/>
              <w:jc w:val="left"/>
            </w:pPr>
            <w:r>
              <w:t xml:space="preserve">HB353</w:t>
            </w:r>
          </w:p>
        </w:tc>
        <w:tc>
          <w:tcPr/>
          <w:p>
            <w:pPr>
              <w:pStyle w:val="Compact"/>
              <w:jc w:val="left"/>
            </w:pPr>
            <w:r>
              <w:t xml:space="preserve">Same bill as 2022 HB353 (I&amp;D credit for out-of-state tax paid; carried across the biennium); see the 2022 reco</w:t>
            </w:r>
          </w:p>
        </w:tc>
        <w:tc>
          <w:tcPr/>
          <w:p>
            <w:pPr>
              <w:pStyle w:val="Compact"/>
              <w:jc w:val="left"/>
            </w:pPr>
            <w:r>
              <w:t xml:space="preserve">Daryl A. Abbas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HB354</w:t>
            </w:r>
          </w:p>
        </w:tc>
        <w:tc>
          <w:tcPr/>
          <w:p>
            <w:pPr>
              <w:pStyle w:val="Compact"/>
              <w:jc w:val="left"/>
            </w:pPr>
            <w:r>
              <w:t xml:space="preserve">Created the local option for sports betting retail locations (became law).</w:t>
            </w:r>
          </w:p>
        </w:tc>
        <w:tc>
          <w:tcPr/>
          <w:p>
            <w:pPr>
              <w:pStyle w:val="Compact"/>
              <w:jc w:val="left"/>
            </w:pPr>
            <w:r>
              <w:t xml:space="preserve">Timothy P.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w:t>
            </w:r>
          </w:p>
        </w:tc>
      </w:tr>
      <w:tr>
        <w:tc>
          <w:tcPr/>
          <w:p>
            <w:pPr>
              <w:pStyle w:val="Compact"/>
              <w:jc w:val="left"/>
            </w:pPr>
            <w:r>
              <w:t xml:space="preserve">2021</w:t>
            </w:r>
          </w:p>
        </w:tc>
        <w:tc>
          <w:tcPr/>
          <w:p>
            <w:pPr>
              <w:pStyle w:val="Compact"/>
              <w:jc w:val="left"/>
            </w:pPr>
            <w:r>
              <w:t xml:space="preserve">HB355</w:t>
            </w:r>
          </w:p>
        </w:tc>
        <w:tc>
          <w:tcPr/>
          <w:p>
            <w:pPr>
              <w:pStyle w:val="Compact"/>
              <w:jc w:val="left"/>
            </w:pPr>
            <w:r>
              <w:t xml:space="preserve">Same bill as 2022 HB355 (keno; carried across the biennium); see the 2022 record.</w:t>
            </w:r>
          </w:p>
        </w:tc>
        <w:tc>
          <w:tcPr/>
          <w:p>
            <w:pPr>
              <w:pStyle w:val="Compact"/>
              <w:jc w:val="left"/>
            </w:pPr>
            <w:r>
              <w:t xml:space="preserve">Timothy P. Lang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HB383</w:t>
            </w:r>
          </w:p>
        </w:tc>
        <w:tc>
          <w:tcPr/>
          <w:p>
            <w:pPr>
              <w:pStyle w:val="Compact"/>
              <w:jc w:val="left"/>
            </w:pPr>
            <w:r>
              <w:t xml:space="preserve">Allowed quarterly or semi-annual property tax collection in certain municipalities (became law).</w:t>
            </w:r>
          </w:p>
        </w:tc>
        <w:tc>
          <w:tcPr/>
          <w:p>
            <w:pPr>
              <w:pStyle w:val="Compact"/>
              <w:jc w:val="left"/>
            </w:pPr>
            <w:r>
              <w:t xml:space="preserve">Marjorie A. Porter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w:t>
            </w:r>
          </w:p>
        </w:tc>
      </w:tr>
      <w:tr>
        <w:tc>
          <w:tcPr/>
          <w:p>
            <w:pPr>
              <w:pStyle w:val="Compact"/>
              <w:jc w:val="left"/>
            </w:pPr>
            <w:r>
              <w:t xml:space="preserve">2021</w:t>
            </w:r>
          </w:p>
        </w:tc>
        <w:tc>
          <w:tcPr/>
          <w:p>
            <w:pPr>
              <w:pStyle w:val="Compact"/>
              <w:jc w:val="left"/>
            </w:pPr>
            <w:r>
              <w:t xml:space="preserve">HB400</w:t>
            </w:r>
          </w:p>
        </w:tc>
        <w:tc>
          <w:tcPr/>
          <w:p>
            <w:pPr>
              <w:pStyle w:val="Compact"/>
              <w:jc w:val="left"/>
            </w:pPr>
            <w:r>
              <w:t xml:space="preserve">Same bill as 2022 HB400 (foreign sales tax collection; carried across the biennium); see the 2022 record.</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HB410</w:t>
            </w:r>
          </w:p>
        </w:tc>
        <w:tc>
          <w:tcPr/>
          <w:p>
            <w:pPr>
              <w:pStyle w:val="Compact"/>
              <w:jc w:val="left"/>
            </w:pPr>
            <w:r>
              <w:t xml:space="preserve">Same bill as 2022 HB410 (utility assessing study; carried across the biennium); see the 2022 record.</w:t>
            </w:r>
          </w:p>
        </w:tc>
        <w:tc>
          <w:tcPr/>
          <w:p>
            <w:pPr>
              <w:pStyle w:val="Compact"/>
              <w:jc w:val="left"/>
            </w:pPr>
            <w:r>
              <w:t xml:space="preserve">Troy E. Merner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HB411</w:t>
            </w:r>
          </w:p>
        </w:tc>
        <w:tc>
          <w:tcPr/>
          <w:p>
            <w:pPr>
              <w:pStyle w:val="Compact"/>
              <w:jc w:val="left"/>
            </w:pPr>
            <w:r>
              <w:t xml:space="preserve">Created the commission to study the equalization rate used in property tax abatements (became law).</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170</w:t>
            </w:r>
          </w:p>
        </w:tc>
      </w:tr>
      <w:tr>
        <w:tc>
          <w:tcPr/>
          <w:p>
            <w:pPr>
              <w:pStyle w:val="Compact"/>
              <w:jc w:val="left"/>
            </w:pPr>
            <w:r>
              <w:t xml:space="preserve">2021</w:t>
            </w:r>
          </w:p>
        </w:tc>
        <w:tc>
          <w:tcPr/>
          <w:p>
            <w:pPr>
              <w:pStyle w:val="Compact"/>
              <w:jc w:val="left"/>
            </w:pPr>
            <w:r>
              <w:t xml:space="preserve">HB415</w:t>
            </w:r>
          </w:p>
        </w:tc>
        <w:tc>
          <w:tcPr/>
          <w:p>
            <w:pPr>
              <w:pStyle w:val="Compact"/>
              <w:jc w:val="left"/>
            </w:pPr>
            <w:r>
              <w:t xml:space="preserve">Would have changed municipal estimates of expenditures and revenues.</w:t>
            </w:r>
          </w:p>
        </w:tc>
        <w:tc>
          <w:tcPr/>
          <w:p>
            <w:pPr>
              <w:pStyle w:val="Compact"/>
              <w:jc w:val="left"/>
            </w:pPr>
            <w:r>
              <w:t xml:space="preserve">Michael Yakubovich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Extended and adjusted the commission to study school funding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64</w:t>
            </w:r>
          </w:p>
        </w:tc>
      </w:tr>
      <w:tr>
        <w:tc>
          <w:tcPr/>
          <w:p>
            <w:pPr>
              <w:pStyle w:val="Compact"/>
              <w:jc w:val="left"/>
            </w:pPr>
            <w:r>
              <w:t xml:space="preserve">2021</w:t>
            </w:r>
          </w:p>
        </w:tc>
        <w:tc>
          <w:tcPr/>
          <w:p>
            <w:pPr>
              <w:pStyle w:val="Compact"/>
              <w:jc w:val="left"/>
            </w:pPr>
            <w:r>
              <w:t xml:space="preserve">HB467</w:t>
            </w:r>
          </w:p>
        </w:tc>
        <w:tc>
          <w:tcPr/>
          <w:p>
            <w:pPr>
              <w:pStyle w:val="Compact"/>
              <w:jc w:val="left"/>
            </w:pPr>
            <w:r>
              <w:t xml:space="preserve">Would have changed current use tax rate eligibility.</w:t>
            </w:r>
          </w:p>
        </w:tc>
        <w:tc>
          <w:tcPr/>
          <w:p>
            <w:pPr>
              <w:pStyle w:val="Compact"/>
              <w:jc w:val="left"/>
            </w:pPr>
            <w:r>
              <w:t xml:space="preserve">Ellen D. Read</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HB486</w:t>
            </w:r>
          </w:p>
        </w:tc>
        <w:tc>
          <w:tcPr/>
          <w:p>
            <w:pPr>
              <w:pStyle w:val="Compact"/>
              <w:jc w:val="left"/>
            </w:pPr>
            <w:r>
              <w:t xml:space="preserve">Expanded eligibility for the low and moderate income homeowners property tax relief program (became law).</w:t>
            </w:r>
          </w:p>
        </w:tc>
        <w:tc>
          <w:tcPr/>
          <w:p>
            <w:pPr>
              <w:pStyle w:val="Compact"/>
              <w:jc w:val="left"/>
            </w:pPr>
            <w:r>
              <w:t xml:space="preserve">Sallie D. Fellows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95</w:t>
            </w:r>
          </w:p>
        </w:tc>
      </w:tr>
      <w:tr>
        <w:tc>
          <w:tcPr/>
          <w:p>
            <w:pPr>
              <w:pStyle w:val="Compact"/>
              <w:jc w:val="left"/>
            </w:pPr>
            <w:r>
              <w:t xml:space="preserve">2021</w:t>
            </w:r>
          </w:p>
        </w:tc>
        <w:tc>
          <w:tcPr/>
          <w:p>
            <w:pPr>
              <w:pStyle w:val="Compact"/>
              <w:jc w:val="left"/>
            </w:pPr>
            <w:r>
              <w:t xml:space="preserve">HB504</w:t>
            </w:r>
          </w:p>
        </w:tc>
        <w:tc>
          <w:tcPr/>
          <w:p>
            <w:pPr>
              <w:pStyle w:val="Compact"/>
              <w:jc w:val="left"/>
            </w:pPr>
            <w:r>
              <w:t xml:space="preserve">Same bill as 2022 HB504 (SWEPT and homeowner relief; carried across the biennium); see the 2022 record.</w:t>
            </w:r>
          </w:p>
        </w:tc>
        <w:tc>
          <w:tcPr/>
          <w:p>
            <w:pPr>
              <w:pStyle w:val="Compact"/>
              <w:jc w:val="left"/>
            </w:pPr>
            <w:r>
              <w:t xml:space="preserve">Richard Ames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HB528</w:t>
            </w:r>
          </w:p>
        </w:tc>
        <w:tc>
          <w:tcPr/>
          <w:p>
            <w:pPr>
              <w:pStyle w:val="Compact"/>
              <w:jc w:val="left"/>
            </w:pPr>
            <w:r>
              <w:t xml:space="preserve">Would have required electronic filing of state tax returns.</w:t>
            </w:r>
          </w:p>
        </w:tc>
        <w:tc>
          <w:tcPr/>
          <w:p>
            <w:pPr>
              <w:pStyle w:val="Compact"/>
              <w:jc w:val="left"/>
            </w:pPr>
            <w:r>
              <w:t xml:space="preserve">Joe H. Alexander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HB533</w:t>
            </w:r>
          </w:p>
        </w:tc>
        <w:tc>
          <w:tcPr/>
          <w:p>
            <w:pPr>
              <w:pStyle w:val="Compact"/>
              <w:jc w:val="left"/>
            </w:pPr>
            <w:r>
              <w:t xml:space="preserve">Created an investigation and compliance division in the lottery commission (became law).</w:t>
            </w:r>
          </w:p>
        </w:tc>
        <w:tc>
          <w:tcPr/>
          <w:p>
            <w:pPr>
              <w:pStyle w:val="Compact"/>
              <w:jc w:val="left"/>
            </w:pPr>
            <w:r>
              <w:t xml:space="preserve">Patrick F. Abrami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190</w:t>
            </w:r>
          </w:p>
        </w:tc>
      </w:tr>
      <w:tr>
        <w:tc>
          <w:tcPr/>
          <w:p>
            <w:pPr>
              <w:pStyle w:val="Compact"/>
              <w:jc w:val="left"/>
            </w:pPr>
            <w:r>
              <w:t xml:space="preserve">2021</w:t>
            </w:r>
          </w:p>
        </w:tc>
        <w:tc>
          <w:tcPr/>
          <w:p>
            <w:pPr>
              <w:pStyle w:val="Compact"/>
              <w:jc w:val="left"/>
            </w:pPr>
            <w:r>
              <w:t xml:space="preserve">HB552</w:t>
            </w:r>
          </w:p>
        </w:tc>
        <w:tc>
          <w:tcPr/>
          <w:p>
            <w:pPr>
              <w:pStyle w:val="Compact"/>
              <w:jc w:val="left"/>
            </w:pPr>
            <w:r>
              <w:t xml:space="preserve">Would have changed property tax valuation procedures.</w:t>
            </w:r>
          </w:p>
        </w:tc>
        <w:tc>
          <w:tcPr/>
          <w:p>
            <w:pPr>
              <w:pStyle w:val="Compact"/>
              <w:jc w:val="left"/>
            </w:pPr>
            <w:r>
              <w:t xml:space="preserve">Jacqueline A. Cali-Pitts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HB568</w:t>
            </w:r>
          </w:p>
        </w:tc>
        <w:tc>
          <w:tcPr/>
          <w:p>
            <w:pPr>
              <w:pStyle w:val="Compact"/>
              <w:jc w:val="left"/>
            </w:pPr>
            <w:r>
              <w:t xml:space="preserve">Same bill as 2022 HB568 (I&amp;D exemption increase and 2025 repeal; carried across the biennium); see the 2022 re</w:t>
            </w:r>
          </w:p>
        </w:tc>
        <w:tc>
          <w:tcPr/>
          <w:p>
            <w:pPr>
              <w:pStyle w:val="Compact"/>
              <w:jc w:val="left"/>
            </w:pPr>
            <w:r>
              <w:t xml:space="preserve">Norman J. Silber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HB594</w:t>
            </w:r>
          </w:p>
        </w:tc>
        <w:tc>
          <w:tcPr/>
          <w:p>
            <w:pPr>
              <w:pStyle w:val="Compact"/>
              <w:jc w:val="left"/>
            </w:pPr>
            <w:r>
              <w:t xml:space="preserve">Same bill as 2022 HB594 (school building aid program; carried across the biennium); see the 2022 record.</w:t>
            </w:r>
          </w:p>
        </w:tc>
        <w:tc>
          <w:tcPr/>
          <w:p>
            <w:pPr>
              <w:pStyle w:val="Compact"/>
              <w:jc w:val="left"/>
            </w:pPr>
            <w:r>
              <w:t xml:space="preserve">David J. Luneau</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HB608</w:t>
            </w:r>
          </w:p>
        </w:tc>
        <w:tc>
          <w:tcPr/>
          <w:p>
            <w:pPr>
              <w:pStyle w:val="Compact"/>
              <w:jc w:val="left"/>
            </w:pPr>
            <w:r>
              <w:t xml:space="preserve">Same bill as 2022 HB608 (adequacy formula; carried across the biennium); see the 2022 record.</w:t>
            </w:r>
          </w:p>
        </w:tc>
        <w:tc>
          <w:tcPr/>
          <w:p>
            <w:pPr>
              <w:pStyle w:val="Compact"/>
              <w:jc w:val="left"/>
            </w:pPr>
            <w:r>
              <w:t xml:space="preserve">Steven D. Smith</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HB613</w:t>
            </w:r>
          </w:p>
        </w:tc>
        <w:tc>
          <w:tcPr/>
          <w:p>
            <w:pPr>
              <w:pStyle w:val="Compact"/>
              <w:jc w:val="left"/>
            </w:pPr>
            <w:r>
              <w:t xml:space="preserve">Same bill as 2022 HB613 (special education state aid; carried across the biennium); see the 2022 record.</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HB623</w:t>
            </w:r>
          </w:p>
        </w:tc>
        <w:tc>
          <w:tcPr/>
          <w:p>
            <w:pPr>
              <w:pStyle w:val="Compact"/>
              <w:jc w:val="left"/>
            </w:pPr>
            <w:r>
              <w:t xml:space="preserve">Same bill as 2022 HB623 (education funding; carried across the biennium); see the 2022 record.</w:t>
            </w:r>
          </w:p>
        </w:tc>
        <w:tc>
          <w:tcPr/>
          <w:p>
            <w:pPr>
              <w:pStyle w:val="Compact"/>
              <w:jc w:val="left"/>
            </w:pPr>
            <w:r>
              <w:t xml:space="preserve">David J. Luneau</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Enabled voluntary payment-in-lieu-of-taxes agreements for renewable generation facilities (became law).</w:t>
            </w:r>
          </w:p>
        </w:tc>
        <w:tc>
          <w:tcPr/>
          <w:p>
            <w:pPr>
              <w:pStyle w:val="Compact"/>
              <w:jc w:val="left"/>
            </w:pPr>
            <w:r>
              <w:t xml:space="preserve">Judy F. Aron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Would have declared the Claremont school-funding mandates non-binding on the legislature.</w:t>
            </w:r>
          </w:p>
        </w:tc>
        <w:tc>
          <w:tcPr/>
          <w:p>
            <w:pPr>
              <w:pStyle w:val="Compact"/>
              <w:jc w:val="left"/>
            </w:pPr>
            <w:r>
              <w:t xml:space="preserve">John Lewicke</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HR11</w:t>
            </w:r>
          </w:p>
        </w:tc>
        <w:tc>
          <w:tcPr/>
          <w:p>
            <w:pPr>
              <w:pStyle w:val="Compact"/>
              <w:jc w:val="left"/>
            </w:pPr>
            <w:r>
              <w:t xml:space="preserve">House resolution affirming revenue estimates for fiscal 2021-2023.</w:t>
            </w:r>
          </w:p>
        </w:tc>
        <w:tc>
          <w:tcPr/>
          <w:p>
            <w:pPr>
              <w:pStyle w:val="Compact"/>
              <w:jc w:val="left"/>
            </w:pPr>
            <w:r>
              <w:t xml:space="preserve">Norman L. Major</w:t>
            </w:r>
          </w:p>
        </w:tc>
        <w:tc>
          <w:tcPr/>
          <w:p>
            <w:pPr>
              <w:pStyle w:val="Compact"/>
              <w:jc w:val="left"/>
            </w:pPr>
            <w:r>
              <w:t xml:space="preserve">tabled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SB101</w:t>
            </w:r>
          </w:p>
        </w:tc>
        <w:tc>
          <w:tcPr/>
          <w:p>
            <w:pPr>
              <w:pStyle w:val="Compact"/>
              <w:jc w:val="left"/>
            </w:pPr>
            <w:r>
              <w:t xml:space="preserve">Raised the minimum gross business income requiring a business profits tax return (became law).</w:t>
            </w:r>
          </w:p>
        </w:tc>
        <w:tc>
          <w:tcPr/>
          <w:p>
            <w:pPr>
              <w:pStyle w:val="Compact"/>
              <w:jc w:val="left"/>
            </w:pPr>
            <w:r>
              <w:t xml:space="preserve">Donna M. Soucy</w:t>
            </w:r>
          </w:p>
        </w:tc>
        <w:tc>
          <w:tcPr/>
          <w:p>
            <w:pPr>
              <w:pStyle w:val="Compact"/>
              <w:jc w:val="left"/>
            </w:pPr>
            <w:r>
              <w:t xml:space="preserve">passed (voice/consent)</w:t>
            </w:r>
          </w:p>
        </w:tc>
        <w:tc>
          <w:tcPr/>
          <w:p>
            <w:pPr>
              <w:pStyle w:val="Compact"/>
              <w:jc w:val="left"/>
            </w:pPr>
            <w:r>
              <w:t xml:space="preserve">Concur 24–0</w:t>
            </w:r>
          </w:p>
        </w:tc>
        <w:tc>
          <w:tcPr/>
          <w:p>
            <w:pPr>
              <w:pStyle w:val="Compact"/>
              <w:jc w:val="left"/>
            </w:pPr>
            <w:r>
              <w:t xml:space="preserve">Signed — Ch. 199</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Omnibus property taxation law, including community revitalization (79-E) relief for housing development (becam</w:t>
            </w:r>
          </w:p>
        </w:tc>
        <w:tc>
          <w:tcPr/>
          <w:p>
            <w:pPr>
              <w:pStyle w:val="Compact"/>
              <w:jc w:val="left"/>
            </w:pPr>
            <w:r>
              <w:t xml:space="preserve">Rebecca Perkins Kwoka</w:t>
            </w:r>
          </w:p>
        </w:tc>
        <w:tc>
          <w:tcPr/>
          <w:p>
            <w:pPr>
              <w:pStyle w:val="Compact"/>
              <w:jc w:val="left"/>
            </w:pPr>
            <w:r>
              <w:t xml:space="preserve">OTP 208–165</w:t>
            </w:r>
          </w:p>
        </w:tc>
        <w:tc>
          <w:tcPr/>
          <w:p>
            <w:pPr>
              <w:pStyle w:val="Compact"/>
              <w:jc w:val="left"/>
            </w:pPr>
            <w:r>
              <w:t xml:space="preserve">passed (voice/consent)</w:t>
            </w:r>
          </w:p>
        </w:tc>
        <w:tc>
          <w:tcPr/>
          <w:p>
            <w:pPr>
              <w:pStyle w:val="Compact"/>
              <w:jc w:val="left"/>
            </w:pPr>
            <w:r>
              <w:t xml:space="preserve">Signed — Ch. 200</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Would have enacted the</w:t>
            </w:r>
            <w:r>
              <w:t xml:space="preserve"> </w:t>
            </w:r>
            <w:r>
              <w:t xml:space="preserve">‘</w:t>
            </w:r>
            <w:r>
              <w:t xml:space="preserve">property tax relief act of 2021</w:t>
            </w:r>
            <w:r>
              <w:t xml:space="preserve">’</w:t>
            </w:r>
            <w:r>
              <w:t xml:space="preserve">.</w:t>
            </w:r>
          </w:p>
        </w:tc>
        <w:tc>
          <w:tcPr/>
          <w:p>
            <w:pPr>
              <w:pStyle w:val="Compact"/>
              <w:jc w:val="left"/>
            </w:pPr>
            <w:r>
              <w:t xml:space="preserve">Lou D’Allesandro</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SB128</w:t>
            </w:r>
          </w:p>
        </w:tc>
        <w:tc>
          <w:tcPr/>
          <w:p>
            <w:pPr>
              <w:pStyle w:val="Compact"/>
              <w:jc w:val="left"/>
            </w:pPr>
            <w:r>
              <w:t xml:space="preserve">Would have temporarily changed operator compensation under the meals and rooms tax.</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SB13</w:t>
            </w:r>
          </w:p>
        </w:tc>
        <w:tc>
          <w:tcPr/>
          <w:p>
            <w:pPr>
              <w:pStyle w:val="Compact"/>
              <w:jc w:val="left"/>
            </w:pPr>
            <w:r>
              <w:t xml:space="preserve">Would have adopted an omnibus package of state tax and fee changes.</w:t>
            </w:r>
          </w:p>
        </w:tc>
        <w:tc>
          <w:tcPr/>
          <w:p>
            <w:pPr>
              <w:pStyle w:val="Compact"/>
              <w:jc w:val="left"/>
            </w:pPr>
            <w:r>
              <w:t xml:space="preserve">Chuck Morse</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Same bill as 2022 SB135 (adequacy cost calculation; carried across the biennium); see the 2022 record.</w:t>
            </w:r>
          </w:p>
        </w:tc>
        <w:tc>
          <w:tcPr/>
          <w:p>
            <w:pPr>
              <w:pStyle w:val="Compact"/>
              <w:jc w:val="left"/>
            </w:pPr>
            <w:r>
              <w:t xml:space="preserve">Erin Hennessey</w:t>
            </w:r>
          </w:p>
        </w:tc>
        <w:tc>
          <w:tcPr/>
          <w:p>
            <w:pPr>
              <w:pStyle w:val="Compact"/>
              <w:jc w:val="left"/>
            </w:pPr>
            <w:r>
              <w:t xml:space="preserve">see later-year row</w:t>
            </w:r>
          </w:p>
        </w:tc>
        <w:tc>
          <w:tcPr/>
          <w:p>
            <w:pPr>
              <w:pStyle w:val="Compact"/>
              <w:jc w:val="left"/>
            </w:pPr>
            <w:r>
              <w:t xml:space="preserve">Ought to Pass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SB145</w:t>
            </w:r>
          </w:p>
        </w:tc>
        <w:tc>
          <w:tcPr/>
          <w:p>
            <w:pPr>
              <w:pStyle w:val="Compact"/>
              <w:jc w:val="left"/>
            </w:pPr>
            <w:r>
              <w:t xml:space="preserve">Same bill as 2022 SB145 (temporary school funding formula change; carried across the biennium); see the 2022 r</w:t>
            </w:r>
          </w:p>
        </w:tc>
        <w:tc>
          <w:tcPr/>
          <w:p>
            <w:pPr>
              <w:pStyle w:val="Compact"/>
              <w:jc w:val="left"/>
            </w:pPr>
            <w:r>
              <w:t xml:space="preserve">Jay Kahn</w:t>
            </w:r>
          </w:p>
        </w:tc>
        <w:tc>
          <w:tcPr/>
          <w:p>
            <w:pPr>
              <w:pStyle w:val="Compact"/>
              <w:jc w:val="left"/>
            </w:pPr>
            <w:r>
              <w:t xml:space="preserve">see later-year row</w:t>
            </w:r>
          </w:p>
        </w:tc>
        <w:tc>
          <w:tcPr/>
          <w:p>
            <w:pPr>
              <w:pStyle w:val="Compact"/>
              <w:jc w:val="left"/>
            </w:pPr>
            <w:r>
              <w:t xml:space="preserve">Rereferred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Would have changed the formula for funding an adequate education.</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15–9</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SB3</w:t>
            </w:r>
          </w:p>
        </w:tc>
        <w:tc>
          <w:tcPr/>
          <w:p>
            <w:pPr>
              <w:pStyle w:val="Compact"/>
              <w:jc w:val="left"/>
            </w:pPr>
            <w:r>
              <w:t xml:space="preserve">Excluded forgiven federal Paycheck Protection Program loans from taxable business profits (became law).</w:t>
            </w:r>
          </w:p>
        </w:tc>
        <w:tc>
          <w:tcPr/>
          <w:p>
            <w:pPr>
              <w:pStyle w:val="Compact"/>
              <w:jc w:val="left"/>
            </w:pPr>
            <w:r>
              <w:t xml:space="preserve">Jeb Bradley</w:t>
            </w:r>
          </w:p>
        </w:tc>
        <w:tc>
          <w:tcPr/>
          <w:p>
            <w:pPr>
              <w:pStyle w:val="Compact"/>
              <w:jc w:val="left"/>
            </w:pPr>
            <w:r>
              <w:t xml:space="preserve">passed (voice/consent)</w:t>
            </w:r>
          </w:p>
        </w:tc>
        <w:tc>
          <w:tcPr/>
          <w:p>
            <w:pPr>
              <w:pStyle w:val="Compact"/>
              <w:jc w:val="left"/>
            </w:pPr>
            <w:r>
              <w:t xml:space="preserve">Ought to Pass 23–0</w:t>
            </w:r>
          </w:p>
        </w:tc>
        <w:tc>
          <w:tcPr/>
          <w:p>
            <w:pPr>
              <w:pStyle w:val="Compact"/>
              <w:jc w:val="left"/>
            </w:pPr>
            <w:r>
              <w:t xml:space="preserve">Signed — Ch. 74</w:t>
            </w:r>
          </w:p>
        </w:tc>
      </w:tr>
      <w:tr>
        <w:tc>
          <w:tcPr/>
          <w:p>
            <w:pPr>
              <w:pStyle w:val="Compact"/>
              <w:jc w:val="left"/>
            </w:pPr>
            <w:r>
              <w:t xml:space="preserve">2021</w:t>
            </w:r>
          </w:p>
        </w:tc>
        <w:tc>
          <w:tcPr/>
          <w:p>
            <w:pPr>
              <w:pStyle w:val="Compact"/>
              <w:jc w:val="left"/>
            </w:pPr>
            <w:r>
              <w:t xml:space="preserve">SB48</w:t>
            </w:r>
          </w:p>
        </w:tc>
        <w:tc>
          <w:tcPr/>
          <w:p>
            <w:pPr>
              <w:pStyle w:val="Compact"/>
              <w:jc w:val="left"/>
            </w:pPr>
            <w:r>
              <w:t xml:space="preserve">Changed the formula used to determine current use tax rates (became law).</w:t>
            </w:r>
          </w:p>
        </w:tc>
        <w:tc>
          <w:tcPr/>
          <w:p>
            <w:pPr>
              <w:pStyle w:val="Compact"/>
              <w:jc w:val="left"/>
            </w:pPr>
            <w:r>
              <w:t xml:space="preserve">Bob J. Giuda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102</w:t>
            </w:r>
          </w:p>
        </w:tc>
      </w:tr>
      <w:tr>
        <w:tc>
          <w:tcPr/>
          <w:p>
            <w:pPr>
              <w:pStyle w:val="Compact"/>
              <w:jc w:val="left"/>
            </w:pPr>
            <w:r>
              <w:t xml:space="preserve">2021</w:t>
            </w:r>
          </w:p>
        </w:tc>
        <w:tc>
          <w:tcPr/>
          <w:p>
            <w:pPr>
              <w:pStyle w:val="Compact"/>
              <w:jc w:val="left"/>
            </w:pPr>
            <w:r>
              <w:t xml:space="preserve">SB52</w:t>
            </w:r>
          </w:p>
        </w:tc>
        <w:tc>
          <w:tcPr/>
          <w:p>
            <w:pPr>
              <w:pStyle w:val="Compact"/>
              <w:jc w:val="left"/>
            </w:pPr>
            <w:r>
              <w:t xml:space="preserve">Clarified city charter provisions for tax caps (became law).</w:t>
            </w:r>
          </w:p>
        </w:tc>
        <w:tc>
          <w:tcPr/>
          <w:p>
            <w:pPr>
              <w:pStyle w:val="Compact"/>
              <w:jc w:val="left"/>
            </w:pPr>
            <w:r>
              <w:t xml:space="preserve">Kevin A. Avard</w:t>
            </w:r>
          </w:p>
        </w:tc>
        <w:tc>
          <w:tcPr/>
          <w:p>
            <w:pPr>
              <w:pStyle w:val="Compact"/>
              <w:jc w:val="left"/>
            </w:pPr>
            <w:r>
              <w:t xml:space="preserve">OTP 195–177</w:t>
            </w:r>
          </w:p>
        </w:tc>
        <w:tc>
          <w:tcPr/>
          <w:p>
            <w:pPr>
              <w:pStyle w:val="Compact"/>
              <w:jc w:val="left"/>
            </w:pPr>
            <w:r>
              <w:t xml:space="preserve">Ought to Pass w/Amendment 14–10</w:t>
            </w:r>
          </w:p>
        </w:tc>
        <w:tc>
          <w:tcPr/>
          <w:p>
            <w:pPr>
              <w:pStyle w:val="Compact"/>
              <w:jc w:val="left"/>
            </w:pPr>
            <w:r>
              <w:t xml:space="preserve">Signed — Ch. 88</w:t>
            </w:r>
          </w:p>
        </w:tc>
      </w:tr>
      <w:tr>
        <w:tc>
          <w:tcPr/>
          <w:p>
            <w:pPr>
              <w:pStyle w:val="Compact"/>
              <w:jc w:val="left"/>
            </w:pPr>
            <w:r>
              <w:t xml:space="preserve">2021</w:t>
            </w:r>
          </w:p>
        </w:tc>
        <w:tc>
          <w:tcPr/>
          <w:p>
            <w:pPr>
              <w:pStyle w:val="Compact"/>
              <w:jc w:val="left"/>
            </w:pPr>
            <w:r>
              <w:t xml:space="preserve">SB53</w:t>
            </w:r>
          </w:p>
        </w:tc>
        <w:tc>
          <w:tcPr/>
          <w:p>
            <w:pPr>
              <w:pStyle w:val="Compact"/>
              <w:jc w:val="left"/>
            </w:pPr>
            <w:r>
              <w:t xml:space="preserve">Same bill as 2022 SB53 (carried across the biennium; introduced as a community preservation surcharge, amended</w:t>
            </w:r>
          </w:p>
        </w:tc>
        <w:tc>
          <w:tcPr/>
          <w:p>
            <w:pPr>
              <w:pStyle w:val="Compact"/>
              <w:jc w:val="left"/>
            </w:pPr>
            <w:r>
              <w:t xml:space="preserve">David H Watters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SB72</w:t>
            </w:r>
          </w:p>
        </w:tc>
        <w:tc>
          <w:tcPr/>
          <w:p>
            <w:pPr>
              <w:pStyle w:val="Compact"/>
              <w:jc w:val="left"/>
            </w:pPr>
            <w:r>
              <w:t xml:space="preserve">Would have restored a state share of retirement system contributions for local employers.</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Would have funded kindergarten adequate education grants with an appropriation.</w:t>
            </w:r>
          </w:p>
        </w:tc>
        <w:tc>
          <w:tcPr/>
          <w:p>
            <w:pPr>
              <w:pStyle w:val="Compact"/>
              <w:jc w:val="left"/>
            </w:pPr>
            <w:r>
              <w:t xml:space="preserve">Regina Birdsell</w:t>
            </w:r>
          </w:p>
        </w:tc>
        <w:tc>
          <w:tcPr/>
          <w:p>
            <w:pPr>
              <w:pStyle w:val="Compact"/>
              <w:jc w:val="left"/>
            </w:pPr>
            <w:r>
              <w:t xml:space="preserve">killed (voice/division)</w:t>
            </w:r>
          </w:p>
        </w:tc>
        <w:tc>
          <w:tcPr/>
          <w:p>
            <w:pPr>
              <w:pStyle w:val="Compact"/>
              <w:jc w:val="left"/>
            </w:pPr>
            <w:r>
              <w:t xml:space="preserve">Ought to Pass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SB99</w:t>
            </w:r>
          </w:p>
        </w:tc>
        <w:tc>
          <w:tcPr/>
          <w:p>
            <w:pPr>
              <w:pStyle w:val="Compact"/>
              <w:jc w:val="left"/>
            </w:pPr>
            <w:r>
              <w:t xml:space="preserve">Would have raised the share of meals and rooms tax revenue distributed to municipalities.</w:t>
            </w:r>
          </w:p>
        </w:tc>
        <w:tc>
          <w:tcPr/>
          <w:p>
            <w:pPr>
              <w:pStyle w:val="Compact"/>
              <w:jc w:val="left"/>
            </w:pPr>
            <w:r>
              <w:t xml:space="preserve">Denise Ricciardi</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w:t>
            </w:r>
          </w:p>
        </w:tc>
        <w:tc>
          <w:tcPr/>
          <w:p>
            <w:pPr>
              <w:pStyle w:val="Compact"/>
              <w:jc w:val="left"/>
            </w:pPr>
            <w:r>
              <w:t xml:space="preserve">Would have changed the business profits and business enterprise tax rates.</w:t>
            </w:r>
          </w:p>
        </w:tc>
        <w:tc>
          <w:tcPr/>
          <w:p>
            <w:pPr>
              <w:pStyle w:val="Compact"/>
              <w:jc w:val="left"/>
            </w:pPr>
            <w:r>
              <w:t xml:space="preserve">Sherman A. Packard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Created a commission to study worldwide combined reporting for unitary businesses under the business profits t</w:t>
            </w:r>
          </w:p>
        </w:tc>
        <w:tc>
          <w:tcPr/>
          <w:p>
            <w:pPr>
              <w:pStyle w:val="Compact"/>
              <w:jc w:val="left"/>
            </w:pPr>
            <w:r>
              <w:t xml:space="preserve">Thomas C. Schamberg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w:t>
            </w:r>
          </w:p>
        </w:tc>
      </w:tr>
      <w:tr>
        <w:tc>
          <w:tcPr/>
          <w:p>
            <w:pPr>
              <w:pStyle w:val="Compact"/>
              <w:jc w:val="left"/>
            </w:pPr>
            <w:r>
              <w:t xml:space="preserve">2022</w:t>
            </w:r>
          </w:p>
        </w:tc>
        <w:tc>
          <w:tcPr/>
          <w:p>
            <w:pPr>
              <w:pStyle w:val="Compact"/>
              <w:jc w:val="left"/>
            </w:pPr>
            <w:r>
              <w:t xml:space="preserve">HB1040</w:t>
            </w:r>
          </w:p>
        </w:tc>
        <w:tc>
          <w:tcPr/>
          <w:p>
            <w:pPr>
              <w:pStyle w:val="Compact"/>
              <w:jc w:val="left"/>
            </w:pPr>
            <w:r>
              <w:t xml:space="preserve">Road-toll alternatives study commission; highway-fund transportation revenue, kept for audit.</w:t>
            </w:r>
          </w:p>
        </w:tc>
        <w:tc>
          <w:tcPr/>
          <w:p>
            <w:pPr>
              <w:pStyle w:val="Compact"/>
              <w:jc w:val="left"/>
            </w:pPr>
            <w:r>
              <w:t xml:space="preserve">Norman L. Major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255</w:t>
            </w:r>
          </w:p>
        </w:tc>
      </w:tr>
      <w:tr>
        <w:tc>
          <w:tcPr/>
          <w:p>
            <w:pPr>
              <w:pStyle w:val="Compact"/>
              <w:jc w:val="left"/>
            </w:pPr>
            <w:r>
              <w:t xml:space="preserve">2022</w:t>
            </w:r>
          </w:p>
        </w:tc>
        <w:tc>
          <w:tcPr/>
          <w:p>
            <w:pPr>
              <w:pStyle w:val="Compact"/>
              <w:jc w:val="left"/>
            </w:pPr>
            <w:r>
              <w:t xml:space="preserve">HB1055</w:t>
            </w:r>
          </w:p>
        </w:tc>
        <w:tc>
          <w:tcPr/>
          <w:p>
            <w:pPr>
              <w:pStyle w:val="Compact"/>
              <w:jc w:val="left"/>
            </w:pPr>
            <w:r>
              <w:t xml:space="preserve">Would have changed the property tax exemption for people with disabilities and people who are deaf or severely</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HB1056</w:t>
            </w:r>
          </w:p>
        </w:tc>
        <w:tc>
          <w:tcPr/>
          <w:p>
            <w:pPr>
              <w:pStyle w:val="Compact"/>
              <w:jc w:val="left"/>
            </w:pPr>
            <w:r>
              <w:t xml:space="preserve">Would have changed the veterans’ property tax credits.</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HB1057</w:t>
            </w:r>
          </w:p>
        </w:tc>
        <w:tc>
          <w:tcPr/>
          <w:p>
            <w:pPr>
              <w:pStyle w:val="Compact"/>
              <w:jc w:val="left"/>
            </w:pPr>
            <w:r>
              <w:t xml:space="preserve">Would have changed the elderly property tax exemption.</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HB1063</w:t>
            </w:r>
          </w:p>
        </w:tc>
        <w:tc>
          <w:tcPr/>
          <w:p>
            <w:pPr>
              <w:pStyle w:val="Compact"/>
              <w:jc w:val="left"/>
            </w:pPr>
            <w:r>
              <w:t xml:space="preserve">Technical tax-administration changes for the Department of Revenue Administration, plus county redevelopment d</w:t>
            </w:r>
          </w:p>
        </w:tc>
        <w:tc>
          <w:tcPr/>
          <w:p>
            <w:pPr>
              <w:pStyle w:val="Compact"/>
              <w:jc w:val="left"/>
            </w:pPr>
            <w:r>
              <w:t xml:space="preserve">Norman L. Major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w:t>
            </w:r>
          </w:p>
        </w:tc>
      </w:tr>
      <w:tr>
        <w:tc>
          <w:tcPr/>
          <w:p>
            <w:pPr>
              <w:pStyle w:val="Compact"/>
              <w:jc w:val="left"/>
            </w:pPr>
            <w:r>
              <w:t xml:space="preserve">2022</w:t>
            </w:r>
          </w:p>
        </w:tc>
        <w:tc>
          <w:tcPr/>
          <w:p>
            <w:pPr>
              <w:pStyle w:val="Compact"/>
              <w:jc w:val="left"/>
            </w:pPr>
            <w:r>
              <w:t xml:space="preserve">HB1097</w:t>
            </w:r>
          </w:p>
        </w:tc>
        <w:tc>
          <w:tcPr/>
          <w:p>
            <w:pPr>
              <w:pStyle w:val="Compact"/>
              <w:jc w:val="left"/>
            </w:pPr>
            <w:r>
              <w:t xml:space="preserve">Shielded New Hampshire residents working remotely for out-of-state employers from other states’ income taxes (</w:t>
            </w:r>
          </w:p>
        </w:tc>
        <w:tc>
          <w:tcPr/>
          <w:p>
            <w:pPr>
              <w:pStyle w:val="Compact"/>
              <w:jc w:val="left"/>
            </w:pPr>
            <w:r>
              <w:t xml:space="preserve">Peter E. Torosian</w:t>
            </w:r>
          </w:p>
        </w:tc>
        <w:tc>
          <w:tcPr/>
          <w:p>
            <w:pPr>
              <w:pStyle w:val="Compact"/>
              <w:jc w:val="left"/>
            </w:pPr>
            <w:r>
              <w:t xml:space="preserve">OTPA 251–72</w:t>
            </w:r>
          </w:p>
        </w:tc>
        <w:tc>
          <w:tcPr/>
          <w:p>
            <w:pPr>
              <w:pStyle w:val="Compact"/>
              <w:jc w:val="left"/>
            </w:pPr>
            <w:r>
              <w:t xml:space="preserve">passed (voice/consent)</w:t>
            </w:r>
          </w:p>
        </w:tc>
        <w:tc>
          <w:tcPr/>
          <w:p>
            <w:pPr>
              <w:pStyle w:val="Compact"/>
              <w:jc w:val="left"/>
            </w:pPr>
            <w:r>
              <w:t xml:space="preserve">Signed — Ch. 185</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Steven D. Smith</w:t>
            </w:r>
          </w:p>
        </w:tc>
        <w:tc>
          <w:tcPr/>
          <w:p>
            <w:pPr>
              <w:pStyle w:val="Compact"/>
              <w:jc w:val="left"/>
            </w:pPr>
            <w:r>
              <w:t xml:space="preserve">OTP 190–152 (2021)</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HB1183</w:t>
            </w:r>
          </w:p>
        </w:tc>
        <w:tc>
          <w:tcPr/>
          <w:p>
            <w:pPr>
              <w:pStyle w:val="Compact"/>
              <w:jc w:val="left"/>
            </w:pPr>
            <w:r>
              <w:t xml:space="preserve">Would have changed how property taxes are calculated for residents 75 and older.</w:t>
            </w:r>
          </w:p>
        </w:tc>
        <w:tc>
          <w:tcPr/>
          <w:p>
            <w:pPr>
              <w:pStyle w:val="Compact"/>
              <w:jc w:val="left"/>
            </w:pPr>
            <w:r>
              <w:t xml:space="preserve">Dennis J. Thompson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HB1189</w:t>
            </w:r>
          </w:p>
        </w:tc>
        <w:tc>
          <w:tcPr/>
          <w:p>
            <w:pPr>
              <w:pStyle w:val="Compact"/>
              <w:jc w:val="left"/>
            </w:pPr>
            <w:r>
              <w:t xml:space="preserve">Would have allowed voluntary donations to municipalities or the state to fund projects or reduce taxes.</w:t>
            </w:r>
          </w:p>
        </w:tc>
        <w:tc>
          <w:tcPr/>
          <w:p>
            <w:pPr>
              <w:pStyle w:val="Compact"/>
              <w:jc w:val="left"/>
            </w:pPr>
            <w:r>
              <w:t xml:space="preserve">Julius F. Soti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HB1194</w:t>
            </w:r>
          </w:p>
        </w:tc>
        <w:tc>
          <w:tcPr/>
          <w:p>
            <w:pPr>
              <w:pStyle w:val="Compact"/>
              <w:jc w:val="left"/>
            </w:pPr>
            <w:r>
              <w:t xml:space="preserve">Would have changed the procedure for overriding a local tax cap.</w:t>
            </w:r>
          </w:p>
        </w:tc>
        <w:tc>
          <w:tcPr/>
          <w:p>
            <w:pPr>
              <w:pStyle w:val="Compact"/>
              <w:jc w:val="left"/>
            </w:pPr>
            <w:r>
              <w:t xml:space="preserve">Diane Pauer</w:t>
            </w:r>
          </w:p>
        </w:tc>
        <w:tc>
          <w:tcPr/>
          <w:p>
            <w:pPr>
              <w:pStyle w:val="Compact"/>
              <w:jc w:val="left"/>
            </w:pPr>
            <w:r>
              <w:t xml:space="preserve">OTP 183–146</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HB1204</w:t>
            </w:r>
          </w:p>
        </w:tc>
        <w:tc>
          <w:tcPr/>
          <w:p>
            <w:pPr>
              <w:pStyle w:val="Compact"/>
              <w:jc w:val="left"/>
            </w:pPr>
            <w:r>
              <w:t xml:space="preserve">Would have cut the meals and rooms tax rate while raising the municipal share of its revenue.</w:t>
            </w:r>
          </w:p>
        </w:tc>
        <w:tc>
          <w:tcPr/>
          <w:p>
            <w:pPr>
              <w:pStyle w:val="Compact"/>
              <w:jc w:val="left"/>
            </w:pPr>
            <w:r>
              <w:t xml:space="preserve">Brodie S. Deshaies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HB1221</w:t>
            </w:r>
          </w:p>
        </w:tc>
        <w:tc>
          <w:tcPr/>
          <w:p>
            <w:pPr>
              <w:pStyle w:val="Compact"/>
              <w:jc w:val="left"/>
            </w:pPr>
            <w:r>
              <w:t xml:space="preserve">Cut the business profits tax rate to 7.5 percent and paid municipalities a one-time amount equal to 7.5 percen</w:t>
            </w:r>
          </w:p>
        </w:tc>
        <w:tc>
          <w:tcPr/>
          <w:p>
            <w:pPr>
              <w:pStyle w:val="Compact"/>
              <w:jc w:val="left"/>
            </w:pPr>
            <w:r>
              <w:t xml:space="preserve">Jeanine M. Notter</w:t>
            </w:r>
          </w:p>
        </w:tc>
        <w:tc>
          <w:tcPr/>
          <w:p>
            <w:pPr>
              <w:pStyle w:val="Compact"/>
              <w:jc w:val="left"/>
            </w:pPr>
            <w:r>
              <w:t xml:space="preserve">OTPA 177–141</w:t>
            </w:r>
          </w:p>
        </w:tc>
        <w:tc>
          <w:tcPr/>
          <w:p>
            <w:pPr>
              <w:pStyle w:val="Compact"/>
              <w:jc w:val="left"/>
            </w:pPr>
            <w:r>
              <w:t xml:space="preserve">Conference Committee Report 24–0</w:t>
            </w:r>
          </w:p>
        </w:tc>
        <w:tc>
          <w:tcPr/>
          <w:p>
            <w:pPr>
              <w:pStyle w:val="Compact"/>
              <w:jc w:val="left"/>
            </w:pPr>
            <w:r>
              <w:t xml:space="preserve">Signed — Ch. 189</w:t>
            </w:r>
          </w:p>
        </w:tc>
      </w:tr>
      <w:tr>
        <w:tc>
          <w:tcPr/>
          <w:p>
            <w:pPr>
              <w:pStyle w:val="Compact"/>
              <w:jc w:val="left"/>
            </w:pPr>
            <w:r>
              <w:t xml:space="preserve">2022</w:t>
            </w:r>
          </w:p>
        </w:tc>
        <w:tc>
          <w:tcPr/>
          <w:p>
            <w:pPr>
              <w:pStyle w:val="Compact"/>
              <w:jc w:val="left"/>
            </w:pPr>
            <w:r>
              <w:t xml:space="preserve">HB1289</w:t>
            </w:r>
          </w:p>
        </w:tc>
        <w:tc>
          <w:tcPr/>
          <w:p>
            <w:pPr>
              <w:pStyle w:val="Compact"/>
              <w:jc w:val="left"/>
            </w:pPr>
            <w:r>
              <w:t xml:space="preserve">Would have let certain homeowners apply for abatements of prior years’ taxes.</w:t>
            </w:r>
          </w:p>
        </w:tc>
        <w:tc>
          <w:tcPr/>
          <w:p>
            <w:pPr>
              <w:pStyle w:val="Compact"/>
              <w:jc w:val="left"/>
            </w:pPr>
            <w:r>
              <w:t xml:space="preserve">Andrew Renzullo</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Would have changed eligibility for the education tax credit.</w:t>
            </w:r>
          </w:p>
        </w:tc>
        <w:tc>
          <w:tcPr/>
          <w:p>
            <w:pPr>
              <w:pStyle w:val="Compact"/>
              <w:jc w:val="left"/>
            </w:pPr>
            <w:r>
              <w:t xml:space="preserve">Glenn Cordelli</w:t>
            </w:r>
          </w:p>
        </w:tc>
        <w:tc>
          <w:tcPr/>
          <w:p>
            <w:pPr>
              <w:pStyle w:val="Compact"/>
              <w:jc w:val="left"/>
            </w:pPr>
            <w:r>
              <w:t xml:space="preserve">OTP 159–152</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HB1338</w:t>
            </w:r>
          </w:p>
        </w:tc>
        <w:tc>
          <w:tcPr/>
          <w:p>
            <w:pPr>
              <w:pStyle w:val="Compact"/>
              <w:jc w:val="left"/>
            </w:pPr>
            <w:r>
              <w:t xml:space="preserve">Would have studied a tax on manufacturers based on single-use product disposal costs.</w:t>
            </w:r>
          </w:p>
        </w:tc>
        <w:tc>
          <w:tcPr/>
          <w:p>
            <w:pPr>
              <w:pStyle w:val="Compact"/>
              <w:jc w:val="left"/>
            </w:pPr>
            <w:r>
              <w:t xml:space="preserve">Ellen D.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HB1342</w:t>
            </w:r>
          </w:p>
        </w:tc>
        <w:tc>
          <w:tcPr/>
          <w:p>
            <w:pPr>
              <w:pStyle w:val="Compact"/>
              <w:jc w:val="left"/>
            </w:pPr>
            <w:r>
              <w:t xml:space="preserve">Would have changed municipal charter provisions for tax caps.</w:t>
            </w:r>
          </w:p>
        </w:tc>
        <w:tc>
          <w:tcPr/>
          <w:p>
            <w:pPr>
              <w:pStyle w:val="Compact"/>
              <w:jc w:val="left"/>
            </w:pPr>
            <w:r>
              <w:t xml:space="preserve">Suzanne M. Vail</w:t>
            </w:r>
          </w:p>
        </w:tc>
        <w:tc>
          <w:tcPr/>
          <w:p>
            <w:pPr>
              <w:pStyle w:val="Compact"/>
              <w:jc w:val="left"/>
            </w:pPr>
            <w:r>
              <w:t xml:space="preserve">OTP 157–181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HB1350</w:t>
            </w:r>
          </w:p>
        </w:tc>
        <w:tc>
          <w:tcPr/>
          <w:p>
            <w:pPr>
              <w:pStyle w:val="Compact"/>
              <w:jc w:val="left"/>
            </w:pPr>
            <w:r>
              <w:t xml:space="preserve">Would have changed the procedure for valuing property for property tax purposes.</w:t>
            </w:r>
          </w:p>
        </w:tc>
        <w:tc>
          <w:tcPr/>
          <w:p>
            <w:pPr>
              <w:pStyle w:val="Compact"/>
              <w:jc w:val="left"/>
            </w:pPr>
            <w:r>
              <w:t xml:space="preserve">Ross Berry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HB1365</w:t>
            </w:r>
          </w:p>
        </w:tc>
        <w:tc>
          <w:tcPr/>
          <w:p>
            <w:pPr>
              <w:pStyle w:val="Compact"/>
              <w:jc w:val="left"/>
            </w:pPr>
            <w:r>
              <w:t xml:space="preserve">Would have let towns and cities tax residential and non-residential property at different rates.</w:t>
            </w:r>
          </w:p>
        </w:tc>
        <w:tc>
          <w:tcPr/>
          <w:p>
            <w:pPr>
              <w:pStyle w:val="Compact"/>
              <w:jc w:val="left"/>
            </w:pPr>
            <w:r>
              <w:t xml:space="preserve">Max Abramson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Would have changed cooperative school board reapportionment.</w:t>
            </w:r>
          </w:p>
        </w:tc>
        <w:tc>
          <w:tcPr/>
          <w:p>
            <w:pPr>
              <w:pStyle w:val="Compact"/>
              <w:jc w:val="left"/>
            </w:pPr>
            <w:r>
              <w:t xml:space="preserve">Diane Pauer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HB1387</w:t>
            </w:r>
          </w:p>
        </w:tc>
        <w:tc>
          <w:tcPr/>
          <w:p>
            <w:pPr>
              <w:pStyle w:val="Compact"/>
              <w:jc w:val="left"/>
            </w:pPr>
            <w:r>
              <w:t xml:space="preserve">Would have let municipalities adopt a property tax homestead exemption.</w:t>
            </w:r>
          </w:p>
        </w:tc>
        <w:tc>
          <w:tcPr/>
          <w:p>
            <w:pPr>
              <w:pStyle w:val="Compact"/>
              <w:jc w:val="left"/>
            </w:pPr>
            <w:r>
              <w:t xml:space="preserve">Ellen D.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Would have enabled school district budget caps.</w:t>
            </w:r>
          </w:p>
        </w:tc>
        <w:tc>
          <w:tcPr/>
          <w:p>
            <w:pPr>
              <w:pStyle w:val="Compact"/>
              <w:jc w:val="left"/>
            </w:pPr>
            <w:r>
              <w:t xml:space="preserve">Diane Pauer</w:t>
            </w:r>
          </w:p>
        </w:tc>
        <w:tc>
          <w:tcPr/>
          <w:p>
            <w:pPr>
              <w:pStyle w:val="Compact"/>
              <w:jc w:val="left"/>
            </w:pPr>
            <w:r>
              <w:t xml:space="preserve">Table 164–178</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Would have changed school district withdrawal from a cooperative school district.</w:t>
            </w:r>
          </w:p>
        </w:tc>
        <w:tc>
          <w:tcPr/>
          <w:p>
            <w:pPr>
              <w:pStyle w:val="Compact"/>
              <w:jc w:val="left"/>
            </w:pPr>
            <w:r>
              <w:t xml:space="preserve">Diane Pauer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HB1412</w:t>
            </w:r>
          </w:p>
        </w:tc>
        <w:tc>
          <w:tcPr/>
          <w:p>
            <w:pPr>
              <w:pStyle w:val="Compact"/>
              <w:jc w:val="left"/>
            </w:pPr>
            <w:r>
              <w:t xml:space="preserve">Gardening and homesteading bill;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William S. Foster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HB1417</w:t>
            </w:r>
          </w:p>
        </w:tc>
        <w:tc>
          <w:tcPr/>
          <w:p>
            <w:pPr>
              <w:pStyle w:val="Compact"/>
              <w:jc w:val="left"/>
            </w:pPr>
            <w:r>
              <w:t xml:space="preserve">Would have restored a state share of local employers’ retirement system contributions.</w:t>
            </w:r>
          </w:p>
        </w:tc>
        <w:tc>
          <w:tcPr/>
          <w:p>
            <w:pPr>
              <w:pStyle w:val="Compact"/>
              <w:jc w:val="left"/>
            </w:pPr>
            <w:r>
              <w:t xml:space="preserve">Cindy Rosenwald</w:t>
            </w:r>
          </w:p>
        </w:tc>
        <w:tc>
          <w:tcPr/>
          <w:p>
            <w:pPr>
              <w:pStyle w:val="Compact"/>
              <w:jc w:val="left"/>
            </w:pPr>
            <w:r>
              <w:t xml:space="preserve">OTP 186–159</w:t>
            </w:r>
          </w:p>
        </w:tc>
        <w:tc>
          <w:tcPr/>
          <w:p>
            <w:pPr>
              <w:pStyle w:val="Compact"/>
              <w:jc w:val="left"/>
            </w:pPr>
            <w:r>
              <w:t xml:space="preserve">Laid on Table 14–10; died at the Senate deadline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HB1430</w:t>
            </w:r>
          </w:p>
        </w:tc>
        <w:tc>
          <w:tcPr/>
          <w:p>
            <w:pPr>
              <w:pStyle w:val="Compact"/>
              <w:jc w:val="left"/>
            </w:pPr>
            <w:r>
              <w:t xml:space="preserve">Would have repealed the motor vehicle rental tax under the meals and rooms tax.</w:t>
            </w:r>
          </w:p>
        </w:tc>
        <w:tc>
          <w:tcPr/>
          <w:p>
            <w:pPr>
              <w:pStyle w:val="Compact"/>
              <w:jc w:val="left"/>
            </w:pPr>
            <w:r>
              <w:t xml:space="preserve">John B. Hunt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HB1478</w:t>
            </w:r>
          </w:p>
        </w:tc>
        <w:tc>
          <w:tcPr/>
          <w:p>
            <w:pPr>
              <w:pStyle w:val="Compact"/>
              <w:jc w:val="left"/>
            </w:pPr>
            <w:r>
              <w:t xml:space="preserve">Would have raised the business profits tax on certain large, low-wage employers.</w:t>
            </w:r>
          </w:p>
        </w:tc>
        <w:tc>
          <w:tcPr/>
          <w:p>
            <w:pPr>
              <w:pStyle w:val="Compact"/>
              <w:jc w:val="left"/>
            </w:pPr>
            <w:r>
              <w:t xml:space="preserve">Joshua Adjutant</w:t>
            </w:r>
          </w:p>
        </w:tc>
        <w:tc>
          <w:tcPr/>
          <w:p>
            <w:pPr>
              <w:pStyle w:val="Compact"/>
              <w:jc w:val="left"/>
            </w:pPr>
            <w:r>
              <w:t xml:space="preserve">ITL 304–40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HB1494</w:t>
            </w:r>
          </w:p>
        </w:tc>
        <w:tc>
          <w:tcPr/>
          <w:p>
            <w:pPr>
              <w:pStyle w:val="Compact"/>
              <w:jc w:val="left"/>
            </w:pPr>
            <w:r>
              <w:t xml:space="preserve">Would have changed the property tax exemption for certain communications services leases.</w:t>
            </w:r>
          </w:p>
        </w:tc>
        <w:tc>
          <w:tcPr/>
          <w:p>
            <w:pPr>
              <w:pStyle w:val="Compact"/>
              <w:jc w:val="left"/>
            </w:pPr>
            <w:r>
              <w:t xml:space="preserve">Michael Vose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Would have made chartered public schools eligible for state school building aid.</w:t>
            </w:r>
          </w:p>
        </w:tc>
        <w:tc>
          <w:tcPr/>
          <w:p>
            <w:pPr>
              <w:pStyle w:val="Compact"/>
              <w:jc w:val="left"/>
            </w:pPr>
            <w:r>
              <w:t xml:space="preserve">Maureen C. Mooney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HB1500</w:t>
            </w:r>
          </w:p>
        </w:tc>
        <w:tc>
          <w:tcPr/>
          <w:p>
            <w:pPr>
              <w:pStyle w:val="Compact"/>
              <w:jc w:val="left"/>
            </w:pPr>
            <w:r>
              <w:t xml:space="preserve">Would have cut the communications services tax rate and repealed the tax in 2025.</w:t>
            </w:r>
          </w:p>
        </w:tc>
        <w:tc>
          <w:tcPr/>
          <w:p>
            <w:pPr>
              <w:pStyle w:val="Compact"/>
              <w:jc w:val="left"/>
            </w:pPr>
            <w:r>
              <w:t xml:space="preserve">Nick D. White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HB1541</w:t>
            </w:r>
          </w:p>
        </w:tc>
        <w:tc>
          <w:tcPr/>
          <w:p>
            <w:pPr>
              <w:pStyle w:val="Compact"/>
              <w:jc w:val="left"/>
            </w:pPr>
            <w:r>
              <w:t xml:space="preserve">Would have created a business tax deferral for qualified startups.</w:t>
            </w:r>
          </w:p>
        </w:tc>
        <w:tc>
          <w:tcPr/>
          <w:p>
            <w:pPr>
              <w:pStyle w:val="Compact"/>
              <w:jc w:val="left"/>
            </w:pPr>
            <w:r>
              <w:t xml:space="preserve">Max Abramson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HB1552</w:t>
            </w:r>
          </w:p>
        </w:tc>
        <w:tc>
          <w:tcPr/>
          <w:p>
            <w:pPr>
              <w:pStyle w:val="Compact"/>
              <w:jc w:val="left"/>
            </w:pPr>
            <w:r>
              <w:t xml:space="preserve">Created a board for the certification of assessing persons (became law).</w:t>
            </w:r>
          </w:p>
        </w:tc>
        <w:tc>
          <w:tcPr/>
          <w:p>
            <w:pPr>
              <w:pStyle w:val="Compact"/>
              <w:jc w:val="left"/>
            </w:pPr>
            <w:r>
              <w:t xml:space="preserve">Tony Piemonte</w:t>
            </w:r>
          </w:p>
        </w:tc>
        <w:tc>
          <w:tcPr/>
          <w:p>
            <w:pPr>
              <w:pStyle w:val="Compact"/>
              <w:jc w:val="left"/>
            </w:pPr>
            <w:r>
              <w:t xml:space="preserve">Table 124–221; passed (voice/consent)</w:t>
            </w:r>
          </w:p>
        </w:tc>
        <w:tc>
          <w:tcPr/>
          <w:p>
            <w:pPr>
              <w:pStyle w:val="Compact"/>
              <w:jc w:val="left"/>
            </w:pPr>
            <w:r>
              <w:t xml:space="preserve">passed (voice/consent)</w:t>
            </w:r>
          </w:p>
        </w:tc>
        <w:tc>
          <w:tcPr/>
          <w:p>
            <w:pPr>
              <w:pStyle w:val="Compact"/>
              <w:jc w:val="left"/>
            </w:pPr>
            <w:r>
              <w:t xml:space="preserve">Signed — Ch. 267</w:t>
            </w:r>
          </w:p>
        </w:tc>
      </w:tr>
      <w:tr>
        <w:tc>
          <w:tcPr/>
          <w:p>
            <w:pPr>
              <w:pStyle w:val="Compact"/>
              <w:jc w:val="left"/>
            </w:pPr>
            <w:r>
              <w:t xml:space="preserve">2022</w:t>
            </w:r>
          </w:p>
        </w:tc>
        <w:tc>
          <w:tcPr/>
          <w:p>
            <w:pPr>
              <w:pStyle w:val="Compact"/>
              <w:jc w:val="left"/>
            </w:pPr>
            <w:r>
              <w:t xml:space="preserve">HB1565</w:t>
            </w:r>
          </w:p>
        </w:tc>
        <w:tc>
          <w:tcPr/>
          <w:p>
            <w:pPr>
              <w:pStyle w:val="Compact"/>
              <w:jc w:val="left"/>
            </w:pPr>
            <w:r>
              <w:t xml:space="preserve">Opioid abatement trust fund changes;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Judy F. Aron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HB1571</w:t>
            </w:r>
          </w:p>
        </w:tc>
        <w:tc>
          <w:tcPr/>
          <w:p>
            <w:pPr>
              <w:pStyle w:val="Compact"/>
              <w:jc w:val="left"/>
            </w:pPr>
            <w:r>
              <w:t xml:space="preserve">Littering fines for fish and game; matched by</w:t>
            </w:r>
            <w:r>
              <w:t xml:space="preserve"> </w:t>
            </w:r>
            <w:r>
              <w:t xml:space="preserve">‘</w:t>
            </w:r>
            <w:r>
              <w:t xml:space="preserve">revenue</w:t>
            </w:r>
            <w:r>
              <w:t xml:space="preserve">’</w:t>
            </w:r>
            <w:r>
              <w:t xml:space="preserve"> </w:t>
            </w:r>
            <w:r>
              <w:t xml:space="preserve">but not tax policy.</w:t>
            </w:r>
          </w:p>
        </w:tc>
        <w:tc>
          <w:tcPr/>
          <w:p>
            <w:pPr>
              <w:pStyle w:val="Compact"/>
              <w:jc w:val="left"/>
            </w:pPr>
            <w:r>
              <w:t xml:space="preserve">Timothy T. Egan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Would have changed representation on cooperative school district boards.</w:t>
            </w:r>
          </w:p>
        </w:tc>
        <w:tc>
          <w:tcPr/>
          <w:p>
            <w:pPr>
              <w:pStyle w:val="Compact"/>
              <w:jc w:val="left"/>
            </w:pPr>
            <w:r>
              <w:t xml:space="preserve">Melissa A. Litchfield</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HB1667</w:t>
            </w:r>
          </w:p>
        </w:tc>
        <w:tc>
          <w:tcPr/>
          <w:p>
            <w:pPr>
              <w:pStyle w:val="Compact"/>
              <w:jc w:val="left"/>
            </w:pPr>
            <w:r>
              <w:t xml:space="preserve">Updated the standard, optional, and all-veterans’ property tax credits (became law).</w:t>
            </w:r>
          </w:p>
        </w:tc>
        <w:tc>
          <w:tcPr/>
          <w:p>
            <w:pPr>
              <w:pStyle w:val="Compact"/>
              <w:jc w:val="left"/>
            </w:pPr>
            <w:r>
              <w:t xml:space="preserve">Diane Pauer</w:t>
            </w:r>
          </w:p>
        </w:tc>
        <w:tc>
          <w:tcPr/>
          <w:p>
            <w:pPr>
              <w:pStyle w:val="Compact"/>
              <w:jc w:val="left"/>
            </w:pPr>
            <w:r>
              <w:t xml:space="preserve">OTP 205–127</w:t>
            </w:r>
          </w:p>
        </w:tc>
        <w:tc>
          <w:tcPr/>
          <w:p>
            <w:pPr>
              <w:pStyle w:val="Compact"/>
              <w:jc w:val="left"/>
            </w:pPr>
            <w:r>
              <w:t xml:space="preserve">passed (voice/consent)</w:t>
            </w:r>
          </w:p>
        </w:tc>
        <w:tc>
          <w:tcPr/>
          <w:p>
            <w:pPr>
              <w:pStyle w:val="Compact"/>
              <w:jc w:val="left"/>
            </w:pPr>
            <w:r>
              <w:t xml:space="preserve">Signed — Ch. 121</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Changed the content of an adequate education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273</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Would have addressed the dissolution and repeal of cooperative school districts.</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HB210</w:t>
            </w:r>
          </w:p>
        </w:tc>
        <w:tc>
          <w:tcPr/>
          <w:p>
            <w:pPr>
              <w:pStyle w:val="Compact"/>
              <w:jc w:val="left"/>
            </w:pPr>
            <w:r>
              <w:t xml:space="preserve">Would have raised interest-and-dividends exemptions while trimming business R&amp;D credits.</w:t>
            </w:r>
          </w:p>
        </w:tc>
        <w:tc>
          <w:tcPr/>
          <w:p>
            <w:pPr>
              <w:pStyle w:val="Compact"/>
              <w:jc w:val="left"/>
            </w:pPr>
            <w:r>
              <w:t xml:space="preserve">Timothy P. Lang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Would have required a public school facility condition assessment and changed school building aid grants.</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HB252</w:t>
            </w:r>
          </w:p>
        </w:tc>
        <w:tc>
          <w:tcPr/>
          <w:p>
            <w:pPr>
              <w:pStyle w:val="Compact"/>
              <w:jc w:val="left"/>
            </w:pPr>
            <w:r>
              <w:t xml:space="preserve">Would have studied business tax credits for employers providing child care stipends.</w:t>
            </w:r>
          </w:p>
        </w:tc>
        <w:tc>
          <w:tcPr/>
          <w:p>
            <w:pPr>
              <w:pStyle w:val="Compact"/>
              <w:jc w:val="left"/>
            </w:pPr>
            <w:r>
              <w:t xml:space="preserve">Donovan W. Fenton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HB314</w:t>
            </w:r>
          </w:p>
        </w:tc>
        <w:tc>
          <w:tcPr/>
          <w:p>
            <w:pPr>
              <w:pStyle w:val="Compact"/>
              <w:jc w:val="left"/>
            </w:pPr>
            <w:r>
              <w:t xml:space="preserve">Homestead food operation licensure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Aidan Ankarberg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133</w:t>
            </w:r>
          </w:p>
        </w:tc>
      </w:tr>
      <w:tr>
        <w:tc>
          <w:tcPr/>
          <w:p>
            <w:pPr>
              <w:pStyle w:val="Compact"/>
              <w:jc w:val="left"/>
            </w:pPr>
            <w:r>
              <w:t xml:space="preserve">2022</w:t>
            </w:r>
          </w:p>
        </w:tc>
        <w:tc>
          <w:tcPr/>
          <w:p>
            <w:pPr>
              <w:pStyle w:val="Compact"/>
              <w:jc w:val="left"/>
            </w:pPr>
            <w:r>
              <w:t xml:space="preserve">HB353</w:t>
            </w:r>
          </w:p>
        </w:tc>
        <w:tc>
          <w:tcPr/>
          <w:p>
            <w:pPr>
              <w:pStyle w:val="Compact"/>
              <w:jc w:val="left"/>
            </w:pPr>
            <w:r>
              <w:t xml:space="preserve">Would have credited interest-and-dividends taxpayers for income tax paid to other states.</w:t>
            </w:r>
          </w:p>
        </w:tc>
        <w:tc>
          <w:tcPr/>
          <w:p>
            <w:pPr>
              <w:pStyle w:val="Compact"/>
              <w:jc w:val="left"/>
            </w:pPr>
            <w:r>
              <w:t xml:space="preserve">Daryl A. Abbas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HB355</w:t>
            </w:r>
          </w:p>
        </w:tc>
        <w:tc>
          <w:tcPr/>
          <w:p>
            <w:pPr>
              <w:pStyle w:val="Compact"/>
              <w:jc w:val="left"/>
            </w:pPr>
            <w:r>
              <w:t xml:space="preserve">Adjusted keno rules (became law).</w:t>
            </w:r>
          </w:p>
        </w:tc>
        <w:tc>
          <w:tcPr/>
          <w:p>
            <w:pPr>
              <w:pStyle w:val="Compact"/>
              <w:jc w:val="left"/>
            </w:pPr>
            <w:r>
              <w:t xml:space="preserve">Timothy P.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288</w:t>
            </w:r>
          </w:p>
        </w:tc>
      </w:tr>
      <w:tr>
        <w:tc>
          <w:tcPr/>
          <w:p>
            <w:pPr>
              <w:pStyle w:val="Compact"/>
              <w:jc w:val="left"/>
            </w:pPr>
            <w:r>
              <w:t xml:space="preserve">2022</w:t>
            </w:r>
          </w:p>
        </w:tc>
        <w:tc>
          <w:tcPr/>
          <w:p>
            <w:pPr>
              <w:pStyle w:val="Compact"/>
              <w:jc w:val="left"/>
            </w:pPr>
            <w:r>
              <w:t xml:space="preserve">HB400</w:t>
            </w:r>
          </w:p>
        </w:tc>
        <w:tc>
          <w:tcPr/>
          <w:p>
            <w:pPr>
              <w:pStyle w:val="Compact"/>
              <w:jc w:val="left"/>
            </w:pPr>
            <w:r>
              <w:t xml:space="preserve">Would have addressed collection of other states’ sales taxes by New Hampshire businesses.</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Created a commission to study the assessing of power generation and utility transmission property (became law)</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49</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Would have changed the statewide education property tax and the low and moderate income homeowners relief prog</w:t>
            </w:r>
          </w:p>
        </w:tc>
        <w:tc>
          <w:tcPr/>
          <w:p>
            <w:pPr>
              <w:pStyle w:val="Compact"/>
              <w:jc w:val="left"/>
            </w:pPr>
            <w:r>
              <w:t xml:space="preserve">Richard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HB568</w:t>
            </w:r>
          </w:p>
        </w:tc>
        <w:tc>
          <w:tcPr/>
          <w:p>
            <w:pPr>
              <w:pStyle w:val="Compact"/>
              <w:jc w:val="left"/>
            </w:pPr>
            <w:r>
              <w:t xml:space="preserve">Would have raised interest-and-dividends exemptions and repealed the tax in 2025.</w:t>
            </w:r>
          </w:p>
        </w:tc>
        <w:tc>
          <w:tcPr/>
          <w:p>
            <w:pPr>
              <w:pStyle w:val="Compact"/>
              <w:jc w:val="left"/>
            </w:pPr>
            <w:r>
              <w:t xml:space="preserve">Norman J. Silber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David J.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Steven D. Smith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Would have changed special education state aid and pooled-risk cost recovery.</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Would have changed education funding.</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House resolution opposing federal and state carbon taxes on fuels (adopted 178-159).</w:t>
            </w:r>
          </w:p>
        </w:tc>
        <w:tc>
          <w:tcPr/>
          <w:p>
            <w:pPr>
              <w:pStyle w:val="Compact"/>
              <w:jc w:val="left"/>
            </w:pPr>
            <w:r>
              <w:t xml:space="preserve">JD Bernardy</w:t>
            </w:r>
          </w:p>
        </w:tc>
        <w:tc>
          <w:tcPr/>
          <w:p>
            <w:pPr>
              <w:pStyle w:val="Compact"/>
              <w:jc w:val="left"/>
            </w:pPr>
            <w:r>
              <w:t xml:space="preserve">OTP 178–159</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Rebecca Perkins Kwoka</w:t>
            </w:r>
          </w:p>
        </w:tc>
        <w:tc>
          <w:tcPr/>
          <w:p>
            <w:pPr>
              <w:pStyle w:val="Compact"/>
              <w:jc w:val="left"/>
            </w:pPr>
            <w:r>
              <w:t xml:space="preserve">killed (voice/division)</w:t>
            </w:r>
          </w:p>
        </w:tc>
        <w:tc>
          <w:tcPr/>
          <w:p>
            <w:pPr>
              <w:pStyle w:val="Compact"/>
              <w:jc w:val="left"/>
            </w:pPr>
            <w:r>
              <w:t xml:space="preserve">Ought to Pass 24–0 (2021)</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Would have made a temporary change to the school funding formula.</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SB250</w:t>
            </w:r>
          </w:p>
        </w:tc>
        <w:tc>
          <w:tcPr/>
          <w:p>
            <w:pPr>
              <w:pStyle w:val="Compact"/>
              <w:jc w:val="left"/>
            </w:pPr>
            <w:r>
              <w:t xml:space="preserve">Would have let municipalities adopt a tax credit for qualified private community property owners.</w:t>
            </w:r>
          </w:p>
        </w:tc>
        <w:tc>
          <w:tcPr/>
          <w:p>
            <w:pPr>
              <w:pStyle w:val="Compact"/>
              <w:jc w:val="left"/>
            </w:pPr>
            <w:r>
              <w:t xml:space="preserve">Sharon M Carson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SB251</w:t>
            </w:r>
          </w:p>
        </w:tc>
        <w:tc>
          <w:tcPr/>
          <w:p>
            <w:pPr>
              <w:pStyle w:val="Compact"/>
              <w:jc w:val="left"/>
            </w:pPr>
            <w:r>
              <w:t xml:space="preserve">Changed the advisory board rules for tax increment financing districts (became law).</w:t>
            </w:r>
          </w:p>
        </w:tc>
        <w:tc>
          <w:tcPr/>
          <w:p>
            <w:pPr>
              <w:pStyle w:val="Compact"/>
              <w:jc w:val="left"/>
            </w:pPr>
            <w:r>
              <w:t xml:space="preserve">Regina Birdsell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151</w:t>
            </w:r>
          </w:p>
        </w:tc>
      </w:tr>
      <w:tr>
        <w:tc>
          <w:tcPr/>
          <w:p>
            <w:pPr>
              <w:pStyle w:val="Compact"/>
              <w:jc w:val="left"/>
            </w:pPr>
            <w:r>
              <w:t xml:space="preserve">2022</w:t>
            </w:r>
          </w:p>
        </w:tc>
        <w:tc>
          <w:tcPr/>
          <w:p>
            <w:pPr>
              <w:pStyle w:val="Compact"/>
              <w:jc w:val="left"/>
            </w:pPr>
            <w:r>
              <w:t xml:space="preserve">SB252</w:t>
            </w:r>
          </w:p>
        </w:tc>
        <w:tc>
          <w:tcPr/>
          <w:p>
            <w:pPr>
              <w:pStyle w:val="Compact"/>
              <w:jc w:val="left"/>
            </w:pPr>
            <w:r>
              <w:t xml:space="preserve">Would have required more information on property tax bills.</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Inexpedient to Legislate 13–10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SB275</w:t>
            </w:r>
          </w:p>
        </w:tc>
        <w:tc>
          <w:tcPr/>
          <w:p>
            <w:pPr>
              <w:pStyle w:val="Compact"/>
              <w:jc w:val="left"/>
            </w:pPr>
            <w:r>
              <w:t xml:space="preserve">Opioid abatement trust fund and commission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Cindy Rosenwald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155</w:t>
            </w:r>
          </w:p>
        </w:tc>
      </w:tr>
      <w:tr>
        <w:tc>
          <w:tcPr/>
          <w:p>
            <w:pPr>
              <w:pStyle w:val="Compact"/>
              <w:jc w:val="left"/>
            </w:pPr>
            <w:r>
              <w:t xml:space="preserve">2022</w:t>
            </w:r>
          </w:p>
        </w:tc>
        <w:tc>
          <w:tcPr/>
          <w:p>
            <w:pPr>
              <w:pStyle w:val="Compact"/>
              <w:jc w:val="left"/>
            </w:pPr>
            <w:r>
              <w:t xml:space="preserve">SB312</w:t>
            </w:r>
          </w:p>
        </w:tc>
        <w:tc>
          <w:tcPr/>
          <w:p>
            <w:pPr>
              <w:pStyle w:val="Compact"/>
              <w:jc w:val="left"/>
            </w:pPr>
            <w:r>
              <w:t xml:space="preserve">Adjusted assessments of taxable property (became law).</w:t>
            </w:r>
          </w:p>
        </w:tc>
        <w:tc>
          <w:tcPr/>
          <w:p>
            <w:pPr>
              <w:pStyle w:val="Compact"/>
              <w:jc w:val="left"/>
            </w:pPr>
            <w:r>
              <w:t xml:space="preserve">James P. Gray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163</w:t>
            </w:r>
          </w:p>
        </w:tc>
      </w:tr>
      <w:tr>
        <w:tc>
          <w:tcPr/>
          <w:p>
            <w:pPr>
              <w:pStyle w:val="Compact"/>
              <w:jc w:val="left"/>
            </w:pPr>
            <w:r>
              <w:t xml:space="preserve">2022</w:t>
            </w:r>
          </w:p>
        </w:tc>
        <w:tc>
          <w:tcPr/>
          <w:p>
            <w:pPr>
              <w:pStyle w:val="Compact"/>
              <w:jc w:val="left"/>
            </w:pPr>
            <w:r>
              <w:t xml:space="preserve">SB315</w:t>
            </w:r>
          </w:p>
        </w:tc>
        <w:tc>
          <w:tcPr/>
          <w:p>
            <w:pPr>
              <w:pStyle w:val="Compact"/>
              <w:jc w:val="left"/>
            </w:pPr>
            <w:r>
              <w:t xml:space="preserve">Would have directed part of towns’ meals-and-rooms distributions to reducing the local property tax rate.</w:t>
            </w:r>
          </w:p>
        </w:tc>
        <w:tc>
          <w:tcPr/>
          <w:p>
            <w:pPr>
              <w:pStyle w:val="Compact"/>
              <w:jc w:val="left"/>
            </w:pPr>
            <w:r>
              <w:t xml:space="preserve">Lou D’Allesandro</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SB317</w:t>
            </w:r>
          </w:p>
        </w:tc>
        <w:tc>
          <w:tcPr/>
          <w:p>
            <w:pPr>
              <w:pStyle w:val="Compact"/>
              <w:jc w:val="left"/>
            </w:pPr>
            <w:r>
              <w:t xml:space="preserve">Reduced the interest rate the state pays on abatements of paid property taxes (became law).</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164</w:t>
            </w:r>
          </w:p>
        </w:tc>
      </w:tr>
      <w:tr>
        <w:tc>
          <w:tcPr/>
          <w:p>
            <w:pPr>
              <w:pStyle w:val="Compact"/>
              <w:jc w:val="left"/>
            </w:pPr>
            <w:r>
              <w:t xml:space="preserve">2022</w:t>
            </w:r>
          </w:p>
        </w:tc>
        <w:tc>
          <w:tcPr/>
          <w:p>
            <w:pPr>
              <w:pStyle w:val="Compact"/>
              <w:jc w:val="left"/>
            </w:pPr>
            <w:r>
              <w:t xml:space="preserve">SB329</w:t>
            </w:r>
          </w:p>
        </w:tc>
        <w:tc>
          <w:tcPr/>
          <w:p>
            <w:pPr>
              <w:pStyle w:val="Compact"/>
              <w:jc w:val="left"/>
            </w:pPr>
            <w:r>
              <w:t xml:space="preserve">Housing-development barriers commission plus a local tax cap override procedure; the tax-cap piece is the tie</w:t>
            </w:r>
          </w:p>
        </w:tc>
        <w:tc>
          <w:tcPr/>
          <w:p>
            <w:pPr>
              <w:pStyle w:val="Compact"/>
              <w:jc w:val="left"/>
            </w:pPr>
            <w:r>
              <w:t xml:space="preserve">Rebecca Perkins Kwoka</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SB333</w:t>
            </w:r>
          </w:p>
        </w:tc>
        <w:tc>
          <w:tcPr/>
          <w:p>
            <w:pPr>
              <w:pStyle w:val="Compact"/>
              <w:jc w:val="left"/>
            </w:pPr>
            <w:r>
              <w:t xml:space="preserve">Case-management licensure bill carrying a state-share-of-retirement-contributions rider; died between the cham</w:t>
            </w:r>
          </w:p>
        </w:tc>
        <w:tc>
          <w:tcPr/>
          <w:p>
            <w:pPr>
              <w:pStyle w:val="Compact"/>
              <w:jc w:val="left"/>
            </w:pPr>
            <w:r>
              <w:t xml:space="preserve">Kevin A. Avard</w:t>
            </w:r>
          </w:p>
        </w:tc>
        <w:tc>
          <w:tcPr/>
          <w:p>
            <w:pPr>
              <w:pStyle w:val="Compact"/>
              <w:jc w:val="left"/>
            </w:pPr>
            <w:r>
              <w:t xml:space="preserve">Adopt Floor Amendment 170–164</w:t>
            </w:r>
          </w:p>
        </w:tc>
        <w:tc>
          <w:tcPr/>
          <w:p>
            <w:pPr>
              <w:pStyle w:val="Compact"/>
              <w:jc w:val="left"/>
            </w:pPr>
            <w:r>
              <w:t xml:space="preserve">Nonconcur 14–10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SB338</w:t>
            </w:r>
          </w:p>
        </w:tc>
        <w:tc>
          <w:tcPr/>
          <w:p>
            <w:pPr>
              <w:pStyle w:val="Compact"/>
              <w:jc w:val="left"/>
            </w:pPr>
            <w:r>
              <w:t xml:space="preserve">Would have let municipalities adopt a municipal occupancy fee.</w:t>
            </w:r>
          </w:p>
        </w:tc>
        <w:tc>
          <w:tcPr/>
          <w:p>
            <w:pPr>
              <w:pStyle w:val="Compact"/>
              <w:jc w:val="left"/>
            </w:pPr>
            <w:r>
              <w:t xml:space="preserve">Suzanne M Prentiss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SB343</w:t>
            </w:r>
          </w:p>
        </w:tc>
        <w:tc>
          <w:tcPr/>
          <w:p>
            <w:pPr>
              <w:pStyle w:val="Compact"/>
              <w:jc w:val="left"/>
            </w:pPr>
            <w:r>
              <w:t xml:space="preserve">Would have studied room occupancy tax revenues and the municipal distribution formula.</w:t>
            </w:r>
          </w:p>
        </w:tc>
        <w:tc>
          <w:tcPr/>
          <w:p>
            <w:pPr>
              <w:pStyle w:val="Compact"/>
              <w:jc w:val="left"/>
            </w:pPr>
            <w:r>
              <w:t xml:space="preserve">Edith M. Tucker</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Set determination rules for adequate education grants and charter school tuition amounts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175</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Created the extraordinary need grant and raised special-education adequacy amounts (became law).</w:t>
            </w:r>
          </w:p>
        </w:tc>
        <w:tc>
          <w:tcPr/>
          <w:p>
            <w:pPr>
              <w:pStyle w:val="Compact"/>
              <w:jc w:val="left"/>
            </w:pPr>
            <w:r>
              <w:t xml:space="preserve">Denise Ricciardi</w:t>
            </w:r>
          </w:p>
        </w:tc>
        <w:tc>
          <w:tcPr/>
          <w:p>
            <w:pPr>
              <w:pStyle w:val="Compact"/>
              <w:jc w:val="left"/>
            </w:pPr>
            <w:r>
              <w:t xml:space="preserve">OTPA 261–71</w:t>
            </w:r>
          </w:p>
        </w:tc>
        <w:tc>
          <w:tcPr/>
          <w:p>
            <w:pPr>
              <w:pStyle w:val="Compact"/>
              <w:jc w:val="left"/>
            </w:pPr>
            <w:r>
              <w:t xml:space="preserve">Ought to Pass 21–1</w:t>
            </w:r>
          </w:p>
        </w:tc>
        <w:tc>
          <w:tcPr/>
          <w:p>
            <w:pPr>
              <w:pStyle w:val="Compact"/>
              <w:jc w:val="left"/>
            </w:pPr>
            <w:r>
              <w:t xml:space="preserve">Signed — Ch. 318</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Would have changed fiscal 2023 adequate education grants.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13–9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SB435</w:t>
            </w:r>
          </w:p>
        </w:tc>
        <w:tc>
          <w:tcPr/>
          <w:p>
            <w:pPr>
              <w:pStyle w:val="Compact"/>
              <w:jc w:val="left"/>
            </w:pPr>
            <w:r>
              <w:t xml:space="preserve">Changed the net operating loss carryover under the business profits tax (became law).</w:t>
            </w:r>
          </w:p>
        </w:tc>
        <w:tc>
          <w:tcPr/>
          <w:p>
            <w:pPr>
              <w:pStyle w:val="Compact"/>
              <w:jc w:val="left"/>
            </w:pPr>
            <w:r>
              <w:t xml:space="preserve">Bob J. Giuda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241</w:t>
            </w:r>
          </w:p>
        </w:tc>
      </w:tr>
      <w:tr>
        <w:tc>
          <w:tcPr/>
          <w:p>
            <w:pPr>
              <w:pStyle w:val="Compact"/>
              <w:jc w:val="left"/>
            </w:pPr>
            <w:r>
              <w:t xml:space="preserve">2022</w:t>
            </w:r>
          </w:p>
        </w:tc>
        <w:tc>
          <w:tcPr/>
          <w:p>
            <w:pPr>
              <w:pStyle w:val="Compact"/>
              <w:jc w:val="left"/>
            </w:pPr>
            <w:r>
              <w:t xml:space="preserve">SB53</w:t>
            </w:r>
          </w:p>
        </w:tc>
        <w:tc>
          <w:tcPr/>
          <w:p>
            <w:pPr>
              <w:pStyle w:val="Compact"/>
              <w:jc w:val="left"/>
            </w:pPr>
            <w:r>
              <w:t xml:space="preserve">Department of Revenue Administration records confidentiality (became law); introduced as a community-preservat</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123</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Constitutional amendment to let tax money fund religious educational institutions; failed the three-fifths thr</w:t>
            </w:r>
          </w:p>
        </w:tc>
        <w:tc>
          <w:tcPr/>
          <w:p>
            <w:pPr>
              <w:pStyle w:val="Compact"/>
              <w:jc w:val="left"/>
            </w:pPr>
            <w:r>
              <w:t xml:space="preserve">Glenn Cordelli</w:t>
            </w:r>
          </w:p>
        </w:tc>
        <w:tc>
          <w:tcPr/>
          <w:p>
            <w:pPr>
              <w:pStyle w:val="Compact"/>
              <w:jc w:val="left"/>
            </w:pPr>
            <w:r>
              <w:t xml:space="preserve">OTP 192–191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HB100</w:t>
            </w:r>
          </w:p>
        </w:tc>
        <w:tc>
          <w:tcPr/>
          <w:p>
            <w:pPr>
              <w:pStyle w:val="Compact"/>
              <w:jc w:val="left"/>
            </w:pPr>
            <w:r>
              <w:t xml:space="preserve">Same bill as 2024 HB100 (interest and dividends tax repeal; carried across the biennium); see the 2024 record.</w:t>
            </w:r>
          </w:p>
        </w:tc>
        <w:tc>
          <w:tcPr/>
          <w:p>
            <w:pPr>
              <w:pStyle w:val="Compact"/>
              <w:jc w:val="left"/>
            </w:pPr>
            <w:r>
              <w:t xml:space="preserve">John C. Janigian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HB119</w:t>
            </w:r>
          </w:p>
        </w:tc>
        <w:tc>
          <w:tcPr/>
          <w:p>
            <w:pPr>
              <w:pStyle w:val="Compact"/>
              <w:jc w:val="left"/>
            </w:pPr>
            <w:r>
              <w:t xml:space="preserve">Homestead food licensure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Aidan Ankarberg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180</w:t>
            </w:r>
          </w:p>
        </w:tc>
      </w:tr>
      <w:tr>
        <w:tc>
          <w:tcPr/>
          <w:p>
            <w:pPr>
              <w:pStyle w:val="Compact"/>
              <w:jc w:val="left"/>
            </w:pPr>
            <w:r>
              <w:t xml:space="preserve">2023</w:t>
            </w:r>
          </w:p>
        </w:tc>
        <w:tc>
          <w:tcPr/>
          <w:p>
            <w:pPr>
              <w:pStyle w:val="Compact"/>
              <w:jc w:val="left"/>
            </w:pPr>
            <w:r>
              <w:t xml:space="preserve">HB121</w:t>
            </w:r>
          </w:p>
        </w:tc>
        <w:tc>
          <w:tcPr/>
          <w:p>
            <w:pPr>
              <w:pStyle w:val="Compact"/>
              <w:jc w:val="left"/>
            </w:pPr>
            <w:r>
              <w:t xml:space="preserve">Same bill as 2024 HB121 (worldwide combined reporting; carried across the biennium); see the 2024 record.</w:t>
            </w:r>
          </w:p>
        </w:tc>
        <w:tc>
          <w:tcPr/>
          <w:p>
            <w:pPr>
              <w:pStyle w:val="Compact"/>
              <w:jc w:val="left"/>
            </w:pPr>
            <w:r>
              <w:t xml:space="preserve">Thomas C. Schamberg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HB133</w:t>
            </w:r>
          </w:p>
        </w:tc>
        <w:tc>
          <w:tcPr/>
          <w:p>
            <w:pPr>
              <w:pStyle w:val="Compact"/>
              <w:jc w:val="left"/>
            </w:pPr>
            <w:r>
              <w:t xml:space="preserve">Same bill as 2024 HB133 (communications services tax repeal; carried across the biennium); see the 2024 record</w:t>
            </w:r>
          </w:p>
        </w:tc>
        <w:tc>
          <w:tcPr/>
          <w:p>
            <w:pPr>
              <w:pStyle w:val="Compact"/>
              <w:jc w:val="left"/>
            </w:pPr>
            <w:r>
              <w:t xml:space="preserve">Jason M. Osborne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HB145</w:t>
            </w:r>
          </w:p>
        </w:tc>
        <w:tc>
          <w:tcPr/>
          <w:p>
            <w:pPr>
              <w:pStyle w:val="Compact"/>
              <w:jc w:val="left"/>
            </w:pPr>
            <w:r>
              <w:t xml:space="preserve">Same bill as 2024 HB145 (foreign sales tax collection; carried across the biennium); see the 2024 record.</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HB15</w:t>
            </w:r>
          </w:p>
        </w:tc>
        <w:tc>
          <w:tcPr/>
          <w:p>
            <w:pPr>
              <w:pStyle w:val="Compact"/>
              <w:jc w:val="left"/>
            </w:pPr>
            <w:r>
              <w:t xml:space="preserve">Same bill as 2024 HB15 (business enterprise tax rate; carried across the biennium); see the 2024 record.</w:t>
            </w:r>
          </w:p>
        </w:tc>
        <w:tc>
          <w:tcPr/>
          <w:p>
            <w:pPr>
              <w:pStyle w:val="Compact"/>
              <w:jc w:val="left"/>
            </w:pPr>
            <w:r>
              <w:t xml:space="preserve">Jeanine M. Notter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HB174</w:t>
            </w:r>
          </w:p>
        </w:tc>
        <w:tc>
          <w:tcPr/>
          <w:p>
            <w:pPr>
              <w:pStyle w:val="Compact"/>
              <w:jc w:val="left"/>
            </w:pPr>
            <w:r>
              <w:t xml:space="preserve">Changed the filing of the notice of intent to cut timber - the timber tax’s paperwork (became law).</w:t>
            </w:r>
          </w:p>
        </w:tc>
        <w:tc>
          <w:tcPr/>
          <w:p>
            <w:pPr>
              <w:pStyle w:val="Compact"/>
              <w:jc w:val="left"/>
            </w:pPr>
            <w:r>
              <w:t xml:space="preserve">Juliet Harvey-Bolia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117</w:t>
            </w:r>
          </w:p>
        </w:tc>
      </w:tr>
      <w:tr>
        <w:tc>
          <w:tcPr/>
          <w:p>
            <w:pPr>
              <w:pStyle w:val="Compact"/>
              <w:jc w:val="left"/>
            </w:pPr>
            <w:r>
              <w:t xml:space="preserve">2023</w:t>
            </w:r>
          </w:p>
        </w:tc>
        <w:tc>
          <w:tcPr/>
          <w:p>
            <w:pPr>
              <w:pStyle w:val="Compact"/>
              <w:jc w:val="left"/>
            </w:pPr>
            <w:r>
              <w:t xml:space="preserve">HB177</w:t>
            </w:r>
          </w:p>
        </w:tc>
        <w:tc>
          <w:tcPr/>
          <w:p>
            <w:pPr>
              <w:pStyle w:val="Compact"/>
              <w:jc w:val="left"/>
            </w:pPr>
            <w:r>
              <w:t xml:space="preserve">Would have changed which structures qualify for community revitalization (79-E) tax relief.</w:t>
            </w:r>
          </w:p>
        </w:tc>
        <w:tc>
          <w:tcPr/>
          <w:p>
            <w:pPr>
              <w:pStyle w:val="Compact"/>
              <w:jc w:val="left"/>
            </w:pPr>
            <w:r>
              <w:t xml:space="preserve">Patrick T. Long</w:t>
            </w:r>
          </w:p>
        </w:tc>
        <w:tc>
          <w:tcPr/>
          <w:p>
            <w:pPr>
              <w:pStyle w:val="Compact"/>
              <w:jc w:val="left"/>
            </w:pPr>
            <w:r>
              <w:t xml:space="preserve">ITL 194–170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HB192</w:t>
            </w:r>
          </w:p>
        </w:tc>
        <w:tc>
          <w:tcPr/>
          <w:p>
            <w:pPr>
              <w:pStyle w:val="Compact"/>
              <w:jc w:val="left"/>
            </w:pPr>
            <w:r>
              <w:t xml:space="preserve">Same bill as 2024 HB192 (I&amp;D rate and exemptions; carried across the biennium); see the 2024 record.</w:t>
            </w:r>
          </w:p>
        </w:tc>
        <w:tc>
          <w:tcPr/>
          <w:p>
            <w:pPr>
              <w:pStyle w:val="Compact"/>
              <w:jc w:val="left"/>
            </w:pPr>
            <w:r>
              <w:t xml:space="preserve">Susan W. Almy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HB197</w:t>
            </w:r>
          </w:p>
        </w:tc>
        <w:tc>
          <w:tcPr/>
          <w:p>
            <w:pPr>
              <w:pStyle w:val="Compact"/>
              <w:jc w:val="left"/>
            </w:pPr>
            <w:r>
              <w:t xml:space="preserve">Prorated property tax exemptions during the year (became law).</w:t>
            </w:r>
          </w:p>
        </w:tc>
        <w:tc>
          <w:tcPr/>
          <w:p>
            <w:pPr>
              <w:pStyle w:val="Compact"/>
              <w:jc w:val="left"/>
            </w:pPr>
            <w:r>
              <w:t xml:space="preserve">Jim V. Maggiore</w:t>
            </w:r>
          </w:p>
        </w:tc>
        <w:tc>
          <w:tcPr/>
          <w:p>
            <w:pPr>
              <w:pStyle w:val="Compact"/>
              <w:jc w:val="left"/>
            </w:pPr>
            <w:r>
              <w:t xml:space="preserve">passed (voice/consent)</w:t>
            </w:r>
          </w:p>
        </w:tc>
        <w:tc>
          <w:tcPr/>
          <w:p>
            <w:pPr>
              <w:pStyle w:val="Compact"/>
              <w:jc w:val="left"/>
            </w:pPr>
            <w:r>
              <w:t xml:space="preserve">Ought to Pass 14–10</w:t>
            </w:r>
          </w:p>
        </w:tc>
        <w:tc>
          <w:tcPr/>
          <w:p>
            <w:pPr>
              <w:pStyle w:val="Compact"/>
              <w:jc w:val="left"/>
            </w:pPr>
            <w:r>
              <w:t xml:space="preserve">Signed — Ch. 119</w:t>
            </w:r>
          </w:p>
        </w:tc>
      </w:tr>
      <w:tr>
        <w:tc>
          <w:tcPr/>
          <w:p>
            <w:pPr>
              <w:pStyle w:val="Compact"/>
              <w:jc w:val="left"/>
            </w:pPr>
            <w:r>
              <w:t xml:space="preserve">2023</w:t>
            </w:r>
          </w:p>
        </w:tc>
        <w:tc>
          <w:tcPr/>
          <w:p>
            <w:pPr>
              <w:pStyle w:val="Compact"/>
              <w:jc w:val="left"/>
            </w:pPr>
            <w:r>
              <w:t xml:space="preserve">HB2</w:t>
            </w:r>
          </w:p>
        </w:tc>
        <w:tc>
          <w:tcPr/>
          <w:p>
            <w:pPr>
              <w:pStyle w:val="Compact"/>
              <w:jc w:val="left"/>
            </w:pPr>
            <w:r>
              <w:t xml:space="preserve">The 2023 omnibus budget trailer itself; its tax and revenue sections are analyzed section-by-section in the HB</w:t>
            </w:r>
          </w:p>
        </w:tc>
        <w:tc>
          <w:tcPr/>
          <w:p>
            <w:pPr>
              <w:pStyle w:val="Compact"/>
              <w:jc w:val="left"/>
            </w:pPr>
            <w:r>
              <w:t xml:space="preserve">Kenneth L. Weyler</w:t>
            </w:r>
          </w:p>
        </w:tc>
        <w:tc>
          <w:tcPr/>
          <w:p>
            <w:pPr>
              <w:pStyle w:val="Compact"/>
              <w:jc w:val="left"/>
            </w:pPr>
            <w:r>
              <w:t xml:space="preserve">Concur 326–53</w:t>
            </w:r>
          </w:p>
        </w:tc>
        <w:tc>
          <w:tcPr/>
          <w:p>
            <w:pPr>
              <w:pStyle w:val="Compact"/>
              <w:jc w:val="left"/>
            </w:pPr>
            <w:r>
              <w:t xml:space="preserve">Ought to Pass w/ Amendment Remainder &amp; Effective Date 24–0</w:t>
            </w:r>
          </w:p>
        </w:tc>
        <w:tc>
          <w:tcPr/>
          <w:p>
            <w:pPr>
              <w:pStyle w:val="Compact"/>
              <w:jc w:val="left"/>
            </w:pPr>
            <w:r>
              <w:t xml:space="preserve">Signed — Ch. 79</w:t>
            </w:r>
          </w:p>
        </w:tc>
      </w:tr>
      <w:tr>
        <w:tc>
          <w:tcPr/>
          <w:p>
            <w:pPr>
              <w:pStyle w:val="Compact"/>
              <w:jc w:val="left"/>
            </w:pPr>
            <w:r>
              <w:t xml:space="preserve">2023</w:t>
            </w:r>
          </w:p>
        </w:tc>
        <w:tc>
          <w:tcPr/>
          <w:p>
            <w:pPr>
              <w:pStyle w:val="Compact"/>
              <w:jc w:val="left"/>
            </w:pPr>
            <w:r>
              <w:t xml:space="preserve">HB202</w:t>
            </w:r>
          </w:p>
        </w:tc>
        <w:tc>
          <w:tcPr/>
          <w:p>
            <w:pPr>
              <w:pStyle w:val="Compact"/>
              <w:jc w:val="left"/>
            </w:pPr>
            <w:r>
              <w:t xml:space="preserve">Same bill as 2024 HB202 (property tax abatements; carried across the biennium); see the 2024 record.</w:t>
            </w:r>
          </w:p>
        </w:tc>
        <w:tc>
          <w:tcPr/>
          <w:p>
            <w:pPr>
              <w:pStyle w:val="Compact"/>
              <w:jc w:val="left"/>
            </w:pPr>
            <w:r>
              <w:t xml:space="preserve">John C. Janigian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HB237</w:t>
            </w:r>
          </w:p>
        </w:tc>
        <w:tc>
          <w:tcPr/>
          <w:p>
            <w:pPr>
              <w:pStyle w:val="Compact"/>
              <w:jc w:val="left"/>
            </w:pPr>
            <w:r>
              <w:t xml:space="preserve">Set the asset-evaluation date for property tax exemption eligibility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39</w:t>
            </w:r>
          </w:p>
        </w:tc>
      </w:tr>
      <w:tr>
        <w:tc>
          <w:tcPr/>
          <w:p>
            <w:pPr>
              <w:pStyle w:val="Compact"/>
              <w:jc w:val="left"/>
            </w:pPr>
            <w:r>
              <w:t xml:space="preserve">2023</w:t>
            </w:r>
          </w:p>
        </w:tc>
        <w:tc>
          <w:tcPr/>
          <w:p>
            <w:pPr>
              <w:pStyle w:val="Compact"/>
              <w:jc w:val="left"/>
            </w:pPr>
            <w:r>
              <w:t xml:space="preserve">HB248</w:t>
            </w:r>
          </w:p>
        </w:tc>
        <w:tc>
          <w:tcPr/>
          <w:p>
            <w:pPr>
              <w:pStyle w:val="Compact"/>
              <w:jc w:val="left"/>
            </w:pPr>
            <w:r>
              <w:t xml:space="preserve">Directed revenue from commemorative liquor bottles (became law).</w:t>
            </w:r>
          </w:p>
        </w:tc>
        <w:tc>
          <w:tcPr/>
          <w:p>
            <w:pPr>
              <w:pStyle w:val="Compact"/>
              <w:jc w:val="left"/>
            </w:pPr>
            <w:r>
              <w:t xml:space="preserve">John B. Hunt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40</w:t>
            </w:r>
          </w:p>
        </w:tc>
      </w:tr>
      <w:tr>
        <w:tc>
          <w:tcPr/>
          <w:p>
            <w:pPr>
              <w:pStyle w:val="Compact"/>
              <w:jc w:val="left"/>
            </w:pPr>
            <w:r>
              <w:t xml:space="preserve">2023</w:t>
            </w:r>
          </w:p>
        </w:tc>
        <w:tc>
          <w:tcPr/>
          <w:p>
            <w:pPr>
              <w:pStyle w:val="Compact"/>
              <w:jc w:val="left"/>
            </w:pPr>
            <w:r>
              <w:t xml:space="preserve">HB265</w:t>
            </w:r>
          </w:p>
        </w:tc>
        <w:tc>
          <w:tcPr/>
          <w:p>
            <w:pPr>
              <w:pStyle w:val="Compact"/>
              <w:jc w:val="left"/>
            </w:pPr>
            <w:r>
              <w:t xml:space="preserve">Would have created municipal property tax relief for fire suppression system installation.</w:t>
            </w:r>
          </w:p>
        </w:tc>
        <w:tc>
          <w:tcPr/>
          <w:p>
            <w:pPr>
              <w:pStyle w:val="Compact"/>
              <w:jc w:val="left"/>
            </w:pPr>
            <w:r>
              <w:t xml:space="preserve">Anita D. Burroughs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HB285</w:t>
            </w:r>
          </w:p>
        </w:tc>
        <w:tc>
          <w:tcPr/>
          <w:p>
            <w:pPr>
              <w:pStyle w:val="Compact"/>
              <w:jc w:val="left"/>
            </w:pPr>
            <w:r>
              <w:t xml:space="preserve">Put the state equalization manual into administrative rules (became law).</w:t>
            </w:r>
          </w:p>
        </w:tc>
        <w:tc>
          <w:tcPr/>
          <w:p>
            <w:pPr>
              <w:pStyle w:val="Compact"/>
              <w:jc w:val="left"/>
            </w:pPr>
            <w:r>
              <w:t xml:space="preserve">Carol M. McGuire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w:t>
            </w:r>
          </w:p>
        </w:tc>
      </w:tr>
      <w:tr>
        <w:tc>
          <w:tcPr/>
          <w:p>
            <w:pPr>
              <w:pStyle w:val="Compact"/>
              <w:jc w:val="left"/>
            </w:pPr>
            <w:r>
              <w:t xml:space="preserve">2023</w:t>
            </w:r>
          </w:p>
        </w:tc>
        <w:tc>
          <w:tcPr/>
          <w:p>
            <w:pPr>
              <w:pStyle w:val="Compact"/>
              <w:jc w:val="left"/>
            </w:pPr>
            <w:r>
              <w:t xml:space="preserve">HB288</w:t>
            </w:r>
          </w:p>
        </w:tc>
        <w:tc>
          <w:tcPr/>
          <w:p>
            <w:pPr>
              <w:pStyle w:val="Compact"/>
              <w:jc w:val="left"/>
            </w:pPr>
            <w:r>
              <w:t xml:space="preserve">Would have changed the taxation of sole proprietorship businesses.</w:t>
            </w:r>
          </w:p>
        </w:tc>
        <w:tc>
          <w:tcPr/>
          <w:p>
            <w:pPr>
              <w:pStyle w:val="Compact"/>
              <w:jc w:val="left"/>
            </w:pPr>
            <w:r>
              <w:t xml:space="preserve">Travis J Corcoran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HB294</w:t>
            </w:r>
          </w:p>
        </w:tc>
        <w:tc>
          <w:tcPr/>
          <w:p>
            <w:pPr>
              <w:pStyle w:val="Compact"/>
              <w:jc w:val="left"/>
            </w:pPr>
            <w:r>
              <w:t xml:space="preserve">Would have let municipalities adopt a local child tax credit.</w:t>
            </w:r>
          </w:p>
        </w:tc>
        <w:tc>
          <w:tcPr/>
          <w:p>
            <w:pPr>
              <w:pStyle w:val="Compact"/>
              <w:jc w:val="left"/>
            </w:pPr>
            <w:r>
              <w:t xml:space="preserve">Matthew J. Simon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HB332</w:t>
            </w:r>
          </w:p>
        </w:tc>
        <w:tc>
          <w:tcPr/>
          <w:p>
            <w:pPr>
              <w:pStyle w:val="Compact"/>
              <w:jc w:val="left"/>
            </w:pPr>
            <w:r>
              <w:t xml:space="preserve">Same bill as 2024 HB332 (school building aid projects; carried across the biennium); see the 2024 record.</w:t>
            </w:r>
          </w:p>
        </w:tc>
        <w:tc>
          <w:tcPr/>
          <w:p>
            <w:pPr>
              <w:pStyle w:val="Compact"/>
              <w:jc w:val="left"/>
            </w:pPr>
            <w:r>
              <w:t xml:space="preserve">Michael D. Cahill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Would have changed the determination and cost of a state adequate education.</w:t>
            </w:r>
          </w:p>
        </w:tc>
        <w:tc>
          <w:tcPr/>
          <w:p>
            <w:pPr>
              <w:pStyle w:val="Compact"/>
              <w:jc w:val="left"/>
            </w:pPr>
            <w:r>
              <w:t xml:space="preserve">Thomas C.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HB335</w:t>
            </w:r>
          </w:p>
        </w:tc>
        <w:tc>
          <w:tcPr/>
          <w:p>
            <w:pPr>
              <w:pStyle w:val="Compact"/>
              <w:jc w:val="left"/>
            </w:pPr>
            <w:r>
              <w:t xml:space="preserve">Required notice of tax liens on real estate subject to old-age-assistance liens (became law).</w:t>
            </w:r>
          </w:p>
        </w:tc>
        <w:tc>
          <w:tcPr/>
          <w:p>
            <w:pPr>
              <w:pStyle w:val="Compact"/>
              <w:jc w:val="left"/>
            </w:pPr>
            <w:r>
              <w:t xml:space="preserve">Michael D. Cahill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42</w:t>
            </w:r>
          </w:p>
        </w:tc>
      </w:tr>
      <w:tr>
        <w:tc>
          <w:tcPr/>
          <w:p>
            <w:pPr>
              <w:pStyle w:val="Compact"/>
              <w:jc w:val="left"/>
            </w:pPr>
            <w:r>
              <w:t xml:space="preserve">2023</w:t>
            </w:r>
          </w:p>
        </w:tc>
        <w:tc>
          <w:tcPr/>
          <w:p>
            <w:pPr>
              <w:pStyle w:val="Compact"/>
              <w:jc w:val="left"/>
            </w:pPr>
            <w:r>
              <w:t xml:space="preserve">HB354</w:t>
            </w:r>
          </w:p>
        </w:tc>
        <w:tc>
          <w:tcPr/>
          <w:p>
            <w:pPr>
              <w:pStyle w:val="Compact"/>
              <w:jc w:val="left"/>
            </w:pPr>
            <w:r>
              <w:t xml:space="preserve">Same bill as 2024 HB354 (charter school building aid; carried across the biennium); see the 2024 record.</w:t>
            </w:r>
          </w:p>
        </w:tc>
        <w:tc>
          <w:tcPr/>
          <w:p>
            <w:pPr>
              <w:pStyle w:val="Compact"/>
              <w:jc w:val="left"/>
            </w:pPr>
            <w:r>
              <w:t xml:space="preserve">Maureen C. Mooney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Ordered a statewide facility condition assessment of school buildings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Dyslexia screening in schools with an adequacy grant add-on for screened pupils (became law).</w:t>
            </w:r>
          </w:p>
        </w:tc>
        <w:tc>
          <w:tcPr/>
          <w:p>
            <w:pPr>
              <w:pStyle w:val="Compact"/>
              <w:jc w:val="left"/>
            </w:pPr>
            <w:r>
              <w:t xml:space="preserve">Katelyn Kuttab</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151</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Would have changed the organization of cooperative school boards.</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HB403</w:t>
            </w:r>
          </w:p>
        </w:tc>
        <w:tc>
          <w:tcPr/>
          <w:p>
            <w:pPr>
              <w:pStyle w:val="Compact"/>
              <w:jc w:val="left"/>
            </w:pPr>
            <w:r>
              <w:t xml:space="preserve">Would have changed selectmen’s and assessors’ authority to abate taxes.</w:t>
            </w:r>
          </w:p>
        </w:tc>
        <w:tc>
          <w:tcPr/>
          <w:p>
            <w:pPr>
              <w:pStyle w:val="Compact"/>
              <w:jc w:val="left"/>
            </w:pPr>
            <w:r>
              <w:t xml:space="preserve">Jonathan H. Smith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HB412</w:t>
            </w:r>
          </w:p>
        </w:tc>
        <w:tc>
          <w:tcPr/>
          <w:p>
            <w:pPr>
              <w:pStyle w:val="Compact"/>
              <w:jc w:val="left"/>
            </w:pPr>
            <w:r>
              <w:t xml:space="preserve">Road-toll alternatives commission (became law); highway-fund transportation revenue, kept for audit.</w:t>
            </w:r>
          </w:p>
        </w:tc>
        <w:tc>
          <w:tcPr/>
          <w:p>
            <w:pPr>
              <w:pStyle w:val="Compact"/>
              <w:jc w:val="left"/>
            </w:pPr>
            <w:r>
              <w:t xml:space="preserve">Mark E. McConkey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87</w:t>
            </w:r>
          </w:p>
        </w:tc>
      </w:tr>
      <w:tr>
        <w:tc>
          <w:tcPr/>
          <w:p>
            <w:pPr>
              <w:pStyle w:val="Compact"/>
              <w:jc w:val="left"/>
            </w:pPr>
            <w:r>
              <w:t xml:space="preserve">2023</w:t>
            </w:r>
          </w:p>
        </w:tc>
        <w:tc>
          <w:tcPr/>
          <w:p>
            <w:pPr>
              <w:pStyle w:val="Compact"/>
              <w:jc w:val="left"/>
            </w:pPr>
            <w:r>
              <w:t xml:space="preserve">HB433</w:t>
            </w:r>
          </w:p>
        </w:tc>
        <w:tc>
          <w:tcPr/>
          <w:p>
            <w:pPr>
              <w:pStyle w:val="Compact"/>
              <w:jc w:val="left"/>
            </w:pPr>
            <w:r>
              <w:t xml:space="preserve">Same bill as 2024 HB433 (exemptions ending at home sale; carried across the biennium); see the 2024 record.</w:t>
            </w:r>
          </w:p>
        </w:tc>
        <w:tc>
          <w:tcPr/>
          <w:p>
            <w:pPr>
              <w:pStyle w:val="Compact"/>
              <w:jc w:val="left"/>
            </w:pPr>
            <w:r>
              <w:t xml:space="preserve">Lisa C.M. Post</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Would have changed relief-aid calculations in adequate education grants.</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Would have changed the permitted uses of the education trust fund.</w:t>
            </w:r>
          </w:p>
        </w:tc>
        <w:tc>
          <w:tcPr/>
          <w:p>
            <w:pPr>
              <w:pStyle w:val="Compact"/>
              <w:jc w:val="left"/>
            </w:pPr>
            <w:r>
              <w:t xml:space="preserve">Glenn Cordelli</w:t>
            </w:r>
          </w:p>
        </w:tc>
        <w:tc>
          <w:tcPr/>
          <w:p>
            <w:pPr>
              <w:pStyle w:val="Compact"/>
              <w:jc w:val="left"/>
            </w:pPr>
            <w:r>
              <w:t xml:space="preserve">OTP 191–185</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HB450</w:t>
            </w:r>
          </w:p>
        </w:tc>
        <w:tc>
          <w:tcPr/>
          <w:p>
            <w:pPr>
              <w:pStyle w:val="Compact"/>
              <w:jc w:val="left"/>
            </w:pPr>
            <w:r>
              <w:t xml:space="preserve">Same bill as 2024 HB450 (business profits tax net-operating-loss limit; carried across the biennium); see the</w:t>
            </w:r>
          </w:p>
        </w:tc>
        <w:tc>
          <w:tcPr/>
          <w:p>
            <w:pPr>
              <w:pStyle w:val="Compact"/>
              <w:jc w:val="left"/>
            </w:pPr>
            <w:r>
              <w:t xml:space="preserve">Thomas C. Schamberg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Streamlined the department of education’s school building aid application procedures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w:t>
            </w:r>
          </w:p>
        </w:tc>
      </w:tr>
      <w:tr>
        <w:tc>
          <w:tcPr/>
          <w:p>
            <w:pPr>
              <w:pStyle w:val="Compact"/>
              <w:jc w:val="left"/>
            </w:pPr>
            <w:r>
              <w:t xml:space="preserve">2023</w:t>
            </w:r>
          </w:p>
        </w:tc>
        <w:tc>
          <w:tcPr/>
          <w:p>
            <w:pPr>
              <w:pStyle w:val="Compact"/>
              <w:jc w:val="left"/>
            </w:pPr>
            <w:r>
              <w:t xml:space="preserve">HB510</w:t>
            </w:r>
          </w:p>
        </w:tc>
        <w:tc>
          <w:tcPr/>
          <w:p>
            <w:pPr>
              <w:pStyle w:val="Compact"/>
              <w:jc w:val="left"/>
            </w:pPr>
            <w:r>
              <w:t xml:space="preserve">Would have removed the premium-cigar exemption from the tobacco tax.</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Changed the procedure for withdrawing from a cooperative school district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136</w:t>
            </w:r>
          </w:p>
        </w:tc>
      </w:tr>
      <w:tr>
        <w:tc>
          <w:tcPr/>
          <w:p>
            <w:pPr>
              <w:pStyle w:val="Compact"/>
              <w:jc w:val="left"/>
            </w:pPr>
            <w:r>
              <w:t xml:space="preserve">2023</w:t>
            </w:r>
          </w:p>
        </w:tc>
        <w:tc>
          <w:tcPr/>
          <w:p>
            <w:pPr>
              <w:pStyle w:val="Compact"/>
              <w:jc w:val="left"/>
            </w:pPr>
            <w:r>
              <w:t xml:space="preserve">HB531</w:t>
            </w:r>
          </w:p>
        </w:tc>
        <w:tc>
          <w:tcPr/>
          <w:p>
            <w:pPr>
              <w:pStyle w:val="Compact"/>
              <w:jc w:val="left"/>
            </w:pPr>
            <w:r>
              <w:t xml:space="preserve">Would have changed the taxation of tobacco and nicotine products.</w:t>
            </w:r>
          </w:p>
        </w:tc>
        <w:tc>
          <w:tcPr/>
          <w:p>
            <w:pPr>
              <w:pStyle w:val="Compact"/>
              <w:jc w:val="left"/>
            </w:pPr>
            <w:r>
              <w:t xml:space="preserve">Jerry M. Stringham</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HB540</w:t>
            </w:r>
          </w:p>
        </w:tc>
        <w:tc>
          <w:tcPr/>
          <w:p>
            <w:pPr>
              <w:pStyle w:val="Compact"/>
              <w:jc w:val="left"/>
            </w:pPr>
            <w:r>
              <w:t xml:space="preserve">Same bill as 2024 HB540 (special education adequacy amounts; carried across the biennium); see the 2024 record</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HB541</w:t>
            </w:r>
          </w:p>
        </w:tc>
        <w:tc>
          <w:tcPr/>
          <w:p>
            <w:pPr>
              <w:pStyle w:val="Compact"/>
              <w:jc w:val="left"/>
            </w:pPr>
            <w:r>
              <w:t xml:space="preserve">Same bill as 2024 HB541 (school building aid grants and appropriation; carried across the biennium); see the 2</w:t>
            </w:r>
          </w:p>
        </w:tc>
        <w:tc>
          <w:tcPr/>
          <w:p>
            <w:pPr>
              <w:pStyle w:val="Compact"/>
              <w:jc w:val="left"/>
            </w:pPr>
            <w:r>
              <w:t xml:space="preserve">Mary Jane Wallner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HB546</w:t>
            </w:r>
          </w:p>
        </w:tc>
        <w:tc>
          <w:tcPr/>
          <w:p>
            <w:pPr>
              <w:pStyle w:val="Compact"/>
              <w:jc w:val="left"/>
            </w:pPr>
            <w:r>
              <w:t xml:space="preserve">Same bill as 2024 HB546 (school building aid program; carried across the biennium); see the 2024 record.</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Would have assessed all state adequacy and local education costs through the state education warrant.</w:t>
            </w:r>
          </w:p>
        </w:tc>
        <w:tc>
          <w:tcPr/>
          <w:p>
            <w:pPr>
              <w:pStyle w:val="Compact"/>
              <w:jc w:val="left"/>
            </w:pPr>
            <w:r>
              <w:t xml:space="preserve">David A. Bickford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HB569</w:t>
            </w:r>
          </w:p>
        </w:tc>
        <w:tc>
          <w:tcPr/>
          <w:p>
            <w:pPr>
              <w:pStyle w:val="Compact"/>
              <w:jc w:val="left"/>
            </w:pPr>
            <w:r>
              <w:t xml:space="preserve">Same bill as 2024 HB569 (SWEPT and homeowner relief; carried across the biennium); see the 2024 record.</w:t>
            </w:r>
          </w:p>
        </w:tc>
        <w:tc>
          <w:tcPr/>
          <w:p>
            <w:pPr>
              <w:pStyle w:val="Compact"/>
              <w:jc w:val="left"/>
            </w:pPr>
            <w:r>
              <w:t xml:space="preserve">Richard Ames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Set administration rules for commercial property assessed clean energy (C-PACE) districts (became law).</w:t>
            </w:r>
          </w:p>
        </w:tc>
        <w:tc>
          <w:tcPr/>
          <w:p>
            <w:pPr>
              <w:pStyle w:val="Compact"/>
              <w:jc w:val="left"/>
            </w:pPr>
            <w:r>
              <w:t xml:space="preserve">Latha D. Mangipudi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91</w:t>
            </w:r>
          </w:p>
        </w:tc>
      </w:tr>
      <w:tr>
        <w:tc>
          <w:tcPr/>
          <w:p>
            <w:pPr>
              <w:pStyle w:val="Compact"/>
              <w:jc w:val="left"/>
            </w:pPr>
            <w:r>
              <w:t xml:space="preserve">2023</w:t>
            </w:r>
          </w:p>
        </w:tc>
        <w:tc>
          <w:tcPr/>
          <w:p>
            <w:pPr>
              <w:pStyle w:val="Compact"/>
              <w:jc w:val="left"/>
            </w:pPr>
            <w:r>
              <w:t xml:space="preserve">HB577</w:t>
            </w:r>
          </w:p>
        </w:tc>
        <w:tc>
          <w:tcPr/>
          <w:p>
            <w:pPr>
              <w:pStyle w:val="Compact"/>
              <w:jc w:val="left"/>
            </w:pPr>
            <w:r>
              <w:t xml:space="preserve">Same bill as 2024 HB577 (special education state aid; carried across the biennium); see the 2024 record.</w:t>
            </w:r>
          </w:p>
        </w:tc>
        <w:tc>
          <w:tcPr/>
          <w:p>
            <w:pPr>
              <w:pStyle w:val="Compact"/>
              <w:jc w:val="left"/>
            </w:pPr>
            <w:r>
              <w:t xml:space="preserve">Candace Gibbons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Would have changed the cooperative school district budget committee.</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Would have repealed collection of the statewide education property tax.</w:t>
            </w:r>
          </w:p>
        </w:tc>
        <w:tc>
          <w:tcPr/>
          <w:p>
            <w:pPr>
              <w:pStyle w:val="Compact"/>
              <w:jc w:val="left"/>
            </w:pPr>
            <w:r>
              <w:t xml:space="preserve">Thomas C.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Repealed a department of education report on charter school funding (became law); administrative housekeeping.</w:t>
            </w:r>
          </w:p>
        </w:tc>
        <w:tc>
          <w:tcPr/>
          <w:p>
            <w:pPr>
              <w:pStyle w:val="Compact"/>
              <w:jc w:val="left"/>
            </w:pPr>
            <w:r>
              <w:t xml:space="preserve">Maureen C. Mooney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w:t>
            </w:r>
          </w:p>
        </w:tc>
      </w:tr>
      <w:tr>
        <w:tc>
          <w:tcPr/>
          <w:p>
            <w:pPr>
              <w:pStyle w:val="Compact"/>
              <w:jc w:val="left"/>
            </w:pPr>
            <w:r>
              <w:t xml:space="preserve">2023</w:t>
            </w:r>
          </w:p>
        </w:tc>
        <w:tc>
          <w:tcPr/>
          <w:p>
            <w:pPr>
              <w:pStyle w:val="Compact"/>
              <w:jc w:val="left"/>
            </w:pPr>
            <w:r>
              <w:t xml:space="preserve">HB80</w:t>
            </w:r>
          </w:p>
        </w:tc>
        <w:tc>
          <w:tcPr/>
          <w:p>
            <w:pPr>
              <w:pStyle w:val="Compact"/>
              <w:jc w:val="left"/>
            </w:pPr>
            <w:r>
              <w:t xml:space="preserve">Would have granted tax-exempt status to county real property leased for agriculture.</w:t>
            </w:r>
          </w:p>
        </w:tc>
        <w:tc>
          <w:tcPr/>
          <w:p>
            <w:pPr>
              <w:pStyle w:val="Compact"/>
              <w:jc w:val="left"/>
            </w:pPr>
            <w:r>
              <w:t xml:space="preserve">Judy F. Aron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HB98</w:t>
            </w:r>
          </w:p>
        </w:tc>
        <w:tc>
          <w:tcPr/>
          <w:p>
            <w:pPr>
              <w:pStyle w:val="Compact"/>
              <w:jc w:val="left"/>
            </w:pPr>
            <w:r>
              <w:t xml:space="preserve">Would have changed applications for the low and moderate income homeowners property tax relief program.</w:t>
            </w:r>
          </w:p>
        </w:tc>
        <w:tc>
          <w:tcPr/>
          <w:p>
            <w:pPr>
              <w:pStyle w:val="Compact"/>
              <w:jc w:val="left"/>
            </w:pPr>
            <w:r>
              <w:t xml:space="preserve">Charles R. Melvin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HB99</w:t>
            </w:r>
          </w:p>
        </w:tc>
        <w:tc>
          <w:tcPr/>
          <w:p>
            <w:pPr>
              <w:pStyle w:val="Compact"/>
              <w:jc w:val="left"/>
            </w:pPr>
            <w:r>
              <w:t xml:space="preserve">Would have required property tax bills to carry information about the state’s rebate program for lower-income</w:t>
            </w:r>
          </w:p>
        </w:tc>
        <w:tc>
          <w:tcPr/>
          <w:p>
            <w:pPr>
              <w:pStyle w:val="Compact"/>
              <w:jc w:val="left"/>
            </w:pPr>
            <w:r>
              <w:t xml:space="preserve">Sallie D.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HR16</w:t>
            </w:r>
          </w:p>
        </w:tc>
        <w:tc>
          <w:tcPr/>
          <w:p>
            <w:pPr>
              <w:pStyle w:val="Compact"/>
              <w:jc w:val="left"/>
            </w:pPr>
            <w:r>
              <w:t xml:space="preserve">House resolution about the Internal Revenue Service; federal tax administration, not New Hampshire policy.</w:t>
            </w:r>
          </w:p>
        </w:tc>
        <w:tc>
          <w:tcPr/>
          <w:p>
            <w:pPr>
              <w:pStyle w:val="Compact"/>
              <w:jc w:val="left"/>
            </w:pPr>
            <w:r>
              <w:t xml:space="preserve">Jason Gerhard</w:t>
            </w:r>
          </w:p>
        </w:tc>
        <w:tc>
          <w:tcPr/>
          <w:p>
            <w:pPr>
              <w:pStyle w:val="Compact"/>
              <w:jc w:val="left"/>
            </w:pPr>
            <w:r>
              <w:t xml:space="preserve">ITL 283–60</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HR17</w:t>
            </w:r>
          </w:p>
        </w:tc>
        <w:tc>
          <w:tcPr/>
          <w:p>
            <w:pPr>
              <w:pStyle w:val="Compact"/>
              <w:jc w:val="left"/>
            </w:pPr>
            <w:r>
              <w:t xml:space="preserve">House resolution affirming revenue estimates for fiscal 2023-2025.</w:t>
            </w:r>
          </w:p>
        </w:tc>
        <w:tc>
          <w:tcPr/>
          <w:p>
            <w:pPr>
              <w:pStyle w:val="Compact"/>
              <w:jc w:val="left"/>
            </w:pPr>
            <w:r>
              <w:t xml:space="preserve">Laurie J. Sanborn</w:t>
            </w:r>
          </w:p>
        </w:tc>
        <w:tc>
          <w:tcPr/>
          <w:p>
            <w:pPr>
              <w:pStyle w:val="Compact"/>
              <w:jc w:val="left"/>
            </w:pPr>
            <w:r>
              <w:t xml:space="preserve">OTP 178–159 (2022)</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SB104</w:t>
            </w:r>
          </w:p>
        </w:tc>
        <w:tc>
          <w:tcPr/>
          <w:p>
            <w:pPr>
              <w:pStyle w:val="Compact"/>
              <w:jc w:val="left"/>
            </w:pPr>
            <w:r>
              <w:t xml:space="preserve">Would have regulated online gambling and directed proceeds to community college scholarships.</w:t>
            </w:r>
          </w:p>
        </w:tc>
        <w:tc>
          <w:tcPr/>
          <w:p>
            <w:pPr>
              <w:pStyle w:val="Compact"/>
              <w:jc w:val="left"/>
            </w:pPr>
            <w:r>
              <w:t xml:space="preserve">Timothy Lang</w:t>
            </w:r>
          </w:p>
        </w:tc>
        <w:tc>
          <w:tcPr/>
          <w:p>
            <w:pPr>
              <w:pStyle w:val="Compact"/>
              <w:jc w:val="left"/>
            </w:pPr>
            <w:r>
              <w:t xml:space="preserve">indefinitely postponed (voice)</w:t>
            </w:r>
          </w:p>
        </w:tc>
        <w:tc>
          <w:tcPr/>
          <w:p>
            <w:pPr>
              <w:pStyle w:val="Compact"/>
              <w:jc w:val="left"/>
            </w:pPr>
            <w:r>
              <w:t xml:space="preserve">Ought to Pass w/Amendment 12–11</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Would have restored a state share of local employers’ retirement system contributions.</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Ought to Pass 23–0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Adjusted the definition of gross business profits in computing taxable business profits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169</w:t>
            </w:r>
          </w:p>
        </w:tc>
      </w:tr>
      <w:tr>
        <w:tc>
          <w:tcPr/>
          <w:p>
            <w:pPr>
              <w:pStyle w:val="Compact"/>
              <w:jc w:val="left"/>
            </w:pPr>
            <w:r>
              <w:t xml:space="preserve">2023</w:t>
            </w:r>
          </w:p>
        </w:tc>
        <w:tc>
          <w:tcPr/>
          <w:p>
            <w:pPr>
              <w:pStyle w:val="Compact"/>
              <w:jc w:val="left"/>
            </w:pPr>
            <w:r>
              <w:t xml:space="preserve">SB20</w:t>
            </w:r>
          </w:p>
        </w:tc>
        <w:tc>
          <w:tcPr/>
          <w:p>
            <w:pPr>
              <w:pStyle w:val="Compact"/>
              <w:jc w:val="left"/>
            </w:pPr>
            <w:r>
              <w:t xml:space="preserve">Adjusted keno license applications and fees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93</w:t>
            </w:r>
          </w:p>
        </w:tc>
      </w:tr>
      <w:tr>
        <w:tc>
          <w:tcPr/>
          <w:p>
            <w:pPr>
              <w:pStyle w:val="Compact"/>
              <w:jc w:val="left"/>
            </w:pPr>
            <w:r>
              <w:t xml:space="preserve">2023</w:t>
            </w:r>
          </w:p>
        </w:tc>
        <w:tc>
          <w:tcPr/>
          <w:p>
            <w:pPr>
              <w:pStyle w:val="Compact"/>
              <w:jc w:val="left"/>
            </w:pPr>
            <w:r>
              <w:t xml:space="preserve">SB222</w:t>
            </w:r>
          </w:p>
        </w:tc>
        <w:tc>
          <w:tcPr/>
          <w:p>
            <w:pPr>
              <w:pStyle w:val="Compact"/>
              <w:jc w:val="left"/>
            </w:pPr>
            <w:r>
              <w:t xml:space="preserve">Made broadband infrastructure a revenue-producing facility eligible for municipal revenue bonds (became law).</w:t>
            </w:r>
          </w:p>
        </w:tc>
        <w:tc>
          <w:tcPr/>
          <w:p>
            <w:pPr>
              <w:pStyle w:val="Compact"/>
              <w:jc w:val="left"/>
            </w:pPr>
            <w:r>
              <w:t xml:space="preserve">Jeb Bradley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173</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Created the commission to study the assessing of power generation property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228</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Historic housing tax credit plus workforce/affordable housing appropriations; the credit is the tie to this is</w:t>
            </w:r>
          </w:p>
        </w:tc>
        <w:tc>
          <w:tcPr/>
          <w:p>
            <w:pPr>
              <w:pStyle w:val="Compact"/>
              <w:jc w:val="left"/>
            </w:pPr>
            <w:r>
              <w:t xml:space="preserve">Daniel E. Innis</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SB260</w:t>
            </w:r>
          </w:p>
        </w:tc>
        <w:tc>
          <w:tcPr/>
          <w:p>
            <w:pPr>
              <w:pStyle w:val="Compact"/>
              <w:jc w:val="left"/>
            </w:pPr>
            <w:r>
              <w:t xml:space="preserve">Would have changed business profits tax deductions for member and owner compensation.</w:t>
            </w:r>
          </w:p>
        </w:tc>
        <w:tc>
          <w:tcPr/>
          <w:p>
            <w:pPr>
              <w:pStyle w:val="Compact"/>
              <w:jc w:val="left"/>
            </w:pPr>
            <w:r>
              <w:t xml:space="preserve">Timothy Lang</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SB261</w:t>
            </w:r>
          </w:p>
        </w:tc>
        <w:tc>
          <w:tcPr/>
          <w:p>
            <w:pPr>
              <w:pStyle w:val="Compact"/>
              <w:jc w:val="left"/>
            </w:pPr>
            <w:r>
              <w:t xml:space="preserve">Would have changed the interest and dividends tax rate and threshold.</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Inexpedient to Legislate 13–10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SB262</w:t>
            </w:r>
          </w:p>
        </w:tc>
        <w:tc>
          <w:tcPr/>
          <w:p>
            <w:pPr>
              <w:pStyle w:val="Compact"/>
              <w:jc w:val="left"/>
            </w:pPr>
            <w:r>
              <w:t xml:space="preserve">Would have let municipalities collect an occupancy fee from local room-rental operators.</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SB266</w:t>
            </w:r>
          </w:p>
        </w:tc>
        <w:tc>
          <w:tcPr/>
          <w:p>
            <w:pPr>
              <w:pStyle w:val="Compact"/>
              <w:jc w:val="left"/>
            </w:pPr>
            <w:r>
              <w:t xml:space="preserve">Statewide education improvement and assessment program (became law); education testing, not funding.</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350</w:t>
            </w:r>
          </w:p>
        </w:tc>
      </w:tr>
      <w:tr>
        <w:tc>
          <w:tcPr/>
          <w:p>
            <w:pPr>
              <w:pStyle w:val="Compact"/>
              <w:jc w:val="left"/>
            </w:pPr>
            <w:r>
              <w:t xml:space="preserve">2023</w:t>
            </w:r>
          </w:p>
        </w:tc>
        <w:tc>
          <w:tcPr/>
          <w:p>
            <w:pPr>
              <w:pStyle w:val="Compact"/>
              <w:jc w:val="left"/>
            </w:pPr>
            <w:r>
              <w:t xml:space="preserve">SB32</w:t>
            </w:r>
          </w:p>
        </w:tc>
        <w:tc>
          <w:tcPr/>
          <w:p>
            <w:pPr>
              <w:pStyle w:val="Compact"/>
              <w:jc w:val="left"/>
            </w:pPr>
            <w:r>
              <w:t xml:space="preserve">Opioid abatement trust fund changes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Cindy Rosenwald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155</w:t>
            </w:r>
          </w:p>
        </w:tc>
      </w:tr>
      <w:tr>
        <w:tc>
          <w:tcPr/>
          <w:p>
            <w:pPr>
              <w:pStyle w:val="Compact"/>
              <w:jc w:val="left"/>
            </w:pPr>
            <w:r>
              <w:t xml:space="preserve">2023</w:t>
            </w:r>
          </w:p>
        </w:tc>
        <w:tc>
          <w:tcPr/>
          <w:p>
            <w:pPr>
              <w:pStyle w:val="Compact"/>
              <w:jc w:val="left"/>
            </w:pPr>
            <w:r>
              <w:t xml:space="preserve">SB63</w:t>
            </w:r>
          </w:p>
        </w:tc>
        <w:tc>
          <w:tcPr/>
          <w:p>
            <w:pPr>
              <w:pStyle w:val="Compact"/>
              <w:jc w:val="left"/>
            </w:pPr>
            <w:r>
              <w:t xml:space="preserve">Would have let municipalities adopt a tax credit for qualified private community property owners; vetoed.</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2023</w:t>
            </w:r>
          </w:p>
        </w:tc>
        <w:tc>
          <w:tcPr/>
          <w:p>
            <w:pPr>
              <w:pStyle w:val="Compact"/>
              <w:jc w:val="left"/>
            </w:pPr>
            <w:r>
              <w:t xml:space="preserve">SB90</w:t>
            </w:r>
          </w:p>
        </w:tc>
        <w:tc>
          <w:tcPr/>
          <w:p>
            <w:pPr>
              <w:pStyle w:val="Compact"/>
              <w:jc w:val="left"/>
            </w:pPr>
            <w:r>
              <w:t xml:space="preserve">Would have created a commission to study charitable gambling.</w:t>
            </w:r>
          </w:p>
        </w:tc>
        <w:tc>
          <w:tcPr/>
          <w:p>
            <w:pPr>
              <w:pStyle w:val="Compact"/>
              <w:jc w:val="left"/>
            </w:pPr>
            <w:r>
              <w:t xml:space="preserve">Lou D’Allesandro</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CACR15</w:t>
            </w:r>
          </w:p>
        </w:tc>
        <w:tc>
          <w:tcPr/>
          <w:p>
            <w:pPr>
              <w:pStyle w:val="Compact"/>
              <w:jc w:val="left"/>
            </w:pPr>
            <w:r>
              <w:t xml:space="preserve">Constitutional amendment requiring a two-thirds vote for new or increased taxes and fees.</w:t>
            </w:r>
          </w:p>
        </w:tc>
        <w:tc>
          <w:tcPr/>
          <w:p>
            <w:pPr>
              <w:pStyle w:val="Compact"/>
              <w:jc w:val="left"/>
            </w:pPr>
            <w:r>
              <w:t xml:space="preserve">Jason M. Osborne</w:t>
            </w:r>
          </w:p>
        </w:tc>
        <w:tc>
          <w:tcPr/>
          <w:p>
            <w:pPr>
              <w:pStyle w:val="Compact"/>
              <w:jc w:val="left"/>
            </w:pPr>
            <w:r>
              <w:t xml:space="preserve">OTP 183–185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CACR18</w:t>
            </w:r>
          </w:p>
        </w:tc>
        <w:tc>
          <w:tcPr/>
          <w:p>
            <w:pPr>
              <w:pStyle w:val="Compact"/>
              <w:jc w:val="left"/>
            </w:pPr>
            <w:r>
              <w:t xml:space="preserve">Constitutional amendment providing that churches shall not be exempt from state taxes.</w:t>
            </w:r>
          </w:p>
        </w:tc>
        <w:tc>
          <w:tcPr/>
          <w:p>
            <w:pPr>
              <w:pStyle w:val="Compact"/>
              <w:jc w:val="left"/>
            </w:pPr>
            <w:r>
              <w:t xml:space="preserve">Catherine M. Sofikitis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HB100</w:t>
            </w:r>
          </w:p>
        </w:tc>
        <w:tc>
          <w:tcPr/>
          <w:p>
            <w:pPr>
              <w:pStyle w:val="Compact"/>
              <w:jc w:val="left"/>
            </w:pPr>
            <w:r>
              <w:t xml:space="preserve">Would have repealed the interest and dividends tax ahead of schedule; sent to interim study.</w:t>
            </w:r>
          </w:p>
        </w:tc>
        <w:tc>
          <w:tcPr/>
          <w:p>
            <w:pPr>
              <w:pStyle w:val="Compact"/>
              <w:jc w:val="left"/>
            </w:pPr>
            <w:r>
              <w:t xml:space="preserve">John C. Janigian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HB1001</w:t>
            </w:r>
          </w:p>
        </w:tc>
        <w:tc>
          <w:tcPr/>
          <w:p>
            <w:pPr>
              <w:pStyle w:val="Compact"/>
              <w:jc w:val="left"/>
            </w:pPr>
            <w:r>
              <w:t xml:space="preserve">Would have exempted Masonic lodges from property taxation.</w:t>
            </w:r>
          </w:p>
        </w:tc>
        <w:tc>
          <w:tcPr/>
          <w:p>
            <w:pPr>
              <w:pStyle w:val="Compact"/>
              <w:jc w:val="left"/>
            </w:pPr>
            <w:r>
              <w:t xml:space="preserve">Sherman A. Packard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HB1018</w:t>
            </w:r>
          </w:p>
        </w:tc>
        <w:tc>
          <w:tcPr/>
          <w:p>
            <w:pPr>
              <w:pStyle w:val="Compact"/>
              <w:jc w:val="left"/>
            </w:pPr>
            <w:r>
              <w:t xml:space="preserve">Liquor licensing bill that also changed current use land rules (became law).</w:t>
            </w:r>
          </w:p>
        </w:tc>
        <w:tc>
          <w:tcPr/>
          <w:p>
            <w:pPr>
              <w:pStyle w:val="Compact"/>
              <w:jc w:val="left"/>
            </w:pPr>
            <w:r>
              <w:t xml:space="preserve">John B. Hunt</w:t>
            </w:r>
          </w:p>
        </w:tc>
        <w:tc>
          <w:tcPr/>
          <w:p>
            <w:pPr>
              <w:pStyle w:val="Compact"/>
              <w:jc w:val="left"/>
            </w:pPr>
            <w:r>
              <w:t xml:space="preserve">Non Concur 180–190</w:t>
            </w:r>
          </w:p>
        </w:tc>
        <w:tc>
          <w:tcPr/>
          <w:p>
            <w:pPr>
              <w:pStyle w:val="Compact"/>
              <w:jc w:val="left"/>
            </w:pPr>
            <w:r>
              <w:t xml:space="preserve">Floor Amendment 14–10; passed (voice/consent)</w:t>
            </w:r>
          </w:p>
        </w:tc>
        <w:tc>
          <w:tcPr/>
          <w:p>
            <w:pPr>
              <w:pStyle w:val="Compact"/>
              <w:jc w:val="left"/>
            </w:pPr>
            <w:r>
              <w:t xml:space="preserve">Signed — Ch. 321</w:t>
            </w:r>
          </w:p>
        </w:tc>
      </w:tr>
      <w:tr>
        <w:tc>
          <w:tcPr/>
          <w:p>
            <w:pPr>
              <w:pStyle w:val="Compact"/>
              <w:jc w:val="left"/>
            </w:pPr>
            <w:r>
              <w:t xml:space="preserve">2024</w:t>
            </w:r>
          </w:p>
        </w:tc>
        <w:tc>
          <w:tcPr/>
          <w:p>
            <w:pPr>
              <w:pStyle w:val="Compact"/>
              <w:jc w:val="left"/>
            </w:pPr>
            <w:r>
              <w:t xml:space="preserve">HB1034</w:t>
            </w:r>
          </w:p>
        </w:tc>
        <w:tc>
          <w:tcPr/>
          <w:p>
            <w:pPr>
              <w:pStyle w:val="Compact"/>
              <w:jc w:val="left"/>
            </w:pPr>
            <w:r>
              <w:t xml:space="preserve">Would have let municipalities adopt a homestead property tax exemption; sent to interim study.</w:t>
            </w:r>
          </w:p>
        </w:tc>
        <w:tc>
          <w:tcPr/>
          <w:p>
            <w:pPr>
              <w:pStyle w:val="Compact"/>
              <w:jc w:val="left"/>
            </w:pPr>
            <w:r>
              <w:t xml:space="preserve">David Paige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HB1040</w:t>
            </w:r>
          </w:p>
        </w:tc>
        <w:tc>
          <w:tcPr/>
          <w:p>
            <w:pPr>
              <w:pStyle w:val="Compact"/>
              <w:jc w:val="left"/>
            </w:pPr>
            <w:r>
              <w:t xml:space="preserve">Would have added DRA-rate interest to abated property tax refunds.</w:t>
            </w:r>
          </w:p>
        </w:tc>
        <w:tc>
          <w:tcPr/>
          <w:p>
            <w:pPr>
              <w:pStyle w:val="Compact"/>
              <w:jc w:val="left"/>
            </w:pPr>
            <w:r>
              <w:t xml:space="preserve">Tony Lekas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HB1055</w:t>
            </w:r>
          </w:p>
        </w:tc>
        <w:tc>
          <w:tcPr/>
          <w:p>
            <w:pPr>
              <w:pStyle w:val="Compact"/>
              <w:jc w:val="left"/>
            </w:pPr>
            <w:r>
              <w:t xml:space="preserve">Rewrote the property tax exemption for charitable organizations (became law).</w:t>
            </w:r>
          </w:p>
        </w:tc>
        <w:tc>
          <w:tcPr/>
          <w:p>
            <w:pPr>
              <w:pStyle w:val="Compact"/>
              <w:jc w:val="left"/>
            </w:pPr>
            <w:r>
              <w:t xml:space="preserve">John T. MacDonald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183</w:t>
            </w:r>
          </w:p>
        </w:tc>
      </w:tr>
      <w:tr>
        <w:tc>
          <w:tcPr/>
          <w:p>
            <w:pPr>
              <w:pStyle w:val="Compact"/>
              <w:jc w:val="left"/>
            </w:pPr>
            <w:r>
              <w:t xml:space="preserve">2024</w:t>
            </w:r>
          </w:p>
        </w:tc>
        <w:tc>
          <w:tcPr/>
          <w:p>
            <w:pPr>
              <w:pStyle w:val="Compact"/>
              <w:jc w:val="left"/>
            </w:pPr>
            <w:r>
              <w:t xml:space="preserve">HB1105</w:t>
            </w:r>
          </w:p>
        </w:tc>
        <w:tc>
          <w:tcPr/>
          <w:p>
            <w:pPr>
              <w:pStyle w:val="Compact"/>
              <w:jc w:val="left"/>
            </w:pPr>
            <w:r>
              <w:t xml:space="preserve">Clarified how a local tax cap applies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Ought to Pass 13–10</w:t>
            </w:r>
          </w:p>
        </w:tc>
        <w:tc>
          <w:tcPr/>
          <w:p>
            <w:pPr>
              <w:pStyle w:val="Compact"/>
              <w:jc w:val="left"/>
            </w:pPr>
            <w:r>
              <w:t xml:space="preserve">Signed — Ch. 106</w:t>
            </w:r>
          </w:p>
        </w:tc>
      </w:tr>
      <w:tr>
        <w:tc>
          <w:tcPr/>
          <w:p>
            <w:pPr>
              <w:pStyle w:val="Compact"/>
              <w:jc w:val="left"/>
            </w:pPr>
            <w:r>
              <w:t xml:space="preserve">2024</w:t>
            </w:r>
          </w:p>
        </w:tc>
        <w:tc>
          <w:tcPr/>
          <w:p>
            <w:pPr>
              <w:pStyle w:val="Compact"/>
              <w:jc w:val="left"/>
            </w:pPr>
            <w:r>
              <w:t xml:space="preserve">HB1106</w:t>
            </w:r>
          </w:p>
        </w:tc>
        <w:tc>
          <w:tcPr/>
          <w:p>
            <w:pPr>
              <w:pStyle w:val="Compact"/>
              <w:jc w:val="left"/>
            </w:pPr>
            <w:r>
              <w:t xml:space="preserve">Would have changed net asset limits under the elderly property tax exemption.</w:t>
            </w:r>
          </w:p>
        </w:tc>
        <w:tc>
          <w:tcPr/>
          <w:p>
            <w:pPr>
              <w:pStyle w:val="Compact"/>
              <w:jc w:val="left"/>
            </w:pPr>
            <w:r>
              <w:t xml:space="preserve">Jordan G. Ulery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Would have redefined scholarship organizations for the education tax credit.</w:t>
            </w:r>
          </w:p>
        </w:tc>
        <w:tc>
          <w:tcPr/>
          <w:p>
            <w:pPr>
              <w:pStyle w:val="Compact"/>
              <w:jc w:val="left"/>
            </w:pPr>
            <w:r>
              <w:t xml:space="preserve">David J. Luneau</w:t>
            </w:r>
          </w:p>
        </w:tc>
        <w:tc>
          <w:tcPr/>
          <w:p>
            <w:pPr>
              <w:pStyle w:val="Compact"/>
              <w:jc w:val="left"/>
            </w:pPr>
            <w:r>
              <w:t xml:space="preserve">Indefinitely Postpone 191–187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HB1154</w:t>
            </w:r>
          </w:p>
        </w:tc>
        <w:tc>
          <w:tcPr/>
          <w:p>
            <w:pPr>
              <w:pStyle w:val="Compact"/>
              <w:jc w:val="left"/>
            </w:pPr>
            <w:r>
              <w:t xml:space="preserve">Extended property tax exemptions for certain disabled veterans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w:t>
            </w:r>
          </w:p>
        </w:tc>
      </w:tr>
      <w:tr>
        <w:tc>
          <w:tcPr/>
          <w:p>
            <w:pPr>
              <w:pStyle w:val="Compact"/>
              <w:jc w:val="left"/>
            </w:pPr>
            <w:r>
              <w:t xml:space="preserve">2024</w:t>
            </w:r>
          </w:p>
        </w:tc>
        <w:tc>
          <w:tcPr/>
          <w:p>
            <w:pPr>
              <w:pStyle w:val="Compact"/>
              <w:jc w:val="left"/>
            </w:pPr>
            <w:r>
              <w:t xml:space="preserve">HB1180</w:t>
            </w:r>
          </w:p>
        </w:tc>
        <w:tc>
          <w:tcPr/>
          <w:p>
            <w:pPr>
              <w:pStyle w:val="Compact"/>
              <w:jc w:val="left"/>
            </w:pPr>
            <w:r>
              <w:t xml:space="preserve">Homestead right (creditor protection) for non-titled spouses;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Scott Wallace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HB1191</w:t>
            </w:r>
          </w:p>
        </w:tc>
        <w:tc>
          <w:tcPr/>
          <w:p>
            <w:pPr>
              <w:pStyle w:val="Compact"/>
              <w:jc w:val="left"/>
            </w:pPr>
            <w:r>
              <w:t xml:space="preserve">Exempted restaurant-voucher program participants from the meals and rooms tax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190</w:t>
            </w:r>
          </w:p>
        </w:tc>
      </w:tr>
      <w:tr>
        <w:tc>
          <w:tcPr/>
          <w:p>
            <w:pPr>
              <w:pStyle w:val="Compact"/>
              <w:jc w:val="left"/>
            </w:pPr>
            <w:r>
              <w:t xml:space="preserve">2024</w:t>
            </w:r>
          </w:p>
        </w:tc>
        <w:tc>
          <w:tcPr/>
          <w:p>
            <w:pPr>
              <w:pStyle w:val="Compact"/>
              <w:jc w:val="left"/>
            </w:pPr>
            <w:r>
              <w:t xml:space="preserve">HB1193</w:t>
            </w:r>
          </w:p>
        </w:tc>
        <w:tc>
          <w:tcPr/>
          <w:p>
            <w:pPr>
              <w:pStyle w:val="Compact"/>
              <w:jc w:val="left"/>
            </w:pPr>
            <w:r>
              <w:t xml:space="preserve">Would have created a child care business tax credit program.</w:t>
            </w:r>
          </w:p>
        </w:tc>
        <w:tc>
          <w:tcPr/>
          <w:p>
            <w:pPr>
              <w:pStyle w:val="Compact"/>
              <w:jc w:val="left"/>
            </w:pPr>
            <w:r>
              <w:t xml:space="preserve">Joe Sweeney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HB121</w:t>
            </w:r>
          </w:p>
        </w:tc>
        <w:tc>
          <w:tcPr/>
          <w:p>
            <w:pPr>
              <w:pStyle w:val="Compact"/>
              <w:jc w:val="left"/>
            </w:pPr>
            <w:r>
              <w:t xml:space="preserve">Would have required worldwide combined reporting for unitary businesses under the business profits tax.</w:t>
            </w:r>
          </w:p>
        </w:tc>
        <w:tc>
          <w:tcPr/>
          <w:p>
            <w:pPr>
              <w:pStyle w:val="Compact"/>
              <w:jc w:val="left"/>
            </w:pPr>
            <w:r>
              <w:t xml:space="preserve">Thomas C. Schamberg</w:t>
            </w:r>
          </w:p>
        </w:tc>
        <w:tc>
          <w:tcPr/>
          <w:p>
            <w:pPr>
              <w:pStyle w:val="Compact"/>
              <w:jc w:val="left"/>
            </w:pPr>
            <w:r>
              <w:t xml:space="preserve">ITL 192–176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HB1219</w:t>
            </w:r>
          </w:p>
        </w:tc>
        <w:tc>
          <w:tcPr/>
          <w:p>
            <w:pPr>
              <w:pStyle w:val="Compact"/>
              <w:jc w:val="left"/>
            </w:pPr>
            <w:r>
              <w:t xml:space="preserve">Would have studied a legislative office for cost-benefit analysis of budget and revenue bills.</w:t>
            </w:r>
          </w:p>
        </w:tc>
        <w:tc>
          <w:tcPr/>
          <w:p>
            <w:pPr>
              <w:pStyle w:val="Compact"/>
              <w:jc w:val="left"/>
            </w:pPr>
            <w:r>
              <w:t xml:space="preserve">Susan W. Almy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HB1223</w:t>
            </w:r>
          </w:p>
        </w:tc>
        <w:tc>
          <w:tcPr/>
          <w:p>
            <w:pPr>
              <w:pStyle w:val="Compact"/>
              <w:jc w:val="left"/>
            </w:pPr>
            <w:r>
              <w:t xml:space="preserve">Would have created local options for games of chance; died between the chambers.</w:t>
            </w:r>
          </w:p>
        </w:tc>
        <w:tc>
          <w:tcPr/>
          <w:p>
            <w:pPr>
              <w:pStyle w:val="Compact"/>
              <w:jc w:val="left"/>
            </w:pPr>
            <w:r>
              <w:t xml:space="preserve">Terry Roy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HB1254</w:t>
            </w:r>
          </w:p>
        </w:tc>
        <w:tc>
          <w:tcPr/>
          <w:p>
            <w:pPr>
              <w:pStyle w:val="Compact"/>
              <w:jc w:val="left"/>
            </w:pPr>
            <w:r>
              <w:t xml:space="preserve">Would have created an optional local public-safety assessment on room occupancies.</w:t>
            </w:r>
          </w:p>
        </w:tc>
        <w:tc>
          <w:tcPr/>
          <w:p>
            <w:pPr>
              <w:pStyle w:val="Compact"/>
              <w:jc w:val="left"/>
            </w:pPr>
            <w:r>
              <w:t xml:space="preserve">Thomas L. Buco</w:t>
            </w:r>
          </w:p>
        </w:tc>
        <w:tc>
          <w:tcPr/>
          <w:p>
            <w:pPr>
              <w:pStyle w:val="Compact"/>
              <w:jc w:val="left"/>
            </w:pPr>
            <w:r>
              <w:t xml:space="preserve">Indefinitely Postpone 195–171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HB1258</w:t>
            </w:r>
          </w:p>
        </w:tc>
        <w:tc>
          <w:tcPr/>
          <w:p>
            <w:pPr>
              <w:pStyle w:val="Compact"/>
              <w:jc w:val="left"/>
            </w:pPr>
            <w:r>
              <w:t xml:space="preserve">Would have created a property tax waiver for disabled veterans.</w:t>
            </w:r>
          </w:p>
        </w:tc>
        <w:tc>
          <w:tcPr/>
          <w:p>
            <w:pPr>
              <w:pStyle w:val="Compact"/>
              <w:jc w:val="left"/>
            </w:pPr>
            <w:r>
              <w:t xml:space="preserve">Michael I Moffett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Set penalties for missing school expenditure reports and required expense reporting tied to adequacy grants (b</w:t>
            </w:r>
          </w:p>
        </w:tc>
        <w:tc>
          <w:tcPr/>
          <w:p>
            <w:pPr>
              <w:pStyle w:val="Compact"/>
              <w:jc w:val="left"/>
            </w:pPr>
            <w:r>
              <w:t xml:space="preserve">Sallie D. Fellows</w:t>
            </w:r>
          </w:p>
        </w:tc>
        <w:tc>
          <w:tcPr/>
          <w:p>
            <w:pPr>
              <w:pStyle w:val="Compact"/>
              <w:jc w:val="left"/>
            </w:pPr>
            <w:r>
              <w:t xml:space="preserve">Adopt CofC Report 183–172</w:t>
            </w:r>
          </w:p>
        </w:tc>
        <w:tc>
          <w:tcPr/>
          <w:p>
            <w:pPr>
              <w:pStyle w:val="Compact"/>
              <w:jc w:val="left"/>
            </w:pPr>
            <w:r>
              <w:t xml:space="preserve">passed (voice/consent)</w:t>
            </w:r>
          </w:p>
        </w:tc>
        <w:tc>
          <w:tcPr/>
          <w:p>
            <w:pPr>
              <w:pStyle w:val="Compact"/>
              <w:jc w:val="left"/>
            </w:pPr>
            <w:r>
              <w:t xml:space="preserve">Signed — Ch. 332</w:t>
            </w:r>
          </w:p>
        </w:tc>
      </w:tr>
      <w:tr>
        <w:tc>
          <w:tcPr/>
          <w:p>
            <w:pPr>
              <w:pStyle w:val="Compact"/>
              <w:jc w:val="left"/>
            </w:pPr>
            <w:r>
              <w:t xml:space="preserve">2024</w:t>
            </w:r>
          </w:p>
        </w:tc>
        <w:tc>
          <w:tcPr/>
          <w:p>
            <w:pPr>
              <w:pStyle w:val="Compact"/>
              <w:jc w:val="left"/>
            </w:pPr>
            <w:r>
              <w:t xml:space="preserve">HB1279</w:t>
            </w:r>
          </w:p>
        </w:tc>
        <w:tc>
          <w:tcPr/>
          <w:p>
            <w:pPr>
              <w:pStyle w:val="Compact"/>
              <w:jc w:val="left"/>
            </w:pPr>
            <w:r>
              <w:t xml:space="preserve">Would have restored a state share of local employers’ retirement system contributions; sent to interim study.</w:t>
            </w:r>
          </w:p>
        </w:tc>
        <w:tc>
          <w:tcPr/>
          <w:p>
            <w:pPr>
              <w:pStyle w:val="Compact"/>
              <w:jc w:val="left"/>
            </w:pPr>
            <w:r>
              <w:t xml:space="preserve">Michael A. Edgar</w:t>
            </w:r>
          </w:p>
        </w:tc>
        <w:tc>
          <w:tcPr/>
          <w:p>
            <w:pPr>
              <w:pStyle w:val="Compact"/>
              <w:jc w:val="left"/>
            </w:pPr>
            <w:r>
              <w:t xml:space="preserve">ITL 178–194</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HB1317</w:t>
            </w:r>
          </w:p>
        </w:tc>
        <w:tc>
          <w:tcPr/>
          <w:p>
            <w:pPr>
              <w:pStyle w:val="Compact"/>
              <w:jc w:val="left"/>
            </w:pPr>
            <w:r>
              <w:t xml:space="preserve">Would have changed municipal filings for tax-exempt charitable organizations.</w:t>
            </w:r>
          </w:p>
        </w:tc>
        <w:tc>
          <w:tcPr/>
          <w:p>
            <w:pPr>
              <w:pStyle w:val="Compact"/>
              <w:jc w:val="left"/>
            </w:pPr>
            <w:r>
              <w:t xml:space="preserve">Dan McGuire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HB1318</w:t>
            </w:r>
          </w:p>
        </w:tc>
        <w:tc>
          <w:tcPr/>
          <w:p>
            <w:pPr>
              <w:pStyle w:val="Compact"/>
              <w:jc w:val="left"/>
            </w:pPr>
            <w:r>
              <w:t xml:space="preserve">Opioid abatement advisory commission duties (became law); matched by</w:t>
            </w:r>
            <w:r>
              <w:t xml:space="preserve"> </w:t>
            </w:r>
            <w:r>
              <w:t xml:space="preserve">‘</w:t>
            </w:r>
            <w:r>
              <w:t xml:space="preserve">abatement</w:t>
            </w:r>
            <w:r>
              <w:t xml:space="preserve">’</w:t>
            </w:r>
            <w:r>
              <w:t xml:space="preserve"> </w:t>
            </w:r>
            <w:r>
              <w:t xml:space="preserve">but not tax policy.</w:t>
            </w:r>
          </w:p>
        </w:tc>
        <w:tc>
          <w:tcPr/>
          <w:p>
            <w:pPr>
              <w:pStyle w:val="Compact"/>
              <w:jc w:val="left"/>
            </w:pPr>
            <w:r>
              <w:t xml:space="preserve">David J Nagel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126</w:t>
            </w:r>
          </w:p>
        </w:tc>
      </w:tr>
      <w:tr>
        <w:tc>
          <w:tcPr/>
          <w:p>
            <w:pPr>
              <w:pStyle w:val="Compact"/>
              <w:jc w:val="left"/>
            </w:pPr>
            <w:r>
              <w:t xml:space="preserve">2024</w:t>
            </w:r>
          </w:p>
        </w:tc>
        <w:tc>
          <w:tcPr/>
          <w:p>
            <w:pPr>
              <w:pStyle w:val="Compact"/>
              <w:jc w:val="left"/>
            </w:pPr>
            <w:r>
              <w:t xml:space="preserve">HB133</w:t>
            </w:r>
          </w:p>
        </w:tc>
        <w:tc>
          <w:tcPr/>
          <w:p>
            <w:pPr>
              <w:pStyle w:val="Compact"/>
              <w:jc w:val="left"/>
            </w:pPr>
            <w:r>
              <w:t xml:space="preserve">Would have repealed the communications services tax; sent to interim study.</w:t>
            </w:r>
          </w:p>
        </w:tc>
        <w:tc>
          <w:tcPr/>
          <w:p>
            <w:pPr>
              <w:pStyle w:val="Compact"/>
              <w:jc w:val="left"/>
            </w:pPr>
            <w:r>
              <w:t xml:space="preserve">Jason M. Osborne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Would have changed cooperative school board district elections; interim study.</w:t>
            </w:r>
          </w:p>
        </w:tc>
        <w:tc>
          <w:tcPr/>
          <w:p>
            <w:pPr>
              <w:pStyle w:val="Compact"/>
              <w:jc w:val="left"/>
            </w:pPr>
            <w:r>
              <w:t xml:space="preserve">Riché Colcombe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HB1389</w:t>
            </w:r>
          </w:p>
        </w:tc>
        <w:tc>
          <w:tcPr/>
          <w:p>
            <w:pPr>
              <w:pStyle w:val="Compact"/>
              <w:jc w:val="left"/>
            </w:pPr>
            <w:r>
              <w:t xml:space="preserve">Lottery winner anonymity; gaming administration, not revenue policy.</w:t>
            </w:r>
          </w:p>
        </w:tc>
        <w:tc>
          <w:tcPr/>
          <w:p>
            <w:pPr>
              <w:pStyle w:val="Compact"/>
              <w:jc w:val="left"/>
            </w:pPr>
            <w:r>
              <w:t xml:space="preserve">Ron Dunn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HB1422</w:t>
            </w:r>
          </w:p>
        </w:tc>
        <w:tc>
          <w:tcPr/>
          <w:p>
            <w:pPr>
              <w:pStyle w:val="Compact"/>
              <w:jc w:val="left"/>
            </w:pPr>
            <w:r>
              <w:t xml:space="preserve">Would have changed the rates of the business profits, business enterprise, communications services, and meals</w:t>
            </w:r>
          </w:p>
        </w:tc>
        <w:tc>
          <w:tcPr/>
          <w:p>
            <w:pPr>
              <w:pStyle w:val="Compact"/>
              <w:jc w:val="left"/>
            </w:pPr>
            <w:r>
              <w:t xml:space="preserve">Joe Sweeney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HB1449</w:t>
            </w:r>
          </w:p>
        </w:tc>
        <w:tc>
          <w:tcPr/>
          <w:p>
            <w:pPr>
              <w:pStyle w:val="Compact"/>
              <w:jc w:val="left"/>
            </w:pPr>
            <w:r>
              <w:t xml:space="preserve">Would have limited board of tax and land appeals reappraisal orders.</w:t>
            </w:r>
          </w:p>
        </w:tc>
        <w:tc>
          <w:tcPr/>
          <w:p>
            <w:pPr>
              <w:pStyle w:val="Compact"/>
              <w:jc w:val="left"/>
            </w:pPr>
            <w:r>
              <w:t xml:space="preserve">Matthew S Hicks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HB145</w:t>
            </w:r>
          </w:p>
        </w:tc>
        <w:tc>
          <w:tcPr/>
          <w:p>
            <w:pPr>
              <w:pStyle w:val="Compact"/>
              <w:jc w:val="left"/>
            </w:pPr>
            <w:r>
              <w:t xml:space="preserve">Would have addressed collection of other states’ sales taxes by New Hampshire businesses.</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HB1456</w:t>
            </w:r>
          </w:p>
        </w:tc>
        <w:tc>
          <w:tcPr/>
          <w:p>
            <w:pPr>
              <w:pStyle w:val="Compact"/>
              <w:jc w:val="left"/>
            </w:pPr>
            <w:r>
              <w:t xml:space="preserve">Changed appointment and removal of board of tax and land appeals and housing appeals board members (became law</w:t>
            </w:r>
          </w:p>
        </w:tc>
        <w:tc>
          <w:tcPr/>
          <w:p>
            <w:pPr>
              <w:pStyle w:val="Compact"/>
              <w:jc w:val="left"/>
            </w:pPr>
            <w:r>
              <w:t xml:space="preserve">Thomas C. Walsh</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267</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Road-toll alternatives study; highway-fund transportation revenue, kept for audit.</w:t>
            </w:r>
          </w:p>
        </w:tc>
        <w:tc>
          <w:tcPr/>
          <w:p>
            <w:pPr>
              <w:pStyle w:val="Compact"/>
              <w:jc w:val="left"/>
            </w:pPr>
            <w:r>
              <w:t xml:space="preserve">Katelyn Kuttab</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HB1470</w:t>
            </w:r>
          </w:p>
        </w:tc>
        <w:tc>
          <w:tcPr/>
          <w:p>
            <w:pPr>
              <w:pStyle w:val="Compact"/>
              <w:jc w:val="left"/>
            </w:pPr>
            <w:r>
              <w:t xml:space="preserve">Would have studied a state low-income housing tax credit.</w:t>
            </w:r>
          </w:p>
        </w:tc>
        <w:tc>
          <w:tcPr/>
          <w:p>
            <w:pPr>
              <w:pStyle w:val="Compact"/>
              <w:jc w:val="left"/>
            </w:pPr>
            <w:r>
              <w:t xml:space="preserve">Matthew B. Wilhelm</w:t>
            </w:r>
          </w:p>
        </w:tc>
        <w:tc>
          <w:tcPr/>
          <w:p>
            <w:pPr>
              <w:pStyle w:val="Compact"/>
              <w:jc w:val="left"/>
            </w:pPr>
            <w:r>
              <w:t xml:space="preserve">Indefinitely Postpone 164–162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Cooperative school board vacancy appointments; governance housekeeping.</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HB1484</w:t>
            </w:r>
          </w:p>
        </w:tc>
        <w:tc>
          <w:tcPr/>
          <w:p>
            <w:pPr>
              <w:pStyle w:val="Compact"/>
              <w:jc w:val="left"/>
            </w:pPr>
            <w:r>
              <w:t xml:space="preserve">Would have changed current use taxation for certain forested lands.</w:t>
            </w:r>
          </w:p>
        </w:tc>
        <w:tc>
          <w:tcPr/>
          <w:p>
            <w:pPr>
              <w:pStyle w:val="Compact"/>
              <w:jc w:val="left"/>
            </w:pPr>
            <w:r>
              <w:t xml:space="preserve">Eamon P. Kelley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HB1492</w:t>
            </w:r>
          </w:p>
        </w:tc>
        <w:tc>
          <w:tcPr/>
          <w:p>
            <w:pPr>
              <w:pStyle w:val="Compact"/>
              <w:jc w:val="left"/>
            </w:pPr>
            <w:r>
              <w:t xml:space="preserve">Would have changed the interest and dividends tax rate and exemptions; interim study.</w:t>
            </w:r>
          </w:p>
        </w:tc>
        <w:tc>
          <w:tcPr/>
          <w:p>
            <w:pPr>
              <w:pStyle w:val="Compact"/>
              <w:jc w:val="left"/>
            </w:pPr>
            <w:r>
              <w:t xml:space="preserve">Susan W. Almy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Would have changed the powers of cooperative school district budget committees;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w:t>
            </w:r>
          </w:p>
        </w:tc>
        <w:tc>
          <w:tcPr/>
          <w:p>
            <w:pPr>
              <w:pStyle w:val="Compact"/>
              <w:jc w:val="left"/>
            </w:pPr>
            <w:r>
              <w:t xml:space="preserve">Would have changed the business enterprise tax rate; sent to interim study.</w:t>
            </w:r>
          </w:p>
        </w:tc>
        <w:tc>
          <w:tcPr/>
          <w:p>
            <w:pPr>
              <w:pStyle w:val="Compact"/>
              <w:jc w:val="left"/>
            </w:pPr>
            <w:r>
              <w:t xml:space="preserve">Jeanine M. Notter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HB1515</w:t>
            </w:r>
          </w:p>
        </w:tc>
        <w:tc>
          <w:tcPr/>
          <w:p>
            <w:pPr>
              <w:pStyle w:val="Compact"/>
              <w:jc w:val="left"/>
            </w:pPr>
            <w:r>
              <w:t xml:space="preserve">Would have changed the meals and rooms tax rate.</w:t>
            </w:r>
          </w:p>
        </w:tc>
        <w:tc>
          <w:tcPr/>
          <w:p>
            <w:pPr>
              <w:pStyle w:val="Compact"/>
              <w:jc w:val="left"/>
            </w:pPr>
            <w:r>
              <w:t xml:space="preserve">Tim S McGough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Would have tied the statewide education property tax to excess games-of-chance revenue.</w:t>
            </w:r>
          </w:p>
        </w:tc>
        <w:tc>
          <w:tcPr/>
          <w:p>
            <w:pPr>
              <w:pStyle w:val="Compact"/>
              <w:jc w:val="left"/>
            </w:pPr>
            <w:r>
              <w:t xml:space="preserve">Michael D. Harrington</w:t>
            </w:r>
          </w:p>
        </w:tc>
        <w:tc>
          <w:tcPr/>
          <w:p>
            <w:pPr>
              <w:pStyle w:val="Compact"/>
              <w:jc w:val="left"/>
            </w:pPr>
            <w:r>
              <w:t xml:space="preserve">OTP 196–184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HB1525</w:t>
            </w:r>
          </w:p>
        </w:tc>
        <w:tc>
          <w:tcPr/>
          <w:p>
            <w:pPr>
              <w:pStyle w:val="Compact"/>
              <w:jc w:val="left"/>
            </w:pPr>
            <w:r>
              <w:t xml:space="preserve">Adjusted credits under the business profits and business enterprise taxes (became law).</w:t>
            </w:r>
          </w:p>
        </w:tc>
        <w:tc>
          <w:tcPr/>
          <w:p>
            <w:pPr>
              <w:pStyle w:val="Compact"/>
              <w:jc w:val="left"/>
            </w:pPr>
            <w:r>
              <w:t xml:space="preserve">Fred G. Doucette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245</w:t>
            </w:r>
          </w:p>
        </w:tc>
      </w:tr>
      <w:tr>
        <w:tc>
          <w:tcPr/>
          <w:p>
            <w:pPr>
              <w:pStyle w:val="Compact"/>
              <w:jc w:val="left"/>
            </w:pPr>
            <w:r>
              <w:t xml:space="preserve">2024</w:t>
            </w:r>
          </w:p>
        </w:tc>
        <w:tc>
          <w:tcPr/>
          <w:p>
            <w:pPr>
              <w:pStyle w:val="Compact"/>
              <w:jc w:val="left"/>
            </w:pPr>
            <w:r>
              <w:t xml:space="preserve">HB1531</w:t>
            </w:r>
          </w:p>
        </w:tc>
        <w:tc>
          <w:tcPr/>
          <w:p>
            <w:pPr>
              <w:pStyle w:val="Compact"/>
              <w:jc w:val="left"/>
            </w:pPr>
            <w:r>
              <w:t xml:space="preserve">Would have allowed the federal bonus-depreciation deduction under the business profits tax.</w:t>
            </w:r>
          </w:p>
        </w:tc>
        <w:tc>
          <w:tcPr/>
          <w:p>
            <w:pPr>
              <w:pStyle w:val="Compact"/>
              <w:jc w:val="left"/>
            </w:pPr>
            <w:r>
              <w:t xml:space="preserve">John C. Janigian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HB1533</w:t>
            </w:r>
          </w:p>
        </w:tc>
        <w:tc>
          <w:tcPr/>
          <w:p>
            <w:pPr>
              <w:pStyle w:val="Compact"/>
              <w:jc w:val="left"/>
            </w:pPr>
            <w:r>
              <w:t xml:space="preserve">Would have changed the safe-harbor compensation amount under the business profits tax; interim study.</w:t>
            </w:r>
          </w:p>
        </w:tc>
        <w:tc>
          <w:tcPr/>
          <w:p>
            <w:pPr>
              <w:pStyle w:val="Compact"/>
              <w:jc w:val="left"/>
            </w:pPr>
            <w:r>
              <w:t xml:space="preserve">John C. Janigian</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HB1536</w:t>
            </w:r>
          </w:p>
        </w:tc>
        <w:tc>
          <w:tcPr/>
          <w:p>
            <w:pPr>
              <w:pStyle w:val="Compact"/>
              <w:jc w:val="left"/>
            </w:pPr>
            <w:r>
              <w:t xml:space="preserve">Would have raised the business profits tax expense deduction; interim study.</w:t>
            </w:r>
          </w:p>
        </w:tc>
        <w:tc>
          <w:tcPr/>
          <w:p>
            <w:pPr>
              <w:pStyle w:val="Compact"/>
              <w:jc w:val="left"/>
            </w:pPr>
            <w:r>
              <w:t xml:space="preserve">John C. Janigian</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HB1551</w:t>
            </w:r>
          </w:p>
        </w:tc>
        <w:tc>
          <w:tcPr/>
          <w:p>
            <w:pPr>
              <w:pStyle w:val="Compact"/>
              <w:jc w:val="left"/>
            </w:pPr>
            <w:r>
              <w:t xml:space="preserve">Would have distinguished C corporations from S corporations under the business profits tax.</w:t>
            </w:r>
          </w:p>
        </w:tc>
        <w:tc>
          <w:tcPr/>
          <w:p>
            <w:pPr>
              <w:pStyle w:val="Compact"/>
              <w:jc w:val="left"/>
            </w:pPr>
            <w:r>
              <w:t xml:space="preserve">James Summers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Would have allowed special meetings for education funding changes; interim study.</w:t>
            </w:r>
          </w:p>
        </w:tc>
        <w:tc>
          <w:tcPr/>
          <w:p>
            <w:pPr>
              <w:pStyle w:val="Compact"/>
              <w:jc w:val="left"/>
            </w:pPr>
            <w:r>
              <w:t xml:space="preserve">Sallie D.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Would have directed unassigned education trust fund money.</w:t>
            </w:r>
          </w:p>
        </w:tc>
        <w:tc>
          <w:tcPr/>
          <w:p>
            <w:pPr>
              <w:pStyle w:val="Compact"/>
              <w:jc w:val="left"/>
            </w:pPr>
            <w:r>
              <w:t xml:space="preserve">Kenneth L. Weyler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Would have addressed the education property tax and political subdivisions’ authority; interim study.</w:t>
            </w:r>
          </w:p>
        </w:tc>
        <w:tc>
          <w:tcPr/>
          <w:p>
            <w:pPr>
              <w:pStyle w:val="Compact"/>
              <w:jc w:val="left"/>
            </w:pPr>
            <w:r>
              <w:t xml:space="preserve">Sallie D.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Would have required a facility assessment of public and chartered public schools; interim study.</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Would have changed the per-pupil cost of an adequate education; interim study.</w:t>
            </w:r>
          </w:p>
        </w:tc>
        <w:tc>
          <w:tcPr/>
          <w:p>
            <w:pPr>
              <w:pStyle w:val="Compact"/>
              <w:jc w:val="left"/>
            </w:pPr>
            <w:r>
              <w:t xml:space="preserve">Jonah O Wheeler</w:t>
            </w:r>
          </w:p>
        </w:tc>
        <w:tc>
          <w:tcPr/>
          <w:p>
            <w:pPr>
              <w:pStyle w:val="Compact"/>
              <w:jc w:val="left"/>
            </w:pPr>
            <w:r>
              <w:t xml:space="preserve">Table 180–201</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HB1631</w:t>
            </w:r>
          </w:p>
        </w:tc>
        <w:tc>
          <w:tcPr/>
          <w:p>
            <w:pPr>
              <w:pStyle w:val="Compact"/>
              <w:jc w:val="left"/>
            </w:pPr>
            <w:r>
              <w:t xml:space="preserve">Road-toll alternatives commission (became law); highway-fund transportation revenue, kept for audit.</w:t>
            </w:r>
          </w:p>
        </w:tc>
        <w:tc>
          <w:tcPr/>
          <w:p>
            <w:pPr>
              <w:pStyle w:val="Compact"/>
              <w:jc w:val="left"/>
            </w:pPr>
            <w:r>
              <w:t xml:space="preserve">Mark E. McConkey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Would have defined cooperative board members’ budget-committee role;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HB1651</w:t>
            </w:r>
          </w:p>
        </w:tc>
        <w:tc>
          <w:tcPr/>
          <w:p>
            <w:pPr>
              <w:pStyle w:val="Compact"/>
              <w:jc w:val="left"/>
            </w:pPr>
            <w:r>
              <w:t xml:space="preserve">Would have combined the board of tax and land appeals and the housing appeals board.</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Would have changed special-education adequacy grant amounts; interim study.</w:t>
            </w:r>
          </w:p>
        </w:tc>
        <w:tc>
          <w:tcPr/>
          <w:p>
            <w:pPr>
              <w:pStyle w:val="Compact"/>
              <w:jc w:val="left"/>
            </w:pPr>
            <w:r>
              <w:t xml:space="preserve">Cam E. Kenney</w:t>
            </w:r>
          </w:p>
        </w:tc>
        <w:tc>
          <w:tcPr/>
          <w:p>
            <w:pPr>
              <w:pStyle w:val="Compact"/>
              <w:jc w:val="left"/>
            </w:pPr>
            <w:r>
              <w:t xml:space="preserve">OTPA 349–26</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Would have adjusted adequacy grants based on pupil proficiency.</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HB1685</w:t>
            </w:r>
          </w:p>
        </w:tc>
        <w:tc>
          <w:tcPr/>
          <w:p>
            <w:pPr>
              <w:pStyle w:val="Compact"/>
              <w:jc w:val="left"/>
            </w:pPr>
            <w:r>
              <w:t xml:space="preserve">Homestead-to-artisan foods rewrite;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Deborah Aylward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Would have required excess statewide education property tax to be remitted to the education trust fund and bar</w:t>
            </w:r>
          </w:p>
        </w:tc>
        <w:tc>
          <w:tcPr/>
          <w:p>
            <w:pPr>
              <w:pStyle w:val="Compact"/>
              <w:jc w:val="left"/>
            </w:pPr>
            <w:r>
              <w:t xml:space="preserve">Marjorie K. Smith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HB192</w:t>
            </w:r>
          </w:p>
        </w:tc>
        <w:tc>
          <w:tcPr/>
          <w:p>
            <w:pPr>
              <w:pStyle w:val="Compact"/>
              <w:jc w:val="left"/>
            </w:pPr>
            <w:r>
              <w:t xml:space="preserve">Would have changed the interest and dividends tax rate and exemptions.</w:t>
            </w:r>
          </w:p>
        </w:tc>
        <w:tc>
          <w:tcPr/>
          <w:p>
            <w:pPr>
              <w:pStyle w:val="Compact"/>
              <w:jc w:val="left"/>
            </w:pPr>
            <w:r>
              <w:t xml:space="preserve">Susan W. Almy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HB202</w:t>
            </w:r>
          </w:p>
        </w:tc>
        <w:tc>
          <w:tcPr/>
          <w:p>
            <w:pPr>
              <w:pStyle w:val="Compact"/>
              <w:jc w:val="left"/>
            </w:pPr>
            <w:r>
              <w:t xml:space="preserve">Changed property tax abatement rules (became law).</w:t>
            </w:r>
          </w:p>
        </w:tc>
        <w:tc>
          <w:tcPr/>
          <w:p>
            <w:pPr>
              <w:pStyle w:val="Compact"/>
              <w:jc w:val="left"/>
            </w:pPr>
            <w:r>
              <w:t xml:space="preserve">John C. Janigian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210</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Michael D.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Made chartered public schools eligible for state school building aid (became law).</w:t>
            </w:r>
          </w:p>
        </w:tc>
        <w:tc>
          <w:tcPr/>
          <w:p>
            <w:pPr>
              <w:pStyle w:val="Compact"/>
              <w:jc w:val="left"/>
            </w:pPr>
            <w:r>
              <w:t xml:space="preserve">Maureen C. Mooney</w:t>
            </w:r>
          </w:p>
        </w:tc>
        <w:tc>
          <w:tcPr/>
          <w:p>
            <w:pPr>
              <w:pStyle w:val="Compact"/>
              <w:jc w:val="left"/>
            </w:pPr>
            <w:r>
              <w:t xml:space="preserve">OTPA 190–177</w:t>
            </w:r>
          </w:p>
        </w:tc>
        <w:tc>
          <w:tcPr/>
          <w:p>
            <w:pPr>
              <w:pStyle w:val="Compact"/>
              <w:jc w:val="left"/>
            </w:pPr>
            <w:r>
              <w:t xml:space="preserve">passed (voice/consent)</w:t>
            </w:r>
          </w:p>
        </w:tc>
        <w:tc>
          <w:tcPr/>
          <w:p>
            <w:pPr>
              <w:pStyle w:val="Compact"/>
              <w:jc w:val="left"/>
            </w:pPr>
            <w:r>
              <w:t xml:space="preserve">Signed — Ch. 47</w:t>
            </w:r>
          </w:p>
        </w:tc>
      </w:tr>
      <w:tr>
        <w:tc>
          <w:tcPr/>
          <w:p>
            <w:pPr>
              <w:pStyle w:val="Compact"/>
              <w:jc w:val="left"/>
            </w:pPr>
            <w:r>
              <w:t xml:space="preserve">2024</w:t>
            </w:r>
          </w:p>
        </w:tc>
        <w:tc>
          <w:tcPr/>
          <w:p>
            <w:pPr>
              <w:pStyle w:val="Compact"/>
              <w:jc w:val="left"/>
            </w:pPr>
            <w:r>
              <w:t xml:space="preserve">HB433</w:t>
            </w:r>
          </w:p>
        </w:tc>
        <w:tc>
          <w:tcPr/>
          <w:p>
            <w:pPr>
              <w:pStyle w:val="Compact"/>
              <w:jc w:val="left"/>
            </w:pPr>
            <w:r>
              <w:t xml:space="preserve">Would have ended property tax exemptions at a home’s sale rather than transferring them.</w:t>
            </w:r>
          </w:p>
        </w:tc>
        <w:tc>
          <w:tcPr/>
          <w:p>
            <w:pPr>
              <w:pStyle w:val="Compact"/>
              <w:jc w:val="left"/>
            </w:pPr>
            <w:r>
              <w:t xml:space="preserve">Lisa C.M. Post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HB450</w:t>
            </w:r>
          </w:p>
        </w:tc>
        <w:tc>
          <w:tcPr/>
          <w:p>
            <w:pPr>
              <w:pStyle w:val="Compact"/>
              <w:jc w:val="left"/>
            </w:pPr>
            <w:r>
              <w:t xml:space="preserve">Would have removed the net operating loss deduction limit under the business profits tax; interim study.</w:t>
            </w:r>
          </w:p>
        </w:tc>
        <w:tc>
          <w:tcPr/>
          <w:p>
            <w:pPr>
              <w:pStyle w:val="Compact"/>
              <w:jc w:val="left"/>
            </w:pPr>
            <w:r>
              <w:t xml:space="preserve">Thomas C. Schamberg</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Re-established the commission to study the assessing of power generation property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318</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Would have changed special-education adequacy grant amounts.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Would have funded school building aid grants with an appropriation.</w:t>
            </w:r>
          </w:p>
        </w:tc>
        <w:tc>
          <w:tcPr/>
          <w:p>
            <w:pPr>
              <w:pStyle w:val="Compact"/>
              <w:jc w:val="left"/>
            </w:pPr>
            <w:r>
              <w:t xml:space="preserve">Mary Jane Wallner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Would have changed the school building aid program; interim study.</w:t>
            </w:r>
          </w:p>
        </w:tc>
        <w:tc>
          <w:tcPr/>
          <w:p>
            <w:pPr>
              <w:pStyle w:val="Compact"/>
              <w:jc w:val="left"/>
            </w:pPr>
            <w:r>
              <w:t xml:space="preserve">Rick M. Ladd</w:t>
            </w:r>
          </w:p>
        </w:tc>
        <w:tc>
          <w:tcPr/>
          <w:p>
            <w:pPr>
              <w:pStyle w:val="Compact"/>
              <w:jc w:val="left"/>
            </w:pPr>
            <w:r>
              <w:t xml:space="preserve">OTP 182–178</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Would have changed the statewide education property tax and the low and moderate income homeowners relief prog</w:t>
            </w:r>
          </w:p>
        </w:tc>
        <w:tc>
          <w:tcPr/>
          <w:p>
            <w:pPr>
              <w:pStyle w:val="Compact"/>
              <w:jc w:val="left"/>
            </w:pPr>
            <w:r>
              <w:t xml:space="preserve">Richard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Would have changed state aid for special education pupils; died on the table.</w:t>
            </w:r>
          </w:p>
        </w:tc>
        <w:tc>
          <w:tcPr/>
          <w:p>
            <w:pPr>
              <w:pStyle w:val="Compact"/>
              <w:jc w:val="left"/>
            </w:pPr>
            <w:r>
              <w:t xml:space="preserve">Candace Gibbons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House resolution urging Congress to fund special education to reduce New Hampshire property taxes (adopted by</w:t>
            </w:r>
          </w:p>
        </w:tc>
        <w:tc>
          <w:tcPr/>
          <w:p>
            <w:pPr>
              <w:pStyle w:val="Compact"/>
              <w:jc w:val="left"/>
            </w:pPr>
            <w:r>
              <w:t xml:space="preserve">Susan M Porcelli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2024</w:t>
            </w:r>
          </w:p>
        </w:tc>
        <w:tc>
          <w:tcPr/>
          <w:p>
            <w:pPr>
              <w:pStyle w:val="Compact"/>
              <w:jc w:val="left"/>
            </w:pPr>
            <w:r>
              <w:t xml:space="preserve">SB305</w:t>
            </w:r>
          </w:p>
        </w:tc>
        <w:tc>
          <w:tcPr/>
          <w:p>
            <w:pPr>
              <w:pStyle w:val="Compact"/>
              <w:jc w:val="left"/>
            </w:pPr>
            <w:r>
              <w:t xml:space="preserve">Would have let cigarette wholesalers retain part of the tax collected per stamped package.</w:t>
            </w:r>
          </w:p>
        </w:tc>
        <w:tc>
          <w:tcPr/>
          <w:p>
            <w:pPr>
              <w:pStyle w:val="Compact"/>
              <w:jc w:val="left"/>
            </w:pPr>
            <w:r>
              <w:t xml:space="preserve">Kevin A. Avard</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SB311</w:t>
            </w:r>
          </w:p>
        </w:tc>
        <w:tc>
          <w:tcPr/>
          <w:p>
            <w:pPr>
              <w:pStyle w:val="Compact"/>
              <w:jc w:val="left"/>
            </w:pPr>
            <w:r>
              <w:t xml:space="preserve">Property tax offset and appropriation for the town of Hampstead (became law).</w:t>
            </w:r>
          </w:p>
        </w:tc>
        <w:tc>
          <w:tcPr/>
          <w:p>
            <w:pPr>
              <w:pStyle w:val="Compact"/>
              <w:jc w:val="left"/>
            </w:pPr>
            <w:r>
              <w:t xml:space="preserve">Regina Birdsell</w:t>
            </w:r>
          </w:p>
        </w:tc>
        <w:tc>
          <w:tcPr/>
          <w:p>
            <w:pPr>
              <w:pStyle w:val="Compact"/>
              <w:jc w:val="left"/>
            </w:pPr>
            <w:r>
              <w:t xml:space="preserve">Adopt Floor Amendment 177–183; passed (voice/consent)</w:t>
            </w:r>
          </w:p>
        </w:tc>
        <w:tc>
          <w:tcPr/>
          <w:p>
            <w:pPr>
              <w:pStyle w:val="Compact"/>
              <w:jc w:val="left"/>
            </w:pPr>
            <w:r>
              <w:t xml:space="preserve">passed (voice/consent)</w:t>
            </w:r>
          </w:p>
        </w:tc>
        <w:tc>
          <w:tcPr/>
          <w:p>
            <w:pPr>
              <w:pStyle w:val="Compact"/>
              <w:jc w:val="left"/>
            </w:pPr>
            <w:r>
              <w:t xml:space="preserve">Signed — Ch. 316 (no signature)</w:t>
            </w:r>
          </w:p>
        </w:tc>
      </w:tr>
      <w:tr>
        <w:tc>
          <w:tcPr/>
          <w:p>
            <w:pPr>
              <w:pStyle w:val="Compact"/>
              <w:jc w:val="left"/>
            </w:pPr>
            <w:r>
              <w:t xml:space="preserve">2024</w:t>
            </w:r>
          </w:p>
        </w:tc>
        <w:tc>
          <w:tcPr/>
          <w:p>
            <w:pPr>
              <w:pStyle w:val="Compact"/>
              <w:jc w:val="left"/>
            </w:pPr>
            <w:r>
              <w:t xml:space="preserve">SB324</w:t>
            </w:r>
          </w:p>
        </w:tc>
        <w:tc>
          <w:tcPr/>
          <w:p>
            <w:pPr>
              <w:pStyle w:val="Compact"/>
              <w:jc w:val="left"/>
            </w:pPr>
            <w:r>
              <w:t xml:space="preserve">Lottery license renewal notices (became law); gaming administration.</w:t>
            </w:r>
          </w:p>
        </w:tc>
        <w:tc>
          <w:tcPr/>
          <w:p>
            <w:pPr>
              <w:pStyle w:val="Compact"/>
              <w:jc w:val="left"/>
            </w:pPr>
            <w:r>
              <w:t xml:space="preserve">Lou D’Allesandro</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277</w:t>
            </w:r>
          </w:p>
        </w:tc>
      </w:tr>
      <w:tr>
        <w:tc>
          <w:tcPr/>
          <w:p>
            <w:pPr>
              <w:pStyle w:val="Compact"/>
              <w:jc w:val="left"/>
            </w:pPr>
            <w:r>
              <w:t xml:space="preserve">2024</w:t>
            </w:r>
          </w:p>
        </w:tc>
        <w:tc>
          <w:tcPr/>
          <w:p>
            <w:pPr>
              <w:pStyle w:val="Compact"/>
              <w:jc w:val="left"/>
            </w:pPr>
            <w:r>
              <w:t xml:space="preserve">SB326</w:t>
            </w:r>
          </w:p>
        </w:tc>
        <w:tc>
          <w:tcPr/>
          <w:p>
            <w:pPr>
              <w:pStyle w:val="Compact"/>
              <w:jc w:val="left"/>
            </w:pPr>
            <w:r>
              <w:t xml:space="preserve">Lottery infraction adjudication; gaming administration.</w:t>
            </w:r>
          </w:p>
        </w:tc>
        <w:tc>
          <w:tcPr/>
          <w:p>
            <w:pPr>
              <w:pStyle w:val="Compact"/>
              <w:jc w:val="left"/>
            </w:pPr>
            <w:r>
              <w:t xml:space="preserve">Lou D’Allesandro</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Would have funded school building aid; died at the Senate’s deadline.</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Committee Amendment 14–10; 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SB364</w:t>
            </w:r>
          </w:p>
        </w:tc>
        <w:tc>
          <w:tcPr/>
          <w:p>
            <w:pPr>
              <w:pStyle w:val="Compact"/>
              <w:jc w:val="left"/>
            </w:pPr>
            <w:r>
              <w:t xml:space="preserve">Would have created a historic housing preservation tax credit; interim study.</w:t>
            </w:r>
          </w:p>
        </w:tc>
        <w:tc>
          <w:tcPr/>
          <w:p>
            <w:pPr>
              <w:pStyle w:val="Compact"/>
              <w:jc w:val="left"/>
            </w:pPr>
            <w:r>
              <w:t xml:space="preserve">Daniel E. Innis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SB383</w:t>
            </w:r>
          </w:p>
        </w:tc>
        <w:tc>
          <w:tcPr/>
          <w:p>
            <w:pPr>
              <w:pStyle w:val="Compact"/>
              <w:jc w:val="left"/>
            </w:pPr>
            <w:r>
              <w:t xml:space="preserve">Clarified local tax cap provisions (became law).</w:t>
            </w:r>
          </w:p>
        </w:tc>
        <w:tc>
          <w:tcPr/>
          <w:p>
            <w:pPr>
              <w:pStyle w:val="Compact"/>
              <w:jc w:val="left"/>
            </w:pPr>
            <w:r>
              <w:t xml:space="preserve">Keith R. Murphy</w:t>
            </w:r>
          </w:p>
        </w:tc>
        <w:tc>
          <w:tcPr/>
          <w:p>
            <w:pPr>
              <w:pStyle w:val="Compact"/>
              <w:jc w:val="left"/>
            </w:pPr>
            <w:r>
              <w:t xml:space="preserve">OTPA 184–177</w:t>
            </w:r>
          </w:p>
        </w:tc>
        <w:tc>
          <w:tcPr/>
          <w:p>
            <w:pPr>
              <w:pStyle w:val="Compact"/>
              <w:jc w:val="left"/>
            </w:pPr>
            <w:r>
              <w:t xml:space="preserve">passed (voice/consent)</w:t>
            </w:r>
          </w:p>
        </w:tc>
        <w:tc>
          <w:tcPr/>
          <w:p>
            <w:pPr>
              <w:pStyle w:val="Compact"/>
              <w:jc w:val="left"/>
            </w:pPr>
            <w:r>
              <w:t xml:space="preserve">Signed — Ch. 353</w:t>
            </w:r>
          </w:p>
        </w:tc>
      </w:tr>
      <w:tr>
        <w:tc>
          <w:tcPr/>
          <w:p>
            <w:pPr>
              <w:pStyle w:val="Compact"/>
              <w:jc w:val="left"/>
            </w:pPr>
            <w:r>
              <w:t xml:space="preserve">2024</w:t>
            </w:r>
          </w:p>
        </w:tc>
        <w:tc>
          <w:tcPr/>
          <w:p>
            <w:pPr>
              <w:pStyle w:val="Compact"/>
              <w:jc w:val="left"/>
            </w:pPr>
            <w:r>
              <w:t xml:space="preserve">SB433</w:t>
            </w:r>
          </w:p>
        </w:tc>
        <w:tc>
          <w:tcPr/>
          <w:p>
            <w:pPr>
              <w:pStyle w:val="Compact"/>
              <w:jc w:val="left"/>
            </w:pPr>
            <w:r>
              <w:t xml:space="preserve">Created a study committee on e-cigarette marketing and tax collection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291</w:t>
            </w:r>
          </w:p>
        </w:tc>
      </w:tr>
      <w:tr>
        <w:tc>
          <w:tcPr/>
          <w:p>
            <w:pPr>
              <w:pStyle w:val="Compact"/>
              <w:jc w:val="left"/>
            </w:pPr>
            <w:r>
              <w:t xml:space="preserve">2024</w:t>
            </w:r>
          </w:p>
        </w:tc>
        <w:tc>
          <w:tcPr/>
          <w:p>
            <w:pPr>
              <w:pStyle w:val="Compact"/>
              <w:jc w:val="left"/>
            </w:pPr>
            <w:r>
              <w:t xml:space="preserve">SB434</w:t>
            </w:r>
          </w:p>
        </w:tc>
        <w:tc>
          <w:tcPr/>
          <w:p>
            <w:pPr>
              <w:pStyle w:val="Compact"/>
              <w:jc w:val="left"/>
            </w:pPr>
            <w:r>
              <w:t xml:space="preserve">Would have exempted extended-stay housing program businesses from the meals and rooms tax.</w:t>
            </w:r>
          </w:p>
        </w:tc>
        <w:tc>
          <w:tcPr/>
          <w:p>
            <w:pPr>
              <w:pStyle w:val="Compact"/>
              <w:jc w:val="left"/>
            </w:pPr>
            <w:r>
              <w:t xml:space="preserve">Daryl Abbas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SB454</w:t>
            </w:r>
          </w:p>
        </w:tc>
        <w:tc>
          <w:tcPr/>
          <w:p>
            <w:pPr>
              <w:pStyle w:val="Compact"/>
              <w:jc w:val="left"/>
            </w:pPr>
            <w:r>
              <w:t xml:space="preserve">Would have doubled the real estate transfer tax revenue flowing to the affordable housing fund.</w:t>
            </w:r>
          </w:p>
        </w:tc>
        <w:tc>
          <w:tcPr/>
          <w:p>
            <w:pPr>
              <w:pStyle w:val="Compact"/>
              <w:jc w:val="left"/>
            </w:pPr>
            <w:r>
              <w:t xml:space="preserve">Daniel E. Innis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SB472</w:t>
            </w:r>
          </w:p>
        </w:tc>
        <w:tc>
          <w:tcPr/>
          <w:p>
            <w:pPr>
              <w:pStyle w:val="Compact"/>
              <w:jc w:val="left"/>
            </w:pPr>
            <w:r>
              <w:t xml:space="preserve">Historic horse racing licensing with games-of-chance revenue for host communities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w:t>
            </w:r>
          </w:p>
        </w:tc>
      </w:tr>
      <w:tr>
        <w:tc>
          <w:tcPr/>
          <w:p>
            <w:pPr>
              <w:pStyle w:val="Compact"/>
              <w:jc w:val="left"/>
            </w:pPr>
            <w:r>
              <w:t xml:space="preserve">2024</w:t>
            </w:r>
          </w:p>
        </w:tc>
        <w:tc>
          <w:tcPr/>
          <w:p>
            <w:pPr>
              <w:pStyle w:val="Compact"/>
              <w:jc w:val="left"/>
            </w:pPr>
            <w:r>
              <w:t xml:space="preserve">SB504</w:t>
            </w:r>
          </w:p>
        </w:tc>
        <w:tc>
          <w:tcPr/>
          <w:p>
            <w:pPr>
              <w:pStyle w:val="Compact"/>
              <w:jc w:val="left"/>
            </w:pPr>
            <w:r>
              <w:t xml:space="preserve">Would have changed current use land rules; died between the chambers.</w:t>
            </w:r>
          </w:p>
        </w:tc>
        <w:tc>
          <w:tcPr/>
          <w:p>
            <w:pPr>
              <w:pStyle w:val="Compact"/>
              <w:jc w:val="left"/>
            </w:pPr>
            <w:r>
              <w:t xml:space="preserve">Jeb Bradley</w:t>
            </w:r>
          </w:p>
        </w:tc>
        <w:tc>
          <w:tcPr/>
          <w:p>
            <w:pPr>
              <w:pStyle w:val="Compact"/>
              <w:jc w:val="left"/>
            </w:pPr>
            <w:r>
              <w:t xml:space="preserve">killed (voice/division)</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SB514</w:t>
            </w:r>
          </w:p>
        </w:tc>
        <w:tc>
          <w:tcPr/>
          <w:p>
            <w:pPr>
              <w:pStyle w:val="Compact"/>
              <w:jc w:val="left"/>
            </w:pPr>
            <w:r>
              <w:t xml:space="preserve">Adjusted the timber tax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Would have required school facility condition assessments and temperature-control building aid.</w:t>
            </w:r>
          </w:p>
        </w:tc>
        <w:tc>
          <w:tcPr/>
          <w:p>
            <w:pPr>
              <w:pStyle w:val="Compact"/>
              <w:jc w:val="left"/>
            </w:pPr>
            <w:r>
              <w:t xml:space="preserve">Rebecca G. Whitley</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Would have required municipalities and school boards to post state funds received; died between the chambers.</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Would have addressed lapses from the education trust fund; interim study.</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Refer to Interim Study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Would have addressed the utility property tax on renewables and communications services tax revenue; interim s</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SB585</w:t>
            </w:r>
          </w:p>
        </w:tc>
        <w:tc>
          <w:tcPr/>
          <w:p>
            <w:pPr>
              <w:pStyle w:val="Compact"/>
              <w:jc w:val="left"/>
            </w:pPr>
            <w:r>
              <w:t xml:space="preserve">Created a property lien for unpaid meals and rooms taxes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310</w:t>
            </w:r>
          </w:p>
        </w:tc>
      </w:tr>
      <w:tr>
        <w:tc>
          <w:tcPr/>
          <w:p>
            <w:pPr>
              <w:pStyle w:val="Compact"/>
              <w:jc w:val="left"/>
            </w:pPr>
            <w:r>
              <w:t xml:space="preserve">2024</w:t>
            </w:r>
          </w:p>
        </w:tc>
        <w:tc>
          <w:tcPr/>
          <w:p>
            <w:pPr>
              <w:pStyle w:val="Compact"/>
              <w:jc w:val="left"/>
            </w:pPr>
            <w:r>
              <w:t xml:space="preserve">SB586</w:t>
            </w:r>
          </w:p>
        </w:tc>
        <w:tc>
          <w:tcPr/>
          <w:p>
            <w:pPr>
              <w:pStyle w:val="Compact"/>
              <w:jc w:val="left"/>
            </w:pPr>
            <w:r>
              <w:t xml:space="preserve">Would have granted tax-exempt status to the Odd Fellows; interim study.</w:t>
            </w:r>
          </w:p>
        </w:tc>
        <w:tc>
          <w:tcPr/>
          <w:p>
            <w:pPr>
              <w:pStyle w:val="Compact"/>
              <w:jc w:val="left"/>
            </w:pPr>
            <w:r>
              <w:t xml:space="preserve">Carrie L. Gendreau</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HB101</w:t>
            </w:r>
          </w:p>
        </w:tc>
        <w:tc>
          <w:tcPr/>
          <w:p>
            <w:pPr>
              <w:pStyle w:val="Compact"/>
              <w:jc w:val="left"/>
            </w:pPr>
            <w:r>
              <w:t xml:space="preserve">Would have exempted certain elderly homeowners from property taxes.</w:t>
            </w:r>
          </w:p>
        </w:tc>
        <w:tc>
          <w:tcPr/>
          <w:p>
            <w:pPr>
              <w:pStyle w:val="Compact"/>
              <w:jc w:val="left"/>
            </w:pPr>
            <w:r>
              <w:t xml:space="preserve">Mike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Defined pre-sequestration timber tax revenue and paused carbon-sequestration deals (became law).</w:t>
            </w:r>
          </w:p>
        </w:tc>
        <w:tc>
          <w:tcPr/>
          <w:p>
            <w:pPr>
              <w:pStyle w:val="Compact"/>
              <w:jc w:val="left"/>
            </w:pPr>
            <w:r>
              <w:t xml:space="preserve">Arnold Davis</w:t>
            </w:r>
          </w:p>
        </w:tc>
        <w:tc>
          <w:tcPr/>
          <w:p>
            <w:pPr>
              <w:pStyle w:val="Compact"/>
              <w:jc w:val="left"/>
            </w:pPr>
            <w:r>
              <w:t xml:space="preserve">OTPA 197–158</w:t>
            </w:r>
          </w:p>
        </w:tc>
        <w:tc>
          <w:tcPr/>
          <w:p>
            <w:pPr>
              <w:pStyle w:val="Compact"/>
              <w:jc w:val="left"/>
            </w:pPr>
            <w:r>
              <w:t xml:space="preserve">passed (voice/consent)</w:t>
            </w:r>
          </w:p>
        </w:tc>
        <w:tc>
          <w:tcPr/>
          <w:p>
            <w:pPr>
              <w:pStyle w:val="Compact"/>
              <w:jc w:val="left"/>
            </w:pPr>
            <w:r>
              <w:t xml:space="preserve">Signed — Ch. 164</w:t>
            </w:r>
          </w:p>
        </w:tc>
      </w:tr>
      <w:tr>
        <w:tc>
          <w:tcPr/>
          <w:p>
            <w:pPr>
              <w:pStyle w:val="Compact"/>
              <w:jc w:val="left"/>
            </w:pPr>
            <w:r>
              <w:t xml:space="preserve">2025</w:t>
            </w:r>
          </w:p>
        </w:tc>
        <w:tc>
          <w:tcPr/>
          <w:p>
            <w:pPr>
              <w:pStyle w:val="Compact"/>
              <w:jc w:val="left"/>
            </w:pPr>
            <w:r>
              <w:t xml:space="preserve">HB135</w:t>
            </w:r>
          </w:p>
        </w:tc>
        <w:tc>
          <w:tcPr/>
          <w:p>
            <w:pPr>
              <w:pStyle w:val="Compact"/>
              <w:jc w:val="left"/>
            </w:pPr>
            <w:r>
              <w:t xml:space="preserve">Would have addressed collection of other states’ sales taxes by New Hampshire businesses.</w:t>
            </w:r>
          </w:p>
        </w:tc>
        <w:tc>
          <w:tcPr/>
          <w:p>
            <w:pPr>
              <w:pStyle w:val="Compact"/>
              <w:jc w:val="left"/>
            </w:pPr>
            <w:r>
              <w:t xml:space="preserve">Michael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Would have let municipalities keep excess statewide education property tax money for local school and municipa</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HB138</w:t>
            </w:r>
          </w:p>
        </w:tc>
        <w:tc>
          <w:tcPr/>
          <w:p>
            <w:pPr>
              <w:pStyle w:val="Compact"/>
              <w:jc w:val="left"/>
            </w:pPr>
            <w:r>
              <w:t xml:space="preserve">Required tax impact notation on warrant articles with multi-year tax impacts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144</w:t>
            </w:r>
          </w:p>
        </w:tc>
      </w:tr>
      <w:tr>
        <w:tc>
          <w:tcPr/>
          <w:p>
            <w:pPr>
              <w:pStyle w:val="Compact"/>
              <w:jc w:val="left"/>
            </w:pPr>
            <w:r>
              <w:t xml:space="preserve">2025</w:t>
            </w:r>
          </w:p>
        </w:tc>
        <w:tc>
          <w:tcPr/>
          <w:p>
            <w:pPr>
              <w:pStyle w:val="Compact"/>
              <w:jc w:val="left"/>
            </w:pPr>
            <w:r>
              <w:t xml:space="preserve">HB147</w:t>
            </w:r>
          </w:p>
        </w:tc>
        <w:tc>
          <w:tcPr/>
          <w:p>
            <w:pPr>
              <w:pStyle w:val="Compact"/>
              <w:jc w:val="left"/>
            </w:pPr>
            <w:r>
              <w:t xml:space="preserve">Would have clarified the property tax exemptions for religious, educational, and charitable organizations.</w:t>
            </w:r>
          </w:p>
        </w:tc>
        <w:tc>
          <w:tcPr/>
          <w:p>
            <w:pPr>
              <w:pStyle w:val="Compact"/>
              <w:jc w:val="left"/>
            </w:pPr>
            <w:r>
              <w:t xml:space="preserve">Maureen Mooney</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HB150</w:t>
            </w:r>
          </w:p>
        </w:tc>
        <w:tc>
          <w:tcPr/>
          <w:p>
            <w:pPr>
              <w:pStyle w:val="Compact"/>
              <w:jc w:val="left"/>
            </w:pPr>
            <w:r>
              <w:t xml:space="preserve">Homestead food operations and commercial kitchens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Barbara Comtois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w:t>
            </w:r>
          </w:p>
        </w:tc>
      </w:tr>
      <w:tr>
        <w:tc>
          <w:tcPr/>
          <w:p>
            <w:pPr>
              <w:pStyle w:val="Compact"/>
              <w:jc w:val="left"/>
            </w:pPr>
            <w:r>
              <w:t xml:space="preserve">2025</w:t>
            </w:r>
          </w:p>
        </w:tc>
        <w:tc>
          <w:tcPr/>
          <w:p>
            <w:pPr>
              <w:pStyle w:val="Compact"/>
              <w:jc w:val="left"/>
            </w:pPr>
            <w:r>
              <w:t xml:space="preserve">HB2</w:t>
            </w:r>
          </w:p>
        </w:tc>
        <w:tc>
          <w:tcPr/>
          <w:p>
            <w:pPr>
              <w:pStyle w:val="Compact"/>
              <w:jc w:val="left"/>
            </w:pPr>
            <w:r>
              <w:t xml:space="preserve">The 2025 omnibus budget trailer itself; its tax and revenue sections are analyzed section-by-section in the HB</w:t>
            </w:r>
          </w:p>
        </w:tc>
        <w:tc>
          <w:tcPr/>
          <w:p>
            <w:pPr>
              <w:pStyle w:val="Compact"/>
              <w:jc w:val="left"/>
            </w:pPr>
            <w:r>
              <w:t xml:space="preserve">Kenneth Weyler</w:t>
            </w:r>
          </w:p>
        </w:tc>
        <w:tc>
          <w:tcPr/>
          <w:p>
            <w:pPr>
              <w:pStyle w:val="Compact"/>
              <w:jc w:val="left"/>
            </w:pPr>
            <w:r>
              <w:t xml:space="preserve">Adopt CofC Report 184–183</w:t>
            </w:r>
          </w:p>
        </w:tc>
        <w:tc>
          <w:tcPr/>
          <w:p>
            <w:pPr>
              <w:pStyle w:val="Compact"/>
              <w:jc w:val="left"/>
            </w:pPr>
            <w:r>
              <w:t xml:space="preserve">Conference Committee Report 16–8</w:t>
            </w:r>
          </w:p>
        </w:tc>
        <w:tc>
          <w:tcPr/>
          <w:p>
            <w:pPr>
              <w:pStyle w:val="Compact"/>
              <w:jc w:val="left"/>
            </w:pPr>
            <w:r>
              <w:t xml:space="preserve">Signed — Ch. 141</w:t>
            </w:r>
          </w:p>
        </w:tc>
      </w:tr>
      <w:tr>
        <w:tc>
          <w:tcPr/>
          <w:p>
            <w:pPr>
              <w:pStyle w:val="Compact"/>
              <w:jc w:val="left"/>
            </w:pPr>
            <w:r>
              <w:t xml:space="preserve">2025</w:t>
            </w:r>
          </w:p>
        </w:tc>
        <w:tc>
          <w:tcPr/>
          <w:p>
            <w:pPr>
              <w:pStyle w:val="Compact"/>
              <w:jc w:val="left"/>
            </w:pPr>
            <w:r>
              <w:t xml:space="preserve">HB200</w:t>
            </w:r>
          </w:p>
        </w:tc>
        <w:tc>
          <w:tcPr/>
          <w:p>
            <w:pPr>
              <w:pStyle w:val="Compact"/>
              <w:jc w:val="left"/>
            </w:pPr>
            <w:r>
              <w:t xml:space="preserve">Changed the procedure for overriding a local tax cap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170</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Would have restricted special-education aid to students receiving special education services.</w:t>
            </w:r>
          </w:p>
        </w:tc>
        <w:tc>
          <w:tcPr/>
          <w:p>
            <w:pPr>
              <w:pStyle w:val="Compact"/>
              <w:jc w:val="left"/>
            </w:pPr>
            <w:r>
              <w:t xml:space="preserve">Mike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Would have raised the share of business profits tax revenue deposited in the education trust fund.</w:t>
            </w:r>
          </w:p>
        </w:tc>
        <w:tc>
          <w:tcPr/>
          <w:p>
            <w:pPr>
              <w:pStyle w:val="Compact"/>
              <w:jc w:val="left"/>
            </w:pPr>
            <w:r>
              <w:t xml:space="preserve">Thomas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HB268</w:t>
            </w:r>
          </w:p>
        </w:tc>
        <w:tc>
          <w:tcPr/>
          <w:p>
            <w:pPr>
              <w:pStyle w:val="Compact"/>
              <w:jc w:val="left"/>
            </w:pPr>
            <w:r>
              <w:t xml:space="preserve">Adjusted hearings before the board of tax and land appeals (became law).</w:t>
            </w:r>
          </w:p>
        </w:tc>
        <w:tc>
          <w:tcPr/>
          <w:p>
            <w:pPr>
              <w:pStyle w:val="Compact"/>
              <w:jc w:val="left"/>
            </w:pPr>
            <w:r>
              <w:t xml:space="preserve">Bob Lynn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76</w:t>
            </w:r>
          </w:p>
        </w:tc>
      </w:tr>
      <w:tr>
        <w:tc>
          <w:tcPr/>
          <w:p>
            <w:pPr>
              <w:pStyle w:val="Compact"/>
              <w:jc w:val="left"/>
            </w:pPr>
            <w:r>
              <w:t xml:space="preserve">2025</w:t>
            </w:r>
          </w:p>
        </w:tc>
        <w:tc>
          <w:tcPr/>
          <w:p>
            <w:pPr>
              <w:pStyle w:val="Compact"/>
              <w:jc w:val="left"/>
            </w:pPr>
            <w:r>
              <w:t xml:space="preserve">HB279</w:t>
            </w:r>
          </w:p>
        </w:tc>
        <w:tc>
          <w:tcPr/>
          <w:p>
            <w:pPr>
              <w:pStyle w:val="Compact"/>
              <w:jc w:val="left"/>
            </w:pPr>
            <w:r>
              <w:t xml:space="preserve">Homestead food recipe study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Peter Bixby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44</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First-responder benefits bill that also adjusted education adequacy grant determination (became law).</w:t>
            </w:r>
          </w:p>
        </w:tc>
        <w:tc>
          <w:tcPr/>
          <w:p>
            <w:pPr>
              <w:pStyle w:val="Compact"/>
              <w:jc w:val="left"/>
            </w:pPr>
            <w:r>
              <w:t xml:space="preserve">Douglas Trottier</w:t>
            </w:r>
          </w:p>
        </w:tc>
        <w:tc>
          <w:tcPr/>
          <w:p>
            <w:pPr>
              <w:pStyle w:val="Compact"/>
              <w:jc w:val="left"/>
            </w:pPr>
            <w:r>
              <w:t xml:space="preserve">Concur 322–41</w:t>
            </w:r>
          </w:p>
        </w:tc>
        <w:tc>
          <w:tcPr/>
          <w:p>
            <w:pPr>
              <w:pStyle w:val="Compact"/>
              <w:jc w:val="left"/>
            </w:pPr>
            <w:r>
              <w:t xml:space="preserve">Laid on Table 14–9</w:t>
            </w:r>
          </w:p>
        </w:tc>
        <w:tc>
          <w:tcPr/>
          <w:p>
            <w:pPr>
              <w:pStyle w:val="Compact"/>
              <w:jc w:val="left"/>
            </w:pPr>
            <w:r>
              <w:t xml:space="preserve">Signed — Ch. 142</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Would have changed the list of subjects in an adequate education.</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HB284</w:t>
            </w:r>
          </w:p>
        </w:tc>
        <w:tc>
          <w:tcPr/>
          <w:p>
            <w:pPr>
              <w:pStyle w:val="Compact"/>
              <w:jc w:val="left"/>
            </w:pPr>
            <w:r>
              <w:t xml:space="preserve">Would have required tax impact statements on municipal warrant articles; passed the House, killed on the Senat</w:t>
            </w:r>
          </w:p>
        </w:tc>
        <w:tc>
          <w:tcPr/>
          <w:p>
            <w:pPr>
              <w:pStyle w:val="Compact"/>
              <w:jc w:val="left"/>
            </w:pPr>
            <w:r>
              <w:t xml:space="preserve">JD Bernardy</w:t>
            </w:r>
          </w:p>
        </w:tc>
        <w:tc>
          <w:tcPr/>
          <w:p>
            <w:pPr>
              <w:pStyle w:val="Compact"/>
              <w:jc w:val="left"/>
            </w:pPr>
            <w:r>
              <w:t xml:space="preserve">OTPA 198–160</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HB290</w:t>
            </w:r>
          </w:p>
        </w:tc>
        <w:tc>
          <w:tcPr/>
          <w:p>
            <w:pPr>
              <w:pStyle w:val="Compact"/>
              <w:jc w:val="left"/>
            </w:pPr>
            <w:r>
              <w:t xml:space="preserve">Would have raised cigarette and e-cigarette taxes and studied tobacco and nicotine taxation.</w:t>
            </w:r>
          </w:p>
        </w:tc>
        <w:tc>
          <w:tcPr/>
          <w:p>
            <w:pPr>
              <w:pStyle w:val="Compact"/>
              <w:jc w:val="left"/>
            </w:pPr>
            <w:r>
              <w:t xml:space="preserve">Jerry Stringham</w:t>
            </w:r>
          </w:p>
        </w:tc>
        <w:tc>
          <w:tcPr/>
          <w:p>
            <w:pPr>
              <w:pStyle w:val="Compact"/>
              <w:jc w:val="left"/>
            </w:pPr>
            <w:r>
              <w:t xml:space="preserve">indefinitely postponed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HB304</w:t>
            </w:r>
          </w:p>
        </w:tc>
        <w:tc>
          <w:tcPr/>
          <w:p>
            <w:pPr>
              <w:pStyle w:val="Compact"/>
              <w:jc w:val="left"/>
            </w:pPr>
            <w:r>
              <w:t xml:space="preserve">Homestead kitchen labeling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Peter Bixby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w:t>
            </w:r>
          </w:p>
        </w:tc>
      </w:tr>
      <w:tr>
        <w:tc>
          <w:tcPr/>
          <w:p>
            <w:pPr>
              <w:pStyle w:val="Compact"/>
              <w:jc w:val="left"/>
            </w:pPr>
            <w:r>
              <w:t xml:space="preserve">2025</w:t>
            </w:r>
          </w:p>
        </w:tc>
        <w:tc>
          <w:tcPr/>
          <w:p>
            <w:pPr>
              <w:pStyle w:val="Compact"/>
              <w:jc w:val="left"/>
            </w:pPr>
            <w:r>
              <w:t xml:space="preserve">HB307</w:t>
            </w:r>
          </w:p>
        </w:tc>
        <w:tc>
          <w:tcPr/>
          <w:p>
            <w:pPr>
              <w:pStyle w:val="Compact"/>
              <w:jc w:val="left"/>
            </w:pPr>
            <w:r>
              <w:t xml:space="preserve">Homestead food production areas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Peter Bixby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46</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Would have raised the share of business enterprise tax revenue deposited in the education trust fund.</w:t>
            </w:r>
          </w:p>
        </w:tc>
        <w:tc>
          <w:tcPr/>
          <w:p>
            <w:pPr>
              <w:pStyle w:val="Compact"/>
              <w:jc w:val="left"/>
            </w:pPr>
            <w:r>
              <w:t xml:space="preserve">Thomas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HB374</w:t>
            </w:r>
          </w:p>
        </w:tc>
        <w:tc>
          <w:tcPr/>
          <w:p>
            <w:pPr>
              <w:pStyle w:val="Compact"/>
              <w:jc w:val="left"/>
            </w:pPr>
            <w:r>
              <w:t xml:space="preserve">Rewrote local tax cap and budget laws (became law).</w:t>
            </w:r>
          </w:p>
        </w:tc>
        <w:tc>
          <w:tcPr/>
          <w:p>
            <w:pPr>
              <w:pStyle w:val="Compact"/>
              <w:jc w:val="left"/>
            </w:pPr>
            <w:r>
              <w:t xml:space="preserve">Diane Pauer</w:t>
            </w:r>
          </w:p>
        </w:tc>
        <w:tc>
          <w:tcPr/>
          <w:p>
            <w:pPr>
              <w:pStyle w:val="Compact"/>
              <w:jc w:val="left"/>
            </w:pPr>
            <w:r>
              <w:t xml:space="preserve">OTPA 195–159</w:t>
            </w:r>
          </w:p>
        </w:tc>
        <w:tc>
          <w:tcPr/>
          <w:p>
            <w:pPr>
              <w:pStyle w:val="Compact"/>
              <w:jc w:val="left"/>
            </w:pPr>
            <w:r>
              <w:t xml:space="preserve">passed (voice/consent)</w:t>
            </w:r>
          </w:p>
        </w:tc>
        <w:tc>
          <w:tcPr/>
          <w:p>
            <w:pPr>
              <w:pStyle w:val="Compact"/>
              <w:jc w:val="left"/>
            </w:pPr>
            <w:r>
              <w:t xml:space="preserve">Signed — Ch. 183</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Defined cooperative school district budget committee powers and board members’ roles (became law).</w:t>
            </w:r>
          </w:p>
        </w:tc>
        <w:tc>
          <w:tcPr/>
          <w:p>
            <w:pPr>
              <w:pStyle w:val="Compact"/>
              <w:jc w:val="left"/>
            </w:pPr>
            <w:r>
              <w:t xml:space="preserve">Walter Spilsbury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128</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Cooperative school board vacancy elections; governance housekeeping.</w:t>
            </w:r>
          </w:p>
        </w:tc>
        <w:tc>
          <w:tcPr/>
          <w:p>
            <w:pPr>
              <w:pStyle w:val="Compact"/>
              <w:jc w:val="left"/>
            </w:pPr>
            <w:r>
              <w:t xml:space="preserve">Walter Spilsbury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HB421</w:t>
            </w:r>
          </w:p>
        </w:tc>
        <w:tc>
          <w:tcPr/>
          <w:p>
            <w:pPr>
              <w:pStyle w:val="Compact"/>
              <w:jc w:val="left"/>
            </w:pPr>
            <w:r>
              <w:t xml:space="preserve">Would have changed notice of tax-exempt-status filing procedures; died in a conference committee.</w:t>
            </w:r>
          </w:p>
        </w:tc>
        <w:tc>
          <w:tcPr/>
          <w:p>
            <w:pPr>
              <w:pStyle w:val="Compact"/>
              <w:jc w:val="left"/>
            </w:pPr>
            <w:r>
              <w:t xml:space="preserve">Mark Pearson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HB425</w:t>
            </w:r>
          </w:p>
        </w:tc>
        <w:tc>
          <w:tcPr/>
          <w:p>
            <w:pPr>
              <w:pStyle w:val="Compact"/>
              <w:jc w:val="left"/>
            </w:pPr>
            <w:r>
              <w:t xml:space="preserve">Would have let tax-exempt entities keep their status while renting facilities to mission-aligned entities.</w:t>
            </w:r>
          </w:p>
        </w:tc>
        <w:tc>
          <w:tcPr/>
          <w:p>
            <w:pPr>
              <w:pStyle w:val="Compact"/>
              <w:jc w:val="left"/>
            </w:pPr>
            <w:r>
              <w:t xml:space="preserve">Mark Pearson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HB426</w:t>
            </w:r>
          </w:p>
        </w:tc>
        <w:tc>
          <w:tcPr/>
          <w:p>
            <w:pPr>
              <w:pStyle w:val="Compact"/>
              <w:jc w:val="left"/>
            </w:pPr>
            <w:r>
              <w:t xml:space="preserve">Let charitable organizations claim property tax exemptions for the prior tax year (became law).</w:t>
            </w:r>
          </w:p>
        </w:tc>
        <w:tc>
          <w:tcPr/>
          <w:p>
            <w:pPr>
              <w:pStyle w:val="Compact"/>
              <w:jc w:val="left"/>
            </w:pPr>
            <w:r>
              <w:t xml:space="preserve">John MacDonald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w:t>
            </w:r>
          </w:p>
        </w:tc>
      </w:tr>
      <w:tr>
        <w:tc>
          <w:tcPr/>
          <w:p>
            <w:pPr>
              <w:pStyle w:val="Compact"/>
              <w:jc w:val="left"/>
            </w:pPr>
            <w:r>
              <w:t xml:space="preserve">2025</w:t>
            </w:r>
          </w:p>
        </w:tc>
        <w:tc>
          <w:tcPr/>
          <w:p>
            <w:pPr>
              <w:pStyle w:val="Compact"/>
              <w:jc w:val="left"/>
            </w:pPr>
            <w:r>
              <w:t xml:space="preserve">HB447</w:t>
            </w:r>
          </w:p>
        </w:tc>
        <w:tc>
          <w:tcPr/>
          <w:p>
            <w:pPr>
              <w:pStyle w:val="Compact"/>
              <w:jc w:val="left"/>
            </w:pPr>
            <w:r>
              <w:t xml:space="preserve">Would have changed property tax exemptions for disabled veterans.</w:t>
            </w:r>
          </w:p>
        </w:tc>
        <w:tc>
          <w:tcPr/>
          <w:p>
            <w:pPr>
              <w:pStyle w:val="Compact"/>
              <w:jc w:val="left"/>
            </w:pPr>
            <w:r>
              <w:t xml:space="preserve">James Creighton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Would have adjusted the commercial property assessed clean energy and resiliency (C-PACER) program.</w:t>
            </w:r>
          </w:p>
        </w:tc>
        <w:tc>
          <w:tcPr/>
          <w:p>
            <w:pPr>
              <w:pStyle w:val="Compact"/>
              <w:jc w:val="left"/>
            </w:pPr>
            <w:r>
              <w:t xml:space="preserve">Sherman Packard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Would have redefined scholarship organizations for the education tax credit.</w:t>
            </w:r>
          </w:p>
        </w:tc>
        <w:tc>
          <w:tcPr/>
          <w:p>
            <w:pPr>
              <w:pStyle w:val="Compact"/>
              <w:jc w:val="left"/>
            </w:pPr>
            <w:r>
              <w:t xml:space="preserve">David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HB485</w:t>
            </w:r>
          </w:p>
        </w:tc>
        <w:tc>
          <w:tcPr/>
          <w:p>
            <w:pPr>
              <w:pStyle w:val="Compact"/>
              <w:jc w:val="left"/>
            </w:pPr>
            <w:r>
              <w:t xml:space="preserve">Lottery winner anonymity (became law); gaming administration.</w:t>
            </w:r>
          </w:p>
        </w:tc>
        <w:tc>
          <w:tcPr/>
          <w:p>
            <w:pPr>
              <w:pStyle w:val="Compact"/>
              <w:jc w:val="left"/>
            </w:pPr>
            <w:r>
              <w:t xml:space="preserve">Ron Dunn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279</w:t>
            </w:r>
          </w:p>
        </w:tc>
      </w:tr>
      <w:tr>
        <w:tc>
          <w:tcPr/>
          <w:p>
            <w:pPr>
              <w:pStyle w:val="Compact"/>
              <w:jc w:val="left"/>
            </w:pPr>
            <w:r>
              <w:t xml:space="preserve">2025</w:t>
            </w:r>
          </w:p>
        </w:tc>
        <w:tc>
          <w:tcPr/>
          <w:p>
            <w:pPr>
              <w:pStyle w:val="Compact"/>
              <w:jc w:val="left"/>
            </w:pPr>
            <w:r>
              <w:t xml:space="preserve">HB495</w:t>
            </w:r>
          </w:p>
        </w:tc>
        <w:tc>
          <w:tcPr/>
          <w:p>
            <w:pPr>
              <w:pStyle w:val="Compact"/>
              <w:jc w:val="left"/>
            </w:pPr>
            <w:r>
              <w:t xml:space="preserve">Would have required cities and towns to send residents a breakdown of tax changes with their bills.</w:t>
            </w:r>
          </w:p>
        </w:tc>
        <w:tc>
          <w:tcPr/>
          <w:p>
            <w:pPr>
              <w:pStyle w:val="Compact"/>
              <w:jc w:val="left"/>
            </w:pPr>
            <w:r>
              <w:t xml:space="preserve">Ross Berry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Would have required complete corporate reporting for unitary businesses and changed statewide education proper</w:t>
            </w:r>
          </w:p>
        </w:tc>
        <w:tc>
          <w:tcPr/>
          <w:p>
            <w:pPr>
              <w:pStyle w:val="Compact"/>
              <w:jc w:val="left"/>
            </w:pPr>
            <w:r>
              <w:t xml:space="preserve">Thomas Schamberg</w:t>
            </w:r>
          </w:p>
        </w:tc>
        <w:tc>
          <w:tcPr/>
          <w:p>
            <w:pPr>
              <w:pStyle w:val="Compact"/>
              <w:jc w:val="left"/>
            </w:pPr>
            <w:r>
              <w:t xml:space="preserve">ITL 209–163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Would have changed how tax revenues are allocated to the education trust fund.</w:t>
            </w:r>
          </w:p>
        </w:tc>
        <w:tc>
          <w:tcPr/>
          <w:p>
            <w:pPr>
              <w:pStyle w:val="Compact"/>
              <w:jc w:val="left"/>
            </w:pPr>
            <w:r>
              <w:t xml:space="preserve">Thomas Schamberg</w:t>
            </w:r>
          </w:p>
        </w:tc>
        <w:tc>
          <w:tcPr/>
          <w:p>
            <w:pPr>
              <w:pStyle w:val="Compact"/>
              <w:jc w:val="left"/>
            </w:pPr>
            <w:r>
              <w:t xml:space="preserve">ITL 345–27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HB505</w:t>
            </w:r>
          </w:p>
        </w:tc>
        <w:tc>
          <w:tcPr/>
          <w:p>
            <w:pPr>
              <w:pStyle w:val="Compact"/>
              <w:jc w:val="left"/>
            </w:pPr>
            <w:r>
              <w:t xml:space="preserve">Homestead freeze-dried foods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Thomas Schamberg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193</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Firearms and driver’s license omnibus (became law); matched by search terms but not a tax bill.</w:t>
            </w:r>
          </w:p>
        </w:tc>
        <w:tc>
          <w:tcPr/>
          <w:p>
            <w:pPr>
              <w:pStyle w:val="Compact"/>
              <w:jc w:val="left"/>
            </w:pPr>
            <w:r>
              <w:t xml:space="preserve">Dennis Mannion</w:t>
            </w:r>
          </w:p>
        </w:tc>
        <w:tc>
          <w:tcPr/>
          <w:p>
            <w:pPr>
              <w:pStyle w:val="Compact"/>
              <w:jc w:val="left"/>
            </w:pPr>
            <w:r>
              <w:t xml:space="preserve">passed (voice/consent)</w:t>
            </w:r>
          </w:p>
        </w:tc>
        <w:tc>
          <w:tcPr/>
          <w:p>
            <w:pPr>
              <w:pStyle w:val="Compact"/>
              <w:jc w:val="left"/>
            </w:pPr>
            <w:r>
              <w:t xml:space="preserve">Conference Committee Report 16–8</w:t>
            </w:r>
          </w:p>
        </w:tc>
        <w:tc>
          <w:tcPr/>
          <w:p>
            <w:pPr>
              <w:pStyle w:val="Compact"/>
              <w:jc w:val="left"/>
            </w:pPr>
            <w:r>
              <w:t xml:space="preserve">Signed — Ch. 280</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Would have repealed chartered public schools’ eligibility for school building aid.</w:t>
            </w:r>
          </w:p>
        </w:tc>
        <w:tc>
          <w:tcPr/>
          <w:p>
            <w:pPr>
              <w:pStyle w:val="Compact"/>
              <w:jc w:val="left"/>
            </w:pPr>
            <w:r>
              <w:t xml:space="preserve">Michael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Would have replaced the statewide education property tax with a local revenue contribution.</w:t>
            </w:r>
          </w:p>
        </w:tc>
        <w:tc>
          <w:tcPr/>
          <w:p>
            <w:pPr>
              <w:pStyle w:val="Compact"/>
              <w:jc w:val="left"/>
            </w:pPr>
            <w:r>
              <w:t xml:space="preserve">Sallie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HB530</w:t>
            </w:r>
          </w:p>
        </w:tc>
        <w:tc>
          <w:tcPr/>
          <w:p>
            <w:pPr>
              <w:pStyle w:val="Compact"/>
              <w:jc w:val="left"/>
            </w:pPr>
            <w:r>
              <w:t xml:space="preserve">Would have raised the real estate transfer tax share flowing to the affordable housing fund.</w:t>
            </w:r>
          </w:p>
        </w:tc>
        <w:tc>
          <w:tcPr/>
          <w:p>
            <w:pPr>
              <w:pStyle w:val="Compact"/>
              <w:jc w:val="left"/>
            </w:pPr>
            <w:r>
              <w:t xml:space="preserve">Jessica LaMontagne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HB531</w:t>
            </w:r>
          </w:p>
        </w:tc>
        <w:tc>
          <w:tcPr/>
          <w:p>
            <w:pPr>
              <w:pStyle w:val="Compact"/>
              <w:jc w:val="left"/>
            </w:pPr>
            <w:r>
              <w:t xml:space="preserve">Would have capped charitable gaming revenue distributed to any one charity.</w:t>
            </w:r>
          </w:p>
        </w:tc>
        <w:tc>
          <w:tcPr/>
          <w:p>
            <w:pPr>
              <w:pStyle w:val="Compact"/>
              <w:jc w:val="left"/>
            </w:pPr>
            <w:r>
              <w:t xml:space="preserve">Dick Ames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HB544</w:t>
            </w:r>
          </w:p>
        </w:tc>
        <w:tc>
          <w:tcPr/>
          <w:p>
            <w:pPr>
              <w:pStyle w:val="Compact"/>
              <w:jc w:val="left"/>
            </w:pPr>
            <w:r>
              <w:t xml:space="preserve">Would have created an optional local public-safety assessment on room occupancies (2025 retry).</w:t>
            </w:r>
          </w:p>
        </w:tc>
        <w:tc>
          <w:tcPr/>
          <w:p>
            <w:pPr>
              <w:pStyle w:val="Compact"/>
              <w:jc w:val="left"/>
            </w:pPr>
            <w:r>
              <w:t xml:space="preserve">David Paige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Would have modified the base cost of an adequate education.</w:t>
            </w:r>
          </w:p>
        </w:tc>
        <w:tc>
          <w:tcPr/>
          <w:p>
            <w:pPr>
              <w:pStyle w:val="Compact"/>
              <w:jc w:val="left"/>
            </w:pPr>
            <w:r>
              <w:t xml:space="preserve">David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Medical records and DUI omnibus; matched by search terms but not a tax bill.</w:t>
            </w:r>
          </w:p>
        </w:tc>
        <w:tc>
          <w:tcPr/>
          <w:p>
            <w:pPr>
              <w:pStyle w:val="Compact"/>
              <w:jc w:val="left"/>
            </w:pPr>
            <w:r>
              <w:t xml:space="preserve">Melissa Litchfield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HB588</w:t>
            </w:r>
          </w:p>
        </w:tc>
        <w:tc>
          <w:tcPr/>
          <w:p>
            <w:pPr>
              <w:pStyle w:val="Compact"/>
              <w:jc w:val="left"/>
            </w:pPr>
            <w:r>
              <w:t xml:space="preserve">Would have changed the distribution of historic horse racing pari-mutuel revenue.</w:t>
            </w:r>
          </w:p>
        </w:tc>
        <w:tc>
          <w:tcPr/>
          <w:p>
            <w:pPr>
              <w:pStyle w:val="Compact"/>
              <w:jc w:val="left"/>
            </w:pPr>
            <w:r>
              <w:t xml:space="preserve">Sallie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HB591</w:t>
            </w:r>
          </w:p>
        </w:tc>
        <w:tc>
          <w:tcPr/>
          <w:p>
            <w:pPr>
              <w:pStyle w:val="Compact"/>
              <w:jc w:val="left"/>
            </w:pPr>
            <w:r>
              <w:t xml:space="preserve">Extended keno gaming hours (became law).</w:t>
            </w:r>
          </w:p>
        </w:tc>
        <w:tc>
          <w:tcPr/>
          <w:p>
            <w:pPr>
              <w:pStyle w:val="Compact"/>
              <w:jc w:val="left"/>
            </w:pPr>
            <w:r>
              <w:t xml:space="preserve">Brian Cole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198</w:t>
            </w:r>
          </w:p>
        </w:tc>
      </w:tr>
      <w:tr>
        <w:tc>
          <w:tcPr/>
          <w:p>
            <w:pPr>
              <w:pStyle w:val="Compact"/>
              <w:jc w:val="left"/>
            </w:pPr>
            <w:r>
              <w:t xml:space="preserve">2025</w:t>
            </w:r>
          </w:p>
        </w:tc>
        <w:tc>
          <w:tcPr/>
          <w:p>
            <w:pPr>
              <w:pStyle w:val="Compact"/>
              <w:jc w:val="left"/>
            </w:pPr>
            <w:r>
              <w:t xml:space="preserve">HB596</w:t>
            </w:r>
          </w:p>
        </w:tc>
        <w:tc>
          <w:tcPr/>
          <w:p>
            <w:pPr>
              <w:pStyle w:val="Compact"/>
              <w:jc w:val="left"/>
            </w:pPr>
            <w:r>
              <w:t xml:space="preserve">Would have set reporting requirements for meals and rooms tax collectors.</w:t>
            </w:r>
          </w:p>
        </w:tc>
        <w:tc>
          <w:tcPr/>
          <w:p>
            <w:pPr>
              <w:pStyle w:val="Compact"/>
              <w:jc w:val="left"/>
            </w:pPr>
            <w:r>
              <w:t xml:space="preserve">David Paige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Would have raised the adequacy grant for special education pupils.</w:t>
            </w:r>
          </w:p>
        </w:tc>
        <w:tc>
          <w:tcPr/>
          <w:p>
            <w:pPr>
              <w:pStyle w:val="Compact"/>
              <w:jc w:val="left"/>
            </w:pPr>
            <w:r>
              <w:t xml:space="preserve">Heath Howard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HB617</w:t>
            </w:r>
          </w:p>
        </w:tc>
        <w:tc>
          <w:tcPr/>
          <w:p>
            <w:pPr>
              <w:pStyle w:val="Compact"/>
              <w:jc w:val="left"/>
            </w:pPr>
            <w:r>
              <w:t xml:space="preserve">Homestead right (creditor protection) rewrite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Melissa Litchfield</w:t>
            </w:r>
          </w:p>
        </w:tc>
        <w:tc>
          <w:tcPr/>
          <w:p>
            <w:pPr>
              <w:pStyle w:val="Compact"/>
              <w:jc w:val="left"/>
            </w:pPr>
            <w:r>
              <w:t xml:space="preserve">OTPA 216–146</w:t>
            </w:r>
          </w:p>
        </w:tc>
        <w:tc>
          <w:tcPr/>
          <w:p>
            <w:pPr>
              <w:pStyle w:val="Compact"/>
              <w:jc w:val="left"/>
            </w:pPr>
            <w:r>
              <w:t xml:space="preserve">passed (voice/consent)</w:t>
            </w:r>
          </w:p>
        </w:tc>
        <w:tc>
          <w:tcPr/>
          <w:p>
            <w:pPr>
              <w:pStyle w:val="Compact"/>
              <w:jc w:val="left"/>
            </w:pPr>
            <w:r>
              <w:t xml:space="preserve">Signed — Ch. 282</w:t>
            </w:r>
          </w:p>
        </w:tc>
      </w:tr>
      <w:tr>
        <w:tc>
          <w:tcPr/>
          <w:p>
            <w:pPr>
              <w:pStyle w:val="Compact"/>
              <w:jc w:val="left"/>
            </w:pPr>
            <w:r>
              <w:t xml:space="preserve">2025</w:t>
            </w:r>
          </w:p>
        </w:tc>
        <w:tc>
          <w:tcPr/>
          <w:p>
            <w:pPr>
              <w:pStyle w:val="Compact"/>
              <w:jc w:val="left"/>
            </w:pPr>
            <w:r>
              <w:t xml:space="preserve">HB625</w:t>
            </w:r>
          </w:p>
        </w:tc>
        <w:tc>
          <w:tcPr/>
          <w:p>
            <w:pPr>
              <w:pStyle w:val="Compact"/>
              <w:jc w:val="left"/>
            </w:pPr>
            <w:r>
              <w:t xml:space="preserve">Would have let municipalities levy payments against non-profits at a share of their assessed property value.</w:t>
            </w:r>
          </w:p>
        </w:tc>
        <w:tc>
          <w:tcPr/>
          <w:p>
            <w:pPr>
              <w:pStyle w:val="Compact"/>
              <w:jc w:val="left"/>
            </w:pPr>
            <w:r>
              <w:t xml:space="preserve">Bill Bolton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HB642</w:t>
            </w:r>
          </w:p>
        </w:tc>
        <w:tc>
          <w:tcPr/>
          <w:p>
            <w:pPr>
              <w:pStyle w:val="Compact"/>
              <w:jc w:val="left"/>
            </w:pPr>
            <w:r>
              <w:t xml:space="preserve">Homestead dehydrated meat sales;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Judy Aron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HB649</w:t>
            </w:r>
          </w:p>
        </w:tc>
        <w:tc>
          <w:tcPr/>
          <w:p>
            <w:pPr>
              <w:pStyle w:val="Compact"/>
              <w:jc w:val="left"/>
            </w:pPr>
            <w:r>
              <w:t xml:space="preserve">Vehicle inspection repeal (became law); matched by</w:t>
            </w:r>
            <w:r>
              <w:t xml:space="preserve"> </w:t>
            </w:r>
            <w:r>
              <w:t xml:space="preserve">‘</w:t>
            </w:r>
            <w:r>
              <w:t xml:space="preserve">abatement</w:t>
            </w:r>
            <w:r>
              <w:t xml:space="preserve">’</w:t>
            </w:r>
            <w:r>
              <w:t xml:space="preserve"> </w:t>
            </w:r>
            <w:r>
              <w:t xml:space="preserve">(air pollution fund) but not a tax bill.</w:t>
            </w:r>
          </w:p>
        </w:tc>
        <w:tc>
          <w:tcPr/>
          <w:p>
            <w:pPr>
              <w:pStyle w:val="Compact"/>
              <w:jc w:val="left"/>
            </w:pPr>
            <w:r>
              <w:t xml:space="preserve">Michael Granger</w:t>
            </w:r>
          </w:p>
        </w:tc>
        <w:tc>
          <w:tcPr/>
          <w:p>
            <w:pPr>
              <w:pStyle w:val="Compact"/>
              <w:jc w:val="left"/>
            </w:pPr>
            <w:r>
              <w:t xml:space="preserve">OTP 212–143</w:t>
            </w:r>
          </w:p>
        </w:tc>
        <w:tc>
          <w:tcPr/>
          <w:p>
            <w:pPr>
              <w:pStyle w:val="Compact"/>
              <w:jc w:val="left"/>
            </w:pPr>
            <w:r>
              <w:t xml:space="preserve">Rereferred 19–3; passed (voice/consent)</w:t>
            </w:r>
          </w:p>
        </w:tc>
        <w:tc>
          <w:tcPr/>
          <w:p>
            <w:pPr>
              <w:pStyle w:val="Compact"/>
              <w:jc w:val="left"/>
            </w:pPr>
            <w:r>
              <w:t xml:space="preserve">Signed — Ch. 69</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Would have sent all statewide education property tax revenue to the education trust fund with one equalized st</w:t>
            </w:r>
          </w:p>
        </w:tc>
        <w:tc>
          <w:tcPr/>
          <w:p>
            <w:pPr>
              <w:pStyle w:val="Compact"/>
              <w:jc w:val="left"/>
            </w:pPr>
            <w:r>
              <w:t xml:space="preserve">Marjorie Smith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Would have raised the statewide education property tax and required towns to remit the excess to the state.</w:t>
            </w:r>
          </w:p>
        </w:tc>
        <w:tc>
          <w:tcPr/>
          <w:p>
            <w:pPr>
              <w:pStyle w:val="Compact"/>
              <w:jc w:val="left"/>
            </w:pPr>
            <w:r>
              <w:t xml:space="preserve">Joe Sweeney</w:t>
            </w:r>
          </w:p>
        </w:tc>
        <w:tc>
          <w:tcPr/>
          <w:p>
            <w:pPr>
              <w:pStyle w:val="Compact"/>
              <w:jc w:val="left"/>
            </w:pPr>
            <w:r>
              <w:t xml:space="preserve">OTPA 190–185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HB688</w:t>
            </w:r>
          </w:p>
        </w:tc>
        <w:tc>
          <w:tcPr/>
          <w:p>
            <w:pPr>
              <w:pStyle w:val="Compact"/>
              <w:jc w:val="left"/>
            </w:pPr>
            <w:r>
              <w:t xml:space="preserve">Would have let municipalities tax charitable gaming facilities on their enterprise value.</w:t>
            </w:r>
          </w:p>
        </w:tc>
        <w:tc>
          <w:tcPr/>
          <w:p>
            <w:pPr>
              <w:pStyle w:val="Compact"/>
              <w:jc w:val="left"/>
            </w:pPr>
            <w:r>
              <w:t xml:space="preserve">Bill Ohm</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HB689</w:t>
            </w:r>
          </w:p>
        </w:tc>
        <w:tc>
          <w:tcPr/>
          <w:p>
            <w:pPr>
              <w:pStyle w:val="Compact"/>
              <w:jc w:val="left"/>
            </w:pPr>
            <w:r>
              <w:t xml:space="preserve">Would have let municipalities adopt a volunteer-incentive property tax credit.</w:t>
            </w:r>
          </w:p>
        </w:tc>
        <w:tc>
          <w:tcPr/>
          <w:p>
            <w:pPr>
              <w:pStyle w:val="Compact"/>
              <w:jc w:val="left"/>
            </w:pPr>
            <w:r>
              <w:t xml:space="preserve">Wayne Hemingway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Set how utility property taxes and statewide education property taxes apply to electric generating facilities</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206</w:t>
            </w:r>
          </w:p>
        </w:tc>
      </w:tr>
      <w:tr>
        <w:tc>
          <w:tcPr/>
          <w:p>
            <w:pPr>
              <w:pStyle w:val="Compact"/>
              <w:jc w:val="left"/>
            </w:pPr>
            <w:r>
              <w:t xml:space="preserve">2025</w:t>
            </w:r>
          </w:p>
        </w:tc>
        <w:tc>
          <w:tcPr/>
          <w:p>
            <w:pPr>
              <w:pStyle w:val="Compact"/>
              <w:jc w:val="left"/>
            </w:pPr>
            <w:r>
              <w:t xml:space="preserve">HB737</w:t>
            </w:r>
          </w:p>
        </w:tc>
        <w:tc>
          <w:tcPr/>
          <w:p>
            <w:pPr>
              <w:pStyle w:val="Compact"/>
              <w:jc w:val="left"/>
            </w:pPr>
            <w:r>
              <w:t xml:space="preserve">Created local options for games of chance, statewide keno, and new charitable gaming fees (became law).</w:t>
            </w:r>
          </w:p>
        </w:tc>
        <w:tc>
          <w:tcPr/>
          <w:p>
            <w:pPr>
              <w:pStyle w:val="Compact"/>
              <w:jc w:val="left"/>
            </w:pPr>
            <w:r>
              <w:t xml:space="preserve">Bill Boyd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288</w:t>
            </w:r>
          </w:p>
        </w:tc>
      </w:tr>
      <w:tr>
        <w:tc>
          <w:tcPr/>
          <w:p>
            <w:pPr>
              <w:pStyle w:val="Compact"/>
              <w:jc w:val="left"/>
            </w:pPr>
            <w:r>
              <w:t xml:space="preserve">2025</w:t>
            </w:r>
          </w:p>
        </w:tc>
        <w:tc>
          <w:tcPr/>
          <w:p>
            <w:pPr>
              <w:pStyle w:val="Compact"/>
              <w:jc w:val="left"/>
            </w:pPr>
            <w:r>
              <w:t xml:space="preserve">HB746</w:t>
            </w:r>
          </w:p>
        </w:tc>
        <w:tc>
          <w:tcPr/>
          <w:p>
            <w:pPr>
              <w:pStyle w:val="Compact"/>
              <w:jc w:val="left"/>
            </w:pPr>
            <w:r>
              <w:t xml:space="preserve">Would have awarded attorney’s fees for successful local assessment appeals.</w:t>
            </w:r>
          </w:p>
        </w:tc>
        <w:tc>
          <w:tcPr/>
          <w:p>
            <w:pPr>
              <w:pStyle w:val="Compact"/>
              <w:jc w:val="left"/>
            </w:pPr>
            <w:r>
              <w:t xml:space="preserve">David Love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Would have consolidated school administrative units and made superintendents elected.</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Would have let municipalities exempt certain elderly residents from the local education property tax.</w:t>
            </w:r>
          </w:p>
        </w:tc>
        <w:tc>
          <w:tcPr/>
          <w:p>
            <w:pPr>
              <w:pStyle w:val="Compact"/>
              <w:jc w:val="left"/>
            </w:pPr>
            <w:r>
              <w:t xml:space="preserve">Charles McMahon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Would have changed the base adequacy cost per pupil and the statewide education property tax rate.</w:t>
            </w:r>
          </w:p>
        </w:tc>
        <w:tc>
          <w:tcPr/>
          <w:p>
            <w:pPr>
              <w:pStyle w:val="Compact"/>
              <w:jc w:val="left"/>
            </w:pPr>
            <w:r>
              <w:t xml:space="preserve">Linda Gould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HB782</w:t>
            </w:r>
          </w:p>
        </w:tc>
        <w:tc>
          <w:tcPr/>
          <w:p>
            <w:pPr>
              <w:pStyle w:val="Compact"/>
              <w:jc w:val="left"/>
            </w:pPr>
            <w:r>
              <w:t xml:space="preserve">Would have expanded elderly and disabled property tax exemptions and required public awareness of relief progr</w:t>
            </w:r>
          </w:p>
        </w:tc>
        <w:tc>
          <w:tcPr/>
          <w:p>
            <w:pPr>
              <w:pStyle w:val="Compact"/>
              <w:jc w:val="left"/>
            </w:pPr>
            <w:r>
              <w:t xml:space="preserve">Sanjeev Manohar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HB99</w:t>
            </w:r>
          </w:p>
        </w:tc>
        <w:tc>
          <w:tcPr/>
          <w:p>
            <w:pPr>
              <w:pStyle w:val="Compact"/>
              <w:jc w:val="left"/>
            </w:pPr>
            <w:r>
              <w:t xml:space="preserve">Created a property tax waiver for disabled veterans (became law).</w:t>
            </w:r>
          </w:p>
        </w:tc>
        <w:tc>
          <w:tcPr/>
          <w:p>
            <w:pPr>
              <w:pStyle w:val="Compact"/>
              <w:jc w:val="left"/>
            </w:pPr>
            <w:r>
              <w:t xml:space="preserve">Michael Moffett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w:t>
            </w:r>
          </w:p>
        </w:tc>
      </w:tr>
      <w:tr>
        <w:tc>
          <w:tcPr/>
          <w:p>
            <w:pPr>
              <w:pStyle w:val="Compact"/>
              <w:jc w:val="left"/>
            </w:pPr>
            <w:r>
              <w:t xml:space="preserve">2025</w:t>
            </w:r>
          </w:p>
        </w:tc>
        <w:tc>
          <w:tcPr/>
          <w:p>
            <w:pPr>
              <w:pStyle w:val="Compact"/>
              <w:jc w:val="left"/>
            </w:pPr>
            <w:r>
              <w:t xml:space="preserve">HR17</w:t>
            </w:r>
          </w:p>
        </w:tc>
        <w:tc>
          <w:tcPr/>
          <w:p>
            <w:pPr>
              <w:pStyle w:val="Compact"/>
              <w:jc w:val="left"/>
            </w:pPr>
            <w:r>
              <w:t xml:space="preserve">House resolution affirming revenue estimates for fiscal 2025-2027.</w:t>
            </w:r>
          </w:p>
        </w:tc>
        <w:tc>
          <w:tcPr/>
          <w:p>
            <w:pPr>
              <w:pStyle w:val="Compact"/>
              <w:jc w:val="left"/>
            </w:pPr>
            <w:r>
              <w:t xml:space="preserve">John Janigian</w:t>
            </w:r>
          </w:p>
        </w:tc>
        <w:tc>
          <w:tcPr/>
          <w:p>
            <w:pPr>
              <w:pStyle w:val="Compact"/>
              <w:jc w:val="left"/>
            </w:pPr>
            <w:r>
              <w:t xml:space="preserve">tabled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Enabled towns to adopt budget caps (became law).</w:t>
            </w:r>
          </w:p>
        </w:tc>
        <w:tc>
          <w:tcPr/>
          <w:p>
            <w:pPr>
              <w:pStyle w:val="Compact"/>
              <w:jc w:val="left"/>
            </w:pPr>
            <w:r>
              <w:t xml:space="preserve">Keith Murphy</w:t>
            </w:r>
          </w:p>
        </w:tc>
        <w:tc>
          <w:tcPr/>
          <w:p>
            <w:pPr>
              <w:pStyle w:val="Compact"/>
              <w:jc w:val="left"/>
            </w:pPr>
            <w:r>
              <w:t xml:space="preserve">OTPA 193–168</w:t>
            </w:r>
          </w:p>
        </w:tc>
        <w:tc>
          <w:tcPr/>
          <w:p>
            <w:pPr>
              <w:pStyle w:val="Compact"/>
              <w:jc w:val="left"/>
            </w:pPr>
            <w:r>
              <w:t xml:space="preserve">Concur 15–8</w:t>
            </w:r>
          </w:p>
        </w:tc>
        <w:tc>
          <w:tcPr/>
          <w:p>
            <w:pPr>
              <w:pStyle w:val="Compact"/>
              <w:jc w:val="left"/>
            </w:pPr>
            <w:r>
              <w:t xml:space="preserve">Signed — Ch. 131</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Would have legalized online gambling with proceeds to the education trust fund, general fund, and municipal ex</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SB173</w:t>
            </w:r>
          </w:p>
        </w:tc>
        <w:tc>
          <w:tcPr/>
          <w:p>
            <w:pPr>
              <w:pStyle w:val="Compact"/>
              <w:jc w:val="left"/>
            </w:pPr>
            <w:r>
              <w:t xml:space="preserve">Adjusted assessment of residential property under low income housing tax credit covenants (became law).</w:t>
            </w:r>
          </w:p>
        </w:tc>
        <w:tc>
          <w:tcPr/>
          <w:p>
            <w:pPr>
              <w:pStyle w:val="Compact"/>
              <w:jc w:val="left"/>
            </w:pPr>
            <w:r>
              <w:t xml:space="preserve">Keith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120</w:t>
            </w:r>
          </w:p>
        </w:tc>
      </w:tr>
      <w:tr>
        <w:tc>
          <w:tcPr/>
          <w:p>
            <w:pPr>
              <w:pStyle w:val="Compact"/>
              <w:jc w:val="left"/>
            </w:pPr>
            <w:r>
              <w:t xml:space="preserve">2025</w:t>
            </w:r>
          </w:p>
        </w:tc>
        <w:tc>
          <w:tcPr/>
          <w:p>
            <w:pPr>
              <w:pStyle w:val="Compact"/>
              <w:jc w:val="left"/>
            </w:pPr>
            <w:r>
              <w:t xml:space="preserve">SB20</w:t>
            </w:r>
          </w:p>
        </w:tc>
        <w:tc>
          <w:tcPr/>
          <w:p>
            <w:pPr>
              <w:pStyle w:val="Compact"/>
              <w:jc w:val="left"/>
            </w:pPr>
            <w:r>
              <w:t xml:space="preserve">Would have restored a state share of local employers’ retirement system contributions; died at the Senate’s de</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Ought to Pass 23–0; 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School building aid project-manager requirements with a lawsuit-financing rider; died between the chambers.</w:t>
            </w:r>
          </w:p>
        </w:tc>
        <w:tc>
          <w:tcPr/>
          <w:p>
            <w:pPr>
              <w:pStyle w:val="Compact"/>
              <w:jc w:val="left"/>
            </w:pPr>
            <w:r>
              <w:t xml:space="preserve">Daryl Abbas</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SB217</w:t>
            </w:r>
          </w:p>
        </w:tc>
        <w:tc>
          <w:tcPr/>
          <w:p>
            <w:pPr>
              <w:pStyle w:val="Compact"/>
              <w:jc w:val="left"/>
            </w:pPr>
            <w:r>
              <w:t xml:space="preserve">Would have required public notice of historic tax rates and the tax impact of proposed projects.</w:t>
            </w:r>
          </w:p>
        </w:tc>
        <w:tc>
          <w:tcPr/>
          <w:p>
            <w:pPr>
              <w:pStyle w:val="Compact"/>
              <w:jc w:val="left"/>
            </w:pPr>
            <w:r>
              <w:t xml:space="preserve">Victoria Sullivan</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Would have raised the maximum optional veterans’ tax credit.</w:t>
            </w:r>
          </w:p>
        </w:tc>
        <w:tc>
          <w:tcPr/>
          <w:p>
            <w:pPr>
              <w:pStyle w:val="Compact"/>
              <w:jc w:val="left"/>
            </w:pPr>
            <w:r>
              <w:t xml:space="preserve">Bill Gannon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SB225</w:t>
            </w:r>
          </w:p>
        </w:tc>
        <w:tc>
          <w:tcPr/>
          <w:p>
            <w:pPr>
              <w:pStyle w:val="Compact"/>
              <w:jc w:val="left"/>
            </w:pPr>
            <w:r>
              <w:t xml:space="preserve">Would have required public notice before local property re-assessments; killed in the House.</w:t>
            </w:r>
          </w:p>
        </w:tc>
        <w:tc>
          <w:tcPr/>
          <w:p>
            <w:pPr>
              <w:pStyle w:val="Compact"/>
              <w:jc w:val="left"/>
            </w:pPr>
            <w:r>
              <w:t xml:space="preserve">Kevin Avard</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SB275</w:t>
            </w:r>
          </w:p>
        </w:tc>
        <w:tc>
          <w:tcPr/>
          <w:p>
            <w:pPr>
              <w:pStyle w:val="Compact"/>
              <w:jc w:val="left"/>
            </w:pPr>
            <w:r>
              <w:t xml:space="preserve">Would have provided property tax relief for some child care agencies.</w:t>
            </w:r>
          </w:p>
        </w:tc>
        <w:tc>
          <w:tcPr/>
          <w:p>
            <w:pPr>
              <w:pStyle w:val="Compact"/>
              <w:jc w:val="left"/>
            </w:pPr>
            <w:r>
              <w:t xml:space="preserve">David Watters</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SB276</w:t>
            </w:r>
          </w:p>
        </w:tc>
        <w:tc>
          <w:tcPr/>
          <w:p>
            <w:pPr>
              <w:pStyle w:val="Compact"/>
              <w:jc w:val="left"/>
            </w:pPr>
            <w:r>
              <w:t xml:space="preserve">Would have raised the research and development tax credit; died at the Senate’s deadline.</w:t>
            </w:r>
          </w:p>
        </w:tc>
        <w:tc>
          <w:tcPr/>
          <w:p>
            <w:pPr>
              <w:pStyle w:val="Compact"/>
              <w:jc w:val="left"/>
            </w:pPr>
            <w:r>
              <w:t xml:space="preserve">Ruth Ward</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set utility property tax and SWEPT treatment of electric generating facilities; died at the deadlin</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SB291</w:t>
            </w:r>
          </w:p>
        </w:tc>
        <w:tc>
          <w:tcPr/>
          <w:p>
            <w:pPr>
              <w:pStyle w:val="Compact"/>
              <w:jc w:val="left"/>
            </w:pPr>
            <w:r>
              <w:t xml:space="preserve">Clarified the religious-use property tax exemption (became law).</w:t>
            </w:r>
          </w:p>
        </w:tc>
        <w:tc>
          <w:tcPr/>
          <w:p>
            <w:pPr>
              <w:pStyle w:val="Compact"/>
              <w:jc w:val="left"/>
            </w:pPr>
            <w:r>
              <w:t xml:space="preserve">Daryl Abbas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303</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Enabled commercial property assessed clean energy and resiliency (C-PACER) financing districts (became law).</w:t>
            </w:r>
          </w:p>
        </w:tc>
        <w:tc>
          <w:tcPr/>
          <w:p>
            <w:pPr>
              <w:pStyle w:val="Compact"/>
              <w:jc w:val="left"/>
            </w:pPr>
            <w:r>
              <w:t xml:space="preserve">Daniel Innis</w:t>
            </w:r>
          </w:p>
        </w:tc>
        <w:tc>
          <w:tcPr/>
          <w:p>
            <w:pPr>
              <w:pStyle w:val="Compact"/>
              <w:jc w:val="left"/>
            </w:pPr>
            <w:r>
              <w:t xml:space="preserve">passed (voice/consent)</w:t>
            </w:r>
          </w:p>
        </w:tc>
        <w:tc>
          <w:tcPr/>
          <w:p>
            <w:pPr>
              <w:pStyle w:val="Compact"/>
              <w:jc w:val="left"/>
            </w:pPr>
            <w:r>
              <w:t xml:space="preserve">Ought to Pass 23–0</w:t>
            </w:r>
          </w:p>
        </w:tc>
        <w:tc>
          <w:tcPr/>
          <w:p>
            <w:pPr>
              <w:pStyle w:val="Compact"/>
              <w:jc w:val="left"/>
            </w:pPr>
            <w:r>
              <w:t xml:space="preserve">Signed — Ch. 1</w:t>
            </w:r>
          </w:p>
        </w:tc>
      </w:tr>
      <w:tr>
        <w:tc>
          <w:tcPr/>
          <w:p>
            <w:pPr>
              <w:pStyle w:val="Compact"/>
              <w:jc w:val="left"/>
            </w:pPr>
            <w:r>
              <w:t xml:space="preserve">2025</w:t>
            </w:r>
          </w:p>
        </w:tc>
        <w:tc>
          <w:tcPr/>
          <w:p>
            <w:pPr>
              <w:pStyle w:val="Compact"/>
              <w:jc w:val="left"/>
            </w:pPr>
            <w:r>
              <w:t xml:space="preserve">SB46</w:t>
            </w:r>
          </w:p>
        </w:tc>
        <w:tc>
          <w:tcPr/>
          <w:p>
            <w:pPr>
              <w:pStyle w:val="Compact"/>
              <w:jc w:val="left"/>
            </w:pPr>
            <w:r>
              <w:t xml:space="preserve">Would have conditioned current use eligibility near new construction on vegetated buffers.</w:t>
            </w:r>
          </w:p>
        </w:tc>
        <w:tc>
          <w:tcPr/>
          <w:p>
            <w:pPr>
              <w:pStyle w:val="Compact"/>
              <w:jc w:val="left"/>
            </w:pPr>
            <w:r>
              <w:t xml:space="preserve">Ruth Ward</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SB55</w:t>
            </w:r>
          </w:p>
        </w:tc>
        <w:tc>
          <w:tcPr/>
          <w:p>
            <w:pPr>
              <w:pStyle w:val="Compact"/>
              <w:jc w:val="left"/>
            </w:pPr>
            <w:r>
              <w:t xml:space="preserve">Would have exempted qualifying housing projects from the land use change tax.</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Would have raised the transfer-tax contribution to the affordable housing fund; died at the Senate’s deadline.</w:t>
            </w:r>
          </w:p>
        </w:tc>
        <w:tc>
          <w:tcPr/>
          <w:p>
            <w:pPr>
              <w:pStyle w:val="Compact"/>
              <w:jc w:val="left"/>
            </w:pPr>
            <w:r>
              <w:t xml:space="preserve">Daniel Innis</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SB83</w:t>
            </w:r>
          </w:p>
        </w:tc>
        <w:tc>
          <w:tcPr/>
          <w:p>
            <w:pPr>
              <w:pStyle w:val="Compact"/>
              <w:jc w:val="left"/>
            </w:pPr>
            <w:r>
              <w:t xml:space="preserve">Created a state fund reimbursing towns for elderly, disabled, blind, and deaf property tax exemptions - funded</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Floor Amendment 8–16; passed (voice/consent)</w:t>
            </w:r>
          </w:p>
        </w:tc>
        <w:tc>
          <w:tcPr/>
          <w:p>
            <w:pPr>
              <w:pStyle w:val="Compact"/>
              <w:jc w:val="left"/>
            </w:pPr>
            <w:r>
              <w:t xml:space="preserve">Signed — Ch. 16</w:t>
            </w:r>
          </w:p>
        </w:tc>
      </w:tr>
      <w:tr>
        <w:tc>
          <w:tcPr/>
          <w:p>
            <w:pPr>
              <w:pStyle w:val="Compact"/>
              <w:jc w:val="left"/>
            </w:pPr>
            <w:r>
              <w:t xml:space="preserve">2026</w:t>
            </w:r>
          </w:p>
        </w:tc>
        <w:tc>
          <w:tcPr/>
          <w:p>
            <w:pPr>
              <w:pStyle w:val="Compact"/>
              <w:jc w:val="left"/>
            </w:pPr>
            <w:r>
              <w:t xml:space="preserve">CACR10</w:t>
            </w:r>
          </w:p>
        </w:tc>
        <w:tc>
          <w:tcPr/>
          <w:p>
            <w:pPr>
              <w:pStyle w:val="Compact"/>
              <w:jc w:val="left"/>
            </w:pPr>
            <w:r>
              <w:t xml:space="preserve">Constitutional amendment on the adoption of tax laws; won a House majority 194-158 but fell short of three-fif</w:t>
            </w:r>
          </w:p>
        </w:tc>
        <w:tc>
          <w:tcPr/>
          <w:p>
            <w:pPr>
              <w:pStyle w:val="Compact"/>
              <w:jc w:val="left"/>
            </w:pPr>
            <w:r>
              <w:t xml:space="preserve">Donald McFarlane</w:t>
            </w:r>
          </w:p>
        </w:tc>
        <w:tc>
          <w:tcPr/>
          <w:p>
            <w:pPr>
              <w:pStyle w:val="Compact"/>
              <w:jc w:val="left"/>
            </w:pPr>
            <w:r>
              <w:t xml:space="preserve">OTPA 194–158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CACR12</w:t>
            </w:r>
          </w:p>
        </w:tc>
        <w:tc>
          <w:tcPr/>
          <w:p>
            <w:pPr>
              <w:pStyle w:val="Compact"/>
              <w:jc w:val="left"/>
            </w:pPr>
            <w:r>
              <w:t xml:space="preserve">Constitutional amendment on the adoption of tax laws; its amended version won a House majority 193-148 but fel</w:t>
            </w:r>
          </w:p>
        </w:tc>
        <w:tc>
          <w:tcPr/>
          <w:p>
            <w:pPr>
              <w:pStyle w:val="Compact"/>
              <w:jc w:val="left"/>
            </w:pPr>
            <w:r>
              <w:t xml:space="preserve">Timothy Lang</w:t>
            </w:r>
          </w:p>
        </w:tc>
        <w:tc>
          <w:tcPr/>
          <w:p>
            <w:pPr>
              <w:pStyle w:val="Compact"/>
              <w:jc w:val="left"/>
            </w:pPr>
            <w:r>
              <w:t xml:space="preserve">OTPA 193–148</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CACR18</w:t>
            </w:r>
          </w:p>
        </w:tc>
        <w:tc>
          <w:tcPr/>
          <w:p>
            <w:pPr>
              <w:pStyle w:val="Compact"/>
              <w:jc w:val="left"/>
            </w:pPr>
            <w:r>
              <w:t xml:space="preserve">Constitutional amendment capping how fast state tax rates may rise each year.</w:t>
            </w:r>
          </w:p>
        </w:tc>
        <w:tc>
          <w:tcPr/>
          <w:p>
            <w:pPr>
              <w:pStyle w:val="Compact"/>
              <w:jc w:val="left"/>
            </w:pPr>
            <w:r>
              <w:t xml:space="preserve">Jordan Ulery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Would have repealed the solar energy systems property tax exemption.</w:t>
            </w:r>
          </w:p>
        </w:tc>
        <w:tc>
          <w:tcPr/>
          <w:p>
            <w:pPr>
              <w:pStyle w:val="Compact"/>
              <w:jc w:val="left"/>
            </w:pPr>
            <w:r>
              <w:t xml:space="preserve">Len Turcotte</w:t>
            </w:r>
          </w:p>
        </w:tc>
        <w:tc>
          <w:tcPr/>
          <w:p>
            <w:pPr>
              <w:pStyle w:val="Compact"/>
              <w:jc w:val="left"/>
            </w:pPr>
            <w:r>
              <w:t xml:space="preserve">Table 187–157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HB1021</w:t>
            </w:r>
          </w:p>
        </w:tc>
        <w:tc>
          <w:tcPr/>
          <w:p>
            <w:pPr>
              <w:pStyle w:val="Compact"/>
              <w:jc w:val="left"/>
            </w:pPr>
            <w:r>
              <w:t xml:space="preserve">Moved the notice date for electing low income housing tax credit assessment (became law).</w:t>
            </w:r>
          </w:p>
        </w:tc>
        <w:tc>
          <w:tcPr/>
          <w:p>
            <w:pPr>
              <w:pStyle w:val="Compact"/>
              <w:jc w:val="left"/>
            </w:pPr>
            <w:r>
              <w:t xml:space="preserve">David Walker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207</w:t>
            </w:r>
          </w:p>
        </w:tc>
      </w:tr>
      <w:tr>
        <w:tc>
          <w:tcPr/>
          <w:p>
            <w:pPr>
              <w:pStyle w:val="Compact"/>
              <w:jc w:val="left"/>
            </w:pPr>
            <w:r>
              <w:t xml:space="preserve">2026</w:t>
            </w:r>
          </w:p>
        </w:tc>
        <w:tc>
          <w:tcPr/>
          <w:p>
            <w:pPr>
              <w:pStyle w:val="Compact"/>
              <w:jc w:val="left"/>
            </w:pPr>
            <w:r>
              <w:t xml:space="preserve">HB1063</w:t>
            </w:r>
          </w:p>
        </w:tc>
        <w:tc>
          <w:tcPr/>
          <w:p>
            <w:pPr>
              <w:pStyle w:val="Compact"/>
              <w:jc w:val="left"/>
            </w:pPr>
            <w:r>
              <w:t xml:space="preserve">Would have reduced the share of meals and rooms taxes operators keep for collecting.</w:t>
            </w:r>
          </w:p>
        </w:tc>
        <w:tc>
          <w:tcPr/>
          <w:p>
            <w:pPr>
              <w:pStyle w:val="Compact"/>
              <w:jc w:val="left"/>
            </w:pPr>
            <w:r>
              <w:t xml:space="preserve">Peter Petrigno</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HB1068</w:t>
            </w:r>
          </w:p>
        </w:tc>
        <w:tc>
          <w:tcPr/>
          <w:p>
            <w:pPr>
              <w:pStyle w:val="Compact"/>
              <w:jc w:val="left"/>
            </w:pPr>
            <w:r>
              <w:t xml:space="preserve">Would have taxed long-term permanent-residence occupants under the meals and rooms tax; interim study.</w:t>
            </w:r>
          </w:p>
        </w:tc>
        <w:tc>
          <w:tcPr/>
          <w:p>
            <w:pPr>
              <w:pStyle w:val="Compact"/>
              <w:jc w:val="left"/>
            </w:pPr>
            <w:r>
              <w:t xml:space="preserve">Laurel Stavis</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HB1090</w:t>
            </w:r>
          </w:p>
        </w:tc>
        <w:tc>
          <w:tcPr/>
          <w:p>
            <w:pPr>
              <w:pStyle w:val="Compact"/>
              <w:jc w:val="left"/>
            </w:pPr>
            <w:r>
              <w:t xml:space="preserve">Would have changed the meals and rooms tax.</w:t>
            </w:r>
          </w:p>
        </w:tc>
        <w:tc>
          <w:tcPr/>
          <w:p>
            <w:pPr>
              <w:pStyle w:val="Compact"/>
              <w:jc w:val="left"/>
            </w:pPr>
            <w:r>
              <w:t xml:space="preserve">Terry Spahr</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HB1102</w:t>
            </w:r>
          </w:p>
        </w:tc>
        <w:tc>
          <w:tcPr/>
          <w:p>
            <w:pPr>
              <w:pStyle w:val="Compact"/>
              <w:jc w:val="left"/>
            </w:pPr>
            <w:r>
              <w:t xml:space="preserve">Would have raised the research and development tax credit cap (with a state park fee rider); vetoed.</w:t>
            </w:r>
          </w:p>
        </w:tc>
        <w:tc>
          <w:tcPr/>
          <w:p>
            <w:pPr>
              <w:pStyle w:val="Compact"/>
              <w:jc w:val="left"/>
            </w:pPr>
            <w:r>
              <w:t xml:space="preserve">John Janigian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HB1103</w:t>
            </w:r>
          </w:p>
        </w:tc>
        <w:tc>
          <w:tcPr/>
          <w:p>
            <w:pPr>
              <w:pStyle w:val="Compact"/>
              <w:jc w:val="left"/>
            </w:pPr>
            <w:r>
              <w:t xml:space="preserve">Widened the property types eligible for community revitalization (79-E) tax relief (became law).</w:t>
            </w:r>
          </w:p>
        </w:tc>
        <w:tc>
          <w:tcPr/>
          <w:p>
            <w:pPr>
              <w:pStyle w:val="Compact"/>
              <w:jc w:val="left"/>
            </w:pPr>
            <w:r>
              <w:t xml:space="preserve">Allan Howland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212</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Would have changed the priority order for school building aid grants.</w:t>
            </w:r>
          </w:p>
        </w:tc>
        <w:tc>
          <w:tcPr/>
          <w:p>
            <w:pPr>
              <w:pStyle w:val="Compact"/>
              <w:jc w:val="left"/>
            </w:pPr>
            <w:r>
              <w:t xml:space="preserve">Gregory 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Would have defined the cost of an adequate education.</w:t>
            </w:r>
          </w:p>
        </w:tc>
        <w:tc>
          <w:tcPr/>
          <w:p>
            <w:pPr>
              <w:pStyle w:val="Compact"/>
              <w:jc w:val="left"/>
            </w:pPr>
            <w:r>
              <w:t xml:space="preserve">Rick Ladd</w:t>
            </w:r>
          </w:p>
        </w:tc>
        <w:tc>
          <w:tcPr/>
          <w:p>
            <w:pPr>
              <w:pStyle w:val="Compact"/>
              <w:jc w:val="left"/>
            </w:pPr>
            <w:r>
              <w:t xml:space="preserve">OTPA 187–152</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HB1144</w:t>
            </w:r>
          </w:p>
        </w:tc>
        <w:tc>
          <w:tcPr/>
          <w:p>
            <w:pPr>
              <w:pStyle w:val="Compact"/>
              <w:jc w:val="left"/>
            </w:pPr>
            <w:r>
              <w:t xml:space="preserve">Would have amended the excavation tax rate.</w:t>
            </w:r>
          </w:p>
        </w:tc>
        <w:tc>
          <w:tcPr/>
          <w:p>
            <w:pPr>
              <w:pStyle w:val="Compact"/>
              <w:jc w:val="left"/>
            </w:pPr>
            <w:r>
              <w:t xml:space="preserve">Thomas Schamberg</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HB1194</w:t>
            </w:r>
          </w:p>
        </w:tc>
        <w:tc>
          <w:tcPr/>
          <w:p>
            <w:pPr>
              <w:pStyle w:val="Compact"/>
              <w:jc w:val="left"/>
            </w:pPr>
            <w:r>
              <w:t xml:space="preserve">Insurance premium assessment credits with a gambling-statute rider (became law).</w:t>
            </w:r>
          </w:p>
        </w:tc>
        <w:tc>
          <w:tcPr/>
          <w:p>
            <w:pPr>
              <w:pStyle w:val="Compact"/>
              <w:jc w:val="left"/>
            </w:pPr>
            <w:r>
              <w:t xml:space="preserve">John Janigian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322</w:t>
            </w:r>
          </w:p>
        </w:tc>
      </w:tr>
      <w:tr>
        <w:tc>
          <w:tcPr/>
          <w:p>
            <w:pPr>
              <w:pStyle w:val="Compact"/>
              <w:jc w:val="left"/>
            </w:pPr>
            <w:r>
              <w:t xml:space="preserve">2026</w:t>
            </w:r>
          </w:p>
        </w:tc>
        <w:tc>
          <w:tcPr/>
          <w:p>
            <w:pPr>
              <w:pStyle w:val="Compact"/>
              <w:jc w:val="left"/>
            </w:pPr>
            <w:r>
              <w:t xml:space="preserve">HB1210</w:t>
            </w:r>
          </w:p>
        </w:tc>
        <w:tc>
          <w:tcPr/>
          <w:p>
            <w:pPr>
              <w:pStyle w:val="Compact"/>
              <w:jc w:val="left"/>
            </w:pPr>
            <w:r>
              <w:t xml:space="preserve">Child tax credit allocation in child support cases; family law, not tax policy.</w:t>
            </w:r>
          </w:p>
        </w:tc>
        <w:tc>
          <w:tcPr/>
          <w:p>
            <w:pPr>
              <w:pStyle w:val="Compact"/>
              <w:jc w:val="left"/>
            </w:pPr>
            <w:r>
              <w:t xml:space="preserve">Joseph Barton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HB1227</w:t>
            </w:r>
          </w:p>
        </w:tc>
        <w:tc>
          <w:tcPr/>
          <w:p>
            <w:pPr>
              <w:pStyle w:val="Compact"/>
              <w:jc w:val="left"/>
            </w:pPr>
            <w:r>
              <w:t xml:space="preserve">Would have changed how the local tax cap is calculated.</w:t>
            </w:r>
          </w:p>
        </w:tc>
        <w:tc>
          <w:tcPr/>
          <w:p>
            <w:pPr>
              <w:pStyle w:val="Compact"/>
              <w:jc w:val="left"/>
            </w:pPr>
            <w:r>
              <w:t xml:space="preserve">James Gruber</w:t>
            </w:r>
          </w:p>
        </w:tc>
        <w:tc>
          <w:tcPr/>
          <w:p>
            <w:pPr>
              <w:pStyle w:val="Compact"/>
              <w:jc w:val="left"/>
            </w:pPr>
            <w:r>
              <w:t xml:space="preserve">ITL 176–151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HB1230</w:t>
            </w:r>
          </w:p>
        </w:tc>
        <w:tc>
          <w:tcPr/>
          <w:p>
            <w:pPr>
              <w:pStyle w:val="Compact"/>
              <w:jc w:val="left"/>
            </w:pPr>
            <w:r>
              <w:t xml:space="preserve">Would have restricted increases in state tax rates and debts.</w:t>
            </w:r>
          </w:p>
        </w:tc>
        <w:tc>
          <w:tcPr/>
          <w:p>
            <w:pPr>
              <w:pStyle w:val="Compact"/>
              <w:jc w:val="left"/>
            </w:pPr>
            <w:r>
              <w:t xml:space="preserve">Jordan Ulery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HB1278</w:t>
            </w:r>
          </w:p>
        </w:tc>
        <w:tc>
          <w:tcPr/>
          <w:p>
            <w:pPr>
              <w:pStyle w:val="Compact"/>
              <w:jc w:val="left"/>
            </w:pPr>
            <w:r>
              <w:t xml:space="preserve">Would have given municipalities a grace period to adopt simple-majority tax cap overrides.</w:t>
            </w:r>
          </w:p>
        </w:tc>
        <w:tc>
          <w:tcPr/>
          <w:p>
            <w:pPr>
              <w:pStyle w:val="Compact"/>
              <w:jc w:val="left"/>
            </w:pPr>
            <w:r>
              <w:t xml:space="preserve">Eric Turer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Would have let school administrative units adopt budget caps; interim study.</w:t>
            </w:r>
          </w:p>
        </w:tc>
        <w:tc>
          <w:tcPr/>
          <w:p>
            <w:pPr>
              <w:pStyle w:val="Compact"/>
              <w:jc w:val="left"/>
            </w:pPr>
            <w:r>
              <w:t xml:space="preserve">Michael Vose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HB1293</w:t>
            </w:r>
          </w:p>
        </w:tc>
        <w:tc>
          <w:tcPr/>
          <w:p>
            <w:pPr>
              <w:pStyle w:val="Compact"/>
              <w:jc w:val="left"/>
            </w:pPr>
            <w:r>
              <w:t xml:space="preserve">Would have taxed certain properties owned by charitable or non-profit organizations; interim study.</w:t>
            </w:r>
          </w:p>
        </w:tc>
        <w:tc>
          <w:tcPr/>
          <w:p>
            <w:pPr>
              <w:pStyle w:val="Compact"/>
              <w:jc w:val="left"/>
            </w:pPr>
            <w:r>
              <w:t xml:space="preserve">Bill Bolton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HB1296</w:t>
            </w:r>
          </w:p>
        </w:tc>
        <w:tc>
          <w:tcPr/>
          <w:p>
            <w:pPr>
              <w:pStyle w:val="Compact"/>
              <w:jc w:val="left"/>
            </w:pPr>
            <w:r>
              <w:t xml:space="preserve">Would have changed the conditions and adoption procedures for the elderly property tax exemption.</w:t>
            </w:r>
          </w:p>
        </w:tc>
        <w:tc>
          <w:tcPr/>
          <w:p>
            <w:pPr>
              <w:pStyle w:val="Compact"/>
              <w:jc w:val="left"/>
            </w:pPr>
            <w:r>
              <w:t xml:space="preserve">Eileen Kelly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Put school district tax cap questions on the 2026 and 2028 general election ballots, with administrative expen</w:t>
            </w:r>
          </w:p>
        </w:tc>
        <w:tc>
          <w:tcPr/>
          <w:p>
            <w:pPr>
              <w:pStyle w:val="Compact"/>
              <w:jc w:val="left"/>
            </w:pPr>
            <w:r>
              <w:t xml:space="preserve">Aidan Ankarberg</w:t>
            </w:r>
          </w:p>
        </w:tc>
        <w:tc>
          <w:tcPr/>
          <w:p>
            <w:pPr>
              <w:pStyle w:val="Compact"/>
              <w:jc w:val="left"/>
            </w:pPr>
            <w:r>
              <w:t xml:space="preserve">Adopt CofC Report 183–170</w:t>
            </w:r>
          </w:p>
        </w:tc>
        <w:tc>
          <w:tcPr/>
          <w:p>
            <w:pPr>
              <w:pStyle w:val="Compact"/>
              <w:jc w:val="left"/>
            </w:pPr>
            <w:r>
              <w:t xml:space="preserve">Conference Committee Report 15–8</w:t>
            </w:r>
          </w:p>
        </w:tc>
        <w:tc>
          <w:tcPr/>
          <w:p>
            <w:pPr>
              <w:pStyle w:val="Compact"/>
              <w:jc w:val="left"/>
            </w:pPr>
            <w:r>
              <w:t xml:space="preserve">Signed — Ch. 324</w:t>
            </w:r>
          </w:p>
        </w:tc>
      </w:tr>
      <w:tr>
        <w:tc>
          <w:tcPr/>
          <w:p>
            <w:pPr>
              <w:pStyle w:val="Compact"/>
              <w:jc w:val="left"/>
            </w:pPr>
            <w:r>
              <w:t xml:space="preserve">2026</w:t>
            </w:r>
          </w:p>
        </w:tc>
        <w:tc>
          <w:tcPr/>
          <w:p>
            <w:pPr>
              <w:pStyle w:val="Compact"/>
              <w:jc w:val="left"/>
            </w:pPr>
            <w:r>
              <w:t xml:space="preserve">HB1324</w:t>
            </w:r>
          </w:p>
        </w:tc>
        <w:tc>
          <w:tcPr/>
          <w:p>
            <w:pPr>
              <w:pStyle w:val="Compact"/>
              <w:jc w:val="left"/>
            </w:pPr>
            <w:r>
              <w:t xml:space="preserve">Would have exempted Masonic lodges from property taxation.</w:t>
            </w:r>
          </w:p>
        </w:tc>
        <w:tc>
          <w:tcPr/>
          <w:p>
            <w:pPr>
              <w:pStyle w:val="Compact"/>
              <w:jc w:val="left"/>
            </w:pPr>
            <w:r>
              <w:t xml:space="preserve">Kimberly Rice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Let the Derry town council absorb the Derry Cooperative School District as a town department by charter amendm</w:t>
            </w:r>
          </w:p>
        </w:tc>
        <w:tc>
          <w:tcPr/>
          <w:p>
            <w:pPr>
              <w:pStyle w:val="Compact"/>
              <w:jc w:val="left"/>
            </w:pPr>
            <w:r>
              <w:t xml:space="preserve">Erica Layon</w:t>
            </w:r>
          </w:p>
        </w:tc>
        <w:tc>
          <w:tcPr/>
          <w:p>
            <w:pPr>
              <w:pStyle w:val="Compact"/>
              <w:jc w:val="left"/>
            </w:pPr>
            <w:r>
              <w:t xml:space="preserve">OTPA 193–157</w:t>
            </w:r>
          </w:p>
        </w:tc>
        <w:tc>
          <w:tcPr/>
          <w:p>
            <w:pPr>
              <w:pStyle w:val="Compact"/>
              <w:jc w:val="left"/>
            </w:pPr>
            <w:r>
              <w:t xml:space="preserve">passed (voice/consent)</w:t>
            </w:r>
          </w:p>
        </w:tc>
        <w:tc>
          <w:tcPr/>
          <w:p>
            <w:pPr>
              <w:pStyle w:val="Compact"/>
              <w:jc w:val="left"/>
            </w:pPr>
            <w:r>
              <w:t xml:space="preserve">Signed — Ch. 165</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Rewrote the procedures for withdrawing from a cooperative school district and closing schools (became law).</w:t>
            </w:r>
          </w:p>
        </w:tc>
        <w:tc>
          <w:tcPr/>
          <w:p>
            <w:pPr>
              <w:pStyle w:val="Compact"/>
              <w:jc w:val="left"/>
            </w:pPr>
            <w:r>
              <w:t xml:space="preserve">Mary Murphy</w:t>
            </w:r>
          </w:p>
        </w:tc>
        <w:tc>
          <w:tcPr/>
          <w:p>
            <w:pPr>
              <w:pStyle w:val="Compact"/>
              <w:jc w:val="left"/>
            </w:pPr>
            <w:r>
              <w:t xml:space="preserve">Adopt CofC Report 179–161</w:t>
            </w:r>
          </w:p>
        </w:tc>
        <w:tc>
          <w:tcPr/>
          <w:p>
            <w:pPr>
              <w:pStyle w:val="Compact"/>
              <w:jc w:val="left"/>
            </w:pPr>
            <w:r>
              <w:t xml:space="preserve">Ought to Pass w/Amendment 14–8</w:t>
            </w:r>
          </w:p>
        </w:tc>
        <w:tc>
          <w:tcPr/>
          <w:p>
            <w:pPr>
              <w:pStyle w:val="Compact"/>
              <w:jc w:val="left"/>
            </w:pPr>
            <w:r>
              <w:t xml:space="preserve">Signed — Ch. 303</w:t>
            </w:r>
          </w:p>
        </w:tc>
      </w:tr>
      <w:tr>
        <w:tc>
          <w:tcPr/>
          <w:p>
            <w:pPr>
              <w:pStyle w:val="Compact"/>
              <w:jc w:val="left"/>
            </w:pPr>
            <w:r>
              <w:t xml:space="preserve">2026</w:t>
            </w:r>
          </w:p>
        </w:tc>
        <w:tc>
          <w:tcPr/>
          <w:p>
            <w:pPr>
              <w:pStyle w:val="Compact"/>
              <w:jc w:val="left"/>
            </w:pPr>
            <w:r>
              <w:t xml:space="preserve">HB1380</w:t>
            </w:r>
          </w:p>
        </w:tc>
        <w:tc>
          <w:tcPr/>
          <w:p>
            <w:pPr>
              <w:pStyle w:val="Compact"/>
              <w:jc w:val="left"/>
            </w:pPr>
            <w:r>
              <w:t xml:space="preserve">Would have based property assessments on replacement or cost-based value.</w:t>
            </w:r>
          </w:p>
        </w:tc>
        <w:tc>
          <w:tcPr/>
          <w:p>
            <w:pPr>
              <w:pStyle w:val="Compact"/>
              <w:jc w:val="left"/>
            </w:pPr>
            <w:r>
              <w:t xml:space="preserve">Kelley Potenza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HB1383</w:t>
            </w:r>
          </w:p>
        </w:tc>
        <w:tc>
          <w:tcPr/>
          <w:p>
            <w:pPr>
              <w:pStyle w:val="Compact"/>
              <w:jc w:val="left"/>
            </w:pPr>
            <w:r>
              <w:t xml:space="preserve">Would have changed the methods for overriding local tax caps.</w:t>
            </w:r>
          </w:p>
        </w:tc>
        <w:tc>
          <w:tcPr/>
          <w:p>
            <w:pPr>
              <w:pStyle w:val="Compact"/>
              <w:jc w:val="left"/>
            </w:pPr>
            <w:r>
              <w:t xml:space="preserve">Eric Turer</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HB1385</w:t>
            </w:r>
          </w:p>
        </w:tc>
        <w:tc>
          <w:tcPr/>
          <w:p>
            <w:pPr>
              <w:pStyle w:val="Compact"/>
              <w:jc w:val="left"/>
            </w:pPr>
            <w:r>
              <w:t xml:space="preserve">Would have barred negative property tax rates in certain municipalities - the statewide education property tax</w:t>
            </w:r>
          </w:p>
        </w:tc>
        <w:tc>
          <w:tcPr/>
          <w:p>
            <w:pPr>
              <w:pStyle w:val="Compact"/>
              <w:jc w:val="left"/>
            </w:pPr>
            <w:r>
              <w:t xml:space="preserve">Jay Markell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Would have paid Claremont school renovation costs from the rainy day fund.</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HB1400</w:t>
            </w:r>
          </w:p>
        </w:tc>
        <w:tc>
          <w:tcPr/>
          <w:p>
            <w:pPr>
              <w:pStyle w:val="Compact"/>
              <w:jc w:val="left"/>
            </w:pPr>
            <w:r>
              <w:t xml:space="preserve">Would have created an opt-out mechanism for property tax exemptions and credits.</w:t>
            </w:r>
          </w:p>
        </w:tc>
        <w:tc>
          <w:tcPr/>
          <w:p>
            <w:pPr>
              <w:pStyle w:val="Compact"/>
              <w:jc w:val="left"/>
            </w:pPr>
            <w:r>
              <w:t xml:space="preserve">Jonathan Smith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HB1409</w:t>
            </w:r>
          </w:p>
        </w:tc>
        <w:tc>
          <w:tcPr/>
          <w:p>
            <w:pPr>
              <w:pStyle w:val="Compact"/>
              <w:jc w:val="left"/>
            </w:pPr>
            <w:r>
              <w:t xml:space="preserve">Would have changed where video lottery terminal revenue is deposited.</w:t>
            </w:r>
          </w:p>
        </w:tc>
        <w:tc>
          <w:tcPr/>
          <w:p>
            <w:pPr>
              <w:pStyle w:val="Compact"/>
              <w:jc w:val="left"/>
            </w:pPr>
            <w:r>
              <w:t xml:space="preserve">Dick Ames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HB1417</w:t>
            </w:r>
          </w:p>
        </w:tc>
        <w:tc>
          <w:tcPr/>
          <w:p>
            <w:pPr>
              <w:pStyle w:val="Compact"/>
              <w:jc w:val="left"/>
            </w:pPr>
            <w:r>
              <w:t xml:space="preserve">Would have let municipalities adopt a land value tax system.</w:t>
            </w:r>
          </w:p>
        </w:tc>
        <w:tc>
          <w:tcPr/>
          <w:p>
            <w:pPr>
              <w:pStyle w:val="Compact"/>
              <w:jc w:val="left"/>
            </w:pPr>
            <w:r>
              <w:t xml:space="preserve">Joe Sweeney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HB1420</w:t>
            </w:r>
          </w:p>
        </w:tc>
        <w:tc>
          <w:tcPr/>
          <w:p>
            <w:pPr>
              <w:pStyle w:val="Compact"/>
              <w:jc w:val="left"/>
            </w:pPr>
            <w:r>
              <w:t xml:space="preserve">Would have created a temporary local newspaper advertisement tax credit; interim study.</w:t>
            </w:r>
          </w:p>
        </w:tc>
        <w:tc>
          <w:tcPr/>
          <w:p>
            <w:pPr>
              <w:pStyle w:val="Compact"/>
              <w:jc w:val="left"/>
            </w:pPr>
            <w:r>
              <w:t xml:space="preserve">Kristine Perez</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HB1433</w:t>
            </w:r>
          </w:p>
        </w:tc>
        <w:tc>
          <w:tcPr/>
          <w:p>
            <w:pPr>
              <w:pStyle w:val="Compact"/>
              <w:jc w:val="left"/>
            </w:pPr>
            <w:r>
              <w:t xml:space="preserve">Created a child care tax credit for qualifying businesses (became law).</w:t>
            </w:r>
          </w:p>
        </w:tc>
        <w:tc>
          <w:tcPr/>
          <w:p>
            <w:pPr>
              <w:pStyle w:val="Compact"/>
              <w:jc w:val="left"/>
            </w:pPr>
            <w:r>
              <w:t xml:space="preserve">Katelyn Kuttab</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227</w:t>
            </w:r>
          </w:p>
        </w:tc>
      </w:tr>
      <w:tr>
        <w:tc>
          <w:tcPr/>
          <w:p>
            <w:pPr>
              <w:pStyle w:val="Compact"/>
              <w:jc w:val="left"/>
            </w:pPr>
            <w:r>
              <w:t xml:space="preserve">2026</w:t>
            </w:r>
          </w:p>
        </w:tc>
        <w:tc>
          <w:tcPr/>
          <w:p>
            <w:pPr>
              <w:pStyle w:val="Compact"/>
              <w:jc w:val="left"/>
            </w:pPr>
            <w:r>
              <w:t xml:space="preserve">HB1434</w:t>
            </w:r>
          </w:p>
        </w:tc>
        <w:tc>
          <w:tcPr/>
          <w:p>
            <w:pPr>
              <w:pStyle w:val="Compact"/>
              <w:jc w:val="left"/>
            </w:pPr>
            <w:r>
              <w:t xml:space="preserve">Would have let municipalities vote on allowing keno sales.</w:t>
            </w:r>
          </w:p>
        </w:tc>
        <w:tc>
          <w:tcPr/>
          <w:p>
            <w:pPr>
              <w:pStyle w:val="Compact"/>
              <w:jc w:val="left"/>
            </w:pPr>
            <w:r>
              <w:t xml:space="preserve">Len Turcotte</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HB1474</w:t>
            </w:r>
          </w:p>
        </w:tc>
        <w:tc>
          <w:tcPr/>
          <w:p>
            <w:pPr>
              <w:pStyle w:val="Compact"/>
              <w:jc w:val="left"/>
            </w:pPr>
            <w:r>
              <w:t xml:space="preserve">Would have changed the formula distributing meals and rooms tax revenue to municipalities.</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HB1480</w:t>
            </w:r>
          </w:p>
        </w:tc>
        <w:tc>
          <w:tcPr/>
          <w:p>
            <w:pPr>
              <w:pStyle w:val="Compact"/>
              <w:jc w:val="left"/>
            </w:pPr>
            <w:r>
              <w:t xml:space="preserve">Would have raised the meals and rooms tax rate.</w:t>
            </w:r>
          </w:p>
        </w:tc>
        <w:tc>
          <w:tcPr/>
          <w:p>
            <w:pPr>
              <w:pStyle w:val="Compact"/>
              <w:jc w:val="left"/>
            </w:pPr>
            <w:r>
              <w:t xml:space="preserve">Michael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HB1494</w:t>
            </w:r>
          </w:p>
        </w:tc>
        <w:tc>
          <w:tcPr/>
          <w:p>
            <w:pPr>
              <w:pStyle w:val="Compact"/>
              <w:jc w:val="left"/>
            </w:pPr>
            <w:r>
              <w:t xml:space="preserve">Raised the maximum optional veterans’, combat service, and surviving spouse tax credits (became law).</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96</w:t>
            </w:r>
          </w:p>
        </w:tc>
      </w:tr>
      <w:tr>
        <w:tc>
          <w:tcPr/>
          <w:p>
            <w:pPr>
              <w:pStyle w:val="Compact"/>
              <w:jc w:val="left"/>
            </w:pPr>
            <w:r>
              <w:t xml:space="preserve">2026</w:t>
            </w:r>
          </w:p>
        </w:tc>
        <w:tc>
          <w:tcPr/>
          <w:p>
            <w:pPr>
              <w:pStyle w:val="Compact"/>
              <w:jc w:val="left"/>
            </w:pPr>
            <w:r>
              <w:t xml:space="preserve">HB1505</w:t>
            </w:r>
          </w:p>
        </w:tc>
        <w:tc>
          <w:tcPr/>
          <w:p>
            <w:pPr>
              <w:pStyle w:val="Compact"/>
              <w:jc w:val="left"/>
            </w:pPr>
            <w:r>
              <w:t xml:space="preserve">Would have required municipalities to document tax-cap compliance to the state; interim study.</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Required school monitoring and financial reports to go to school authorities (became law).</w:t>
            </w:r>
          </w:p>
        </w:tc>
        <w:tc>
          <w:tcPr/>
          <w:p>
            <w:pPr>
              <w:pStyle w:val="Compact"/>
              <w:jc w:val="left"/>
            </w:pPr>
            <w:r>
              <w:t xml:space="preserve">Hope Damon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173</w:t>
            </w:r>
          </w:p>
        </w:tc>
      </w:tr>
      <w:tr>
        <w:tc>
          <w:tcPr/>
          <w:p>
            <w:pPr>
              <w:pStyle w:val="Compact"/>
              <w:jc w:val="left"/>
            </w:pPr>
            <w:r>
              <w:t xml:space="preserve">2026</w:t>
            </w:r>
          </w:p>
        </w:tc>
        <w:tc>
          <w:tcPr/>
          <w:p>
            <w:pPr>
              <w:pStyle w:val="Compact"/>
              <w:jc w:val="left"/>
            </w:pPr>
            <w:r>
              <w:t xml:space="preserve">HB1516</w:t>
            </w:r>
          </w:p>
        </w:tc>
        <w:tc>
          <w:tcPr/>
          <w:p>
            <w:pPr>
              <w:pStyle w:val="Compact"/>
              <w:jc w:val="left"/>
            </w:pPr>
            <w:r>
              <w:t xml:space="preserve">Would have let towns vote to require charts and QR codes on property tax bills showing where tax dollars go; i</w:t>
            </w:r>
          </w:p>
        </w:tc>
        <w:tc>
          <w:tcPr/>
          <w:p>
            <w:pPr>
              <w:pStyle w:val="Compact"/>
              <w:jc w:val="left"/>
            </w:pPr>
            <w:r>
              <w:t xml:space="preserve">Brian Labrie</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HB1528</w:t>
            </w:r>
          </w:p>
        </w:tc>
        <w:tc>
          <w:tcPr/>
          <w:p>
            <w:pPr>
              <w:pStyle w:val="Compact"/>
              <w:jc w:val="left"/>
            </w:pPr>
            <w:r>
              <w:t xml:space="preserve">Would have changed the methods for rescinding local tax caps.</w:t>
            </w:r>
          </w:p>
        </w:tc>
        <w:tc>
          <w:tcPr/>
          <w:p>
            <w:pPr>
              <w:pStyle w:val="Compact"/>
              <w:jc w:val="left"/>
            </w:pPr>
            <w:r>
              <w:t xml:space="preserve">James Gruber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HB1546</w:t>
            </w:r>
          </w:p>
        </w:tc>
        <w:tc>
          <w:tcPr/>
          <w:p>
            <w:pPr>
              <w:pStyle w:val="Compact"/>
              <w:jc w:val="left"/>
            </w:pPr>
            <w:r>
              <w:t xml:space="preserve">Would have repealed the business profits tax.</w:t>
            </w:r>
          </w:p>
        </w:tc>
        <w:tc>
          <w:tcPr/>
          <w:p>
            <w:pPr>
              <w:pStyle w:val="Compact"/>
              <w:jc w:val="left"/>
            </w:pPr>
            <w:r>
              <w:t xml:space="preserve">Aidan Ankarberg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HB155</w:t>
            </w:r>
          </w:p>
        </w:tc>
        <w:tc>
          <w:tcPr/>
          <w:p>
            <w:pPr>
              <w:pStyle w:val="Compact"/>
              <w:jc w:val="left"/>
            </w:pPr>
            <w:r>
              <w:t xml:space="preserve">Adjusted business enterprise tax returns, with a nursing-facility appropriation (became law).</w:t>
            </w:r>
          </w:p>
        </w:tc>
        <w:tc>
          <w:tcPr/>
          <w:p>
            <w:pPr>
              <w:pStyle w:val="Compact"/>
              <w:jc w:val="left"/>
            </w:pPr>
            <w:r>
              <w:t xml:space="preserve">Joe Sweeney</w:t>
            </w:r>
          </w:p>
        </w:tc>
        <w:tc>
          <w:tcPr/>
          <w:p>
            <w:pPr>
              <w:pStyle w:val="Compact"/>
              <w:jc w:val="left"/>
            </w:pPr>
            <w:r>
              <w:t xml:space="preserve">Adopt CofC Report 195–157</w:t>
            </w:r>
          </w:p>
        </w:tc>
        <w:tc>
          <w:tcPr/>
          <w:p>
            <w:pPr>
              <w:pStyle w:val="Compact"/>
              <w:jc w:val="left"/>
            </w:pPr>
            <w:r>
              <w:t xml:space="preserve">passed (voice/consent)</w:t>
            </w:r>
          </w:p>
        </w:tc>
        <w:tc>
          <w:tcPr/>
          <w:p>
            <w:pPr>
              <w:pStyle w:val="Compact"/>
              <w:jc w:val="left"/>
            </w:pPr>
            <w:r>
              <w:t xml:space="preserve">Signed — Ch. 280</w:t>
            </w:r>
          </w:p>
        </w:tc>
      </w:tr>
      <w:tr>
        <w:tc>
          <w:tcPr/>
          <w:p>
            <w:pPr>
              <w:pStyle w:val="Compact"/>
              <w:jc w:val="left"/>
            </w:pPr>
            <w:r>
              <w:t xml:space="preserve">2026</w:t>
            </w:r>
          </w:p>
        </w:tc>
        <w:tc>
          <w:tcPr/>
          <w:p>
            <w:pPr>
              <w:pStyle w:val="Compact"/>
              <w:jc w:val="left"/>
            </w:pPr>
            <w:r>
              <w:t xml:space="preserve">HB1559</w:t>
            </w:r>
          </w:p>
        </w:tc>
        <w:tc>
          <w:tcPr/>
          <w:p>
            <w:pPr>
              <w:pStyle w:val="Compact"/>
              <w:jc w:val="left"/>
            </w:pPr>
            <w:r>
              <w:t xml:space="preserve">Would have raised the share of gaming revenue going to problem-gambling services.</w:t>
            </w:r>
          </w:p>
        </w:tc>
        <w:tc>
          <w:tcPr/>
          <w:p>
            <w:pPr>
              <w:pStyle w:val="Compact"/>
              <w:jc w:val="left"/>
            </w:pPr>
            <w:r>
              <w:t xml:space="preserve">Santosh Salvi</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Child-protection bill carrying a school building aid project-manager rider; vetoed.</w:t>
            </w:r>
          </w:p>
        </w:tc>
        <w:tc>
          <w:tcPr/>
          <w:p>
            <w:pPr>
              <w:pStyle w:val="Compact"/>
              <w:jc w:val="left"/>
            </w:pPr>
            <w:r>
              <w:t xml:space="preserve">James Spillane</w:t>
            </w:r>
          </w:p>
        </w:tc>
        <w:tc>
          <w:tcPr/>
          <w:p>
            <w:pPr>
              <w:pStyle w:val="Compact"/>
              <w:jc w:val="left"/>
            </w:pPr>
            <w:r>
              <w:t xml:space="preserve">Reconsider 18–311; 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Would have created a committee to study ways of raising revenue for additional education spending; interim stu</w:t>
            </w:r>
          </w:p>
        </w:tc>
        <w:tc>
          <w:tcPr/>
          <w:p>
            <w:pPr>
              <w:pStyle w:val="Compact"/>
              <w:jc w:val="left"/>
            </w:pPr>
            <w:r>
              <w:t xml:space="preserve">Sallie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HB1580</w:t>
            </w:r>
          </w:p>
        </w:tc>
        <w:tc>
          <w:tcPr/>
          <w:p>
            <w:pPr>
              <w:pStyle w:val="Compact"/>
              <w:jc w:val="left"/>
            </w:pPr>
            <w:r>
              <w:t xml:space="preserve">Would have changed the taxation of non-primary residences.</w:t>
            </w:r>
          </w:p>
        </w:tc>
        <w:tc>
          <w:tcPr/>
          <w:p>
            <w:pPr>
              <w:pStyle w:val="Compact"/>
              <w:jc w:val="left"/>
            </w:pPr>
            <w:r>
              <w:t xml:space="preserve">Jonah Wheeler</w:t>
            </w:r>
          </w:p>
        </w:tc>
        <w:tc>
          <w:tcPr/>
          <w:p>
            <w:pPr>
              <w:pStyle w:val="Compact"/>
              <w:jc w:val="left"/>
            </w:pPr>
            <w:r>
              <w:t xml:space="preserve">ITL 284–55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HB1581</w:t>
            </w:r>
          </w:p>
        </w:tc>
        <w:tc>
          <w:tcPr/>
          <w:p>
            <w:pPr>
              <w:pStyle w:val="Compact"/>
              <w:jc w:val="left"/>
            </w:pPr>
            <w:r>
              <w:t xml:space="preserve">Would have let municipalities require notice when a property’s assessed value changes by set amounts; interim</w:t>
            </w:r>
          </w:p>
        </w:tc>
        <w:tc>
          <w:tcPr/>
          <w:p>
            <w:pPr>
              <w:pStyle w:val="Compact"/>
              <w:jc w:val="left"/>
            </w:pPr>
            <w:r>
              <w:t xml:space="preserve">Robert Wherry</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HB1583</w:t>
            </w:r>
          </w:p>
        </w:tc>
        <w:tc>
          <w:tcPr/>
          <w:p>
            <w:pPr>
              <w:pStyle w:val="Compact"/>
              <w:jc w:val="left"/>
            </w:pPr>
            <w:r>
              <w:t xml:space="preserve">Would have let municipalities create special assessment districts for infrastructure improvements.</w:t>
            </w:r>
          </w:p>
        </w:tc>
        <w:tc>
          <w:tcPr/>
          <w:p>
            <w:pPr>
              <w:pStyle w:val="Compact"/>
              <w:jc w:val="left"/>
            </w:pPr>
            <w:r>
              <w:t xml:space="preserve">Joe Sweeney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HB1596</w:t>
            </w:r>
          </w:p>
        </w:tc>
        <w:tc>
          <w:tcPr/>
          <w:p>
            <w:pPr>
              <w:pStyle w:val="Compact"/>
              <w:jc w:val="left"/>
            </w:pPr>
            <w:r>
              <w:t xml:space="preserve">Would have raised the tobacco tax, with health-premium and university funding provisions.</w:t>
            </w:r>
          </w:p>
        </w:tc>
        <w:tc>
          <w:tcPr/>
          <w:p>
            <w:pPr>
              <w:pStyle w:val="Compact"/>
              <w:jc w:val="left"/>
            </w:pPr>
            <w:r>
              <w:t xml:space="preserve">Jerry Stringham</w:t>
            </w:r>
          </w:p>
        </w:tc>
        <w:tc>
          <w:tcPr/>
          <w:p>
            <w:pPr>
              <w:pStyle w:val="Compact"/>
              <w:jc w:val="left"/>
            </w:pPr>
            <w:r>
              <w:t xml:space="preserve">ITL 200–157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HB1597</w:t>
            </w:r>
          </w:p>
        </w:tc>
        <w:tc>
          <w:tcPr/>
          <w:p>
            <w:pPr>
              <w:pStyle w:val="Compact"/>
              <w:jc w:val="left"/>
            </w:pPr>
            <w:r>
              <w:t xml:space="preserve">Would have changed business profits tax expense deductions.</w:t>
            </w:r>
          </w:p>
        </w:tc>
        <w:tc>
          <w:tcPr/>
          <w:p>
            <w:pPr>
              <w:pStyle w:val="Compact"/>
              <w:jc w:val="left"/>
            </w:pPr>
            <w:r>
              <w:t xml:space="preserve">John Janigian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HB1629</w:t>
            </w:r>
          </w:p>
        </w:tc>
        <w:tc>
          <w:tcPr/>
          <w:p>
            <w:pPr>
              <w:pStyle w:val="Compact"/>
              <w:jc w:val="left"/>
            </w:pPr>
            <w:r>
              <w:t xml:space="preserve">Would have repealed the business enterprise tax.</w:t>
            </w:r>
          </w:p>
        </w:tc>
        <w:tc>
          <w:tcPr/>
          <w:p>
            <w:pPr>
              <w:pStyle w:val="Compact"/>
              <w:jc w:val="left"/>
            </w:pPr>
            <w:r>
              <w:t xml:space="preserve">Aidan Ankarberg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HB1636</w:t>
            </w:r>
          </w:p>
        </w:tc>
        <w:tc>
          <w:tcPr/>
          <w:p>
            <w:pPr>
              <w:pStyle w:val="Compact"/>
              <w:jc w:val="left"/>
            </w:pPr>
            <w:r>
              <w:t xml:space="preserve">Would have directed the Department of Revenue Administration to study options for generating state revenue.</w:t>
            </w:r>
          </w:p>
        </w:tc>
        <w:tc>
          <w:tcPr/>
          <w:p>
            <w:pPr>
              <w:pStyle w:val="Compact"/>
              <w:jc w:val="left"/>
            </w:pPr>
            <w:r>
              <w:t xml:space="preserve">Thomas Oppel</w:t>
            </w:r>
          </w:p>
        </w:tc>
        <w:tc>
          <w:tcPr/>
          <w:p>
            <w:pPr>
              <w:pStyle w:val="Compact"/>
              <w:jc w:val="left"/>
            </w:pPr>
            <w:r>
              <w:t xml:space="preserve">ITL 284–76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Would have permitted towns to unilaterally withdraw from cooperative school districts; interim study.</w:t>
            </w:r>
          </w:p>
        </w:tc>
        <w:tc>
          <w:tcPr/>
          <w:p>
            <w:pPr>
              <w:pStyle w:val="Compact"/>
              <w:jc w:val="left"/>
            </w:pPr>
            <w:r>
              <w:t xml:space="preserve">Dan McGuire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HB1646</w:t>
            </w:r>
          </w:p>
        </w:tc>
        <w:tc>
          <w:tcPr/>
          <w:p>
            <w:pPr>
              <w:pStyle w:val="Compact"/>
              <w:jc w:val="left"/>
            </w:pPr>
            <w:r>
              <w:t xml:space="preserve">Would have created an off-site infrastructure improvement business tax credit; interim study.</w:t>
            </w:r>
          </w:p>
        </w:tc>
        <w:tc>
          <w:tcPr/>
          <w:p>
            <w:pPr>
              <w:pStyle w:val="Compact"/>
              <w:jc w:val="left"/>
            </w:pPr>
            <w:r>
              <w:t xml:space="preserve">Joe Sweeney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HB1647</w:t>
            </w:r>
          </w:p>
        </w:tc>
        <w:tc>
          <w:tcPr/>
          <w:p>
            <w:pPr>
              <w:pStyle w:val="Compact"/>
              <w:jc w:val="left"/>
            </w:pPr>
            <w:r>
              <w:t xml:space="preserve">Would have changed the taxation of farms and farm structures; interim study.</w:t>
            </w:r>
          </w:p>
        </w:tc>
        <w:tc>
          <w:tcPr/>
          <w:p>
            <w:pPr>
              <w:pStyle w:val="Compact"/>
              <w:jc w:val="left"/>
            </w:pPr>
            <w:r>
              <w:t xml:space="preserve">Keith Ammon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HB1648</w:t>
            </w:r>
          </w:p>
        </w:tc>
        <w:tc>
          <w:tcPr/>
          <w:p>
            <w:pPr>
              <w:pStyle w:val="Compact"/>
              <w:jc w:val="left"/>
            </w:pPr>
            <w:r>
              <w:t xml:space="preserve">Would have created property tax exemptions for qualifying residences; interim study.</w:t>
            </w:r>
          </w:p>
        </w:tc>
        <w:tc>
          <w:tcPr/>
          <w:p>
            <w:pPr>
              <w:pStyle w:val="Compact"/>
              <w:jc w:val="left"/>
            </w:pPr>
            <w:r>
              <w:t xml:space="preserve">David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HB1649</w:t>
            </w:r>
          </w:p>
        </w:tc>
        <w:tc>
          <w:tcPr/>
          <w:p>
            <w:pPr>
              <w:pStyle w:val="Compact"/>
              <w:jc w:val="left"/>
            </w:pPr>
            <w:r>
              <w:t xml:space="preserve">Would have barred donating certain tax dollars to non-profit organizations.</w:t>
            </w:r>
          </w:p>
        </w:tc>
        <w:tc>
          <w:tcPr/>
          <w:p>
            <w:pPr>
              <w:pStyle w:val="Compact"/>
              <w:jc w:val="left"/>
            </w:pPr>
            <w:r>
              <w:t xml:space="preserve">Lorie Ball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HB1654</w:t>
            </w:r>
          </w:p>
        </w:tc>
        <w:tc>
          <w:tcPr/>
          <w:p>
            <w:pPr>
              <w:pStyle w:val="Compact"/>
              <w:jc w:val="left"/>
            </w:pPr>
            <w:r>
              <w:t xml:space="preserve">Would have required all property taxes to be paid before building or occupancy permits issue.</w:t>
            </w:r>
          </w:p>
        </w:tc>
        <w:tc>
          <w:tcPr/>
          <w:p>
            <w:pPr>
              <w:pStyle w:val="Compact"/>
              <w:jc w:val="left"/>
            </w:pPr>
            <w:r>
              <w:t xml:space="preserve">Wayne Hemingway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HB1659</w:t>
            </w:r>
          </w:p>
        </w:tc>
        <w:tc>
          <w:tcPr/>
          <w:p>
            <w:pPr>
              <w:pStyle w:val="Compact"/>
              <w:jc w:val="left"/>
            </w:pPr>
            <w:r>
              <w:t xml:space="preserve">Would have expanded local property tax exemptions for 100-percent disabled veterans.</w:t>
            </w:r>
          </w:p>
        </w:tc>
        <w:tc>
          <w:tcPr/>
          <w:p>
            <w:pPr>
              <w:pStyle w:val="Compact"/>
              <w:jc w:val="left"/>
            </w:pPr>
            <w:r>
              <w:t xml:space="preserve">Ron Dunn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HB1668</w:t>
            </w:r>
          </w:p>
        </w:tc>
        <w:tc>
          <w:tcPr/>
          <w:p>
            <w:pPr>
              <w:pStyle w:val="Compact"/>
              <w:jc w:val="left"/>
            </w:pPr>
            <w:r>
              <w:t xml:space="preserve">Would have changed how the Internal Revenue Code applies to the business profits tax.</w:t>
            </w:r>
          </w:p>
        </w:tc>
        <w:tc>
          <w:tcPr/>
          <w:p>
            <w:pPr>
              <w:pStyle w:val="Compact"/>
              <w:jc w:val="left"/>
            </w:pPr>
            <w:r>
              <w:t xml:space="preserve">Jason Osborne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HB1674</w:t>
            </w:r>
          </w:p>
        </w:tc>
        <w:tc>
          <w:tcPr/>
          <w:p>
            <w:pPr>
              <w:pStyle w:val="Compact"/>
              <w:jc w:val="left"/>
            </w:pPr>
            <w:r>
              <w:t xml:space="preserve">Would have created a property tax exemption for certain lower-income property owners.</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HB1677</w:t>
            </w:r>
          </w:p>
        </w:tc>
        <w:tc>
          <w:tcPr/>
          <w:p>
            <w:pPr>
              <w:pStyle w:val="Compact"/>
              <w:jc w:val="left"/>
            </w:pPr>
            <w:r>
              <w:t xml:space="preserve">Would have required budget-committee recommendations on tax-impact warrant articles under a local cap.</w:t>
            </w:r>
          </w:p>
        </w:tc>
        <w:tc>
          <w:tcPr/>
          <w:p>
            <w:pPr>
              <w:pStyle w:val="Compact"/>
              <w:jc w:val="left"/>
            </w:pPr>
            <w:r>
              <w:t xml:space="preserve">Eric Turer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HB1691</w:t>
            </w:r>
          </w:p>
        </w:tc>
        <w:tc>
          <w:tcPr/>
          <w:p>
            <w:pPr>
              <w:pStyle w:val="Compact"/>
              <w:jc w:val="left"/>
            </w:pPr>
            <w:r>
              <w:t xml:space="preserve">Would have changed the limitations and qualifications for land in current use.</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HB1707</w:t>
            </w:r>
          </w:p>
        </w:tc>
        <w:tc>
          <w:tcPr/>
          <w:p>
            <w:pPr>
              <w:pStyle w:val="Compact"/>
              <w:jc w:val="left"/>
            </w:pPr>
            <w:r>
              <w:t xml:space="preserve">Would have taxed certain unoccupied properties and exempted low- and moderate-income buyers from the transfer</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Would have changed statewide education property taxes and other tax revenues.</w:t>
            </w:r>
          </w:p>
        </w:tc>
        <w:tc>
          <w:tcPr/>
          <w:p>
            <w:pPr>
              <w:pStyle w:val="Compact"/>
              <w:jc w:val="left"/>
            </w:pPr>
            <w:r>
              <w:t xml:space="preserve">Mark Vallone</w:t>
            </w:r>
          </w:p>
        </w:tc>
        <w:tc>
          <w:tcPr/>
          <w:p>
            <w:pPr>
              <w:pStyle w:val="Compact"/>
              <w:jc w:val="left"/>
            </w:pPr>
            <w:r>
              <w:t xml:space="preserve">Special Order 156–195; 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Electric utility charge transparency; utility regulation, not tax policy.</w:t>
            </w:r>
          </w:p>
        </w:tc>
        <w:tc>
          <w:tcPr/>
          <w:p>
            <w:pPr>
              <w:pStyle w:val="Compact"/>
              <w:jc w:val="left"/>
            </w:pPr>
            <w:r>
              <w:t xml:space="preserve">Wendy Thomas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HB1756</w:t>
            </w:r>
          </w:p>
        </w:tc>
        <w:tc>
          <w:tcPr/>
          <w:p>
            <w:pPr>
              <w:pStyle w:val="Compact"/>
              <w:jc w:val="left"/>
            </w:pPr>
            <w:r>
              <w:t xml:space="preserve">Let organizations file once for property tax exemptions that continue until found ineligible (became law).</w:t>
            </w:r>
          </w:p>
        </w:tc>
        <w:tc>
          <w:tcPr/>
          <w:p>
            <w:pPr>
              <w:pStyle w:val="Compact"/>
              <w:jc w:val="left"/>
            </w:pPr>
            <w:r>
              <w:t xml:space="preserve">David Walker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240</w:t>
            </w:r>
          </w:p>
        </w:tc>
      </w:tr>
      <w:tr>
        <w:tc>
          <w:tcPr/>
          <w:p>
            <w:pPr>
              <w:pStyle w:val="Compact"/>
              <w:jc w:val="left"/>
            </w:pPr>
            <w:r>
              <w:t xml:space="preserve">2026</w:t>
            </w:r>
          </w:p>
        </w:tc>
        <w:tc>
          <w:tcPr/>
          <w:p>
            <w:pPr>
              <w:pStyle w:val="Compact"/>
              <w:jc w:val="left"/>
            </w:pPr>
            <w:r>
              <w:t xml:space="preserve">HB1786</w:t>
            </w:r>
          </w:p>
        </w:tc>
        <w:tc>
          <w:tcPr/>
          <w:p>
            <w:pPr>
              <w:pStyle w:val="Compact"/>
              <w:jc w:val="left"/>
            </w:pPr>
            <w:r>
              <w:t xml:space="preserve">Would have assessed luxury second homes to fund statewide housing development programs.</w:t>
            </w:r>
          </w:p>
        </w:tc>
        <w:tc>
          <w:tcPr/>
          <w:p>
            <w:pPr>
              <w:pStyle w:val="Compact"/>
              <w:jc w:val="left"/>
            </w:pPr>
            <w:r>
              <w:t xml:space="preserve">Chris Muns</w:t>
            </w:r>
          </w:p>
        </w:tc>
        <w:tc>
          <w:tcPr/>
          <w:p>
            <w:pPr>
              <w:pStyle w:val="Compact"/>
              <w:jc w:val="left"/>
            </w:pPr>
            <w:r>
              <w:t xml:space="preserve">Table 189–158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Would have modified the statewide education property tax; interim study.</w:t>
            </w:r>
          </w:p>
        </w:tc>
        <w:tc>
          <w:tcPr/>
          <w:p>
            <w:pPr>
              <w:pStyle w:val="Compact"/>
              <w:jc w:val="left"/>
            </w:pPr>
            <w:r>
              <w:t xml:space="preserve">Dick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Would have required full state funding of an adequate education opportunity.</w:t>
            </w:r>
          </w:p>
        </w:tc>
        <w:tc>
          <w:tcPr/>
          <w:p>
            <w:pPr>
              <w:pStyle w:val="Compact"/>
              <w:jc w:val="left"/>
            </w:pPr>
            <w:r>
              <w:t xml:space="preserve">Dick Ames</w:t>
            </w:r>
          </w:p>
        </w:tc>
        <w:tc>
          <w:tcPr/>
          <w:p>
            <w:pPr>
              <w:pStyle w:val="Compact"/>
              <w:jc w:val="left"/>
            </w:pPr>
            <w:r>
              <w:t xml:space="preserve">ITL 185–159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Would have changed statewide education property taxes;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Would have barred holding an education tax credit scholarship and an education freedom account in the same yea</w:t>
            </w:r>
          </w:p>
        </w:tc>
        <w:tc>
          <w:tcPr/>
          <w:p>
            <w:pPr>
              <w:pStyle w:val="Compact"/>
              <w:jc w:val="left"/>
            </w:pPr>
            <w:r>
              <w:t xml:space="preserve">Sallie Fellows</w:t>
            </w:r>
          </w:p>
        </w:tc>
        <w:tc>
          <w:tcPr/>
          <w:p>
            <w:pPr>
              <w:pStyle w:val="Compact"/>
              <w:jc w:val="left"/>
            </w:pPr>
            <w:r>
              <w:t xml:space="preserve">ITL 191–157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Would have consolidated school administrative units with elected chief administrators; interim study.</w:t>
            </w:r>
          </w:p>
        </w:tc>
        <w:tc>
          <w:tcPr/>
          <w:p>
            <w:pPr>
              <w:pStyle w:val="Compact"/>
              <w:jc w:val="left"/>
            </w:pPr>
            <w:r>
              <w:t xml:space="preserve">Dan McGuire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HB1807</w:t>
            </w:r>
          </w:p>
        </w:tc>
        <w:tc>
          <w:tcPr/>
          <w:p>
            <w:pPr>
              <w:pStyle w:val="Compact"/>
              <w:jc w:val="left"/>
            </w:pPr>
            <w:r>
              <w:t xml:space="preserve">Required tax rate and tax impact information on warrant articles (became law).</w:t>
            </w:r>
          </w:p>
        </w:tc>
        <w:tc>
          <w:tcPr/>
          <w:p>
            <w:pPr>
              <w:pStyle w:val="Compact"/>
              <w:jc w:val="left"/>
            </w:pPr>
            <w:r>
              <w:t xml:space="preserve">Katy Peternel</w:t>
            </w:r>
          </w:p>
        </w:tc>
        <w:tc>
          <w:tcPr/>
          <w:p>
            <w:pPr>
              <w:pStyle w:val="Compact"/>
              <w:jc w:val="left"/>
            </w:pPr>
            <w:r>
              <w:t xml:space="preserve">OTPA 185–150</w:t>
            </w:r>
          </w:p>
        </w:tc>
        <w:tc>
          <w:tcPr/>
          <w:p>
            <w:pPr>
              <w:pStyle w:val="Compact"/>
              <w:jc w:val="left"/>
            </w:pPr>
            <w:r>
              <w:t xml:space="preserve">passed (voice/consent)</w:t>
            </w:r>
          </w:p>
        </w:tc>
        <w:tc>
          <w:tcPr/>
          <w:p>
            <w:pPr>
              <w:pStyle w:val="Compact"/>
              <w:jc w:val="left"/>
            </w:pPr>
            <w:r>
              <w:t xml:space="preserve">Signed — Ch. 312</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Mental health access adequacy evaluation; matched by</w:t>
            </w:r>
            <w:r>
              <w:t xml:space="preserve"> </w:t>
            </w:r>
            <w:r>
              <w:t xml:space="preserve">‘</w:t>
            </w:r>
            <w:r>
              <w:t xml:space="preserve">adequacy</w:t>
            </w:r>
            <w:r>
              <w:t xml:space="preserve">’</w:t>
            </w:r>
            <w:r>
              <w:t xml:space="preserve"> </w:t>
            </w:r>
            <w:r>
              <w:t xml:space="preserve">but not a tax bill.</w:t>
            </w:r>
          </w:p>
        </w:tc>
        <w:tc>
          <w:tcPr/>
          <w:p>
            <w:pPr>
              <w:pStyle w:val="Compact"/>
              <w:jc w:val="left"/>
            </w:pPr>
            <w:r>
              <w:t xml:space="preserve">Alicia Gregg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Would have directed the education department to plan school-building consolidation projects; died on the Senat</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Would have required schools and districts to publish independent audits and financial reports.</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Would have changed the cost of an opportunity for an adequate education.</w:t>
            </w:r>
          </w:p>
        </w:tc>
        <w:tc>
          <w:tcPr/>
          <w:p>
            <w:pPr>
              <w:pStyle w:val="Compact"/>
              <w:jc w:val="left"/>
            </w:pPr>
            <w:r>
              <w:t xml:space="preserve">Rick Ladd</w:t>
            </w:r>
          </w:p>
        </w:tc>
        <w:tc>
          <w:tcPr/>
          <w:p>
            <w:pPr>
              <w:pStyle w:val="Compact"/>
              <w:jc w:val="left"/>
            </w:pPr>
            <w:r>
              <w:t xml:space="preserve">ITL 192–157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Would have repealed the education trust fund targeted aid cap.</w:t>
            </w:r>
          </w:p>
        </w:tc>
        <w:tc>
          <w:tcPr/>
          <w:p>
            <w:pPr>
              <w:pStyle w:val="Compact"/>
              <w:jc w:val="left"/>
            </w:pPr>
            <w:r>
              <w:t xml:space="preserve">Suzanne Chretien</w:t>
            </w:r>
          </w:p>
        </w:tc>
        <w:tc>
          <w:tcPr/>
          <w:p>
            <w:pPr>
              <w:pStyle w:val="Compact"/>
              <w:jc w:val="left"/>
            </w:pPr>
            <w:r>
              <w:t xml:space="preserve">Table 187–158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HB197</w:t>
            </w:r>
          </w:p>
        </w:tc>
        <w:tc>
          <w:tcPr/>
          <w:p>
            <w:pPr>
              <w:pStyle w:val="Compact"/>
              <w:jc w:val="left"/>
            </w:pPr>
            <w:r>
              <w:t xml:space="preserve">Would have restored a state share of local employers’ retirement system contributions.</w:t>
            </w:r>
          </w:p>
        </w:tc>
        <w:tc>
          <w:tcPr/>
          <w:p>
            <w:pPr>
              <w:pStyle w:val="Compact"/>
              <w:jc w:val="left"/>
            </w:pPr>
            <w:r>
              <w:t xml:space="preserve">Michael Edgar</w:t>
            </w:r>
          </w:p>
        </w:tc>
        <w:tc>
          <w:tcPr/>
          <w:p>
            <w:pPr>
              <w:pStyle w:val="Compact"/>
              <w:jc w:val="left"/>
            </w:pPr>
            <w:r>
              <w:t xml:space="preserve">ITL 172–159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Would have made school building aid funds nonlapsing.</w:t>
            </w:r>
          </w:p>
        </w:tc>
        <w:tc>
          <w:tcPr/>
          <w:p>
            <w:pPr>
              <w:pStyle w:val="Compact"/>
              <w:jc w:val="left"/>
            </w:pPr>
            <w:r>
              <w:t xml:space="preserve">Michael Cahill</w:t>
            </w:r>
          </w:p>
        </w:tc>
        <w:tc>
          <w:tcPr/>
          <w:p>
            <w:pPr>
              <w:pStyle w:val="Compact"/>
              <w:jc w:val="left"/>
            </w:pPr>
            <w:r>
              <w:t xml:space="preserve">ITL 191–150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Would have changed the priority of school building aid applications.</w:t>
            </w:r>
          </w:p>
        </w:tc>
        <w:tc>
          <w:tcPr/>
          <w:p>
            <w:pPr>
              <w:pStyle w:val="Compact"/>
              <w:jc w:val="left"/>
            </w:pPr>
            <w:r>
              <w:t xml:space="preserve">Michael Cahill</w:t>
            </w:r>
          </w:p>
        </w:tc>
        <w:tc>
          <w:tcPr/>
          <w:p>
            <w:pPr>
              <w:pStyle w:val="Compact"/>
              <w:jc w:val="left"/>
            </w:pPr>
            <w:r>
              <w:t xml:space="preserve">OTPA 195–155</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HB417</w:t>
            </w:r>
          </w:p>
        </w:tc>
        <w:tc>
          <w:tcPr/>
          <w:p>
            <w:pPr>
              <w:pStyle w:val="Compact"/>
              <w:jc w:val="left"/>
            </w:pPr>
            <w:r>
              <w:t xml:space="preserve">Would have repealed the communications services tax; interim study.</w:t>
            </w:r>
          </w:p>
        </w:tc>
        <w:tc>
          <w:tcPr/>
          <w:p>
            <w:pPr>
              <w:pStyle w:val="Compact"/>
              <w:jc w:val="left"/>
            </w:pPr>
            <w:r>
              <w:t xml:space="preserve">Donald McFarlane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Would have studied alternative public education funding methods to reduce reliance on local property taxes.</w:t>
            </w:r>
          </w:p>
        </w:tc>
        <w:tc>
          <w:tcPr/>
          <w:p>
            <w:pPr>
              <w:pStyle w:val="Compact"/>
              <w:jc w:val="left"/>
            </w:pPr>
            <w:r>
              <w:t xml:space="preserve">Walter Spilsbury</w:t>
            </w:r>
          </w:p>
        </w:tc>
        <w:tc>
          <w:tcPr/>
          <w:p>
            <w:pPr>
              <w:pStyle w:val="Compact"/>
              <w:jc w:val="left"/>
            </w:pPr>
            <w:r>
              <w:t xml:space="preserve">ITL 195–157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Would have rewritten adequacy costs, extraordinary need grants, fiscal capacity disparity aid, and grant deter</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HB585</w:t>
            </w:r>
          </w:p>
        </w:tc>
        <w:tc>
          <w:tcPr/>
          <w:p>
            <w:pPr>
              <w:pStyle w:val="Compact"/>
              <w:jc w:val="left"/>
            </w:pPr>
            <w:r>
              <w:t xml:space="preserve">Would have changed the property tax exemption for religious organizations.</w:t>
            </w:r>
          </w:p>
        </w:tc>
        <w:tc>
          <w:tcPr/>
          <w:p>
            <w:pPr>
              <w:pStyle w:val="Compact"/>
              <w:jc w:val="left"/>
            </w:pPr>
            <w:r>
              <w:t xml:space="preserve">John Janigian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Cooperative school board election rules; governance housekeeping.</w:t>
            </w:r>
          </w:p>
        </w:tc>
        <w:tc>
          <w:tcPr/>
          <w:p>
            <w:pPr>
              <w:pStyle w:val="Compact"/>
              <w:jc w:val="left"/>
            </w:pPr>
            <w:r>
              <w:t xml:space="preserve">Louise Andrus</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HB609</w:t>
            </w:r>
          </w:p>
        </w:tc>
        <w:tc>
          <w:tcPr/>
          <w:p>
            <w:pPr>
              <w:pStyle w:val="Compact"/>
              <w:jc w:val="left"/>
            </w:pPr>
            <w:r>
              <w:t xml:space="preserve">Firearms authority omnibus; matched by</w:t>
            </w:r>
            <w:r>
              <w:t xml:space="preserve"> </w:t>
            </w:r>
            <w:r>
              <w:t xml:space="preserve">‘</w:t>
            </w:r>
            <w:r>
              <w:t xml:space="preserve">taxation</w:t>
            </w:r>
            <w:r>
              <w:t xml:space="preserve">’</w:t>
            </w:r>
            <w:r>
              <w:t xml:space="preserve"> </w:t>
            </w:r>
            <w:r>
              <w:t xml:space="preserve">in a list but not a tax bill.</w:t>
            </w:r>
          </w:p>
        </w:tc>
        <w:tc>
          <w:tcPr/>
          <w:p>
            <w:pPr>
              <w:pStyle w:val="Compact"/>
              <w:jc w:val="left"/>
            </w:pPr>
            <w:r>
              <w:t xml:space="preserve">Samuel Farrington</w:t>
            </w:r>
          </w:p>
        </w:tc>
        <w:tc>
          <w:tcPr/>
          <w:p>
            <w:pPr>
              <w:pStyle w:val="Compact"/>
              <w:jc w:val="left"/>
            </w:pPr>
            <w:r>
              <w:t xml:space="preserve">Table 182–160</w:t>
            </w:r>
          </w:p>
        </w:tc>
        <w:tc>
          <w:tcPr/>
          <w:p>
            <w:pPr>
              <w:pStyle w:val="Compact"/>
              <w:jc w:val="left"/>
            </w:pPr>
            <w:r>
              <w:t xml:space="preserve">Conference Committee Report 15–8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HB635</w:t>
            </w:r>
          </w:p>
        </w:tc>
        <w:tc>
          <w:tcPr/>
          <w:p>
            <w:pPr>
              <w:pStyle w:val="Compact"/>
              <w:jc w:val="left"/>
            </w:pPr>
            <w:r>
              <w:t xml:space="preserve">Would have taxed non-profits that settle undocumented immigrants as for-profit entities; interim study.</w:t>
            </w:r>
          </w:p>
        </w:tc>
        <w:tc>
          <w:tcPr/>
          <w:p>
            <w:pPr>
              <w:pStyle w:val="Compact"/>
              <w:jc w:val="left"/>
            </w:pPr>
            <w:r>
              <w:t xml:space="preserve">Travis Corcoran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Would have modified the base cost and differential aid of an adequate education.</w:t>
            </w:r>
          </w:p>
        </w:tc>
        <w:tc>
          <w:tcPr/>
          <w:p>
            <w:pPr>
              <w:pStyle w:val="Compact"/>
              <w:jc w:val="left"/>
            </w:pPr>
            <w:r>
              <w:t xml:space="preserve">David Luneau</w:t>
            </w:r>
          </w:p>
        </w:tc>
        <w:tc>
          <w:tcPr/>
          <w:p>
            <w:pPr>
              <w:pStyle w:val="Compact"/>
              <w:jc w:val="left"/>
            </w:pPr>
            <w:r>
              <w:t xml:space="preserve">ITL 190–155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HB660</w:t>
            </w:r>
          </w:p>
        </w:tc>
        <w:tc>
          <w:tcPr/>
          <w:p>
            <w:pPr>
              <w:pStyle w:val="Compact"/>
              <w:jc w:val="left"/>
            </w:pPr>
            <w:r>
              <w:t xml:space="preserve">Would have required historic horse racing facilities to share machine revenue with host communities; interim s</w:t>
            </w:r>
          </w:p>
        </w:tc>
        <w:tc>
          <w:tcPr/>
          <w:p>
            <w:pPr>
              <w:pStyle w:val="Compact"/>
              <w:jc w:val="left"/>
            </w:pPr>
            <w:r>
              <w:t xml:space="preserve">Bill Ohm</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HB728</w:t>
            </w:r>
          </w:p>
        </w:tc>
        <w:tc>
          <w:tcPr/>
          <w:p>
            <w:pPr>
              <w:pStyle w:val="Compact"/>
              <w:jc w:val="left"/>
            </w:pPr>
            <w:r>
              <w:t xml:space="preserve">Would have authorized video lottery terminals and repealed historic horse racing licensing.</w:t>
            </w:r>
          </w:p>
        </w:tc>
        <w:tc>
          <w:tcPr/>
          <w:p>
            <w:pPr>
              <w:pStyle w:val="Compact"/>
              <w:jc w:val="left"/>
            </w:pPr>
            <w:r>
              <w:t xml:space="preserve">Fred Doucette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Would have changed the state education property tax and the low- and moderate-income homeowners relief program</w:t>
            </w:r>
          </w:p>
        </w:tc>
        <w:tc>
          <w:tcPr/>
          <w:p>
            <w:pPr>
              <w:pStyle w:val="Compact"/>
              <w:jc w:val="left"/>
            </w:pPr>
            <w:r>
              <w:t xml:space="preserve">Dick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Would have drawn catastrophic special education aid from the education trust fund; interim study.</w:t>
            </w:r>
          </w:p>
        </w:tc>
        <w:tc>
          <w:tcPr/>
          <w:p>
            <w:pPr>
              <w:pStyle w:val="Compact"/>
              <w:jc w:val="left"/>
            </w:pPr>
            <w:r>
              <w:t xml:space="preserve">David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Would have declared the Claremont school-funding directives non-binding on the political branches.</w:t>
            </w:r>
          </w:p>
        </w:tc>
        <w:tc>
          <w:tcPr/>
          <w:p>
            <w:pPr>
              <w:pStyle w:val="Compact"/>
              <w:jc w:val="left"/>
            </w:pPr>
            <w:r>
              <w:t xml:space="preserve">Gregory Hill</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SB220</w:t>
            </w:r>
          </w:p>
        </w:tc>
        <w:tc>
          <w:tcPr/>
          <w:p>
            <w:pPr>
              <w:pStyle w:val="Compact"/>
              <w:jc w:val="left"/>
            </w:pPr>
            <w:r>
              <w:t xml:space="preserve">Would have required public hearings and deliberation before denying tax exemptions.</w:t>
            </w:r>
          </w:p>
        </w:tc>
        <w:tc>
          <w:tcPr/>
          <w:p>
            <w:pPr>
              <w:pStyle w:val="Compact"/>
              <w:jc w:val="left"/>
            </w:pPr>
            <w:r>
              <w:t xml:space="preserve">Daryl Abbas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SB404</w:t>
            </w:r>
          </w:p>
        </w:tc>
        <w:tc>
          <w:tcPr/>
          <w:p>
            <w:pPr>
              <w:pStyle w:val="Compact"/>
              <w:jc w:val="left"/>
            </w:pPr>
            <w:r>
              <w:t xml:space="preserve">Would have changed economic revitalization zone tax credits.</w:t>
            </w:r>
          </w:p>
        </w:tc>
        <w:tc>
          <w:tcPr/>
          <w:p>
            <w:pPr>
              <w:pStyle w:val="Compact"/>
              <w:jc w:val="left"/>
            </w:pPr>
            <w:r>
              <w:t xml:space="preserve">James Gray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SB418</w:t>
            </w:r>
          </w:p>
        </w:tc>
        <w:tc>
          <w:tcPr/>
          <w:p>
            <w:pPr>
              <w:pStyle w:val="Compact"/>
              <w:jc w:val="left"/>
            </w:pPr>
            <w:r>
              <w:t xml:space="preserve">Homestead food licensing preemption (became law); matched by</w:t>
            </w:r>
            <w:r>
              <w:t xml:space="preserve"> </w:t>
            </w:r>
            <w:r>
              <w:t xml:space="preserve">‘</w:t>
            </w:r>
            <w:r>
              <w:t xml:space="preserve">homestead</w:t>
            </w:r>
            <w:r>
              <w:t xml:space="preserve">’</w:t>
            </w:r>
            <w:r>
              <w:t xml:space="preserve"> </w:t>
            </w:r>
            <w:r>
              <w:t xml:space="preserve">but not a tax bill.</w:t>
            </w:r>
          </w:p>
        </w:tc>
        <w:tc>
          <w:tcPr/>
          <w:p>
            <w:pPr>
              <w:pStyle w:val="Compact"/>
              <w:jc w:val="left"/>
            </w:pPr>
            <w:r>
              <w:t xml:space="preserve">Victoria Sullivan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246</w:t>
            </w:r>
          </w:p>
        </w:tc>
      </w:tr>
      <w:tr>
        <w:tc>
          <w:tcPr/>
          <w:p>
            <w:pPr>
              <w:pStyle w:val="Compact"/>
              <w:jc w:val="left"/>
            </w:pPr>
            <w:r>
              <w:t xml:space="preserve">2026</w:t>
            </w:r>
          </w:p>
        </w:tc>
        <w:tc>
          <w:tcPr/>
          <w:p>
            <w:pPr>
              <w:pStyle w:val="Compact"/>
              <w:jc w:val="left"/>
            </w:pPr>
            <w:r>
              <w:t xml:space="preserve">SB485</w:t>
            </w:r>
          </w:p>
        </w:tc>
        <w:tc>
          <w:tcPr/>
          <w:p>
            <w:pPr>
              <w:pStyle w:val="Compact"/>
              <w:jc w:val="left"/>
            </w:pPr>
            <w:r>
              <w:t xml:space="preserve">Would have regulated and taxed hemp-based products; interim study.</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SB489</w:t>
            </w:r>
          </w:p>
        </w:tc>
        <w:tc>
          <w:tcPr/>
          <w:p>
            <w:pPr>
              <w:pStyle w:val="Compact"/>
              <w:jc w:val="left"/>
            </w:pPr>
            <w:r>
              <w:t xml:space="preserve">Changed the appointment process for the board of tax and land appeals (became law).</w:t>
            </w:r>
          </w:p>
        </w:tc>
        <w:tc>
          <w:tcPr/>
          <w:p>
            <w:pPr>
              <w:pStyle w:val="Compact"/>
              <w:jc w:val="left"/>
            </w:pPr>
            <w:r>
              <w:t xml:space="preserve">Kevin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64</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Education freedom account career-and-technical spending (became law); EFA mechanics, not tax policy.</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256</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Would have required an owner’s project manager on school building aid projects; died between the chambers.</w:t>
            </w:r>
          </w:p>
        </w:tc>
        <w:tc>
          <w:tcPr/>
          <w:p>
            <w:pPr>
              <w:pStyle w:val="Compact"/>
              <w:jc w:val="left"/>
            </w:pPr>
            <w:r>
              <w:t xml:space="preserve">Daryl Abbas</w:t>
            </w:r>
          </w:p>
        </w:tc>
        <w:tc>
          <w:tcPr/>
          <w:p>
            <w:pPr>
              <w:pStyle w:val="Compact"/>
              <w:jc w:val="left"/>
            </w:pPr>
            <w:r>
              <w:t xml:space="preserve">passed (voice/consent)</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SB514</w:t>
            </w:r>
          </w:p>
        </w:tc>
        <w:tc>
          <w:tcPr/>
          <w:p>
            <w:pPr>
              <w:pStyle w:val="Compact"/>
              <w:jc w:val="left"/>
            </w:pPr>
            <w:r>
              <w:t xml:space="preserve">Would have protected municipal tax-cap ballot questions from alteration; interim study.</w:t>
            </w:r>
          </w:p>
        </w:tc>
        <w:tc>
          <w:tcPr/>
          <w:p>
            <w:pPr>
              <w:pStyle w:val="Compact"/>
              <w:jc w:val="left"/>
            </w:pPr>
            <w:r>
              <w:t xml:space="preserve">Keith Murphy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Would have modified the base cost of an adequate education.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Would have created an education funding transparency data and reporting system.</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Required quarterly reports to the fiscal committee on the general and education trust funds (became law).</w:t>
            </w:r>
          </w:p>
        </w:tc>
        <w:tc>
          <w:tcPr/>
          <w:p>
            <w:pPr>
              <w:pStyle w:val="Compact"/>
              <w:jc w:val="left"/>
            </w:pPr>
            <w:r>
              <w:t xml:space="preserve">James Gray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141</w:t>
            </w:r>
          </w:p>
        </w:tc>
      </w:tr>
      <w:tr>
        <w:tc>
          <w:tcPr/>
          <w:p>
            <w:pPr>
              <w:pStyle w:val="Compact"/>
              <w:jc w:val="left"/>
            </w:pPr>
            <w:r>
              <w:t xml:space="preserve">2026</w:t>
            </w:r>
          </w:p>
        </w:tc>
        <w:tc>
          <w:tcPr/>
          <w:p>
            <w:pPr>
              <w:pStyle w:val="Compact"/>
              <w:jc w:val="left"/>
            </w:pPr>
            <w:r>
              <w:t xml:space="preserve">SB634</w:t>
            </w:r>
          </w:p>
        </w:tc>
        <w:tc>
          <w:tcPr/>
          <w:p>
            <w:pPr>
              <w:pStyle w:val="Compact"/>
              <w:jc w:val="left"/>
            </w:pPr>
            <w:r>
              <w:t xml:space="preserve">Would have let municipalities adopt a municipal occupancy fee (2026 retry); killed on the Senate floor.</w:t>
            </w:r>
          </w:p>
        </w:tc>
        <w:tc>
          <w:tcPr/>
          <w:p>
            <w:pPr>
              <w:pStyle w:val="Compact"/>
              <w:jc w:val="left"/>
            </w:pPr>
            <w:r>
              <w:t xml:space="preserve">Suzanne Prentiss</w:t>
            </w:r>
          </w:p>
        </w:tc>
        <w:tc>
          <w:tcPr/>
          <w:p>
            <w:pPr>
              <w:pStyle w:val="Compact"/>
              <w:jc w:val="left"/>
            </w:pPr>
            <w:r>
              <w:t xml:space="preserve">—</w:t>
            </w:r>
          </w:p>
        </w:tc>
        <w:tc>
          <w:tcPr/>
          <w:p>
            <w:pPr>
              <w:pStyle w:val="Compact"/>
              <w:jc w:val="left"/>
            </w:pPr>
            <w:r>
              <w:t xml:space="preserve">Inexpedient to Legislate 15–9</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SB635</w:t>
            </w:r>
          </w:p>
        </w:tc>
        <w:tc>
          <w:tcPr/>
          <w:p>
            <w:pPr>
              <w:pStyle w:val="Compact"/>
              <w:jc w:val="left"/>
            </w:pPr>
            <w:r>
              <w:t xml:space="preserve">Would have created a health reimbursement arrangement tax credit with DRA system money.</w:t>
            </w:r>
          </w:p>
        </w:tc>
        <w:tc>
          <w:tcPr/>
          <w:p>
            <w:pPr>
              <w:pStyle w:val="Compact"/>
              <w:jc w:val="left"/>
            </w:pPr>
            <w:r>
              <w:t xml:space="preserve">Denise Ricciardi</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SB636</w:t>
            </w:r>
          </w:p>
        </w:tc>
        <w:tc>
          <w:tcPr/>
          <w:p>
            <w:pPr>
              <w:pStyle w:val="Compact"/>
              <w:jc w:val="left"/>
            </w:pPr>
            <w:r>
              <w:t xml:space="preserve">Would have created small-business tax credits for documented tariff costs.</w:t>
            </w:r>
          </w:p>
        </w:tc>
        <w:tc>
          <w:tcPr/>
          <w:p>
            <w:pPr>
              <w:pStyle w:val="Compact"/>
              <w:jc w:val="left"/>
            </w:pPr>
            <w:r>
              <w:t xml:space="preserve">Donovan Fenton</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SB637</w:t>
            </w:r>
          </w:p>
        </w:tc>
        <w:tc>
          <w:tcPr/>
          <w:p>
            <w:pPr>
              <w:pStyle w:val="Compact"/>
              <w:jc w:val="left"/>
            </w:pPr>
            <w:r>
              <w:t xml:space="preserve">Would have created tax credits for purchases from New Hampshire farms; interim study.</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SB643</w:t>
            </w:r>
          </w:p>
        </w:tc>
        <w:tc>
          <w:tcPr/>
          <w:p>
            <w:pPr>
              <w:pStyle w:val="Compact"/>
              <w:jc w:val="left"/>
            </w:pPr>
            <w:r>
              <w:t xml:space="preserve">Would have required municipal documentation of budget and tax cap compliance; died between the chambers.</w:t>
            </w:r>
          </w:p>
        </w:tc>
        <w:tc>
          <w:tcPr/>
          <w:p>
            <w:pPr>
              <w:pStyle w:val="Compact"/>
              <w:jc w:val="left"/>
            </w:pPr>
            <w:r>
              <w:t xml:space="preserve">Kevin Avard</w:t>
            </w:r>
          </w:p>
        </w:tc>
        <w:tc>
          <w:tcPr/>
          <w:p>
            <w:pPr>
              <w:pStyle w:val="Compact"/>
              <w:jc w:val="left"/>
            </w:pPr>
            <w:r>
              <w:t xml:space="preserve">OTPA 164–150</w:t>
            </w:r>
          </w:p>
        </w:tc>
        <w:tc>
          <w:tcPr/>
          <w:p>
            <w:pPr>
              <w:pStyle w:val="Compact"/>
              <w:jc w:val="left"/>
            </w:pPr>
            <w:r>
              <w:t xml:space="preserve">Ought to Pass w/Amendment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SB645</w:t>
            </w:r>
          </w:p>
        </w:tc>
        <w:tc>
          <w:tcPr/>
          <w:p>
            <w:pPr>
              <w:pStyle w:val="Compact"/>
              <w:jc w:val="left"/>
            </w:pPr>
            <w:r>
              <w:t xml:space="preserve">Child care scholarship funding reallocation; spending policy, not tax structure.</w:t>
            </w:r>
          </w:p>
        </w:tc>
        <w:tc>
          <w:tcPr/>
          <w:p>
            <w:pPr>
              <w:pStyle w:val="Compact"/>
              <w:jc w:val="left"/>
            </w:pPr>
            <w:r>
              <w:t xml:space="preserve">Tara Reardon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SB652</w:t>
            </w:r>
          </w:p>
        </w:tc>
        <w:tc>
          <w:tcPr/>
          <w:p>
            <w:pPr>
              <w:pStyle w:val="Compact"/>
              <w:jc w:val="left"/>
            </w:pPr>
            <w:r>
              <w:t xml:space="preserve">Changed the maximum tax credit award for overpaid taxes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115</w:t>
            </w:r>
          </w:p>
        </w:tc>
      </w:tr>
      <w:tr>
        <w:tc>
          <w:tcPr/>
          <w:p>
            <w:pPr>
              <w:pStyle w:val="Compact"/>
              <w:jc w:val="left"/>
            </w:pPr>
            <w:r>
              <w:t xml:space="preserve">2026</w:t>
            </w:r>
          </w:p>
        </w:tc>
        <w:tc>
          <w:tcPr/>
          <w:p>
            <w:pPr>
              <w:pStyle w:val="Compact"/>
              <w:jc w:val="left"/>
            </w:pPr>
            <w:r>
              <w:t xml:space="preserve">SB654</w:t>
            </w:r>
          </w:p>
        </w:tc>
        <w:tc>
          <w:tcPr/>
          <w:p>
            <w:pPr>
              <w:pStyle w:val="Compact"/>
              <w:jc w:val="left"/>
            </w:pPr>
            <w:r>
              <w:t xml:space="preserve">Would have created business tax credits for on-site child care and employee health coverage.</w:t>
            </w:r>
          </w:p>
        </w:tc>
        <w:tc>
          <w:tcPr/>
          <w:p>
            <w:pPr>
              <w:pStyle w:val="Compact"/>
              <w:jc w:val="left"/>
            </w:pPr>
            <w:r>
              <w:t xml:space="preserve">Victoria Sullivan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bl>
    <w:bookmarkEnd w:id="41"/>
    <w:bookmarkStart w:id="45" w:name="appendix-h-inside-the-budget-trailer-hb2"/>
    <w:p>
      <w:pPr>
        <w:pStyle w:val="Heading1"/>
      </w:pPr>
      <w:r>
        <w:t xml:space="preserve">Appendix H — Inside the budget trailer (HB2)</w:t>
      </w:r>
    </w:p>
    <w:p>
      <w:pPr>
        <w:pStyle w:val="FirstParagraph"/>
      </w:pPr>
      <w:r>
        <w:t xml:space="preserve">New Hampshire makes much of its tax law inside HB2, the omnibus policy bill that accompanies each two-year budget. Every extracted section of the last three trailers was screened against the tax and revenue terms and hand-reviewed; this appendix lists the sections kept (three rate sections the term matcher missed were added by hand and flagged in the working files).</w:t>
      </w:r>
      <w:r>
        <w:t xml:space="preserve"> </w:t>
      </w:r>
      <w:r>
        <w:rPr>
          <w:bCs/>
          <w:b/>
        </w:rPr>
        <w:t xml:space="preserve">All votes on HB2 are on the whole trailer, never on one section.</w:t>
      </w:r>
    </w:p>
    <w:bookmarkStart w:id="42" w:name="hb2-2021-laws-of-2021-chapter-91"/>
    <w:p>
      <w:pPr>
        <w:pStyle w:val="Heading2"/>
      </w:pPr>
      <w:r>
        <w:t xml:space="preserve">HB2 2021 — Laws of 2021, Chapter 91</w:t>
      </w:r>
    </w:p>
    <w:p>
      <w:pPr>
        <w:pStyle w:val="FirstParagraph"/>
      </w:pPr>
      <w:r>
        <w:t xml:space="preserve">468 sections; 29 tax/revenue-relevant after review. Final passage (whole bill): Senate 14–10 (2021-06-24); House 198–181 (2021-06-24).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91:26</w:t>
            </w:r>
          </w:p>
        </w:tc>
        <w:tc>
          <w:tcPr/>
          <w:p>
            <w:pPr>
              <w:pStyle w:val="Compact"/>
              <w:jc w:val="left"/>
            </w:pPr>
            <w:r>
              <w:t xml:space="preserve">Capped how fast county payments to the state for long-term care can grow (2 percent a year for the biennium) - the reimbursement stream counties raise through county property taxes.</w:t>
            </w:r>
          </w:p>
        </w:tc>
        <w:tc>
          <w:tcPr/>
          <w:p>
            <w:pPr>
              <w:pStyle w:val="Compact"/>
              <w:jc w:val="left"/>
            </w:pPr>
            <w:r>
              <w:t xml:space="preserve">adjacent</w:t>
            </w:r>
          </w:p>
        </w:tc>
      </w:tr>
      <w:tr>
        <w:tc>
          <w:tcPr/>
          <w:p>
            <w:pPr>
              <w:pStyle w:val="Compact"/>
              <w:jc w:val="left"/>
            </w:pPr>
            <w:r>
              <w:t xml:space="preserve">91:48</w:t>
            </w:r>
          </w:p>
        </w:tc>
        <w:tc>
          <w:tcPr/>
          <w:p>
            <w:pPr>
              <w:pStyle w:val="Compact"/>
              <w:jc w:val="left"/>
            </w:pPr>
            <w:r>
              <w:t xml:space="preserve">Suspended revenue sharing with cities and towns (RSA 31-A) for another biennium - the general-fund aid stream that had been suspended in every budget since 2010.</w:t>
            </w:r>
          </w:p>
        </w:tc>
        <w:tc>
          <w:tcPr/>
          <w:p>
            <w:pPr>
              <w:pStyle w:val="Compact"/>
              <w:jc w:val="left"/>
            </w:pPr>
            <w:r>
              <w:t xml:space="preserve">core</w:t>
            </w:r>
          </w:p>
        </w:tc>
      </w:tr>
      <w:tr>
        <w:tc>
          <w:tcPr/>
          <w:p>
            <w:pPr>
              <w:pStyle w:val="Compact"/>
              <w:jc w:val="left"/>
            </w:pPr>
            <w:r>
              <w:t xml:space="preserve">91:51</w:t>
            </w:r>
          </w:p>
        </w:tc>
        <w:tc>
          <w:tcPr/>
          <w:p>
            <w:pPr>
              <w:pStyle w:val="Compact"/>
              <w:jc w:val="left"/>
            </w:pPr>
            <w:r>
              <w:t xml:space="preserve">Let districts use their higher pre-pandemic or pandemic-year enrollment count for fiscal 2022 aid, so pandemic enrollment drops would not cut adequacy grants.</w:t>
            </w:r>
          </w:p>
        </w:tc>
        <w:tc>
          <w:tcPr/>
          <w:p>
            <w:pPr>
              <w:pStyle w:val="Compact"/>
              <w:jc w:val="left"/>
            </w:pPr>
            <w:r>
              <w:t xml:space="preserve">adjacent</w:t>
            </w:r>
          </w:p>
        </w:tc>
      </w:tr>
      <w:tr>
        <w:tc>
          <w:tcPr/>
          <w:p>
            <w:pPr>
              <w:pStyle w:val="Compact"/>
              <w:jc w:val="left"/>
            </w:pPr>
            <w:r>
              <w:t xml:space="preserve">91:55</w:t>
            </w:r>
          </w:p>
        </w:tc>
        <w:tc>
          <w:tcPr/>
          <w:p>
            <w:pPr>
              <w:pStyle w:val="Compact"/>
              <w:jc w:val="left"/>
            </w:pPr>
            <w:r>
              <w:t xml:space="preserve">Moved $35 million of education trust fund surplus into a restricted account to fund additional school relief aid in fiscal years 2022 and 2023.</w:t>
            </w:r>
          </w:p>
        </w:tc>
        <w:tc>
          <w:tcPr/>
          <w:p>
            <w:pPr>
              <w:pStyle w:val="Compact"/>
              <w:jc w:val="left"/>
            </w:pPr>
            <w:r>
              <w:t xml:space="preserve">adjacent</w:t>
            </w:r>
          </w:p>
        </w:tc>
      </w:tr>
      <w:tr>
        <w:tc>
          <w:tcPr/>
          <w:p>
            <w:pPr>
              <w:pStyle w:val="Compact"/>
              <w:jc w:val="left"/>
            </w:pPr>
            <w:r>
              <w:t xml:space="preserve">91:60</w:t>
            </w:r>
          </w:p>
        </w:tc>
        <w:tc>
          <w:tcPr/>
          <w:p>
            <w:pPr>
              <w:pStyle w:val="Compact"/>
              <w:jc w:val="left"/>
            </w:pPr>
            <w:r>
              <w:t xml:space="preserve">Rewrote what the education trust fund may pay for - adequacy grants, the low and moderate income homeowners’ property tax relief program, and the new education freedom accounts among them.</w:t>
            </w:r>
          </w:p>
        </w:tc>
        <w:tc>
          <w:tcPr/>
          <w:p>
            <w:pPr>
              <w:pStyle w:val="Compact"/>
              <w:jc w:val="left"/>
            </w:pPr>
            <w:r>
              <w:t xml:space="preserve">adjacent</w:t>
            </w:r>
          </w:p>
        </w:tc>
      </w:tr>
      <w:tr>
        <w:tc>
          <w:tcPr/>
          <w:p>
            <w:pPr>
              <w:pStyle w:val="Compact"/>
              <w:jc w:val="left"/>
            </w:pPr>
            <w:r>
              <w:t xml:space="preserve">91:61</w:t>
            </w:r>
          </w:p>
        </w:tc>
        <w:tc>
          <w:tcPr/>
          <w:p>
            <w:pPr>
              <w:pStyle w:val="Compact"/>
              <w:jc w:val="left"/>
            </w:pPr>
            <w:r>
              <w:t xml:space="preserve">Transferred $1 million a year from the education trust fund to the public school infrastructure fund in each year of the biennium.</w:t>
            </w:r>
          </w:p>
        </w:tc>
        <w:tc>
          <w:tcPr/>
          <w:p>
            <w:pPr>
              <w:pStyle w:val="Compact"/>
              <w:jc w:val="left"/>
            </w:pPr>
            <w:r>
              <w:t xml:space="preserve">adjacent</w:t>
            </w:r>
          </w:p>
        </w:tc>
      </w:tr>
      <w:tr>
        <w:tc>
          <w:tcPr/>
          <w:p>
            <w:pPr>
              <w:pStyle w:val="Compact"/>
              <w:jc w:val="left"/>
            </w:pPr>
            <w:r>
              <w:t xml:space="preserve">91:69</w:t>
            </w:r>
          </w:p>
        </w:tc>
        <w:tc>
          <w:tcPr/>
          <w:p>
            <w:pPr>
              <w:pStyle w:val="Compact"/>
              <w:jc w:val="left"/>
            </w:pPr>
            <w:r>
              <w:t xml:space="preserve">Suspended the earmark that sends a slice of meals and rooms revenue to the state’s travel and tourism division for the biennium.</w:t>
            </w:r>
          </w:p>
        </w:tc>
        <w:tc>
          <w:tcPr/>
          <w:p>
            <w:pPr>
              <w:pStyle w:val="Compact"/>
              <w:jc w:val="left"/>
            </w:pPr>
            <w:r>
              <w:t xml:space="preserve">adjacent</w:t>
            </w:r>
          </w:p>
        </w:tc>
      </w:tr>
      <w:tr>
        <w:tc>
          <w:tcPr/>
          <w:p>
            <w:pPr>
              <w:pStyle w:val="Compact"/>
              <w:jc w:val="left"/>
            </w:pPr>
            <w:r>
              <w:t xml:space="preserve">91:74</w:t>
            </w:r>
          </w:p>
        </w:tc>
        <w:tc>
          <w:tcPr/>
          <w:p>
            <w:pPr>
              <w:pStyle w:val="Compact"/>
              <w:jc w:val="left"/>
            </w:pPr>
            <w:r>
              <w:t xml:space="preserve">Froze new state aid grants for local water, wastewater, and landfill infrastructure projects for the biennium (existing commitments kept) - deferring a municipal aid stream.</w:t>
            </w:r>
          </w:p>
        </w:tc>
        <w:tc>
          <w:tcPr/>
          <w:p>
            <w:pPr>
              <w:pStyle w:val="Compact"/>
              <w:jc w:val="left"/>
            </w:pPr>
            <w:r>
              <w:t xml:space="preserve">adjacent</w:t>
            </w:r>
          </w:p>
        </w:tc>
      </w:tr>
      <w:tr>
        <w:tc>
          <w:tcPr/>
          <w:p>
            <w:pPr>
              <w:pStyle w:val="Compact"/>
              <w:jc w:val="left"/>
            </w:pPr>
            <w:r>
              <w:t xml:space="preserve">91:87</w:t>
            </w:r>
          </w:p>
        </w:tc>
        <w:tc>
          <w:tcPr/>
          <w:p>
            <w:pPr>
              <w:pStyle w:val="Compact"/>
              <w:jc w:val="left"/>
            </w:pPr>
            <w:r>
              <w:t xml:space="preserve">Raised the cap on the rainy day fund (revenue stabilization reserve) to 10 percent of general fund revenue, letting the state bank more surplus.</w:t>
            </w:r>
          </w:p>
        </w:tc>
        <w:tc>
          <w:tcPr/>
          <w:p>
            <w:pPr>
              <w:pStyle w:val="Compact"/>
              <w:jc w:val="left"/>
            </w:pPr>
            <w:r>
              <w:t xml:space="preserve">adjacent</w:t>
            </w:r>
          </w:p>
        </w:tc>
      </w:tr>
      <w:tr>
        <w:tc>
          <w:tcPr/>
          <w:p>
            <w:pPr>
              <w:pStyle w:val="Compact"/>
              <w:jc w:val="left"/>
            </w:pPr>
            <w:r>
              <w:t xml:space="preserve">91:89</w:t>
            </w:r>
          </w:p>
        </w:tc>
        <w:tc>
          <w:tcPr/>
          <w:p>
            <w:pPr>
              <w:pStyle w:val="Compact"/>
              <w:jc w:val="left"/>
            </w:pPr>
            <w:r>
              <w:t xml:space="preserve">Began phasing out the interest and dividends tax: the 5 percent rate drops to 4 percent in 2023, 3 percent in 2024, 2 percent in 2025, and 1 percent in 2026 - the schedule the full repeal rides on.</w:t>
            </w:r>
          </w:p>
        </w:tc>
        <w:tc>
          <w:tcPr/>
          <w:p>
            <w:pPr>
              <w:pStyle w:val="Compact"/>
              <w:jc w:val="left"/>
            </w:pPr>
            <w:r>
              <w:t xml:space="preserve">core</w:t>
            </w:r>
          </w:p>
        </w:tc>
      </w:tr>
      <w:tr>
        <w:tc>
          <w:tcPr/>
          <w:p>
            <w:pPr>
              <w:pStyle w:val="Compact"/>
              <w:jc w:val="left"/>
            </w:pPr>
            <w:r>
              <w:t xml:space="preserve">91:99</w:t>
            </w:r>
          </w:p>
        </w:tc>
        <w:tc>
          <w:tcPr/>
          <w:p>
            <w:pPr>
              <w:pStyle w:val="Compact"/>
              <w:jc w:val="left"/>
            </w:pPr>
            <w:r>
              <w:t xml:space="preserve">Repealed the interest and dividends tax (RSA 77) outright, effective January 1, 2027 - the end point of the phase-out schedule. (The 2023 trailer later moved this date up to 2025.)</w:t>
            </w:r>
          </w:p>
        </w:tc>
        <w:tc>
          <w:tcPr/>
          <w:p>
            <w:pPr>
              <w:pStyle w:val="Compact"/>
              <w:jc w:val="left"/>
            </w:pPr>
            <w:r>
              <w:t xml:space="preserve">core</w:t>
            </w:r>
          </w:p>
        </w:tc>
      </w:tr>
      <w:tr>
        <w:tc>
          <w:tcPr/>
          <w:p>
            <w:pPr>
              <w:pStyle w:val="Compact"/>
              <w:jc w:val="left"/>
            </w:pPr>
            <w:r>
              <w:t xml:space="preserve">91:103</w:t>
            </w:r>
          </w:p>
        </w:tc>
        <w:tc>
          <w:tcPr/>
          <w:p>
            <w:pPr>
              <w:pStyle w:val="Compact"/>
              <w:jc w:val="left"/>
            </w:pPr>
            <w:r>
              <w:t xml:space="preserve">Cut the meals and rooms tax rate from 9 percent to 8.5 percent, effective October 2021 - the tax’s first rate cut; its revenue feeds the general fund, the education trust fund, and the towns’ share.</w:t>
            </w:r>
          </w:p>
        </w:tc>
        <w:tc>
          <w:tcPr/>
          <w:p>
            <w:pPr>
              <w:pStyle w:val="Compact"/>
              <w:jc w:val="left"/>
            </w:pPr>
            <w:r>
              <w:t xml:space="preserve">core</w:t>
            </w:r>
          </w:p>
        </w:tc>
      </w:tr>
      <w:tr>
        <w:tc>
          <w:tcPr/>
          <w:p>
            <w:pPr>
              <w:pStyle w:val="Compact"/>
              <w:jc w:val="left"/>
            </w:pPr>
            <w:r>
              <w:t xml:space="preserve">91:106</w:t>
            </w:r>
          </w:p>
        </w:tc>
        <w:tc>
          <w:tcPr/>
          <w:p>
            <w:pPr>
              <w:pStyle w:val="Compact"/>
              <w:jc w:val="left"/>
            </w:pPr>
            <w:r>
              <w:t xml:space="preserve">Raised the business enterprise tax filing thresholds to $250,000 of receipts or tax base, dropping the smallest businesses out of the filing pool.</w:t>
            </w:r>
          </w:p>
        </w:tc>
        <w:tc>
          <w:tcPr/>
          <w:p>
            <w:pPr>
              <w:pStyle w:val="Compact"/>
              <w:jc w:val="left"/>
            </w:pPr>
            <w:r>
              <w:t xml:space="preserve">adjacent</w:t>
            </w:r>
          </w:p>
        </w:tc>
      </w:tr>
      <w:tr>
        <w:tc>
          <w:tcPr/>
          <w:p>
            <w:pPr>
              <w:pStyle w:val="Compact"/>
              <w:jc w:val="left"/>
            </w:pPr>
            <w:r>
              <w:t xml:space="preserve">91:109</w:t>
            </w:r>
          </w:p>
        </w:tc>
        <w:tc>
          <w:tcPr/>
          <w:p>
            <w:pPr>
              <w:pStyle w:val="Compact"/>
              <w:jc w:val="left"/>
            </w:pPr>
            <w:r>
              <w:t xml:space="preserve">Cut the business enterprise tax rate from 0.675 percent to 0.55 percent for tax periods ending on or after December 31, 2022, and repealed the earlier revenue-trigger contingencies.</w:t>
            </w:r>
          </w:p>
        </w:tc>
        <w:tc>
          <w:tcPr/>
          <w:p>
            <w:pPr>
              <w:pStyle w:val="Compact"/>
              <w:jc w:val="left"/>
            </w:pPr>
            <w:r>
              <w:t xml:space="preserve">core</w:t>
            </w:r>
          </w:p>
        </w:tc>
      </w:tr>
      <w:tr>
        <w:tc>
          <w:tcPr/>
          <w:p>
            <w:pPr>
              <w:pStyle w:val="Compact"/>
              <w:jc w:val="left"/>
            </w:pPr>
            <w:r>
              <w:t xml:space="preserve">91:110</w:t>
            </w:r>
          </w:p>
        </w:tc>
        <w:tc>
          <w:tcPr/>
          <w:p>
            <w:pPr>
              <w:pStyle w:val="Compact"/>
              <w:jc w:val="left"/>
            </w:pPr>
            <w:r>
              <w:t xml:space="preserve">Cut the business profits tax rate from 7.7 percent to 7.6 percent for tax periods ending on or after December 31, 2022, deleting the contingency that could have raised it back to 7.9 percent.</w:t>
            </w:r>
          </w:p>
        </w:tc>
        <w:tc>
          <w:tcPr/>
          <w:p>
            <w:pPr>
              <w:pStyle w:val="Compact"/>
              <w:jc w:val="left"/>
            </w:pPr>
            <w:r>
              <w:t xml:space="preserve">core</w:t>
            </w:r>
          </w:p>
        </w:tc>
      </w:tr>
      <w:tr>
        <w:tc>
          <w:tcPr/>
          <w:p>
            <w:pPr>
              <w:pStyle w:val="Compact"/>
              <w:jc w:val="left"/>
            </w:pPr>
            <w:r>
              <w:t xml:space="preserve">91:112</w:t>
            </w:r>
          </w:p>
        </w:tc>
        <w:tc>
          <w:tcPr/>
          <w:p>
            <w:pPr>
              <w:pStyle w:val="Compact"/>
              <w:jc w:val="left"/>
            </w:pPr>
            <w:r>
              <w:t xml:space="preserve">Rewrote how meals and rooms tax money is shared: created the dedicated meals and rooms municipal revenue fund, with the towns’ share (after administration and the education trust fund’s cut) distributed to every city and town by population - the change that pushed the local share toward the statutory 30 percent.</w:t>
            </w:r>
          </w:p>
        </w:tc>
        <w:tc>
          <w:tcPr/>
          <w:p>
            <w:pPr>
              <w:pStyle w:val="Compact"/>
              <w:jc w:val="left"/>
            </w:pPr>
            <w:r>
              <w:t xml:space="preserve">core</w:t>
            </w:r>
          </w:p>
        </w:tc>
      </w:tr>
      <w:tr>
        <w:tc>
          <w:tcPr/>
          <w:p>
            <w:pPr>
              <w:pStyle w:val="Compact"/>
              <w:jc w:val="left"/>
            </w:pPr>
            <w:r>
              <w:t xml:space="preserve">91:115</w:t>
            </w:r>
          </w:p>
        </w:tc>
        <w:tc>
          <w:tcPr/>
          <w:p>
            <w:pPr>
              <w:pStyle w:val="Compact"/>
              <w:jc w:val="left"/>
            </w:pPr>
            <w:r>
              <w:t xml:space="preserve">Limited how much overpaid business profits tax can be carried forward as a credit (to 500 percent of the current year’s tax), with the rest refunded.</w:t>
            </w:r>
          </w:p>
        </w:tc>
        <w:tc>
          <w:tcPr/>
          <w:p>
            <w:pPr>
              <w:pStyle w:val="Compact"/>
              <w:jc w:val="left"/>
            </w:pPr>
            <w:r>
              <w:t xml:space="preserve">adjacent</w:t>
            </w:r>
          </w:p>
        </w:tc>
      </w:tr>
      <w:tr>
        <w:tc>
          <w:tcPr/>
          <w:p>
            <w:pPr>
              <w:pStyle w:val="Compact"/>
              <w:jc w:val="left"/>
            </w:pPr>
            <w:r>
              <w:t xml:space="preserve">91:116</w:t>
            </w:r>
          </w:p>
        </w:tc>
        <w:tc>
          <w:tcPr/>
          <w:p>
            <w:pPr>
              <w:pStyle w:val="Compact"/>
              <w:jc w:val="left"/>
            </w:pPr>
            <w:r>
              <w:t xml:space="preserve">Applied the same 500 percent carry-forward limit and refund rule to business enterprise tax overpayments.</w:t>
            </w:r>
          </w:p>
        </w:tc>
        <w:tc>
          <w:tcPr/>
          <w:p>
            <w:pPr>
              <w:pStyle w:val="Compact"/>
              <w:jc w:val="left"/>
            </w:pPr>
            <w:r>
              <w:t xml:space="preserve">adjacent</w:t>
            </w:r>
          </w:p>
        </w:tc>
      </w:tr>
      <w:tr>
        <w:tc>
          <w:tcPr/>
          <w:p>
            <w:pPr>
              <w:pStyle w:val="Compact"/>
              <w:jc w:val="left"/>
            </w:pPr>
            <w:r>
              <w:t xml:space="preserve">91:117</w:t>
            </w:r>
          </w:p>
        </w:tc>
        <w:tc>
          <w:tcPr/>
          <w:p>
            <w:pPr>
              <w:pStyle w:val="Compact"/>
              <w:jc w:val="left"/>
            </w:pPr>
            <w:r>
              <w:t xml:space="preserve">Created a commission to study limiting the business tax credit carry-over - including whether unused credit refunds could be redirected to other uses.</w:t>
            </w:r>
          </w:p>
        </w:tc>
        <w:tc>
          <w:tcPr/>
          <w:p>
            <w:pPr>
              <w:pStyle w:val="Compact"/>
              <w:jc w:val="left"/>
            </w:pPr>
            <w:r>
              <w:t xml:space="preserve">adjacent</w:t>
            </w:r>
          </w:p>
        </w:tc>
      </w:tr>
      <w:tr>
        <w:tc>
          <w:tcPr/>
          <w:p>
            <w:pPr>
              <w:pStyle w:val="Compact"/>
              <w:jc w:val="left"/>
            </w:pPr>
            <w:r>
              <w:t xml:space="preserve">91:295</w:t>
            </w:r>
          </w:p>
        </w:tc>
        <w:tc>
          <w:tcPr/>
          <w:p>
            <w:pPr>
              <w:pStyle w:val="Compact"/>
              <w:jc w:val="left"/>
            </w:pPr>
            <w:r>
              <w:t xml:space="preserve">Updated the annual tax expenditure report statute - the report that tells lawmakers what each tax credit and exemption costs in forgone revenue.</w:t>
            </w:r>
          </w:p>
        </w:tc>
        <w:tc>
          <w:tcPr/>
          <w:p>
            <w:pPr>
              <w:pStyle w:val="Compact"/>
              <w:jc w:val="left"/>
            </w:pPr>
            <w:r>
              <w:t xml:space="preserve">adjacent</w:t>
            </w:r>
          </w:p>
        </w:tc>
      </w:tr>
      <w:tr>
        <w:tc>
          <w:tcPr/>
          <w:p>
            <w:pPr>
              <w:pStyle w:val="Compact"/>
              <w:jc w:val="left"/>
            </w:pPr>
            <w:r>
              <w:t xml:space="preserve">91:313</w:t>
            </w:r>
          </w:p>
        </w:tc>
        <w:tc>
          <w:tcPr/>
          <w:p>
            <w:pPr>
              <w:pStyle w:val="Compact"/>
              <w:jc w:val="left"/>
            </w:pPr>
            <w:r>
              <w:t xml:space="preserve">Extended annual school building aid lease grants to more kinds of district lease arrangements.</w:t>
            </w:r>
          </w:p>
        </w:tc>
        <w:tc>
          <w:tcPr/>
          <w:p>
            <w:pPr>
              <w:pStyle w:val="Compact"/>
              <w:jc w:val="left"/>
            </w:pPr>
            <w:r>
              <w:t xml:space="preserve">adjacent</w:t>
            </w:r>
          </w:p>
        </w:tc>
      </w:tr>
      <w:tr>
        <w:tc>
          <w:tcPr/>
          <w:p>
            <w:pPr>
              <w:pStyle w:val="Compact"/>
              <w:jc w:val="left"/>
            </w:pPr>
            <w:r>
              <w:t xml:space="preserve">91:315</w:t>
            </w:r>
          </w:p>
        </w:tc>
        <w:tc>
          <w:tcPr/>
          <w:p>
            <w:pPr>
              <w:pStyle w:val="Compact"/>
              <w:jc w:val="left"/>
            </w:pPr>
            <w:r>
              <w:t xml:space="preserve">Made full-day kindergarten adequacy grants a standing charge on the education trust fund every year, ending the keno-revenue-dependent formula.</w:t>
            </w:r>
          </w:p>
        </w:tc>
        <w:tc>
          <w:tcPr/>
          <w:p>
            <w:pPr>
              <w:pStyle w:val="Compact"/>
              <w:jc w:val="left"/>
            </w:pPr>
            <w:r>
              <w:t xml:space="preserve">adjacent</w:t>
            </w:r>
          </w:p>
        </w:tc>
      </w:tr>
      <w:tr>
        <w:tc>
          <w:tcPr/>
          <w:p>
            <w:pPr>
              <w:pStyle w:val="Compact"/>
              <w:jc w:val="left"/>
            </w:pPr>
            <w:r>
              <w:t xml:space="preserve">91:316</w:t>
            </w:r>
          </w:p>
        </w:tc>
        <w:tc>
          <w:tcPr/>
          <w:p>
            <w:pPr>
              <w:pStyle w:val="Compact"/>
              <w:jc w:val="left"/>
            </w:pPr>
            <w:r>
              <w:t xml:space="preserve">Appropriated $1.9 million to top up fiscal 2021 kindergarten and adequacy grant payments.</w:t>
            </w:r>
          </w:p>
        </w:tc>
        <w:tc>
          <w:tcPr/>
          <w:p>
            <w:pPr>
              <w:pStyle w:val="Compact"/>
              <w:jc w:val="left"/>
            </w:pPr>
            <w:r>
              <w:t xml:space="preserve">adjacent</w:t>
            </w:r>
          </w:p>
        </w:tc>
      </w:tr>
      <w:tr>
        <w:tc>
          <w:tcPr/>
          <w:p>
            <w:pPr>
              <w:pStyle w:val="Compact"/>
              <w:jc w:val="left"/>
            </w:pPr>
            <w:r>
              <w:t xml:space="preserve">91:320</w:t>
            </w:r>
          </w:p>
        </w:tc>
        <w:tc>
          <w:tcPr/>
          <w:p>
            <w:pPr>
              <w:pStyle w:val="Compact"/>
              <w:jc w:val="left"/>
            </w:pPr>
            <w:r>
              <w:t xml:space="preserve">Appropriated $30 million from the education trust fund for school building aid on new projects - construction costs that otherwise land on local property taxes.</w:t>
            </w:r>
          </w:p>
        </w:tc>
        <w:tc>
          <w:tcPr/>
          <w:p>
            <w:pPr>
              <w:pStyle w:val="Compact"/>
              <w:jc w:val="left"/>
            </w:pPr>
            <w:r>
              <w:t xml:space="preserve">core</w:t>
            </w:r>
          </w:p>
        </w:tc>
      </w:tr>
      <w:tr>
        <w:tc>
          <w:tcPr/>
          <w:p>
            <w:pPr>
              <w:pStyle w:val="Compact"/>
              <w:jc w:val="left"/>
            </w:pPr>
            <w:r>
              <w:t xml:space="preserve">91:322</w:t>
            </w:r>
          </w:p>
        </w:tc>
        <w:tc>
          <w:tcPr/>
          <w:p>
            <w:pPr>
              <w:pStyle w:val="Compact"/>
              <w:jc w:val="left"/>
            </w:pPr>
            <w:r>
              <w:t xml:space="preserve">Cut the statewide education property tax (SWEPT) for fiscal year 2023: the commissioner sets the rate to raise $263 million instead of the usual $363 million target - a one-year, $100 million property-tax reduction.</w:t>
            </w:r>
          </w:p>
        </w:tc>
        <w:tc>
          <w:tcPr/>
          <w:p>
            <w:pPr>
              <w:pStyle w:val="Compact"/>
              <w:jc w:val="left"/>
            </w:pPr>
            <w:r>
              <w:t xml:space="preserve">core</w:t>
            </w:r>
          </w:p>
        </w:tc>
      </w:tr>
      <w:tr>
        <w:tc>
          <w:tcPr/>
          <w:p>
            <w:pPr>
              <w:pStyle w:val="Compact"/>
              <w:jc w:val="left"/>
            </w:pPr>
            <w:r>
              <w:t xml:space="preserve">91:323</w:t>
            </w:r>
          </w:p>
        </w:tc>
        <w:tc>
          <w:tcPr/>
          <w:p>
            <w:pPr>
              <w:pStyle w:val="Compact"/>
              <w:jc w:val="left"/>
            </w:pPr>
            <w:r>
              <w:t xml:space="preserve">Guaranteed that no municipality’s total education grant would fall because of the SWEPT cut: the state makes up any decrease with a supplemental payment.</w:t>
            </w:r>
          </w:p>
        </w:tc>
        <w:tc>
          <w:tcPr/>
          <w:p>
            <w:pPr>
              <w:pStyle w:val="Compact"/>
              <w:jc w:val="left"/>
            </w:pPr>
            <w:r>
              <w:t xml:space="preserve">core</w:t>
            </w:r>
          </w:p>
        </w:tc>
      </w:tr>
      <w:tr>
        <w:tc>
          <w:tcPr/>
          <w:p>
            <w:pPr>
              <w:pStyle w:val="Compact"/>
              <w:jc w:val="left"/>
            </w:pPr>
            <w:r>
              <w:t xml:space="preserve">91:332</w:t>
            </w:r>
          </w:p>
        </w:tc>
        <w:tc>
          <w:tcPr/>
          <w:p>
            <w:pPr>
              <w:pStyle w:val="Compact"/>
              <w:jc w:val="left"/>
            </w:pPr>
            <w:r>
              <w:t xml:space="preserve">Let municipalities accept and spend federal American Rescue Plan money as</w:t>
            </w:r>
            <w:r>
              <w:t xml:space="preserve"> </w:t>
            </w:r>
            <w:r>
              <w:t xml:space="preserve">‘</w:t>
            </w:r>
            <w:r>
              <w:t xml:space="preserve">unanticipated revenue</w:t>
            </w:r>
            <w:r>
              <w:t xml:space="preserve">’</w:t>
            </w:r>
            <w:r>
              <w:t xml:space="preserve"> </w:t>
            </w:r>
            <w:r>
              <w:t xml:space="preserve">without a town-meeting vote.</w:t>
            </w:r>
          </w:p>
        </w:tc>
        <w:tc>
          <w:tcPr/>
          <w:p>
            <w:pPr>
              <w:pStyle w:val="Compact"/>
              <w:jc w:val="left"/>
            </w:pPr>
            <w:r>
              <w:t xml:space="preserve">adjacent</w:t>
            </w:r>
          </w:p>
        </w:tc>
      </w:tr>
      <w:tr>
        <w:tc>
          <w:tcPr/>
          <w:p>
            <w:pPr>
              <w:pStyle w:val="Compact"/>
              <w:jc w:val="left"/>
            </w:pPr>
            <w:r>
              <w:t xml:space="preserve">91:431</w:t>
            </w:r>
          </w:p>
        </w:tc>
        <w:tc>
          <w:tcPr/>
          <w:p>
            <w:pPr>
              <w:pStyle w:val="Compact"/>
              <w:jc w:val="left"/>
            </w:pPr>
            <w:r>
              <w:t xml:space="preserve">Created the education freedom account (EFA) program - per-pupil adequacy money following students out of public schools, paid from the education trust fund; the fund’s biggest new draw.</w:t>
            </w:r>
          </w:p>
        </w:tc>
        <w:tc>
          <w:tcPr/>
          <w:p>
            <w:pPr>
              <w:pStyle w:val="Compact"/>
              <w:jc w:val="left"/>
            </w:pPr>
            <w:r>
              <w:t xml:space="preserve">adjacent</w:t>
            </w:r>
          </w:p>
        </w:tc>
      </w:tr>
      <w:tr>
        <w:tc>
          <w:tcPr/>
          <w:p>
            <w:pPr>
              <w:pStyle w:val="Compact"/>
              <w:jc w:val="left"/>
            </w:pPr>
            <w:r>
              <w:t xml:space="preserve">91:469</w:t>
            </w:r>
          </w:p>
        </w:tc>
        <w:tc>
          <w:tcPr/>
          <w:p>
            <w:pPr>
              <w:pStyle w:val="Compact"/>
              <w:jc w:val="left"/>
            </w:pPr>
            <w:r>
              <w:t xml:space="preserve">Created a business enterprise tax credit worth 50 percent of premiums an employer pays into the new Granite State paid family leave plan.</w:t>
            </w:r>
          </w:p>
        </w:tc>
        <w:tc>
          <w:tcPr/>
          <w:p>
            <w:pPr>
              <w:pStyle w:val="Compact"/>
              <w:jc w:val="left"/>
            </w:pPr>
            <w:r>
              <w:t xml:space="preserve">adjacent</w:t>
            </w:r>
          </w:p>
        </w:tc>
      </w:tr>
    </w:tbl>
    <w:bookmarkEnd w:id="42"/>
    <w:bookmarkStart w:id="43" w:name="hb2-2023-laws-of-2023-chapter-79"/>
    <w:p>
      <w:pPr>
        <w:pStyle w:val="Heading2"/>
      </w:pPr>
      <w:r>
        <w:t xml:space="preserve">HB2 2023 — Laws of 2023, Chapter 79</w:t>
      </w:r>
    </w:p>
    <w:p>
      <w:pPr>
        <w:pStyle w:val="FirstParagraph"/>
      </w:pPr>
      <w:r>
        <w:t xml:space="preserve">612 sections; 25 tax/revenue-relevant after review. Final passage (whole bill): House 326–53 (2023-06-08).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79:67</w:t>
            </w:r>
          </w:p>
        </w:tc>
        <w:tc>
          <w:tcPr/>
          <w:p>
            <w:pPr>
              <w:pStyle w:val="Compact"/>
              <w:jc w:val="left"/>
            </w:pPr>
            <w:r>
              <w:t xml:space="preserve">Restated the Board of Tax and Land Appeals as a 3-member body of tax-law experts - the state board that hears property tax abatement appeals.</w:t>
            </w:r>
          </w:p>
        </w:tc>
        <w:tc>
          <w:tcPr/>
          <w:p>
            <w:pPr>
              <w:pStyle w:val="Compact"/>
              <w:jc w:val="left"/>
            </w:pPr>
            <w:r>
              <w:t xml:space="preserve">adjacent</w:t>
            </w:r>
          </w:p>
        </w:tc>
      </w:tr>
      <w:tr>
        <w:tc>
          <w:tcPr/>
          <w:p>
            <w:pPr>
              <w:pStyle w:val="Compact"/>
              <w:jc w:val="left"/>
            </w:pPr>
            <w:r>
              <w:t xml:space="preserve">79:83</w:t>
            </w:r>
          </w:p>
        </w:tc>
        <w:tc>
          <w:tcPr/>
          <w:p>
            <w:pPr>
              <w:pStyle w:val="Compact"/>
              <w:jc w:val="left"/>
            </w:pPr>
            <w:r>
              <w:t xml:space="preserve">Put $10 million from the education trust fund into the public school infrastructure fund for school construction and safety projects.</w:t>
            </w:r>
          </w:p>
        </w:tc>
        <w:tc>
          <w:tcPr/>
          <w:p>
            <w:pPr>
              <w:pStyle w:val="Compact"/>
              <w:jc w:val="left"/>
            </w:pPr>
            <w:r>
              <w:t xml:space="preserve">core</w:t>
            </w:r>
          </w:p>
        </w:tc>
      </w:tr>
      <w:tr>
        <w:tc>
          <w:tcPr/>
          <w:p>
            <w:pPr>
              <w:pStyle w:val="Compact"/>
              <w:jc w:val="left"/>
            </w:pPr>
            <w:r>
              <w:t xml:space="preserve">79:85</w:t>
            </w:r>
          </w:p>
        </w:tc>
        <w:tc>
          <w:tcPr/>
          <w:p>
            <w:pPr>
              <w:pStyle w:val="Compact"/>
              <w:jc w:val="left"/>
            </w:pPr>
            <w:r>
              <w:t xml:space="preserve">Rewrote the interest and dividends tax schedule to end at 3 percent in 2024: the previous 2 percent (2025) and 1 percent (2026) steps were deleted so the tax stops a full two years early.</w:t>
            </w:r>
          </w:p>
        </w:tc>
        <w:tc>
          <w:tcPr/>
          <w:p>
            <w:pPr>
              <w:pStyle w:val="Compact"/>
              <w:jc w:val="left"/>
            </w:pPr>
            <w:r>
              <w:t xml:space="preserve">core</w:t>
            </w:r>
          </w:p>
        </w:tc>
      </w:tr>
      <w:tr>
        <w:tc>
          <w:tcPr/>
          <w:p>
            <w:pPr>
              <w:pStyle w:val="Compact"/>
              <w:jc w:val="left"/>
            </w:pPr>
            <w:r>
              <w:t xml:space="preserve">79:86</w:t>
            </w:r>
          </w:p>
        </w:tc>
        <w:tc>
          <w:tcPr/>
          <w:p>
            <w:pPr>
              <w:pStyle w:val="Compact"/>
              <w:jc w:val="left"/>
            </w:pPr>
            <w:r>
              <w:t xml:space="preserve">Moved the final interest-and-dividends return filing rules from 2027 to 2025 to match the accelerated repeal.</w:t>
            </w:r>
          </w:p>
        </w:tc>
        <w:tc>
          <w:tcPr/>
          <w:p>
            <w:pPr>
              <w:pStyle w:val="Compact"/>
              <w:jc w:val="left"/>
            </w:pPr>
            <w:r>
              <w:t xml:space="preserve">core</w:t>
            </w:r>
          </w:p>
        </w:tc>
      </w:tr>
      <w:tr>
        <w:tc>
          <w:tcPr/>
          <w:p>
            <w:pPr>
              <w:pStyle w:val="Compact"/>
              <w:jc w:val="left"/>
            </w:pPr>
            <w:r>
              <w:t xml:space="preserve">79:88</w:t>
            </w:r>
          </w:p>
        </w:tc>
        <w:tc>
          <w:tcPr/>
          <w:p>
            <w:pPr>
              <w:pStyle w:val="Compact"/>
              <w:jc w:val="left"/>
            </w:pPr>
            <w:r>
              <w:t xml:space="preserve">Changed the repeal’s effective date: the interest and dividends tax now ends January 1, 2025 instead of 2027.</w:t>
            </w:r>
          </w:p>
        </w:tc>
        <w:tc>
          <w:tcPr/>
          <w:p>
            <w:pPr>
              <w:pStyle w:val="Compact"/>
              <w:jc w:val="left"/>
            </w:pPr>
            <w:r>
              <w:t xml:space="preserve">core</w:t>
            </w:r>
          </w:p>
        </w:tc>
      </w:tr>
      <w:tr>
        <w:tc>
          <w:tcPr/>
          <w:p>
            <w:pPr>
              <w:pStyle w:val="Compact"/>
              <w:jc w:val="left"/>
            </w:pPr>
            <w:r>
              <w:t xml:space="preserve">79:109</w:t>
            </w:r>
          </w:p>
        </w:tc>
        <w:tc>
          <w:tcPr/>
          <w:p>
            <w:pPr>
              <w:pStyle w:val="Compact"/>
              <w:jc w:val="left"/>
            </w:pPr>
            <w:r>
              <w:t xml:space="preserve">Suspended revenue sharing with cities and towns (RSA 31-A) for the 2024-2025 biennium - again.</w:t>
            </w:r>
          </w:p>
        </w:tc>
        <w:tc>
          <w:tcPr/>
          <w:p>
            <w:pPr>
              <w:pStyle w:val="Compact"/>
              <w:jc w:val="left"/>
            </w:pPr>
            <w:r>
              <w:t xml:space="preserve">core</w:t>
            </w:r>
          </w:p>
        </w:tc>
      </w:tr>
      <w:tr>
        <w:tc>
          <w:tcPr/>
          <w:p>
            <w:pPr>
              <w:pStyle w:val="Compact"/>
              <w:jc w:val="left"/>
            </w:pPr>
            <w:r>
              <w:t xml:space="preserve">79:137</w:t>
            </w:r>
          </w:p>
        </w:tc>
        <w:tc>
          <w:tcPr/>
          <w:p>
            <w:pPr>
              <w:pStyle w:val="Compact"/>
              <w:jc w:val="left"/>
            </w:pPr>
            <w:r>
              <w:t xml:space="preserve">Reduced the education trust fund appropriation earmarked for education freedom accounts by $10 million in each year of the biennium, an accounting true-up to actual enrollment.</w:t>
            </w:r>
          </w:p>
        </w:tc>
        <w:tc>
          <w:tcPr/>
          <w:p>
            <w:pPr>
              <w:pStyle w:val="Compact"/>
              <w:jc w:val="left"/>
            </w:pPr>
            <w:r>
              <w:t xml:space="preserve">adjacent</w:t>
            </w:r>
          </w:p>
        </w:tc>
      </w:tr>
      <w:tr>
        <w:tc>
          <w:tcPr/>
          <w:p>
            <w:pPr>
              <w:pStyle w:val="Compact"/>
              <w:jc w:val="left"/>
            </w:pPr>
            <w:r>
              <w:t xml:space="preserve">79:138</w:t>
            </w:r>
          </w:p>
        </w:tc>
        <w:tc>
          <w:tcPr/>
          <w:p>
            <w:pPr>
              <w:pStyle w:val="Compact"/>
              <w:jc w:val="left"/>
            </w:pPr>
            <w:r>
              <w:t xml:space="preserve">Re-enacted the education trust fund statute, restating everything the fund may pay for - adequacy grants, homeowners’ property tax relief, EFAs, court-ordered placements, and school building aid among them.</w:t>
            </w:r>
          </w:p>
        </w:tc>
        <w:tc>
          <w:tcPr/>
          <w:p>
            <w:pPr>
              <w:pStyle w:val="Compact"/>
              <w:jc w:val="left"/>
            </w:pPr>
            <w:r>
              <w:t xml:space="preserve">adjacent</w:t>
            </w:r>
          </w:p>
        </w:tc>
      </w:tr>
      <w:tr>
        <w:tc>
          <w:tcPr/>
          <w:p>
            <w:pPr>
              <w:pStyle w:val="Compact"/>
              <w:jc w:val="left"/>
            </w:pPr>
            <w:r>
              <w:t xml:space="preserve">79:141</w:t>
            </w:r>
          </w:p>
        </w:tc>
        <w:tc>
          <w:tcPr/>
          <w:p>
            <w:pPr>
              <w:pStyle w:val="Compact"/>
              <w:jc w:val="left"/>
            </w:pPr>
            <w:r>
              <w:t xml:space="preserve">Changed special education state aid so districts are reimbursed for costs above 3.5 times the state average per-pupil cost - catastrophic costs that otherwise hit local budgets.</w:t>
            </w:r>
          </w:p>
        </w:tc>
        <w:tc>
          <w:tcPr/>
          <w:p>
            <w:pPr>
              <w:pStyle w:val="Compact"/>
              <w:jc w:val="left"/>
            </w:pPr>
            <w:r>
              <w:t xml:space="preserve">adjacent</w:t>
            </w:r>
          </w:p>
        </w:tc>
      </w:tr>
      <w:tr>
        <w:tc>
          <w:tcPr/>
          <w:p>
            <w:pPr>
              <w:pStyle w:val="Compact"/>
              <w:jc w:val="left"/>
            </w:pPr>
            <w:r>
              <w:t xml:space="preserve">79:143</w:t>
            </w:r>
          </w:p>
        </w:tc>
        <w:tc>
          <w:tcPr/>
          <w:p>
            <w:pPr>
              <w:pStyle w:val="Compact"/>
              <w:jc w:val="left"/>
            </w:pPr>
            <w:r>
              <w:t xml:space="preserve">Shifted liability for certain court-ordered placements of children with disabilities, defining when the state rather than the school district pays.</w:t>
            </w:r>
          </w:p>
        </w:tc>
        <w:tc>
          <w:tcPr/>
          <w:p>
            <w:pPr>
              <w:pStyle w:val="Compact"/>
              <w:jc w:val="left"/>
            </w:pPr>
            <w:r>
              <w:t xml:space="preserve">adjacent</w:t>
            </w:r>
          </w:p>
        </w:tc>
      </w:tr>
      <w:tr>
        <w:tc>
          <w:tcPr/>
          <w:p>
            <w:pPr>
              <w:pStyle w:val="Compact"/>
              <w:jc w:val="left"/>
            </w:pPr>
            <w:r>
              <w:t xml:space="preserve">79:144</w:t>
            </w:r>
          </w:p>
        </w:tc>
        <w:tc>
          <w:tcPr/>
          <w:p>
            <w:pPr>
              <w:pStyle w:val="Compact"/>
              <w:jc w:val="left"/>
            </w:pPr>
            <w:r>
              <w:t xml:space="preserve">Appropriated $9.2 million from the education trust fund for court-ordered placement costs.</w:t>
            </w:r>
          </w:p>
        </w:tc>
        <w:tc>
          <w:tcPr/>
          <w:p>
            <w:pPr>
              <w:pStyle w:val="Compact"/>
              <w:jc w:val="left"/>
            </w:pPr>
            <w:r>
              <w:t xml:space="preserve">adjacent</w:t>
            </w:r>
          </w:p>
        </w:tc>
      </w:tr>
      <w:tr>
        <w:tc>
          <w:tcPr/>
          <w:p>
            <w:pPr>
              <w:pStyle w:val="Compact"/>
              <w:jc w:val="left"/>
            </w:pPr>
            <w:r>
              <w:t xml:space="preserve">79:147</w:t>
            </w:r>
          </w:p>
        </w:tc>
        <w:tc>
          <w:tcPr/>
          <w:p>
            <w:pPr>
              <w:pStyle w:val="Compact"/>
              <w:jc w:val="left"/>
            </w:pPr>
            <w:r>
              <w:t xml:space="preserve">Appropriated $12.5 million from the education trust fund for the Sugar River Valley career and technical education renovation project.</w:t>
            </w:r>
          </w:p>
        </w:tc>
        <w:tc>
          <w:tcPr/>
          <w:p>
            <w:pPr>
              <w:pStyle w:val="Compact"/>
              <w:jc w:val="left"/>
            </w:pPr>
            <w:r>
              <w:t xml:space="preserve">adjacent</w:t>
            </w:r>
          </w:p>
        </w:tc>
      </w:tr>
      <w:tr>
        <w:tc>
          <w:tcPr/>
          <w:p>
            <w:pPr>
              <w:pStyle w:val="Compact"/>
              <w:jc w:val="left"/>
            </w:pPr>
            <w:r>
              <w:t xml:space="preserve">79:148</w:t>
            </w:r>
          </w:p>
        </w:tc>
        <w:tc>
          <w:tcPr/>
          <w:p>
            <w:pPr>
              <w:pStyle w:val="Compact"/>
              <w:jc w:val="left"/>
            </w:pPr>
            <w:r>
              <w:t xml:space="preserve">Appropriated $7.6 million from the education trust fund for the Winnisquam regional CTE renovation project.</w:t>
            </w:r>
          </w:p>
        </w:tc>
        <w:tc>
          <w:tcPr/>
          <w:p>
            <w:pPr>
              <w:pStyle w:val="Compact"/>
              <w:jc w:val="left"/>
            </w:pPr>
            <w:r>
              <w:t xml:space="preserve">adjacent</w:t>
            </w:r>
          </w:p>
        </w:tc>
      </w:tr>
      <w:tr>
        <w:tc>
          <w:tcPr/>
          <w:p>
            <w:pPr>
              <w:pStyle w:val="Compact"/>
              <w:jc w:val="left"/>
            </w:pPr>
            <w:r>
              <w:t xml:space="preserve">79:150</w:t>
            </w:r>
          </w:p>
        </w:tc>
        <w:tc>
          <w:tcPr/>
          <w:p>
            <w:pPr>
              <w:pStyle w:val="Compact"/>
              <w:jc w:val="left"/>
            </w:pPr>
            <w:r>
              <w:t xml:space="preserve">Rewrote the cost of an adequate education: base per-pupil aid rises to $4,100 with larger add-ons for free-and-reduced-lunch, special education, and English learners - the state share that offsets local school property taxes.</w:t>
            </w:r>
          </w:p>
        </w:tc>
        <w:tc>
          <w:tcPr/>
          <w:p>
            <w:pPr>
              <w:pStyle w:val="Compact"/>
              <w:jc w:val="left"/>
            </w:pPr>
            <w:r>
              <w:t xml:space="preserve">core</w:t>
            </w:r>
          </w:p>
        </w:tc>
      </w:tr>
      <w:tr>
        <w:tc>
          <w:tcPr/>
          <w:p>
            <w:pPr>
              <w:pStyle w:val="Compact"/>
              <w:jc w:val="left"/>
            </w:pPr>
            <w:r>
              <w:t xml:space="preserve">79:153</w:t>
            </w:r>
          </w:p>
        </w:tc>
        <w:tc>
          <w:tcPr/>
          <w:p>
            <w:pPr>
              <w:pStyle w:val="Compact"/>
              <w:jc w:val="left"/>
            </w:pPr>
            <w:r>
              <w:t xml:space="preserve">Rewrote extraordinary need grants for 2023 - extra aid scaled to a town’s equalized property value per pupil, targeting the towns with the weakest tax bases.</w:t>
            </w:r>
          </w:p>
        </w:tc>
        <w:tc>
          <w:tcPr/>
          <w:p>
            <w:pPr>
              <w:pStyle w:val="Compact"/>
              <w:jc w:val="left"/>
            </w:pPr>
            <w:r>
              <w:t xml:space="preserve">core</w:t>
            </w:r>
          </w:p>
        </w:tc>
      </w:tr>
      <w:tr>
        <w:tc>
          <w:tcPr/>
          <w:p>
            <w:pPr>
              <w:pStyle w:val="Compact"/>
              <w:jc w:val="left"/>
            </w:pPr>
            <w:r>
              <w:t xml:space="preserve">79:154</w:t>
            </w:r>
          </w:p>
        </w:tc>
        <w:tc>
          <w:tcPr/>
          <w:p>
            <w:pPr>
              <w:pStyle w:val="Compact"/>
              <w:jc w:val="left"/>
            </w:pPr>
            <w:r>
              <w:t xml:space="preserve">Set the 2025-and-after version of extraordinary need grants, extending the property-poor-town aid formula.</w:t>
            </w:r>
          </w:p>
        </w:tc>
        <w:tc>
          <w:tcPr/>
          <w:p>
            <w:pPr>
              <w:pStyle w:val="Compact"/>
              <w:jc w:val="left"/>
            </w:pPr>
            <w:r>
              <w:t xml:space="preserve">core</w:t>
            </w:r>
          </w:p>
        </w:tc>
      </w:tr>
      <w:tr>
        <w:tc>
          <w:tcPr/>
          <w:p>
            <w:pPr>
              <w:pStyle w:val="Compact"/>
              <w:jc w:val="left"/>
            </w:pPr>
            <w:r>
              <w:t xml:space="preserve">79:156</w:t>
            </w:r>
          </w:p>
        </w:tc>
        <w:tc>
          <w:tcPr/>
          <w:p>
            <w:pPr>
              <w:pStyle w:val="Compact"/>
              <w:jc w:val="left"/>
            </w:pPr>
            <w:r>
              <w:t xml:space="preserve">Rewrote how each municipality’s total education grant is determined, including hold-harmless rules so no town’s grant falls below prior levels while the new formula phases in.</w:t>
            </w:r>
          </w:p>
        </w:tc>
        <w:tc>
          <w:tcPr/>
          <w:p>
            <w:pPr>
              <w:pStyle w:val="Compact"/>
              <w:jc w:val="left"/>
            </w:pPr>
            <w:r>
              <w:t xml:space="preserve">core</w:t>
            </w:r>
          </w:p>
        </w:tc>
      </w:tr>
      <w:tr>
        <w:tc>
          <w:tcPr/>
          <w:p>
            <w:pPr>
              <w:pStyle w:val="Compact"/>
              <w:jc w:val="left"/>
            </w:pPr>
            <w:r>
              <w:t xml:space="preserve">79:191</w:t>
            </w:r>
          </w:p>
        </w:tc>
        <w:tc>
          <w:tcPr/>
          <w:p>
            <w:pPr>
              <w:pStyle w:val="Compact"/>
              <w:jc w:val="left"/>
            </w:pPr>
            <w:r>
              <w:t xml:space="preserve">Fixed the education trust fund’s share of the business profits tax at 41 percent of revenue - replacing the old</w:t>
            </w:r>
            <w:r>
              <w:t xml:space="preserve"> </w:t>
            </w:r>
            <w:r>
              <w:t xml:space="preserve">‘</w:t>
            </w:r>
            <w:r>
              <w:t xml:space="preserve">increase attributable to</w:t>
            </w:r>
            <w:r>
              <w:t xml:space="preserve">’</w:t>
            </w:r>
            <w:r>
              <w:t xml:space="preserve"> </w:t>
            </w:r>
            <w:r>
              <w:t xml:space="preserve">formula with a straight statutory split.</w:t>
            </w:r>
          </w:p>
        </w:tc>
        <w:tc>
          <w:tcPr/>
          <w:p>
            <w:pPr>
              <w:pStyle w:val="Compact"/>
              <w:jc w:val="left"/>
            </w:pPr>
            <w:r>
              <w:t xml:space="preserve">core</w:t>
            </w:r>
          </w:p>
        </w:tc>
      </w:tr>
      <w:tr>
        <w:tc>
          <w:tcPr/>
          <w:p>
            <w:pPr>
              <w:pStyle w:val="Compact"/>
              <w:jc w:val="left"/>
            </w:pPr>
            <w:r>
              <w:t xml:space="preserve">79:192</w:t>
            </w:r>
          </w:p>
        </w:tc>
        <w:tc>
          <w:tcPr/>
          <w:p>
            <w:pPr>
              <w:pStyle w:val="Compact"/>
              <w:jc w:val="left"/>
            </w:pPr>
            <w:r>
              <w:t xml:space="preserve">Fixed the education trust fund’s share of the business enterprise tax at 41 percent of revenue, the same straight split.</w:t>
            </w:r>
          </w:p>
        </w:tc>
        <w:tc>
          <w:tcPr/>
          <w:p>
            <w:pPr>
              <w:pStyle w:val="Compact"/>
              <w:jc w:val="left"/>
            </w:pPr>
            <w:r>
              <w:t xml:space="preserve">core</w:t>
            </w:r>
          </w:p>
        </w:tc>
      </w:tr>
      <w:tr>
        <w:tc>
          <w:tcPr/>
          <w:p>
            <w:pPr>
              <w:pStyle w:val="Compact"/>
              <w:jc w:val="left"/>
            </w:pPr>
            <w:r>
              <w:t xml:space="preserve">79:248</w:t>
            </w:r>
          </w:p>
        </w:tc>
        <w:tc>
          <w:tcPr/>
          <w:p>
            <w:pPr>
              <w:pStyle w:val="Compact"/>
              <w:jc w:val="left"/>
            </w:pPr>
            <w:r>
              <w:t xml:space="preserve">Updated the population-estimate process that determines each town’s share of the meals and rooms tax distribution.</w:t>
            </w:r>
          </w:p>
        </w:tc>
        <w:tc>
          <w:tcPr/>
          <w:p>
            <w:pPr>
              <w:pStyle w:val="Compact"/>
              <w:jc w:val="left"/>
            </w:pPr>
            <w:r>
              <w:t xml:space="preserve">adjacent</w:t>
            </w:r>
          </w:p>
        </w:tc>
      </w:tr>
      <w:tr>
        <w:tc>
          <w:tcPr/>
          <w:p>
            <w:pPr>
              <w:pStyle w:val="Compact"/>
              <w:jc w:val="left"/>
            </w:pPr>
            <w:r>
              <w:t xml:space="preserve">79:264</w:t>
            </w:r>
          </w:p>
        </w:tc>
        <w:tc>
          <w:tcPr/>
          <w:p>
            <w:pPr>
              <w:pStyle w:val="Compact"/>
              <w:jc w:val="left"/>
            </w:pPr>
            <w:r>
              <w:t xml:space="preserve">Appropriated $315,700 from the education trust fund for new full-day kindergarten adequacy grants.</w:t>
            </w:r>
          </w:p>
        </w:tc>
        <w:tc>
          <w:tcPr/>
          <w:p>
            <w:pPr>
              <w:pStyle w:val="Compact"/>
              <w:jc w:val="left"/>
            </w:pPr>
            <w:r>
              <w:t xml:space="preserve">adjacent</w:t>
            </w:r>
          </w:p>
        </w:tc>
      </w:tr>
      <w:tr>
        <w:tc>
          <w:tcPr/>
          <w:p>
            <w:pPr>
              <w:pStyle w:val="Compact"/>
              <w:jc w:val="left"/>
            </w:pPr>
            <w:r>
              <w:t xml:space="preserve">79:266</w:t>
            </w:r>
          </w:p>
        </w:tc>
        <w:tc>
          <w:tcPr/>
          <w:p>
            <w:pPr>
              <w:pStyle w:val="Compact"/>
              <w:jc w:val="left"/>
            </w:pPr>
            <w:r>
              <w:t xml:space="preserve">Converted the assessing certification board into an advisory board inside the office of professional licensure - the body that certifies the assessors who set property values (companion sections 79:267-269 carry the details).</w:t>
            </w:r>
          </w:p>
        </w:tc>
        <w:tc>
          <w:tcPr/>
          <w:p>
            <w:pPr>
              <w:pStyle w:val="Compact"/>
              <w:jc w:val="left"/>
            </w:pPr>
            <w:r>
              <w:t xml:space="preserve">adjacent</w:t>
            </w:r>
          </w:p>
        </w:tc>
      </w:tr>
      <w:tr>
        <w:tc>
          <w:tcPr/>
          <w:p>
            <w:pPr>
              <w:pStyle w:val="Compact"/>
              <w:jc w:val="left"/>
            </w:pPr>
            <w:r>
              <w:t xml:space="preserve">79:349</w:t>
            </w:r>
          </w:p>
        </w:tc>
        <w:tc>
          <w:tcPr/>
          <w:p>
            <w:pPr>
              <w:pStyle w:val="Compact"/>
              <w:jc w:val="left"/>
            </w:pPr>
            <w:r>
              <w:t xml:space="preserve">Extended the Department of Revenue Administration’s revenue information management system account - the tax-collection IT system funded from the extra revenue it captures.</w:t>
            </w:r>
          </w:p>
        </w:tc>
        <w:tc>
          <w:tcPr/>
          <w:p>
            <w:pPr>
              <w:pStyle w:val="Compact"/>
              <w:jc w:val="left"/>
            </w:pPr>
            <w:r>
              <w:t xml:space="preserve">adjacent</w:t>
            </w:r>
          </w:p>
        </w:tc>
      </w:tr>
      <w:tr>
        <w:tc>
          <w:tcPr/>
          <w:p>
            <w:pPr>
              <w:pStyle w:val="Compact"/>
              <w:jc w:val="left"/>
            </w:pPr>
            <w:r>
              <w:t xml:space="preserve">79:512</w:t>
            </w:r>
          </w:p>
        </w:tc>
        <w:tc>
          <w:tcPr/>
          <w:p>
            <w:pPr>
              <w:pStyle w:val="Compact"/>
              <w:jc w:val="left"/>
            </w:pPr>
            <w:r>
              <w:t xml:space="preserve">Appropriated $15 million in each of fiscal 2026 and 2027 for payments to communities for wastewater projects - state aid the 2025 trailer would later repeal before it was paid.</w:t>
            </w:r>
          </w:p>
        </w:tc>
        <w:tc>
          <w:tcPr/>
          <w:p>
            <w:pPr>
              <w:pStyle w:val="Compact"/>
              <w:jc w:val="left"/>
            </w:pPr>
            <w:r>
              <w:t xml:space="preserve">adjacent</w:t>
            </w:r>
          </w:p>
        </w:tc>
      </w:tr>
      <w:tr>
        <w:tc>
          <w:tcPr/>
          <w:p>
            <w:pPr>
              <w:pStyle w:val="Compact"/>
              <w:jc w:val="left"/>
            </w:pPr>
            <w:r>
              <w:t xml:space="preserve">79:583</w:t>
            </w:r>
          </w:p>
        </w:tc>
        <w:tc>
          <w:tcPr/>
          <w:p>
            <w:pPr>
              <w:pStyle w:val="Compact"/>
              <w:jc w:val="left"/>
            </w:pPr>
            <w:r>
              <w:t xml:space="preserve">Created a study commission on the recent charitable gaming law changes, including the newly authorized historic horse racing machines - the fastest-growing state gaming revenue stream.</w:t>
            </w:r>
          </w:p>
        </w:tc>
        <w:tc>
          <w:tcPr/>
          <w:p>
            <w:pPr>
              <w:pStyle w:val="Compact"/>
              <w:jc w:val="left"/>
            </w:pPr>
            <w:r>
              <w:t xml:space="preserve">adjacent</w:t>
            </w:r>
          </w:p>
        </w:tc>
      </w:tr>
    </w:tbl>
    <w:bookmarkEnd w:id="43"/>
    <w:bookmarkStart w:id="44" w:name="hb2-2025-laws-of-2025-chapter-141"/>
    <w:p>
      <w:pPr>
        <w:pStyle w:val="Heading2"/>
      </w:pPr>
      <w:r>
        <w:t xml:space="preserve">HB2 2025 — Laws of 2025, Chapter 141</w:t>
      </w:r>
    </w:p>
    <w:p>
      <w:pPr>
        <w:pStyle w:val="FirstParagraph"/>
      </w:pPr>
      <w:r>
        <w:t xml:space="preserve">461 sections; 32 tax/revenue-relevant after review. Final passage (whole bill): Senate 16–8 (2025-06-26); House 184–183 (2025-06-26).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141:26</w:t>
            </w:r>
          </w:p>
        </w:tc>
        <w:tc>
          <w:tcPr/>
          <w:p>
            <w:pPr>
              <w:pStyle w:val="Compact"/>
              <w:jc w:val="left"/>
            </w:pPr>
            <w:r>
              <w:t xml:space="preserve">Legalized video lottery terminals (slot-machine-style VLTs) at licensed charitable gaming facilities: the state collects 31 percent of gross machine revenue, split 75 percent to the general fund and 25 percent to the lottery’s special fund - the budget’s biggest new revenue source.</w:t>
            </w:r>
          </w:p>
        </w:tc>
        <w:tc>
          <w:tcPr/>
          <w:p>
            <w:pPr>
              <w:pStyle w:val="Compact"/>
              <w:jc w:val="left"/>
            </w:pPr>
            <w:r>
              <w:t xml:space="preserve">core</w:t>
            </w:r>
          </w:p>
        </w:tc>
      </w:tr>
      <w:tr>
        <w:tc>
          <w:tcPr/>
          <w:p>
            <w:pPr>
              <w:pStyle w:val="Compact"/>
              <w:jc w:val="left"/>
            </w:pPr>
            <w:r>
              <w:t xml:space="preserve">141:79</w:t>
            </w:r>
          </w:p>
        </w:tc>
        <w:tc>
          <w:tcPr/>
          <w:p>
            <w:pPr>
              <w:pStyle w:val="Compact"/>
              <w:jc w:val="left"/>
            </w:pPr>
            <w:r>
              <w:t xml:space="preserve">Amended the education trust fund’s purpose list, including how court-ordered placement costs are paid.</w:t>
            </w:r>
          </w:p>
        </w:tc>
        <w:tc>
          <w:tcPr/>
          <w:p>
            <w:pPr>
              <w:pStyle w:val="Compact"/>
              <w:jc w:val="left"/>
            </w:pPr>
            <w:r>
              <w:t xml:space="preserve">adjacent</w:t>
            </w:r>
          </w:p>
        </w:tc>
      </w:tr>
      <w:tr>
        <w:tc>
          <w:tcPr/>
          <w:p>
            <w:pPr>
              <w:pStyle w:val="Compact"/>
              <w:jc w:val="left"/>
            </w:pPr>
            <w:r>
              <w:t xml:space="preserve">141:80</w:t>
            </w:r>
          </w:p>
        </w:tc>
        <w:tc>
          <w:tcPr/>
          <w:p>
            <w:pPr>
              <w:pStyle w:val="Compact"/>
              <w:jc w:val="left"/>
            </w:pPr>
            <w:r>
              <w:t xml:space="preserve">Capped the education trust fund’s balance: any surplus over $20 million at the close of a biennium is swept into the general fund.</w:t>
            </w:r>
          </w:p>
        </w:tc>
        <w:tc>
          <w:tcPr/>
          <w:p>
            <w:pPr>
              <w:pStyle w:val="Compact"/>
              <w:jc w:val="left"/>
            </w:pPr>
            <w:r>
              <w:t xml:space="preserve">core</w:t>
            </w:r>
          </w:p>
        </w:tc>
      </w:tr>
      <w:tr>
        <w:tc>
          <w:tcPr/>
          <w:p>
            <w:pPr>
              <w:pStyle w:val="Compact"/>
              <w:jc w:val="left"/>
            </w:pPr>
            <w:r>
              <w:t xml:space="preserve">141:83</w:t>
            </w:r>
          </w:p>
        </w:tc>
        <w:tc>
          <w:tcPr/>
          <w:p>
            <w:pPr>
              <w:pStyle w:val="Compact"/>
              <w:jc w:val="left"/>
            </w:pPr>
            <w:r>
              <w:t xml:space="preserve">Moved the final determination of education grants to October 1 and guaranteed each municipality at least 95 percent of its estimated grant.</w:t>
            </w:r>
          </w:p>
        </w:tc>
        <w:tc>
          <w:tcPr/>
          <w:p>
            <w:pPr>
              <w:pStyle w:val="Compact"/>
              <w:jc w:val="left"/>
            </w:pPr>
            <w:r>
              <w:t xml:space="preserve">adjacent</w:t>
            </w:r>
          </w:p>
        </w:tc>
      </w:tr>
      <w:tr>
        <w:tc>
          <w:tcPr/>
          <w:p>
            <w:pPr>
              <w:pStyle w:val="Compact"/>
              <w:jc w:val="left"/>
            </w:pPr>
            <w:r>
              <w:t xml:space="preserve">141:111</w:t>
            </w:r>
          </w:p>
        </w:tc>
        <w:tc>
          <w:tcPr/>
          <w:p>
            <w:pPr>
              <w:pStyle w:val="Compact"/>
              <w:jc w:val="left"/>
            </w:pPr>
            <w:r>
              <w:t xml:space="preserve">Repealed RSA 31-A, revenue sharing with cities and towns, outright - the municipal aid statute suspended in every budget since 2010 is now off the books entirely.</w:t>
            </w:r>
          </w:p>
        </w:tc>
        <w:tc>
          <w:tcPr/>
          <w:p>
            <w:pPr>
              <w:pStyle w:val="Compact"/>
              <w:jc w:val="left"/>
            </w:pPr>
            <w:r>
              <w:t xml:space="preserve">core</w:t>
            </w:r>
          </w:p>
        </w:tc>
      </w:tr>
      <w:tr>
        <w:tc>
          <w:tcPr/>
          <w:p>
            <w:pPr>
              <w:pStyle w:val="Compact"/>
              <w:jc w:val="left"/>
            </w:pPr>
            <w:r>
              <w:t xml:space="preserve">141:112</w:t>
            </w:r>
          </w:p>
        </w:tc>
        <w:tc>
          <w:tcPr/>
          <w:p>
            <w:pPr>
              <w:pStyle w:val="Compact"/>
              <w:jc w:val="left"/>
            </w:pPr>
            <w:r>
              <w:t xml:space="preserve">Repealed the 2023 budget’s $30 million in wastewater state aid payments to communities before the money went out.</w:t>
            </w:r>
          </w:p>
        </w:tc>
        <w:tc>
          <w:tcPr/>
          <w:p>
            <w:pPr>
              <w:pStyle w:val="Compact"/>
              <w:jc w:val="left"/>
            </w:pPr>
            <w:r>
              <w:t xml:space="preserve">core</w:t>
            </w:r>
          </w:p>
        </w:tc>
      </w:tr>
      <w:tr>
        <w:tc>
          <w:tcPr/>
          <w:p>
            <w:pPr>
              <w:pStyle w:val="Compact"/>
              <w:jc w:val="left"/>
            </w:pPr>
            <w:r>
              <w:t xml:space="preserve">141:132</w:t>
            </w:r>
          </w:p>
        </w:tc>
        <w:tc>
          <w:tcPr/>
          <w:p>
            <w:pPr>
              <w:pStyle w:val="Compact"/>
              <w:jc w:val="left"/>
            </w:pPr>
            <w:r>
              <w:t xml:space="preserve">Cut the education trust fund’s share of the business profits tax from 41 percent to 39 percent, keeping more business tax revenue in the general fund.</w:t>
            </w:r>
          </w:p>
        </w:tc>
        <w:tc>
          <w:tcPr/>
          <w:p>
            <w:pPr>
              <w:pStyle w:val="Compact"/>
              <w:jc w:val="left"/>
            </w:pPr>
            <w:r>
              <w:t xml:space="preserve">core</w:t>
            </w:r>
          </w:p>
        </w:tc>
      </w:tr>
      <w:tr>
        <w:tc>
          <w:tcPr/>
          <w:p>
            <w:pPr>
              <w:pStyle w:val="Compact"/>
              <w:jc w:val="left"/>
            </w:pPr>
            <w:r>
              <w:t xml:space="preserve">141:133</w:t>
            </w:r>
          </w:p>
        </w:tc>
        <w:tc>
          <w:tcPr/>
          <w:p>
            <w:pPr>
              <w:pStyle w:val="Compact"/>
              <w:jc w:val="left"/>
            </w:pPr>
            <w:r>
              <w:t xml:space="preserve">Cut the education trust fund’s share of the business enterprise tax from 41 percent to 39 percent.</w:t>
            </w:r>
          </w:p>
        </w:tc>
        <w:tc>
          <w:tcPr/>
          <w:p>
            <w:pPr>
              <w:pStyle w:val="Compact"/>
              <w:jc w:val="left"/>
            </w:pPr>
            <w:r>
              <w:t xml:space="preserve">core</w:t>
            </w:r>
          </w:p>
        </w:tc>
      </w:tr>
      <w:tr>
        <w:tc>
          <w:tcPr/>
          <w:p>
            <w:pPr>
              <w:pStyle w:val="Compact"/>
              <w:jc w:val="left"/>
            </w:pPr>
            <w:r>
              <w:t xml:space="preserve">141:134</w:t>
            </w:r>
          </w:p>
        </w:tc>
        <w:tc>
          <w:tcPr/>
          <w:p>
            <w:pPr>
              <w:pStyle w:val="Compact"/>
              <w:jc w:val="left"/>
            </w:pPr>
            <w:r>
              <w:t xml:space="preserve">Rewrote the tobacco tax split: 39 percent of tobacco revenue to the education trust fund, the rest to the general fund.</w:t>
            </w:r>
          </w:p>
        </w:tc>
        <w:tc>
          <w:tcPr/>
          <w:p>
            <w:pPr>
              <w:pStyle w:val="Compact"/>
              <w:jc w:val="left"/>
            </w:pPr>
            <w:r>
              <w:t xml:space="preserve">core</w:t>
            </w:r>
          </w:p>
        </w:tc>
      </w:tr>
      <w:tr>
        <w:tc>
          <w:tcPr/>
          <w:p>
            <w:pPr>
              <w:pStyle w:val="Compact"/>
              <w:jc w:val="left"/>
            </w:pPr>
            <w:r>
              <w:t xml:space="preserve">141:135</w:t>
            </w:r>
          </w:p>
        </w:tc>
        <w:tc>
          <w:tcPr/>
          <w:p>
            <w:pPr>
              <w:pStyle w:val="Compact"/>
              <w:jc w:val="left"/>
            </w:pPr>
            <w:r>
              <w:t xml:space="preserve">Rewrote the real estate transfer tax split: 39 percent to the education trust fund, the rest to the general fund.</w:t>
            </w:r>
          </w:p>
        </w:tc>
        <w:tc>
          <w:tcPr/>
          <w:p>
            <w:pPr>
              <w:pStyle w:val="Compact"/>
              <w:jc w:val="left"/>
            </w:pPr>
            <w:r>
              <w:t xml:space="preserve">core</w:t>
            </w:r>
          </w:p>
        </w:tc>
      </w:tr>
      <w:tr>
        <w:tc>
          <w:tcPr/>
          <w:p>
            <w:pPr>
              <w:pStyle w:val="Compact"/>
              <w:jc w:val="left"/>
            </w:pPr>
            <w:r>
              <w:t xml:space="preserve">141:139</w:t>
            </w:r>
          </w:p>
        </w:tc>
        <w:tc>
          <w:tcPr/>
          <w:p>
            <w:pPr>
              <w:pStyle w:val="Compact"/>
              <w:jc w:val="left"/>
            </w:pPr>
            <w:r>
              <w:t xml:space="preserve">Authorized drawing down the rainy day fund to cover a fiscal 2025 general-fund deficit, if the audit finds one.</w:t>
            </w:r>
          </w:p>
        </w:tc>
        <w:tc>
          <w:tcPr/>
          <w:p>
            <w:pPr>
              <w:pStyle w:val="Compact"/>
              <w:jc w:val="left"/>
            </w:pPr>
            <w:r>
              <w:t xml:space="preserve">adjacent</w:t>
            </w:r>
          </w:p>
        </w:tc>
      </w:tr>
      <w:tr>
        <w:tc>
          <w:tcPr/>
          <w:p>
            <w:pPr>
              <w:pStyle w:val="Compact"/>
              <w:jc w:val="left"/>
            </w:pPr>
            <w:r>
              <w:t xml:space="preserve">141:187</w:t>
            </w:r>
          </w:p>
        </w:tc>
        <w:tc>
          <w:tcPr/>
          <w:p>
            <w:pPr>
              <w:pStyle w:val="Compact"/>
              <w:jc w:val="left"/>
            </w:pPr>
            <w:r>
              <w:t xml:space="preserve">Created a</w:t>
            </w:r>
            <w:r>
              <w:t xml:space="preserve"> </w:t>
            </w:r>
            <w:r>
              <w:t xml:space="preserve">‘</w:t>
            </w:r>
            <w:r>
              <w:t xml:space="preserve">granite patron of the arts</w:t>
            </w:r>
            <w:r>
              <w:t xml:space="preserve">’</w:t>
            </w:r>
            <w:r>
              <w:t xml:space="preserve"> </w:t>
            </w:r>
            <w:r>
              <w:t xml:space="preserve">business profits tax credit for half of donations to the new state arts fund.</w:t>
            </w:r>
          </w:p>
        </w:tc>
        <w:tc>
          <w:tcPr/>
          <w:p>
            <w:pPr>
              <w:pStyle w:val="Compact"/>
              <w:jc w:val="left"/>
            </w:pPr>
            <w:r>
              <w:t xml:space="preserve">adjacent</w:t>
            </w:r>
          </w:p>
        </w:tc>
      </w:tr>
      <w:tr>
        <w:tc>
          <w:tcPr/>
          <w:p>
            <w:pPr>
              <w:pStyle w:val="Compact"/>
              <w:jc w:val="left"/>
            </w:pPr>
            <w:r>
              <w:t xml:space="preserve">141:188</w:t>
            </w:r>
          </w:p>
        </w:tc>
        <w:tc>
          <w:tcPr/>
          <w:p>
            <w:pPr>
              <w:pStyle w:val="Compact"/>
              <w:jc w:val="left"/>
            </w:pPr>
            <w:r>
              <w:t xml:space="preserve">Let unused granite patron of the arts credits apply against the business enterprise tax.</w:t>
            </w:r>
          </w:p>
        </w:tc>
        <w:tc>
          <w:tcPr/>
          <w:p>
            <w:pPr>
              <w:pStyle w:val="Compact"/>
              <w:jc w:val="left"/>
            </w:pPr>
            <w:r>
              <w:t xml:space="preserve">adjacent</w:t>
            </w:r>
          </w:p>
        </w:tc>
      </w:tr>
      <w:tr>
        <w:tc>
          <w:tcPr/>
          <w:p>
            <w:pPr>
              <w:pStyle w:val="Compact"/>
              <w:jc w:val="left"/>
            </w:pPr>
            <w:r>
              <w:t xml:space="preserve">141:223</w:t>
            </w:r>
          </w:p>
        </w:tc>
        <w:tc>
          <w:tcPr/>
          <w:p>
            <w:pPr>
              <w:pStyle w:val="Compact"/>
              <w:jc w:val="left"/>
            </w:pPr>
            <w:r>
              <w:t xml:space="preserve">Delayed the annual 2 percent inflation adjustment of per-pupil adequacy aid to July 2026 - a pause in the automatic growth of state school aid.</w:t>
            </w:r>
          </w:p>
        </w:tc>
        <w:tc>
          <w:tcPr/>
          <w:p>
            <w:pPr>
              <w:pStyle w:val="Compact"/>
              <w:jc w:val="left"/>
            </w:pPr>
            <w:r>
              <w:t xml:space="preserve">core</w:t>
            </w:r>
          </w:p>
        </w:tc>
      </w:tr>
      <w:tr>
        <w:tc>
          <w:tcPr/>
          <w:p>
            <w:pPr>
              <w:pStyle w:val="Compact"/>
              <w:jc w:val="left"/>
            </w:pPr>
            <w:r>
              <w:t xml:space="preserve">141:224</w:t>
            </w:r>
          </w:p>
        </w:tc>
        <w:tc>
          <w:tcPr/>
          <w:p>
            <w:pPr>
              <w:pStyle w:val="Compact"/>
              <w:jc w:val="left"/>
            </w:pPr>
            <w:r>
              <w:t xml:space="preserve">Re-enacted the extraordinary need grant formula - the extra aid tied to a town’s equalized property value per pupil.</w:t>
            </w:r>
          </w:p>
        </w:tc>
        <w:tc>
          <w:tcPr/>
          <w:p>
            <w:pPr>
              <w:pStyle w:val="Compact"/>
              <w:jc w:val="left"/>
            </w:pPr>
            <w:r>
              <w:t xml:space="preserve">core</w:t>
            </w:r>
          </w:p>
        </w:tc>
      </w:tr>
      <w:tr>
        <w:tc>
          <w:tcPr/>
          <w:p>
            <w:pPr>
              <w:pStyle w:val="Compact"/>
              <w:jc w:val="left"/>
            </w:pPr>
            <w:r>
              <w:t xml:space="preserve">141:225</w:t>
            </w:r>
          </w:p>
        </w:tc>
        <w:tc>
          <w:tcPr/>
          <w:p>
            <w:pPr>
              <w:pStyle w:val="Compact"/>
              <w:jc w:val="left"/>
            </w:pPr>
            <w:r>
              <w:t xml:space="preserve">Created fiscal capacity disparity aid: up to $1,250 extra per pupil for municipalities with less than $1 million of equalized property value per pupil, phasing out by $1.6 million - aid aimed squarely at property-poor towns.</w:t>
            </w:r>
          </w:p>
        </w:tc>
        <w:tc>
          <w:tcPr/>
          <w:p>
            <w:pPr>
              <w:pStyle w:val="Compact"/>
              <w:jc w:val="left"/>
            </w:pPr>
            <w:r>
              <w:t xml:space="preserve">core</w:t>
            </w:r>
          </w:p>
        </w:tc>
      </w:tr>
      <w:tr>
        <w:tc>
          <w:tcPr/>
          <w:p>
            <w:pPr>
              <w:pStyle w:val="Compact"/>
              <w:jc w:val="left"/>
            </w:pPr>
            <w:r>
              <w:t xml:space="preserve">141:226</w:t>
            </w:r>
          </w:p>
        </w:tc>
        <w:tc>
          <w:tcPr/>
          <w:p>
            <w:pPr>
              <w:pStyle w:val="Compact"/>
              <w:jc w:val="left"/>
            </w:pPr>
            <w:r>
              <w:t xml:space="preserve">Rewrote how each municipality’s education grant is computed to fold in the new fiscal capacity disparity aid.</w:t>
            </w:r>
          </w:p>
        </w:tc>
        <w:tc>
          <w:tcPr/>
          <w:p>
            <w:pPr>
              <w:pStyle w:val="Compact"/>
              <w:jc w:val="left"/>
            </w:pPr>
            <w:r>
              <w:t xml:space="preserve">core</w:t>
            </w:r>
          </w:p>
        </w:tc>
      </w:tr>
      <w:tr>
        <w:tc>
          <w:tcPr/>
          <w:p>
            <w:pPr>
              <w:pStyle w:val="Compact"/>
              <w:jc w:val="left"/>
            </w:pPr>
            <w:r>
              <w:t xml:space="preserve">141:276</w:t>
            </w:r>
          </w:p>
        </w:tc>
        <w:tc>
          <w:tcPr/>
          <w:p>
            <w:pPr>
              <w:pStyle w:val="Compact"/>
              <w:jc w:val="left"/>
            </w:pPr>
            <w:r>
              <w:t xml:space="preserve">Restructured special education state aid administration and reimbursement - the catastrophic-cost aid that shields local budgets.</w:t>
            </w:r>
          </w:p>
        </w:tc>
        <w:tc>
          <w:tcPr/>
          <w:p>
            <w:pPr>
              <w:pStyle w:val="Compact"/>
              <w:jc w:val="left"/>
            </w:pPr>
            <w:r>
              <w:t xml:space="preserve">adjacent</w:t>
            </w:r>
          </w:p>
        </w:tc>
      </w:tr>
      <w:tr>
        <w:tc>
          <w:tcPr/>
          <w:p>
            <w:pPr>
              <w:pStyle w:val="Compact"/>
              <w:jc w:val="left"/>
            </w:pPr>
            <w:r>
              <w:t xml:space="preserve">141:278</w:t>
            </w:r>
          </w:p>
        </w:tc>
        <w:tc>
          <w:tcPr/>
          <w:p>
            <w:pPr>
              <w:pStyle w:val="Compact"/>
              <w:jc w:val="left"/>
            </w:pPr>
            <w:r>
              <w:t xml:space="preserve">Rewrote the funding rule for statewide special education programs.</w:t>
            </w:r>
          </w:p>
        </w:tc>
        <w:tc>
          <w:tcPr/>
          <w:p>
            <w:pPr>
              <w:pStyle w:val="Compact"/>
              <w:jc w:val="left"/>
            </w:pPr>
            <w:r>
              <w:t xml:space="preserve">adjacent</w:t>
            </w:r>
          </w:p>
        </w:tc>
      </w:tr>
      <w:tr>
        <w:tc>
          <w:tcPr/>
          <w:p>
            <w:pPr>
              <w:pStyle w:val="Compact"/>
              <w:jc w:val="left"/>
            </w:pPr>
            <w:r>
              <w:t xml:space="preserve">141:320</w:t>
            </w:r>
          </w:p>
        </w:tc>
        <w:tc>
          <w:tcPr/>
          <w:p>
            <w:pPr>
              <w:pStyle w:val="Compact"/>
              <w:jc w:val="left"/>
            </w:pPr>
            <w:r>
              <w:t xml:space="preserve">Ordered the governor to raise general fund revenues or cut appropriations by a combined $16 million per year for the biennium, on top of the budget’s line items.</w:t>
            </w:r>
          </w:p>
        </w:tc>
        <w:tc>
          <w:tcPr/>
          <w:p>
            <w:pPr>
              <w:pStyle w:val="Compact"/>
              <w:jc w:val="left"/>
            </w:pPr>
            <w:r>
              <w:t xml:space="preserve">adjacent</w:t>
            </w:r>
          </w:p>
        </w:tc>
      </w:tr>
      <w:tr>
        <w:tc>
          <w:tcPr/>
          <w:p>
            <w:pPr>
              <w:pStyle w:val="Compact"/>
              <w:jc w:val="left"/>
            </w:pPr>
            <w:r>
              <w:t xml:space="preserve">141:328</w:t>
            </w:r>
          </w:p>
        </w:tc>
        <w:tc>
          <w:tcPr/>
          <w:p>
            <w:pPr>
              <w:pStyle w:val="Compact"/>
              <w:jc w:val="left"/>
            </w:pPr>
            <w:r>
              <w:t xml:space="preserve">Made an extra appropriation contingent on fiscal 2026 revenues beating the plan - surplus-triggered spending rather than committed dollars.</w:t>
            </w:r>
          </w:p>
        </w:tc>
        <w:tc>
          <w:tcPr/>
          <w:p>
            <w:pPr>
              <w:pStyle w:val="Compact"/>
              <w:jc w:val="left"/>
            </w:pPr>
            <w:r>
              <w:t xml:space="preserve">adjacent</w:t>
            </w:r>
          </w:p>
        </w:tc>
      </w:tr>
      <w:tr>
        <w:tc>
          <w:tcPr/>
          <w:p>
            <w:pPr>
              <w:pStyle w:val="Compact"/>
              <w:jc w:val="left"/>
            </w:pPr>
            <w:r>
              <w:t xml:space="preserve">141:340</w:t>
            </w:r>
          </w:p>
        </w:tc>
        <w:tc>
          <w:tcPr/>
          <w:p>
            <w:pPr>
              <w:pStyle w:val="Compact"/>
              <w:jc w:val="left"/>
            </w:pPr>
            <w:r>
              <w:t xml:space="preserve">Adjusted the Board of Tax and Land Appeals quorum rules - the board that hears property tax appeals, now also backstopping the housing appeals board.</w:t>
            </w:r>
          </w:p>
        </w:tc>
        <w:tc>
          <w:tcPr/>
          <w:p>
            <w:pPr>
              <w:pStyle w:val="Compact"/>
              <w:jc w:val="left"/>
            </w:pPr>
            <w:r>
              <w:t xml:space="preserve">adjacent</w:t>
            </w:r>
          </w:p>
        </w:tc>
      </w:tr>
      <w:tr>
        <w:tc>
          <w:tcPr/>
          <w:p>
            <w:pPr>
              <w:pStyle w:val="Compact"/>
              <w:jc w:val="left"/>
            </w:pPr>
            <w:r>
              <w:t xml:space="preserve">141:351</w:t>
            </w:r>
          </w:p>
        </w:tc>
        <w:tc>
          <w:tcPr/>
          <w:p>
            <w:pPr>
              <w:pStyle w:val="Compact"/>
              <w:jc w:val="left"/>
            </w:pPr>
            <w:r>
              <w:t xml:space="preserve">Charged a study committee with weighing a state film office and an accompanying tax credit - a potential new tax expenditure.</w:t>
            </w:r>
          </w:p>
        </w:tc>
        <w:tc>
          <w:tcPr/>
          <w:p>
            <w:pPr>
              <w:pStyle w:val="Compact"/>
              <w:jc w:val="left"/>
            </w:pPr>
            <w:r>
              <w:t xml:space="preserve">adjacent</w:t>
            </w:r>
          </w:p>
        </w:tc>
      </w:tr>
      <w:tr>
        <w:tc>
          <w:tcPr/>
          <w:p>
            <w:pPr>
              <w:pStyle w:val="Compact"/>
              <w:jc w:val="left"/>
            </w:pPr>
            <w:r>
              <w:t xml:space="preserve">141:358</w:t>
            </w:r>
          </w:p>
        </w:tc>
        <w:tc>
          <w:tcPr/>
          <w:p>
            <w:pPr>
              <w:pStyle w:val="Compact"/>
              <w:jc w:val="left"/>
            </w:pPr>
            <w:r>
              <w:t xml:space="preserve">Created a tax amnesty program: back taxes paid during the amnesty window owe no penalties and only half the usual interest - a one-time revenue catch-up.</w:t>
            </w:r>
          </w:p>
        </w:tc>
        <w:tc>
          <w:tcPr/>
          <w:p>
            <w:pPr>
              <w:pStyle w:val="Compact"/>
              <w:jc w:val="left"/>
            </w:pPr>
            <w:r>
              <w:t xml:space="preserve">core</w:t>
            </w:r>
          </w:p>
        </w:tc>
      </w:tr>
      <w:tr>
        <w:tc>
          <w:tcPr/>
          <w:p>
            <w:pPr>
              <w:pStyle w:val="Compact"/>
              <w:jc w:val="left"/>
            </w:pPr>
            <w:r>
              <w:t xml:space="preserve">141:359</w:t>
            </w:r>
          </w:p>
        </w:tc>
        <w:tc>
          <w:tcPr/>
          <w:p>
            <w:pPr>
              <w:pStyle w:val="Compact"/>
              <w:jc w:val="left"/>
            </w:pPr>
            <w:r>
              <w:t xml:space="preserve">Appropriated $50,000 to the Department of Revenue Administration to run the tax amnesty program.</w:t>
            </w:r>
          </w:p>
        </w:tc>
        <w:tc>
          <w:tcPr/>
          <w:p>
            <w:pPr>
              <w:pStyle w:val="Compact"/>
              <w:jc w:val="left"/>
            </w:pPr>
            <w:r>
              <w:t xml:space="preserve">adjacent</w:t>
            </w:r>
          </w:p>
        </w:tc>
      </w:tr>
      <w:tr>
        <w:tc>
          <w:tcPr/>
          <w:p>
            <w:pPr>
              <w:pStyle w:val="Compact"/>
              <w:jc w:val="left"/>
            </w:pPr>
            <w:r>
              <w:t xml:space="preserve">141:379</w:t>
            </w:r>
          </w:p>
        </w:tc>
        <w:tc>
          <w:tcPr/>
          <w:p>
            <w:pPr>
              <w:pStyle w:val="Compact"/>
              <w:jc w:val="left"/>
            </w:pPr>
            <w:r>
              <w:t xml:space="preserve">Appropriated $2.5 million in each of fiscal 2026 and 2027 for payments to communities - the much smaller replacement for the repealed $30 million wastewater aid.</w:t>
            </w:r>
          </w:p>
        </w:tc>
        <w:tc>
          <w:tcPr/>
          <w:p>
            <w:pPr>
              <w:pStyle w:val="Compact"/>
              <w:jc w:val="left"/>
            </w:pPr>
            <w:r>
              <w:t xml:space="preserve">adjacent</w:t>
            </w:r>
          </w:p>
        </w:tc>
      </w:tr>
      <w:tr>
        <w:tc>
          <w:tcPr/>
          <w:p>
            <w:pPr>
              <w:pStyle w:val="Compact"/>
              <w:jc w:val="left"/>
            </w:pPr>
            <w:r>
              <w:t xml:space="preserve">141:389</w:t>
            </w:r>
          </w:p>
        </w:tc>
        <w:tc>
          <w:tcPr/>
          <w:p>
            <w:pPr>
              <w:pStyle w:val="Compact"/>
              <w:jc w:val="left"/>
            </w:pPr>
            <w:r>
              <w:t xml:space="preserve">Declared the legislature’s position on the Claremont school-funding rulings - asserting that defining and funding an adequate education is the legislature’s prerogative, while the statewide education property tax and adequacy formula remain under active court challenge.</w:t>
            </w:r>
          </w:p>
        </w:tc>
        <w:tc>
          <w:tcPr/>
          <w:p>
            <w:pPr>
              <w:pStyle w:val="Compact"/>
              <w:jc w:val="left"/>
            </w:pPr>
            <w:r>
              <w:t xml:space="preserve">core</w:t>
            </w:r>
          </w:p>
        </w:tc>
      </w:tr>
      <w:tr>
        <w:tc>
          <w:tcPr/>
          <w:p>
            <w:pPr>
              <w:pStyle w:val="Compact"/>
              <w:jc w:val="left"/>
            </w:pPr>
            <w:r>
              <w:t xml:space="preserve">141:399</w:t>
            </w:r>
          </w:p>
        </w:tc>
        <w:tc>
          <w:tcPr/>
          <w:p>
            <w:pPr>
              <w:pStyle w:val="Compact"/>
              <w:jc w:val="left"/>
            </w:pPr>
            <w:r>
              <w:t xml:space="preserve">Appropriated $400,000 a year from the education trust fund for adult high school education programs.</w:t>
            </w:r>
          </w:p>
        </w:tc>
        <w:tc>
          <w:tcPr/>
          <w:p>
            <w:pPr>
              <w:pStyle w:val="Compact"/>
              <w:jc w:val="left"/>
            </w:pPr>
            <w:r>
              <w:t xml:space="preserve">adjacent</w:t>
            </w:r>
          </w:p>
        </w:tc>
      </w:tr>
      <w:tr>
        <w:tc>
          <w:tcPr/>
          <w:p>
            <w:pPr>
              <w:pStyle w:val="Compact"/>
              <w:jc w:val="left"/>
            </w:pPr>
            <w:r>
              <w:t xml:space="preserve">141:401</w:t>
            </w:r>
          </w:p>
        </w:tc>
        <w:tc>
          <w:tcPr/>
          <w:p>
            <w:pPr>
              <w:pStyle w:val="Compact"/>
              <w:jc w:val="left"/>
            </w:pPr>
            <w:r>
              <w:t xml:space="preserve">Made the education and revenue departments jointly maintain school accounting standards - the books behind local school tax rates.</w:t>
            </w:r>
          </w:p>
        </w:tc>
        <w:tc>
          <w:tcPr/>
          <w:p>
            <w:pPr>
              <w:pStyle w:val="Compact"/>
              <w:jc w:val="left"/>
            </w:pPr>
            <w:r>
              <w:t xml:space="preserve">adjacent</w:t>
            </w:r>
          </w:p>
        </w:tc>
      </w:tr>
      <w:tr>
        <w:tc>
          <w:tcPr/>
          <w:p>
            <w:pPr>
              <w:pStyle w:val="Compact"/>
              <w:jc w:val="left"/>
            </w:pPr>
            <w:r>
              <w:t xml:space="preserve">141:403</w:t>
            </w:r>
          </w:p>
        </w:tc>
        <w:tc>
          <w:tcPr/>
          <w:p>
            <w:pPr>
              <w:pStyle w:val="Compact"/>
              <w:jc w:val="left"/>
            </w:pPr>
            <w:r>
              <w:t xml:space="preserve">Appropriated $1.5 million a year from the education trust fund for statewide student learning platforms.</w:t>
            </w:r>
          </w:p>
        </w:tc>
        <w:tc>
          <w:tcPr/>
          <w:p>
            <w:pPr>
              <w:pStyle w:val="Compact"/>
              <w:jc w:val="left"/>
            </w:pPr>
            <w:r>
              <w:t xml:space="preserve">adjacent</w:t>
            </w:r>
          </w:p>
        </w:tc>
      </w:tr>
      <w:tr>
        <w:tc>
          <w:tcPr/>
          <w:p>
            <w:pPr>
              <w:pStyle w:val="Compact"/>
              <w:jc w:val="left"/>
            </w:pPr>
            <w:r>
              <w:t xml:space="preserve">141:404</w:t>
            </w:r>
          </w:p>
        </w:tc>
        <w:tc>
          <w:tcPr/>
          <w:p>
            <w:pPr>
              <w:pStyle w:val="Compact"/>
              <w:jc w:val="left"/>
            </w:pPr>
            <w:r>
              <w:t xml:space="preserve">Removed the 11 a.m.-to-1 a.m. window on keno games, letting licensees run keno all business hours - keno revenue funds kindergarten aid.</w:t>
            </w:r>
          </w:p>
        </w:tc>
        <w:tc>
          <w:tcPr/>
          <w:p>
            <w:pPr>
              <w:pStyle w:val="Compact"/>
              <w:jc w:val="left"/>
            </w:pPr>
            <w:r>
              <w:t xml:space="preserve">adjacent</w:t>
            </w:r>
          </w:p>
        </w:tc>
      </w:tr>
      <w:tr>
        <w:tc>
          <w:tcPr/>
          <w:p>
            <w:pPr>
              <w:pStyle w:val="Compact"/>
              <w:jc w:val="left"/>
            </w:pPr>
            <w:r>
              <w:t xml:space="preserve">141:405</w:t>
            </w:r>
          </w:p>
        </w:tc>
        <w:tc>
          <w:tcPr/>
          <w:p>
            <w:pPr>
              <w:pStyle w:val="Compact"/>
              <w:jc w:val="left"/>
            </w:pPr>
            <w:r>
              <w:t xml:space="preserve">Authorized advance deposit account wagering on horse racing, with the tax on wagers flowing partly to the education trust fund.</w:t>
            </w:r>
          </w:p>
        </w:tc>
        <w:tc>
          <w:tcPr/>
          <w:p>
            <w:pPr>
              <w:pStyle w:val="Compact"/>
              <w:jc w:val="left"/>
            </w:pPr>
            <w:r>
              <w:t xml:space="preserve">adjacent</w:t>
            </w:r>
          </w:p>
        </w:tc>
      </w:tr>
    </w:tbl>
    <w:p>
      <w:pPr>
        <w:pStyle w:val="BodyText"/>
      </w:pPr>
      <w:r>
        <w:t xml:space="preserve">The section-by-section review (including every candidate excluded as a false keyword match, with reasons) is in</w:t>
      </w:r>
      <w:r>
        <w:t xml:space="preserve"> </w:t>
      </w:r>
      <w:r>
        <w:rPr>
          <w:rStyle w:val="VerbatimChar"/>
        </w:rPr>
        <w:t xml:space="preserve">working/new-hampshire/property-taxes/hb2-sections.md</w:t>
      </w:r>
      <w:r>
        <w:t xml:space="preserve">.</w:t>
      </w:r>
    </w:p>
    <w:bookmarkEnd w:id="44"/>
    <w:bookmarkEnd w:id="45"/>
    <w:bookmarkStart w:id="51" w:name="appendix-i-sources-and-review-notes"/>
    <w:p>
      <w:pPr>
        <w:pStyle w:val="Heading1"/>
      </w:pPr>
      <w:r>
        <w:t xml:space="preserve">Appendix I — Sources and review notes</w:t>
      </w:r>
    </w:p>
    <w:p>
      <w:pPr>
        <w:pStyle w:val="FirstParagraph"/>
      </w:pPr>
      <w:r>
        <w:t xml:space="preserve">Reviewer-facing material: where every brief claim comes from, how the record</w:t>
      </w:r>
      <w:r>
        <w:t xml:space="preserve"> </w:t>
      </w:r>
      <w:r>
        <w:t xml:space="preserve">was collected, and what to re-check. Nothing in this appendix appears in the</w:t>
      </w:r>
      <w:r>
        <w:t xml:space="preserve"> </w:t>
      </w:r>
      <w:r>
        <w:t xml:space="preserve">citizen-facing brief.</w:t>
      </w:r>
    </w:p>
    <w:bookmarkStart w:id="46" w:name="source-keys"/>
    <w:p>
      <w:pPr>
        <w:pStyle w:val="Heading2"/>
      </w:pPr>
      <w:r>
        <w:t xml:space="preserve">Source keys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Source</w:t>
            </w:r>
          </w:p>
        </w:tc>
      </w:tr>
      <w:tr>
        <w:tc>
          <w:tcPr/>
          <w:p>
            <w:pPr>
              <w:pStyle w:val="Compact"/>
              <w:jc w:val="left"/>
            </w:pPr>
            <w:r>
              <w:t xml:space="preserve">S1</w:t>
            </w:r>
          </w:p>
        </w:tc>
        <w:tc>
          <w:tcPr/>
          <w:p>
            <w:pPr>
              <w:pStyle w:val="Compact"/>
              <w:jc w:val="left"/>
            </w:pPr>
            <w:r>
              <w:t xml:space="preserve">New Hampshire General Court public SQL database (</w:t>
            </w:r>
            <w:r>
              <w:rPr>
                <w:rStyle w:val="VerbatimChar"/>
              </w:rPr>
              <w:t xml:space="preserve">NHLegislatureDB</w:t>
            </w:r>
            <w:r>
              <w:t xml:space="preserve">):</w:t>
            </w:r>
            <w:r>
              <w:t xml:space="preserve"> </w:t>
            </w:r>
            <w:r>
              <w:rPr>
                <w:rStyle w:val="VerbatimChar"/>
              </w:rPr>
              <w:t xml:space="preserve">rollcallsummary</w:t>
            </w:r>
            <w:r>
              <w:t xml:space="preserve"> </w:t>
            </w:r>
            <w:r>
              <w:t xml:space="preserve">/</w:t>
            </w:r>
            <w:r>
              <w:t xml:space="preserve"> </w:t>
            </w:r>
            <w:r>
              <w:rPr>
                <w:rStyle w:val="VerbatimChar"/>
              </w:rPr>
              <w:t xml:space="preserve">rollcallhistory</w:t>
            </w:r>
            <w:r>
              <w:t xml:space="preserve"> </w:t>
            </w:r>
            <w:r>
              <w:t xml:space="preserve">(all years),</w:t>
            </w:r>
            <w:r>
              <w:t xml:space="preserve"> </w:t>
            </w:r>
            <w:r>
              <w:rPr>
                <w:rStyle w:val="VerbatimChar"/>
              </w:rPr>
              <w:t xml:space="preserve">legislation</w:t>
            </w:r>
            <w:r>
              <w:t xml:space="preserve">,</w:t>
            </w:r>
            <w:r>
              <w:t xml:space="preserve"> </w:t>
            </w:r>
            <w:r>
              <w:rPr>
                <w:rStyle w:val="VerbatimChar"/>
              </w:rPr>
              <w:t xml:space="preserve">legislationtext</w:t>
            </w:r>
            <w:r>
              <w:t xml:space="preserve">,</w:t>
            </w:r>
            <w:r>
              <w:t xml:space="preserve"> </w:t>
            </w:r>
            <w:r>
              <w:rPr>
                <w:rStyle w:val="VerbatimChar"/>
              </w:rPr>
              <w:t xml:space="preserve">sponsors</w:t>
            </w:r>
            <w:r>
              <w:t xml:space="preserve">,</w:t>
            </w:r>
            <w:r>
              <w:t xml:space="preserve"> </w:t>
            </w:r>
            <w:r>
              <w:rPr>
                <w:rStyle w:val="VerbatimChar"/>
              </w:rPr>
              <w:t xml:space="preserve">docket</w:t>
            </w:r>
            <w:r>
              <w:t xml:space="preserve"> </w:t>
            </w:r>
            <w:r>
              <w:t xml:space="preserve">(2025–2026 biennium)</w:t>
            </w:r>
          </w:p>
        </w:tc>
      </w:tr>
      <w:tr>
        <w:tc>
          <w:tcPr/>
          <w:p>
            <w:pPr>
              <w:pStyle w:val="Compact"/>
              <w:jc w:val="left"/>
            </w:pPr>
            <w:r>
              <w:t xml:space="preserve">S2</w:t>
            </w:r>
          </w:p>
        </w:tc>
        <w:tc>
          <w:tcPr/>
          <w:p>
            <w:pPr>
              <w:pStyle w:val="Compact"/>
              <w:jc w:val="left"/>
            </w:pPr>
            <w:r>
              <w:t xml:space="preserve">gc.nh.gov official bill texts: HB2 2021 chaptered final (Chapter 91)</w:t>
            </w:r>
          </w:p>
        </w:tc>
      </w:tr>
      <w:tr>
        <w:tc>
          <w:tcPr/>
          <w:p>
            <w:pPr>
              <w:pStyle w:val="Compact"/>
              <w:jc w:val="left"/>
            </w:pPr>
            <w:r>
              <w:t xml:space="preserve">S3</w:t>
            </w:r>
          </w:p>
        </w:tc>
        <w:tc>
          <w:tcPr/>
          <w:p>
            <w:pPr>
              <w:pStyle w:val="Compact"/>
              <w:jc w:val="left"/>
            </w:pPr>
            <w:r>
              <w:t xml:space="preserve">Legislative Budget Assistant chapter-law PDF for HB2 2023 (Laws of 2023, Chapter 79); SQL</w:t>
            </w:r>
            <w:r>
              <w:t xml:space="preserve"> </w:t>
            </w:r>
            <w:r>
              <w:rPr>
                <w:rStyle w:val="VerbatimChar"/>
              </w:rPr>
              <w:t xml:space="preserve">legislationtext</w:t>
            </w:r>
            <w:r>
              <w:t xml:space="preserve"> </w:t>
            </w:r>
            <w:r>
              <w:t xml:space="preserve">for HB2 2025 (Chapter 141)</w:t>
            </w:r>
          </w:p>
        </w:tc>
      </w:tr>
      <w:tr>
        <w:tc>
          <w:tcPr/>
          <w:p>
            <w:pPr>
              <w:pStyle w:val="Compact"/>
              <w:jc w:val="left"/>
            </w:pPr>
            <w:r>
              <w:t xml:space="preserve">S4</w:t>
            </w:r>
          </w:p>
        </w:tc>
        <w:tc>
          <w:tcPr/>
          <w:p>
            <w:pPr>
              <w:pStyle w:val="Compact"/>
              <w:jc w:val="left"/>
            </w:pPr>
            <w:r>
              <w:t xml:space="preserve">OpenStates bulk session CSVs (complete per-session mirrors of the official GenCourt docket, 2020–2024; committed under</w:t>
            </w:r>
            <w:r>
              <w:t xml:space="preserve"> </w:t>
            </w:r>
            <w:r>
              <w:rPr>
                <w:rStyle w:val="VerbatimChar"/>
              </w:rPr>
              <w:t xml:space="preserve">sources/new-hampshire/_bulk/</w:t>
            </w:r>
            <w:r>
              <w:t xml:space="preserve">) — bill lists, sponsors, actions, votes</w:t>
            </w:r>
          </w:p>
        </w:tc>
      </w:tr>
      <w:tr>
        <w:tc>
          <w:tcPr/>
          <w:p>
            <w:pPr>
              <w:pStyle w:val="Compact"/>
              <w:jc w:val="left"/>
            </w:pPr>
            <w:r>
              <w:t xml:space="preserve">S5</w:t>
            </w:r>
          </w:p>
        </w:tc>
        <w:tc>
          <w:tcPr/>
          <w:p>
            <w:pPr>
              <w:pStyle w:val="Compact"/>
              <w:jc w:val="left"/>
            </w:pPr>
            <w:r>
              <w:t xml:space="preserve">Derived working files in this repository:</w:t>
            </w:r>
            <w:r>
              <w:t xml:space="preserve"> </w:t>
            </w:r>
            <w:r>
              <w:rPr>
                <w:rStyle w:val="VerbatimChar"/>
              </w:rPr>
              <w:t xml:space="preserve">evidence-pack.json</w:t>
            </w:r>
            <w:r>
              <w:t xml:space="preserve">,</w:t>
            </w:r>
            <w:r>
              <w:t xml:space="preserve"> </w:t>
            </w:r>
            <w:r>
              <w:rPr>
                <w:rStyle w:val="VerbatimChar"/>
              </w:rPr>
              <w:t xml:space="preserve">curation-map.json</w:t>
            </w:r>
            <w:r>
              <w:t xml:space="preserve">,</w:t>
            </w:r>
            <w:r>
              <w:t xml:space="preserve"> </w:t>
            </w:r>
            <w:r>
              <w:rPr>
                <w:rStyle w:val="VerbatimChar"/>
              </w:rPr>
              <w:t xml:space="preserve">dispositions.json</w:t>
            </w:r>
            <w:r>
              <w:t xml:space="preserve">,</w:t>
            </w:r>
            <w:r>
              <w:t xml:space="preserve"> </w:t>
            </w:r>
            <w:r>
              <w:rPr>
                <w:rStyle w:val="VerbatimChar"/>
              </w:rPr>
              <w:t xml:space="preserve">hb2-sections.json</w:t>
            </w:r>
            <w:r>
              <w:t xml:space="preserve">,</w:t>
            </w:r>
            <w:r>
              <w:t xml:space="preserve"> </w:t>
            </w:r>
            <w:r>
              <w:rPr>
                <w:rStyle w:val="VerbatimChar"/>
              </w:rPr>
              <w:t xml:space="preserve">certification-report.json</w:t>
            </w:r>
            <w:r>
              <w:t xml:space="preserve"> </w:t>
            </w:r>
            <w:r>
              <w:t xml:space="preserve">(all fact-checked layers over S1–S4)</w:t>
            </w:r>
          </w:p>
        </w:tc>
      </w:tr>
    </w:tbl>
    <w:bookmarkEnd w:id="46"/>
    <w:bookmarkStart w:id="47" w:name="claim-to-source-map-brief"/>
    <w:p>
      <w:pPr>
        <w:pStyle w:val="Heading2"/>
      </w:pPr>
      <w:r>
        <w:t xml:space="preserve">Claim-to-source map (brief)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Brief claim</w:t>
            </w:r>
          </w:p>
        </w:tc>
        <w:tc>
          <w:tcPr/>
          <w:p>
            <w:pPr>
              <w:pStyle w:val="Compact"/>
              <w:jc w:val="left"/>
            </w:pPr>
            <w:r>
              <w:t xml:space="preserve">Source</w:t>
            </w:r>
          </w:p>
        </w:tc>
      </w:tr>
      <w:tr>
        <w:tc>
          <w:tcPr/>
          <w:p>
            <w:pPr>
              <w:pStyle w:val="Compact"/>
              <w:jc w:val="left"/>
            </w:pPr>
            <w:r>
              <w:t xml:space="preserve">476 tax/revenue bills; 101 became law; 306 killed; 32 laws in 2025–2026</w:t>
            </w:r>
          </w:p>
        </w:tc>
        <w:tc>
          <w:tcPr/>
          <w:p>
            <w:pPr>
              <w:pStyle w:val="Compact"/>
              <w:jc w:val="left"/>
            </w:pPr>
            <w:r>
              <w:t xml:space="preserve">S5 counts over S1/S4 (discovery, dockets) —</w:t>
            </w:r>
            <w:r>
              <w:t xml:space="preserve"> </w:t>
            </w:r>
            <w:r>
              <w:rPr>
                <w:rStyle w:val="VerbatimChar"/>
              </w:rPr>
              <w:t xml:space="preserve">evidence-pack.json</w:t>
            </w:r>
            <w:r>
              <w:t xml:space="preserve"> </w:t>
            </w:r>
            <w:r>
              <w:t xml:space="preserve">inventory</w:t>
            </w:r>
          </w:p>
        </w:tc>
      </w:tr>
      <w:tr>
        <w:tc>
          <w:tcPr/>
          <w:p>
            <w:pPr>
              <w:pStyle w:val="Compact"/>
              <w:jc w:val="left"/>
            </w:pPr>
            <w:r>
              <w:t xml:space="preserve">35 core tax/revenue sections in the last three trailers; rate figures (BPT 7.7→7.6→7.5, BET 0.675→0.55, M&amp;R 9→8.5, I&amp;D phase-out and 1/1/2025 repeal, 41%→39% trust-fund shares, $100M SWEPT cut, VLT 31% state take)</w:t>
            </w:r>
          </w:p>
        </w:tc>
        <w:tc>
          <w:tcPr/>
          <w:p>
            <w:pPr>
              <w:pStyle w:val="Compact"/>
              <w:jc w:val="left"/>
            </w:pPr>
            <w:r>
              <w:t xml:space="preserve">S2/S3 HB2 texts — curated in</w:t>
            </w:r>
            <w:r>
              <w:t xml:space="preserve"> </w:t>
            </w:r>
            <w:r>
              <w:rPr>
                <w:rStyle w:val="VerbatimChar"/>
              </w:rPr>
              <w:t xml:space="preserve">hb2-sections.json</w:t>
            </w:r>
            <w:r>
              <w:t xml:space="preserve">; Appendix H</w:t>
            </w:r>
          </w:p>
        </w:tc>
      </w:tr>
      <w:tr>
        <w:tc>
          <w:tcPr/>
          <w:p>
            <w:pPr>
              <w:pStyle w:val="Compact"/>
              <w:jc w:val="left"/>
            </w:pPr>
            <w:r>
              <w:t xml:space="preserve">HB2 2025 passed the House 184–183; HB2 2021 House 198–181, Senate 14–10; HB2 2023 House concur 326–53</w:t>
            </w:r>
          </w:p>
        </w:tc>
        <w:tc>
          <w:tcPr/>
          <w:p>
            <w:pPr>
              <w:pStyle w:val="Compact"/>
              <w:jc w:val="left"/>
            </w:pPr>
            <w:r>
              <w:t xml:space="preserve">S1 roll calls (</w:t>
            </w:r>
            <w:r>
              <w:rPr>
                <w:rStyle w:val="VerbatimChar"/>
              </w:rPr>
              <w:t xml:space="preserve">hb2/{year}/hb2-votes.json</w:t>
            </w:r>
            <w:r>
              <w:t xml:space="preserve">)</w:t>
            </w:r>
          </w:p>
        </w:tc>
      </w:tr>
      <w:tr>
        <w:tc>
          <w:tcPr/>
          <w:p>
            <w:pPr>
              <w:pStyle w:val="Compact"/>
              <w:jc w:val="left"/>
            </w:pPr>
            <w:r>
              <w:t xml:space="preserve">HB242 (2021) House 198–149, Senate 13–9, override failed 165–182</w:t>
            </w:r>
          </w:p>
        </w:tc>
        <w:tc>
          <w:tcPr/>
          <w:p>
            <w:pPr>
              <w:pStyle w:val="Compact"/>
              <w:jc w:val="left"/>
            </w:pPr>
            <w:r>
              <w:t xml:space="preserve">S1 roll calls</w:t>
            </w:r>
          </w:p>
        </w:tc>
      </w:tr>
      <w:tr>
        <w:tc>
          <w:tcPr/>
          <w:p>
            <w:pPr>
              <w:pStyle w:val="Compact"/>
              <w:jc w:val="left"/>
            </w:pPr>
            <w:r>
              <w:t xml:space="preserve">HB1417 (2022) House OTP 186–159, Senate OTP 22–2, tabled 14–10, deadline death</w:t>
            </w:r>
          </w:p>
        </w:tc>
        <w:tc>
          <w:tcPr/>
          <w:p>
            <w:pPr>
              <w:pStyle w:val="Compact"/>
              <w:jc w:val="left"/>
            </w:pPr>
            <w:r>
              <w:t xml:space="preserve">S1 roll calls + S4 docket</w:t>
            </w:r>
          </w:p>
        </w:tc>
      </w:tr>
      <w:tr>
        <w:tc>
          <w:tcPr/>
          <w:p>
            <w:pPr>
              <w:pStyle w:val="Compact"/>
              <w:jc w:val="left"/>
            </w:pPr>
            <w:r>
              <w:t xml:space="preserve">SB114 (2023) 23–0 then tabled; SB20 (2025) 23–0 then deadline; SB99 (2021) 24–0 then tabled; HB197 (2026) ITL 172–159</w:t>
            </w:r>
          </w:p>
        </w:tc>
        <w:tc>
          <w:tcPr/>
          <w:p>
            <w:pPr>
              <w:pStyle w:val="Compact"/>
              <w:jc w:val="left"/>
            </w:pPr>
            <w:r>
              <w:t xml:space="preserve">S1 roll calls + S1/S4 dockets</w:t>
            </w:r>
          </w:p>
        </w:tc>
      </w:tr>
      <w:tr>
        <w:tc>
          <w:tcPr/>
          <w:p>
            <w:pPr>
              <w:pStyle w:val="Compact"/>
              <w:jc w:val="left"/>
            </w:pPr>
            <w:r>
              <w:t xml:space="preserve">HB1221 (2022) House 177–141, Chapter 189, one-time 7.5% municipal retirement payment</w:t>
            </w:r>
          </w:p>
        </w:tc>
        <w:tc>
          <w:tcPr/>
          <w:p>
            <w:pPr>
              <w:pStyle w:val="Compact"/>
              <w:jc w:val="left"/>
            </w:pPr>
            <w:r>
              <w:t xml:space="preserve">S1 roll calls + S4 docket + title/text</w:t>
            </w:r>
          </w:p>
        </w:tc>
      </w:tr>
      <w:tr>
        <w:tc>
          <w:tcPr/>
          <w:p>
            <w:pPr>
              <w:pStyle w:val="Compact"/>
              <w:jc w:val="left"/>
            </w:pPr>
            <w:r>
              <w:t xml:space="preserve">CACR1 202–171; CACR2 201–170; CACR15 183–185; CACR7 192–191 (three-fifths failures)</w:t>
            </w:r>
          </w:p>
        </w:tc>
        <w:tc>
          <w:tcPr/>
          <w:p>
            <w:pPr>
              <w:pStyle w:val="Compact"/>
              <w:jc w:val="left"/>
            </w:pPr>
            <w:r>
              <w:t xml:space="preserve">S1 roll calls + S4 docket (</w:t>
            </w:r>
            <w:r>
              <w:t xml:space="preserve">“</w:t>
            </w:r>
            <w:r>
              <w:t xml:space="preserve">Lacking Necessary Three-Fifths Vote</w:t>
            </w:r>
            <w:r>
              <w:t xml:space="preserve">”</w:t>
            </w:r>
            <w:r>
              <w:t xml:space="preserve">)</w:t>
            </w:r>
          </w:p>
        </w:tc>
      </w:tr>
      <w:tr>
        <w:tc>
          <w:tcPr/>
          <w:p>
            <w:pPr>
              <w:pStyle w:val="Compact"/>
              <w:jc w:val="left"/>
            </w:pPr>
            <w:r>
              <w:t xml:space="preserve">HB1492 (2020) ITL 320–11; HB1478 (2022) ITL 304–40; HB1636 (2026) ITL 284–76; HB491 (2026) ITL 195–157; HB1580 (2026) ITL 284–55</w:t>
            </w:r>
          </w:p>
        </w:tc>
        <w:tc>
          <w:tcPr/>
          <w:p>
            <w:pPr>
              <w:pStyle w:val="Compact"/>
              <w:jc w:val="left"/>
            </w:pPr>
            <w:r>
              <w:t xml:space="preserve">S1 roll calls</w:t>
            </w:r>
          </w:p>
        </w:tc>
      </w:tr>
      <w:tr>
        <w:tc>
          <w:tcPr/>
          <w:p>
            <w:pPr>
              <w:pStyle w:val="Compact"/>
              <w:jc w:val="left"/>
            </w:pPr>
            <w:r>
              <w:t xml:space="preserve">HB1786 (2026) tabled 189–158; remove-from-table failed 100–235</w:t>
            </w:r>
          </w:p>
        </w:tc>
        <w:tc>
          <w:tcPr/>
          <w:p>
            <w:pPr>
              <w:pStyle w:val="Compact"/>
              <w:jc w:val="left"/>
            </w:pPr>
            <w:r>
              <w:t xml:space="preserve">S1 roll calls</w:t>
            </w:r>
          </w:p>
        </w:tc>
      </w:tr>
      <w:tr>
        <w:tc>
          <w:tcPr/>
          <w:p>
            <w:pPr>
              <w:pStyle w:val="Compact"/>
              <w:jc w:val="left"/>
            </w:pPr>
            <w:r>
              <w:t xml:space="preserve">HB675 (2025) OTPA 190–185; killed Jan 2026, reconsideration failed 170–185</w:t>
            </w:r>
          </w:p>
        </w:tc>
        <w:tc>
          <w:tcPr/>
          <w:p>
            <w:pPr>
              <w:pStyle w:val="Compact"/>
              <w:jc w:val="left"/>
            </w:pPr>
            <w:r>
              <w:t xml:space="preserve">S1 roll call (190–185); S1 docket division-vote tally (</w:t>
            </w:r>
            <w:r>
              <w:t xml:space="preserve">“</w:t>
            </w:r>
            <w:r>
              <w:t xml:space="preserve">Reconsider ITL: MF DV 170-185 01/08/2026 HJ 2</w:t>
            </w:r>
            <w:r>
              <w:t xml:space="preserve">”</w:t>
            </w:r>
            <w:r>
              <w:t xml:space="preserve">) — the one brief vote number that is not a roll call, labeled as a division vote</w:t>
            </w:r>
          </w:p>
        </w:tc>
      </w:tr>
      <w:tr>
        <w:tc>
          <w:tcPr/>
          <w:p>
            <w:pPr>
              <w:pStyle w:val="Compact"/>
              <w:jc w:val="left"/>
            </w:pPr>
            <w:r>
              <w:t xml:space="preserve">HB1699 (2020) House 172–142 then tabled; HB1160 (2020) House 174–113 then tabled; SB104 (2023) Senate 13–11 then postponed</w:t>
            </w:r>
          </w:p>
        </w:tc>
        <w:tc>
          <w:tcPr/>
          <w:p>
            <w:pPr>
              <w:pStyle w:val="Compact"/>
              <w:jc w:val="left"/>
            </w:pPr>
            <w:r>
              <w:t xml:space="preserve">S1 roll calls + S4 dockets</w:t>
            </w:r>
          </w:p>
        </w:tc>
      </w:tr>
      <w:tr>
        <w:tc>
          <w:tcPr/>
          <w:p>
            <w:pPr>
              <w:pStyle w:val="Compact"/>
              <w:jc w:val="left"/>
            </w:pPr>
            <w:r>
              <w:t xml:space="preserve">HB1807 (2026) House 185–150, Chapter 312; SB600 Chapter 141; HB1300, HB1331 (193–157), HB1374 (CofC 179–161) chapters</w:t>
            </w:r>
          </w:p>
        </w:tc>
        <w:tc>
          <w:tcPr/>
          <w:p>
            <w:pPr>
              <w:pStyle w:val="Compact"/>
              <w:jc w:val="left"/>
            </w:pPr>
            <w:r>
              <w:t xml:space="preserve">S1 roll calls + dockets</w:t>
            </w:r>
          </w:p>
        </w:tc>
      </w:tr>
      <w:tr>
        <w:tc>
          <w:tcPr/>
          <w:p>
            <w:pPr>
              <w:pStyle w:val="Compact"/>
              <w:jc w:val="left"/>
            </w:pPr>
            <w:r>
              <w:t xml:space="preserve">SB83 (2025) Chapter 16 (2026); exemption-reimbursement fund + VLT funding</w:t>
            </w:r>
          </w:p>
        </w:tc>
        <w:tc>
          <w:tcPr/>
          <w:p>
            <w:pPr>
              <w:pStyle w:val="Compact"/>
              <w:jc w:val="left"/>
            </w:pPr>
            <w:r>
              <w:t xml:space="preserve">S1 docket +</w:t>
            </w:r>
            <w:r>
              <w:t xml:space="preserve"> </w:t>
            </w:r>
            <w:r>
              <w:rPr>
                <w:rStyle w:val="VerbatimChar"/>
              </w:rPr>
              <w:t xml:space="preserve">legislationtext</w:t>
            </w:r>
            <w:r>
              <w:t xml:space="preserve">; HB2 2025 141:26 for the VLT authorization</w:t>
            </w:r>
          </w:p>
        </w:tc>
      </w:tr>
      <w:tr>
        <w:tc>
          <w:tcPr/>
          <w:p>
            <w:pPr>
              <w:pStyle w:val="Compact"/>
              <w:jc w:val="left"/>
            </w:pPr>
            <w:r>
              <w:t xml:space="preserve">Homestead-exemption tries: HB1387 (2022) killed, HB1034 (2024) interim study, HB1648 (2026) interim study</w:t>
            </w:r>
          </w:p>
        </w:tc>
        <w:tc>
          <w:tcPr/>
          <w:p>
            <w:pPr>
              <w:pStyle w:val="Compact"/>
              <w:jc w:val="left"/>
            </w:pPr>
            <w:r>
              <w:t xml:space="preserve">S4/S1 dockets</w:t>
            </w:r>
          </w:p>
        </w:tc>
      </w:tr>
      <w:tr>
        <w:tc>
          <w:tcPr/>
          <w:p>
            <w:pPr>
              <w:pStyle w:val="Compact"/>
              <w:jc w:val="left"/>
            </w:pPr>
            <w:r>
              <w:t xml:space="preserve">Never-filed claims (I&amp;D restoration; consolidation incentives)</w:t>
            </w:r>
          </w:p>
        </w:tc>
        <w:tc>
          <w:tcPr/>
          <w:p>
            <w:pPr>
              <w:pStyle w:val="Compact"/>
              <w:jc w:val="left"/>
            </w:pPr>
            <w:r>
              <w:t xml:space="preserve">S5</w:t>
            </w:r>
            <w:r>
              <w:t xml:space="preserve"> </w:t>
            </w:r>
            <w:r>
              <w:rPr>
                <w:rStyle w:val="VerbatimChar"/>
              </w:rPr>
              <w:t xml:space="preserve">certification-report.json</w:t>
            </w:r>
            <w:r>
              <w:t xml:space="preserve"> </w:t>
            </w:r>
            <w:r>
              <w:t xml:space="preserve">(2020–2024 bulk sweep) and</w:t>
            </w:r>
            <w:r>
              <w:t xml:space="preserve"> </w:t>
            </w:r>
            <w:r>
              <w:rPr>
                <w:rStyle w:val="VerbatimChar"/>
              </w:rPr>
              <w:t xml:space="preserve">certification-current.json</w:t>
            </w:r>
            <w:r>
              <w:t xml:space="preserve"> </w:t>
            </w:r>
            <w:r>
              <w:t xml:space="preserve">(2025–2026: the identical wide net over all 2,234 titles in the official SQL legislation table, every candidate human-reviewed)</w:t>
            </w:r>
          </w:p>
        </w:tc>
      </w:tr>
      <w:tr>
        <w:tc>
          <w:tcPr/>
          <w:p>
            <w:pPr>
              <w:pStyle w:val="Compact"/>
              <w:jc w:val="left"/>
            </w:pPr>
            <w:r>
              <w:t xml:space="preserve">Vetoes (HB242 2021; SB63 2023; HB1102, HB1565 2026)</w:t>
            </w:r>
          </w:p>
        </w:tc>
        <w:tc>
          <w:tcPr/>
          <w:p>
            <w:pPr>
              <w:pStyle w:val="Compact"/>
              <w:jc w:val="left"/>
            </w:pPr>
            <w:r>
              <w:t xml:space="preserve">S1/S4 dockets (</w:t>
            </w:r>
            <w:r>
              <w:t xml:space="preserve">“</w:t>
            </w:r>
            <w:r>
              <w:t xml:space="preserve">Vetoed by Governor</w:t>
            </w:r>
            <w:r>
              <w:t xml:space="preserve">”</w:t>
            </w:r>
            <w:r>
              <w:t xml:space="preserve">)</w:t>
            </w:r>
          </w:p>
        </w:tc>
      </w:tr>
      <w:tr>
        <w:tc>
          <w:tcPr/>
          <w:p>
            <w:pPr>
              <w:pStyle w:val="Compact"/>
              <w:jc w:val="left"/>
            </w:pPr>
            <w:r>
              <w:t xml:space="preserve">27 laws of 2025–2026 listed in</w:t>
            </w:r>
            <w:r>
              <w:t xml:space="preserve"> </w:t>
            </w:r>
            <w:r>
              <w:t xml:space="preserve">“</w:t>
            </w:r>
            <w:r>
              <w:t xml:space="preserve">Already law</w:t>
            </w:r>
            <w:r>
              <w:t xml:space="preserve">”</w:t>
            </w:r>
          </w:p>
        </w:tc>
        <w:tc>
          <w:tcPr/>
          <w:p>
            <w:pPr>
              <w:pStyle w:val="Compact"/>
              <w:jc w:val="left"/>
            </w:pPr>
            <w:r>
              <w:t xml:space="preserve">S1 dockets (</w:t>
            </w:r>
            <w:r>
              <w:t xml:space="preserve">“</w:t>
            </w:r>
            <w:r>
              <w:t xml:space="preserve">Signed by Governor … Chapter N</w:t>
            </w:r>
            <w:r>
              <w:t xml:space="preserve">”</w:t>
            </w:r>
            <w:r>
              <w:t xml:space="preserve">)</w:t>
            </w:r>
          </w:p>
        </w:tc>
      </w:tr>
      <w:tr>
        <w:tc>
          <w:tcPr/>
          <w:p>
            <w:pPr>
              <w:pStyle w:val="Compact"/>
              <w:jc w:val="left"/>
            </w:pPr>
            <w:r>
              <w:t xml:space="preserve">Sponsor counts and 40 cross-party bills</w:t>
            </w:r>
          </w:p>
        </w:tc>
        <w:tc>
          <w:tcPr/>
          <w:p>
            <w:pPr>
              <w:pStyle w:val="Compact"/>
              <w:jc w:val="left"/>
            </w:pPr>
            <w:r>
              <w:t xml:space="preserve">S1 sponsors (2025–2026) + S4 bulk sponsorships (2020–2024) —</w:t>
            </w:r>
            <w:r>
              <w:t xml:space="preserve"> </w:t>
            </w:r>
            <w:r>
              <w:rPr>
                <w:rStyle w:val="VerbatimChar"/>
              </w:rPr>
              <w:t xml:space="preserve">evidence-pack.json</w:t>
            </w:r>
            <w:r>
              <w:t xml:space="preserve"> </w:t>
            </w:r>
            <w:r>
              <w:t xml:space="preserve">people signals</w:t>
            </w:r>
          </w:p>
        </w:tc>
      </w:tr>
      <w:tr>
        <w:tc>
          <w:tcPr/>
          <w:p>
            <w:pPr>
              <w:pStyle w:val="Compact"/>
              <w:jc w:val="left"/>
            </w:pPr>
            <w:r>
              <w:t xml:space="preserve">Federal overlap statements (SALT deduction, IDEA/Title I, Wayfair, federal corporate tax, wire/horseracing law)</w:t>
            </w:r>
          </w:p>
        </w:tc>
        <w:tc>
          <w:tcPr/>
          <w:p>
            <w:pPr>
              <w:pStyle w:val="Compact"/>
              <w:jc w:val="left"/>
            </w:pPr>
            <w:r>
              <w:t xml:space="preserve">Descriptive statements of federal law; the NH bills cited (HCR10 2024, HB1097 2022, HB114/HB265 2020, HB1668 2026, SB484 2020) are in the pack</w:t>
            </w:r>
          </w:p>
        </w:tc>
      </w:tr>
    </w:tbl>
    <w:bookmarkEnd w:id="47"/>
    <w:bookmarkStart w:id="48" w:name="X3e849baecbdb65e0a1d4af95cf01687c0517aec"/>
    <w:p>
      <w:pPr>
        <w:pStyle w:val="Heading2"/>
      </w:pPr>
      <w:r>
        <w:t xml:space="preserve">Completeness certification (2020–2024 and 2025–2026)</w:t>
      </w:r>
    </w:p>
    <w:p>
      <w:pPr>
        <w:pStyle w:val="FirstParagraph"/>
      </w:pPr>
      <w:r>
        <w:t xml:space="preserve">The five OpenStates bulk session archives are complete mirrors of the official</w:t>
      </w:r>
      <w:r>
        <w:t xml:space="preserve"> </w:t>
      </w:r>
      <w:r>
        <w:t xml:space="preserve">docket: 5,467 bills.</w:t>
      </w:r>
      <w:r>
        <w:t xml:space="preserve"> </w:t>
      </w:r>
      <w:r>
        <w:rPr>
          <w:rStyle w:val="VerbatimChar"/>
        </w:rPr>
        <w:t xml:space="preserve">working/.../certify-universe.py</w:t>
      </w:r>
      <w:r>
        <w:t xml:space="preserve"> </w:t>
      </w:r>
      <w:r>
        <w:t xml:space="preserve">verified that (1) every</w:t>
      </w:r>
      <w:r>
        <w:t xml:space="preserve"> </w:t>
      </w:r>
      <w:r>
        <w:t xml:space="preserve">collected 2020–2024 bill exists in that universe, (2) no bill in the set is</w:t>
      </w:r>
      <w:r>
        <w:t xml:space="preserve"> </w:t>
      </w:r>
      <w:r>
        <w:t xml:space="preserve">missing votes the mirror knows about, and (3) every one of the 5,467 titles</w:t>
      </w:r>
      <w:r>
        <w:t xml:space="preserve"> </w:t>
      </w:r>
      <w:r>
        <w:t xml:space="preserve">was swept with a 46-pattern wide-net tax/revenue vocabulary far broader than</w:t>
      </w:r>
      <w:r>
        <w:t xml:space="preserve"> </w:t>
      </w:r>
      <w:r>
        <w:t xml:space="preserve">the issue’s search terms. All 235 wide-net matches not already in the set were</w:t>
      </w:r>
      <w:r>
        <w:t xml:space="preserve"> </w:t>
      </w:r>
      <w:r>
        <w:t xml:space="preserve">reviewed by hand: 34 were added (tagged</w:t>
      </w:r>
      <w:r>
        <w:t xml:space="preserve"> </w:t>
      </w:r>
      <w:r>
        <w:rPr>
          <w:rStyle w:val="VerbatimChar"/>
        </w:rPr>
        <w:t xml:space="preserve">supplement:universe-certification</w:t>
      </w:r>
      <w:r>
        <w:t xml:space="preserve">)</w:t>
      </w:r>
      <w:r>
        <w:t xml:space="preserve"> </w:t>
      </w:r>
      <w:r>
        <w:t xml:space="preserve">and 201 were excluded with per-bill categories (cannabis bills, transportation</w:t>
      </w:r>
      <w:r>
        <w:t xml:space="preserve"> </w:t>
      </w:r>
      <w:r>
        <w:t xml:space="preserve">tolls, education testing</w:t>
      </w:r>
      <w:r>
        <w:t xml:space="preserve"> </w:t>
      </w:r>
      <w:r>
        <w:t xml:space="preserve">‘</w:t>
      </w:r>
      <w:r>
        <w:t xml:space="preserve">assessment</w:t>
      </w:r>
      <w:r>
        <w:t xml:space="preserve">’</w:t>
      </w:r>
      <w:r>
        <w:t xml:space="preserve"> </w:t>
      </w:r>
      <w:r>
        <w:t xml:space="preserve">false positives, condominium</w:t>
      </w:r>
      <w:r>
        <w:t xml:space="preserve"> </w:t>
      </w:r>
      <w:r>
        <w:t xml:space="preserve">assessments, right-to-know exemptions, and similar) recorded in</w:t>
      </w:r>
      <w:r>
        <w:t xml:space="preserve"> </w:t>
      </w:r>
      <w:r>
        <w:rPr>
          <w:rStyle w:val="VerbatimChar"/>
        </w:rPr>
        <w:t xml:space="preserve">working/.../certification-report.json</w:t>
      </w:r>
      <w:r>
        <w:t xml:space="preserve"> </w:t>
      </w:r>
      <w:r>
        <w:t xml:space="preserve">and summarized in</w:t>
      </w:r>
      <w:r>
        <w:t xml:space="preserve"> </w:t>
      </w:r>
      <w:r>
        <w:rPr>
          <w:rStyle w:val="VerbatimChar"/>
        </w:rPr>
        <w:t xml:space="preserve">certification-report.md</w:t>
      </w:r>
      <w:r>
        <w:t xml:space="preserve">. A 2020–2024 tax or revenue bill could be absent</w:t>
      </w:r>
      <w:r>
        <w:t xml:space="preserve"> </w:t>
      </w:r>
      <w:r>
        <w:t xml:space="preserve">from this record only if its title avoids that entire vocabulary.</w:t>
      </w:r>
    </w:p>
    <w:p>
      <w:pPr>
        <w:pStyle w:val="BodyText"/>
      </w:pPr>
      <w:r>
        <w:t xml:space="preserve">The same net was then applied to the complete current biennium</w:t>
      </w:r>
      <w:r>
        <w:t xml:space="preserve"> </w:t>
      </w:r>
      <w:r>
        <w:t xml:space="preserve">(</w:t>
      </w:r>
      <w:r>
        <w:rPr>
          <w:rStyle w:val="VerbatimChar"/>
        </w:rPr>
        <w:t xml:space="preserve">certify-current-biennium.py</w:t>
      </w:r>
      <w:r>
        <w:t xml:space="preserve">): all 2,234 bills in the official SQL</w:t>
      </w:r>
      <w:r>
        <w:t xml:space="preserve"> </w:t>
      </w:r>
      <w:r>
        <w:t xml:space="preserve">legislation table for 2025–2026 were swept, 31 real misses were added</w:t>
      </w:r>
      <w:r>
        <w:t xml:space="preserve"> </w:t>
      </w:r>
      <w:r>
        <w:t xml:space="preserve">(</w:t>
      </w:r>
      <w:r>
        <w:rPr>
          <w:rStyle w:val="VerbatimChar"/>
        </w:rPr>
        <w:t xml:space="preserve">supplement:universe-certification-current</w:t>
      </w:r>
      <w:r>
        <w:t xml:space="preserve"> </w:t>
      </w:r>
      <w:r>
        <w:t xml:space="preserve">— including two missed laws in</w:t>
      </w:r>
      <w:r>
        <w:t xml:space="preserve"> </w:t>
      </w:r>
      <w:r>
        <w:t xml:space="preserve">the transparency and budget-cap threads, HB138 and SB105) and 86 candidates</w:t>
      </w:r>
      <w:r>
        <w:t xml:space="preserve"> </w:t>
      </w:r>
      <w:r>
        <w:t xml:space="preserve">were excluded with per-bill categories (</w:t>
      </w:r>
      <w:r>
        <w:rPr>
          <w:rStyle w:val="VerbatimChar"/>
        </w:rPr>
        <w:t xml:space="preserve">certification-current.json</w:t>
      </w:r>
      <w:r>
        <w:t xml:space="preserve"> </w:t>
      </w:r>
      <w:r>
        <w:t xml:space="preserve">/</w:t>
      </w:r>
      <w:r>
        <w:t xml:space="preserve"> </w:t>
      </w:r>
      <w:r>
        <w:rPr>
          <w:rStyle w:val="VerbatimChar"/>
        </w:rPr>
        <w:t xml:space="preserve">.md</w:t>
      </w:r>
      <w:r>
        <w:t xml:space="preserve">).</w:t>
      </w:r>
    </w:p>
    <w:bookmarkEnd w:id="48"/>
    <w:bookmarkStart w:id="49" w:name="collection-notes"/>
    <w:p>
      <w:pPr>
        <w:pStyle w:val="Heading2"/>
      </w:pPr>
      <w:r>
        <w:t xml:space="preserve">Collection notes</w:t>
      </w:r>
    </w:p>
    <w:p>
      <w:pPr>
        <w:numPr>
          <w:ilvl w:val="0"/>
          <w:numId w:val="1002"/>
        </w:numPr>
        <w:pStyle w:val="Compact"/>
      </w:pPr>
      <w:r>
        <w:t xml:space="preserve">Discovery: 45 search terms over SQL bill titles (current biennium) and the</w:t>
      </w:r>
      <w:r>
        <w:t xml:space="preserve"> </w:t>
      </w:r>
      <w:r>
        <w:t xml:space="preserve">OpenStates bulk titles+abstracts (2020–2024); every hit kept and</w:t>
      </w:r>
      <w:r>
        <w:t xml:space="preserve"> </w:t>
      </w:r>
      <w:r>
        <w:t xml:space="preserve">hand-curated. Substring traps (bare</w:t>
      </w:r>
      <w:r>
        <w:t xml:space="preserve"> </w:t>
      </w:r>
      <w:r>
        <w:t xml:space="preserve">“</w:t>
      </w:r>
      <w:r>
        <w:t xml:space="preserve">tax</w:t>
      </w:r>
      <w:r>
        <w:t xml:space="preserve">”</w:t>
      </w:r>
      <w:r>
        <w:t xml:space="preserve">,</w:t>
      </w:r>
      <w:r>
        <w:t xml:space="preserve"> </w:t>
      </w:r>
      <w:r>
        <w:t xml:space="preserve">“</w:t>
      </w:r>
      <w:r>
        <w:t xml:space="preserve">assessment</w:t>
      </w:r>
      <w:r>
        <w:t xml:space="preserve">”</w:t>
      </w:r>
      <w:r>
        <w:t xml:space="preserve">,</w:t>
      </w:r>
      <w:r>
        <w:t xml:space="preserve"> </w:t>
      </w:r>
      <w:r>
        <w:t xml:space="preserve">“</w:t>
      </w:r>
      <w:r>
        <w:t xml:space="preserve">homestead</w:t>
      </w:r>
      <w:r>
        <w:t xml:space="preserve">”</w:t>
      </w:r>
      <w:r>
        <w:t xml:space="preserve">,</w:t>
      </w:r>
      <w:r>
        <w:t xml:space="preserve"> </w:t>
      </w:r>
      <w:r>
        <w:t xml:space="preserve">“</w:t>
      </w:r>
      <w:r>
        <w:t xml:space="preserve">rooms and meals</w:t>
      </w:r>
      <w:r>
        <w:t xml:space="preserve">”</w:t>
      </w:r>
      <w:r>
        <w:t xml:space="preserve"> </w:t>
      </w:r>
      <w:r>
        <w:t xml:space="preserve">ordering) are documented in the issue config.</w:t>
      </w:r>
    </w:p>
    <w:p>
      <w:pPr>
        <w:numPr>
          <w:ilvl w:val="0"/>
          <w:numId w:val="1002"/>
        </w:numPr>
        <w:pStyle w:val="Compact"/>
      </w:pPr>
      <w:r>
        <w:t xml:space="preserve">Dispositions: SQL dockets for 2025–2026 (including bills whose docket is</w:t>
      </w:r>
      <w:r>
        <w:t xml:space="preserve"> </w:t>
      </w:r>
      <w:r>
        <w:t xml:space="preserve">keyed to the other biennium year, e.g. 2025 HB649/SB83); the bulk docket</w:t>
      </w:r>
      <w:r>
        <w:t xml:space="preserve"> </w:t>
      </w:r>
      <w:r>
        <w:t xml:space="preserve">mirror for 2020–2024, with biennium continuation rows appended for</w:t>
      </w:r>
      <w:r>
        <w:t xml:space="preserve"> </w:t>
      </w:r>
      <w:r>
        <w:t xml:space="preserve">first-year bills (e.g. 2021 SB128’s 2022 fate). One manual resolution (2021</w:t>
      </w:r>
      <w:r>
        <w:t xml:space="preserve"> </w:t>
      </w:r>
      <w:r>
        <w:t xml:space="preserve">SB128) documents its evidence: same-day docket rows lose intra-day order in</w:t>
      </w:r>
      <w:r>
        <w:t xml:space="preserve"> </w:t>
      </w:r>
      <w:r>
        <w:t xml:space="preserve">the mirror.</w:t>
      </w:r>
    </w:p>
    <w:p>
      <w:pPr>
        <w:numPr>
          <w:ilvl w:val="0"/>
          <w:numId w:val="1002"/>
        </w:numPr>
        <w:pStyle w:val="Compact"/>
      </w:pPr>
      <w:r>
        <w:t xml:space="preserve">The three HB2 bill records (2021, 2023, 2025) are curated as context so the</w:t>
      </w:r>
      <w:r>
        <w:t xml:space="preserve"> </w:t>
      </w:r>
      <w:r>
        <w:t xml:space="preserve">trailer’s sections (Appendix H) are not double-counted in bill totals.</w:t>
      </w:r>
    </w:p>
    <w:p>
      <w:pPr>
        <w:numPr>
          <w:ilvl w:val="0"/>
          <w:numId w:val="1002"/>
        </w:numPr>
        <w:pStyle w:val="Compact"/>
      </w:pPr>
      <w:r>
        <w:t xml:space="preserve">HB675’s January 2026 death is the only brief vote number that is not a</w:t>
      </w:r>
      <w:r>
        <w:t xml:space="preserve"> </w:t>
      </w:r>
      <w:r>
        <w:t xml:space="preserve">roll call: the docket records the failed reconsideration as a division vote</w:t>
      </w:r>
      <w:r>
        <w:t xml:space="preserve"> </w:t>
      </w:r>
      <w:r>
        <w:t xml:space="preserve">(170–185), and the brief labels it as such.</w:t>
      </w:r>
    </w:p>
    <w:p>
      <w:pPr>
        <w:numPr>
          <w:ilvl w:val="0"/>
          <w:numId w:val="1002"/>
        </w:numPr>
        <w:pStyle w:val="Compact"/>
      </w:pPr>
      <w:r>
        <w:t xml:space="preserve">Every reality-map claim was verified programmatically against the evidence</w:t>
      </w:r>
      <w:r>
        <w:t xml:space="preserve"> </w:t>
      </w:r>
      <w:r>
        <w:t xml:space="preserve">pack (</w:t>
      </w:r>
      <w:r>
        <w:rPr>
          <w:rStyle w:val="VerbatimChar"/>
        </w:rPr>
        <w:t xml:space="preserve">fact-check-reality-map.py</w:t>
      </w:r>
      <w:r>
        <w:t xml:space="preserve">; run passes). The brief was scanned</w:t>
      </w:r>
      <w:r>
        <w:t xml:space="preserve"> </w:t>
      </w:r>
      <w:r>
        <w:t xml:space="preserve">programmatically (</w:t>
      </w:r>
      <w:r>
        <w:rPr>
          <w:rStyle w:val="VerbatimChar"/>
        </w:rPr>
        <w:t xml:space="preserve">scan-lege-brief.py</w:t>
      </w:r>
      <w:r>
        <w:t xml:space="preserve">): no advice language, all 99 cited</w:t>
      </w:r>
      <w:r>
        <w:t xml:space="preserve"> </w:t>
      </w:r>
      <w:r>
        <w:t xml:space="preserve">bills exist in the pack, every vote pair matches the official record (two</w:t>
      </w:r>
      <w:r>
        <w:t xml:space="preserve"> </w:t>
      </w:r>
      <w:r>
        <w:t xml:space="preserve">documented docket-tally exceptions: HB675’s 170–185 division vote and</w:t>
      </w:r>
      <w:r>
        <w:t xml:space="preserve"> </w:t>
      </w:r>
      <w:r>
        <w:t xml:space="preserve">HB765’s 18–0 recorded committee vote, both labeled as such).</w:t>
      </w:r>
    </w:p>
    <w:p>
      <w:pPr>
        <w:numPr>
          <w:ilvl w:val="0"/>
          <w:numId w:val="1002"/>
        </w:numPr>
        <w:pStyle w:val="Compact"/>
      </w:pPr>
      <w:r>
        <w:t xml:space="preserve">The strict completeness checker verdict was PASS_WITH_WARNINGS (three</w:t>
      </w:r>
      <w:r>
        <w:t xml:space="preserve"> </w:t>
      </w:r>
      <w:r>
        <w:t xml:space="preserve">search terms with no NH hits:</w:t>
      </w:r>
      <w:r>
        <w:t xml:space="preserve"> </w:t>
      </w:r>
      <w:r>
        <w:rPr>
          <w:rStyle w:val="VerbatimChar"/>
        </w:rPr>
        <w:t xml:space="preserve">revaluation</w:t>
      </w:r>
      <w:r>
        <w:t xml:space="preserve">,</w:t>
      </w:r>
      <w:r>
        <w:t xml:space="preserve"> </w:t>
      </w:r>
      <w:r>
        <w:rPr>
          <w:rStyle w:val="VerbatimChar"/>
        </w:rPr>
        <w:t xml:space="preserve">tax deferral</w:t>
      </w:r>
      <w:r>
        <w:t xml:space="preserve">,</w:t>
      </w:r>
      <w:r>
        <w:t xml:space="preserve"> </w:t>
      </w:r>
      <w:r>
        <w:rPr>
          <w:rStyle w:val="VerbatimChar"/>
        </w:rPr>
        <w:t xml:space="preserve">excise</w:t>
      </w:r>
      <w:r>
        <w:t xml:space="preserve"> </w:t>
      </w:r>
      <w:r>
        <w:t xml:space="preserve">—</w:t>
      </w:r>
      <w:r>
        <w:t xml:space="preserve"> </w:t>
      </w:r>
      <w:r>
        <w:t xml:space="preserve">kept for future sessions and documented).</w:t>
      </w:r>
    </w:p>
    <w:bookmarkEnd w:id="49"/>
    <w:bookmarkStart w:id="50" w:name="review-status"/>
    <w:p>
      <w:pPr>
        <w:pStyle w:val="Heading2"/>
      </w:pPr>
      <w:r>
        <w:t xml:space="preserve">Review status</w:t>
      </w:r>
    </w:p>
    <w:p>
      <w:pPr>
        <w:numPr>
          <w:ilvl w:val="0"/>
          <w:numId w:val="1003"/>
        </w:numPr>
        <w:pStyle w:val="Compact"/>
      </w:pPr>
      <w:r>
        <w:t xml:space="preserve">Automated review:</w:t>
      </w:r>
      <w:r>
        <w:t xml:space="preserve"> </w:t>
      </w:r>
      <w:r>
        <w:rPr>
          <w:rStyle w:val="VerbatimChar"/>
        </w:rPr>
        <w:t xml:space="preserve">scan-lege-brief.py</w:t>
      </w:r>
      <w:r>
        <w:t xml:space="preserve"> </w:t>
      </w:r>
      <w:r>
        <w:t xml:space="preserve">and</w:t>
      </w:r>
      <w:r>
        <w:t xml:space="preserve"> </w:t>
      </w:r>
      <w:r>
        <w:rPr>
          <w:rStyle w:val="VerbatimChar"/>
        </w:rPr>
        <w:t xml:space="preserve">fact-check-reality-map.py</w:t>
      </w:r>
      <w:r>
        <w:t xml:space="preserve"> </w:t>
      </w:r>
      <w:r>
        <w:t xml:space="preserve">both pass; LibreOffice page checks recorded in</w:t>
      </w:r>
      <w:r>
        <w:t xml:space="preserve"> </w:t>
      </w:r>
      <w:r>
        <w:rPr>
          <w:rStyle w:val="VerbatimChar"/>
        </w:rPr>
        <w:t xml:space="preserve">PACKAGE.md</w:t>
      </w:r>
      <w:r>
        <w:t xml:space="preserve">.</w:t>
      </w:r>
    </w:p>
    <w:p>
      <w:pPr>
        <w:numPr>
          <w:ilvl w:val="0"/>
          <w:numId w:val="1003"/>
        </w:numPr>
        <w:pStyle w:val="Compact"/>
      </w:pPr>
      <w:r>
        <w:t xml:space="preserve">Human review: pending — this packet is the draft for that review.</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NH1 Property Taxes Master Appendix</dc:title>
  <dc:creator/>
  <cp:keywords/>
  <dcterms:created xsi:type="dcterms:W3CDTF">2026-08-11T17:09:34Z</dcterms:created>
  <dcterms:modified xsi:type="dcterms:W3CDTF">2026-08-11T17:09:34Z</dcterms:modified>
</cp:coreProperties>
</file>

<file path=docProps/custom.xml><?xml version="1.0" encoding="utf-8"?>
<Properties xmlns="http://schemas.openxmlformats.org/officeDocument/2006/custom-properties" xmlns:vt="http://schemas.openxmlformats.org/officeDocument/2006/docPropsVTypes"/>
</file>