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2093"/>
        <w:gridCol w:w="709"/>
        <w:gridCol w:w="1459"/>
        <w:gridCol w:w="100"/>
        <w:gridCol w:w="2551"/>
        <w:gridCol w:w="1610"/>
      </w:tblGrid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 w:rsidP="003A3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32"/>
                <w:szCs w:val="28"/>
              </w:rPr>
              <w:t>SALES CON</w:t>
            </w:r>
            <w:r w:rsidR="003A3571">
              <w:rPr>
                <w:rFonts w:ascii="Arial" w:hAnsi="Arial" w:cs="Arial" w:hint="eastAsia"/>
                <w:b/>
                <w:sz w:val="32"/>
                <w:szCs w:val="28"/>
              </w:rPr>
              <w:t>TRACT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 xml:space="preserve">Contract No. </w:t>
            </w:r>
            <w:r>
              <w:rPr>
                <w:rFonts w:ascii="Arial" w:hAnsi="Arial" w:cs="Arial"/>
                <w:szCs w:val="21"/>
                <w:u w:val="single"/>
              </w:rPr>
              <w:t>YM0806009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 w:rsidP="003A3571">
            <w:pPr>
              <w:wordWrap w:val="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Date: </w:t>
            </w:r>
            <w:r>
              <w:rPr>
                <w:rFonts w:ascii="Arial" w:hAnsi="Arial" w:cs="Arial"/>
                <w:szCs w:val="21"/>
                <w:u w:val="single"/>
              </w:rPr>
              <w:t>June 05, 20</w:t>
            </w:r>
            <w:r w:rsidR="003A3571">
              <w:rPr>
                <w:rFonts w:ascii="Arial" w:hAnsi="Arial" w:cs="Arial" w:hint="eastAsia"/>
                <w:szCs w:val="21"/>
                <w:u w:val="single"/>
              </w:rPr>
              <w:t>2</w:t>
            </w:r>
            <w:r>
              <w:rPr>
                <w:rFonts w:ascii="Arial" w:hAnsi="Arial" w:cs="Arial"/>
                <w:szCs w:val="21"/>
                <w:u w:val="single"/>
              </w:rPr>
              <w:t>1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The Seller: Tianjin Yimei International Corp.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Address: 58 Dongli Road Tianjin, China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The Buyer: VALUE TRADING ENTERPRISE, LLC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 w:rsidP="003A35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 xml:space="preserve">Address: Rm1008 Green Building </w:t>
            </w:r>
            <w:r w:rsidR="003A3571">
              <w:rPr>
                <w:rFonts w:ascii="Arial" w:hAnsi="Arial" w:cs="Arial" w:hint="eastAsia"/>
                <w:szCs w:val="21"/>
              </w:rPr>
              <w:t>Lagos, Nigeria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:rsidR="000119BF" w:rsidRDefault="000119BF">
            <w:pPr>
              <w:ind w:firstLineChars="200" w:firstLine="420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This Sales Contract is made by and between Seller and Buyer, whereby the Seller agree to  sell and the Buyer agree to buy the under-mentioned goods according to the terms and conditions stipulated below:</w:t>
            </w:r>
          </w:p>
        </w:tc>
      </w:tr>
      <w:tr w:rsidR="000119BF" w:rsidTr="000119BF">
        <w:trPr>
          <w:jc w:val="center"/>
        </w:trPr>
        <w:tc>
          <w:tcPr>
            <w:tcW w:w="28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>Specification of Goods</w:t>
            </w:r>
          </w:p>
        </w:tc>
        <w:tc>
          <w:tcPr>
            <w:tcW w:w="1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>Quantity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>Unit price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>Amount</w:t>
            </w:r>
          </w:p>
        </w:tc>
      </w:tr>
      <w:tr w:rsidR="000119BF" w:rsidTr="000119BF">
        <w:trPr>
          <w:jc w:val="center"/>
        </w:trPr>
        <w:tc>
          <w:tcPr>
            <w:tcW w:w="28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Man’s Wind Breaker</w:t>
            </w:r>
          </w:p>
        </w:tc>
        <w:tc>
          <w:tcPr>
            <w:tcW w:w="1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119BF" w:rsidRDefault="000119B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119BF" w:rsidRDefault="000119BF" w:rsidP="003A35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 xml:space="preserve">CIFC5 </w:t>
            </w:r>
            <w:r w:rsidR="003A3571">
              <w:rPr>
                <w:rFonts w:ascii="Arial" w:hAnsi="Arial" w:cs="Arial" w:hint="eastAsia"/>
                <w:szCs w:val="21"/>
              </w:rPr>
              <w:t>LAGOS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119BF" w:rsidRDefault="000119BF">
            <w:pPr>
              <w:rPr>
                <w:rFonts w:ascii="Arial" w:hAnsi="Arial" w:cs="Arial"/>
              </w:rPr>
            </w:pPr>
          </w:p>
        </w:tc>
      </w:tr>
      <w:tr w:rsidR="000119BF" w:rsidTr="000119BF">
        <w:trPr>
          <w:jc w:val="center"/>
        </w:trPr>
        <w:tc>
          <w:tcPr>
            <w:tcW w:w="2802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Style No. YM082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119BF" w:rsidRDefault="000119B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119BF" w:rsidRDefault="000119BF">
            <w:pPr>
              <w:rPr>
                <w:rFonts w:ascii="Arial" w:hAnsi="Arial" w:cs="Arial"/>
              </w:rPr>
            </w:pPr>
          </w:p>
        </w:tc>
        <w:tc>
          <w:tcPr>
            <w:tcW w:w="16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119BF" w:rsidRDefault="000119BF">
            <w:pPr>
              <w:rPr>
                <w:rFonts w:ascii="Arial" w:hAnsi="Arial" w:cs="Arial"/>
              </w:rPr>
            </w:pPr>
          </w:p>
        </w:tc>
      </w:tr>
      <w:tr w:rsidR="000119BF" w:rsidTr="000119BF">
        <w:trPr>
          <w:jc w:val="center"/>
        </w:trPr>
        <w:tc>
          <w:tcPr>
            <w:tcW w:w="2802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Colour: Black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2500PCS</w:t>
            </w:r>
          </w:p>
        </w:tc>
        <w:tc>
          <w:tcPr>
            <w:tcW w:w="255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USD15.10/PC</w:t>
            </w:r>
          </w:p>
        </w:tc>
        <w:tc>
          <w:tcPr>
            <w:tcW w:w="16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USD37750.00</w:t>
            </w:r>
          </w:p>
        </w:tc>
      </w:tr>
      <w:tr w:rsidR="000119BF" w:rsidTr="000119BF">
        <w:trPr>
          <w:jc w:val="center"/>
        </w:trPr>
        <w:tc>
          <w:tcPr>
            <w:tcW w:w="280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Khaki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2500PCS</w:t>
            </w:r>
          </w:p>
        </w:tc>
        <w:tc>
          <w:tcPr>
            <w:tcW w:w="255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USD15.10/PC</w:t>
            </w:r>
          </w:p>
        </w:tc>
        <w:tc>
          <w:tcPr>
            <w:tcW w:w="16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USD37750.00</w:t>
            </w:r>
          </w:p>
        </w:tc>
      </w:tr>
      <w:tr w:rsidR="000119BF" w:rsidTr="000119BF">
        <w:trPr>
          <w:jc w:val="center"/>
        </w:trPr>
        <w:tc>
          <w:tcPr>
            <w:tcW w:w="28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5000PCS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19BF" w:rsidRDefault="000119BF">
            <w:pPr>
              <w:rPr>
                <w:rFonts w:ascii="Arial" w:hAnsi="Arial" w:cs="Arial"/>
              </w:rPr>
            </w:pP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USD75500.00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TOTAL AMOUNT: </w:t>
            </w:r>
            <w:r>
              <w:rPr>
                <w:rFonts w:ascii="Arial" w:hAnsi="Arial" w:cs="Arial"/>
                <w:szCs w:val="21"/>
              </w:rPr>
              <w:t>Say U. S. Dollars Seventy Five Thousand Five Hundred Only.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Packing:  </w:t>
            </w:r>
            <w:r>
              <w:rPr>
                <w:rFonts w:ascii="Arial" w:hAnsi="Arial" w:cs="Arial"/>
                <w:szCs w:val="21"/>
              </w:rPr>
              <w:t>20pcs are packed in one export standard carton.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Shipping Marks: </w:t>
            </w:r>
            <w:r>
              <w:rPr>
                <w:rFonts w:ascii="Arial" w:hAnsi="Arial" w:cs="Arial"/>
                <w:szCs w:val="21"/>
              </w:rPr>
              <w:t>VALUE</w:t>
            </w:r>
          </w:p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           </w:t>
            </w:r>
            <w:r w:rsidR="003A3571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ORDER NO. A01</w:t>
            </w:r>
          </w:p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           </w:t>
            </w:r>
            <w:r w:rsidR="003A3571">
              <w:rPr>
                <w:rFonts w:ascii="Arial" w:hAnsi="Arial" w:cs="Arial" w:hint="eastAsia"/>
                <w:szCs w:val="21"/>
              </w:rPr>
              <w:t xml:space="preserve"> LAGOS</w:t>
            </w:r>
          </w:p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 xml:space="preserve">              </w:t>
            </w:r>
            <w:r w:rsidR="003A3571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 C/No. 1-UP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 w:rsidP="003A35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Time of Shipment: </w:t>
            </w:r>
            <w:r>
              <w:rPr>
                <w:rFonts w:ascii="Arial" w:hAnsi="Arial" w:cs="Arial"/>
                <w:szCs w:val="21"/>
              </w:rPr>
              <w:t>Before AUG. 10, 20</w:t>
            </w:r>
            <w:r w:rsidR="003A3571"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1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 w:rsidP="003A35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Loading Port and Destination: </w:t>
            </w:r>
            <w:r>
              <w:rPr>
                <w:rFonts w:ascii="Arial" w:hAnsi="Arial" w:cs="Arial"/>
                <w:szCs w:val="21"/>
              </w:rPr>
              <w:t xml:space="preserve">From Tianjin, China to </w:t>
            </w:r>
            <w:r w:rsidR="003A3571">
              <w:rPr>
                <w:rFonts w:ascii="Arial" w:hAnsi="Arial" w:cs="Arial" w:hint="eastAsia"/>
                <w:szCs w:val="21"/>
              </w:rPr>
              <w:t>Lagos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Partial shipment: </w:t>
            </w:r>
            <w:r>
              <w:rPr>
                <w:rFonts w:ascii="Arial" w:hAnsi="Arial" w:cs="Arial"/>
                <w:szCs w:val="21"/>
              </w:rPr>
              <w:t>Not allowed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Transshipment: </w:t>
            </w:r>
            <w:r>
              <w:rPr>
                <w:rFonts w:ascii="Arial" w:hAnsi="Arial" w:cs="Arial"/>
                <w:szCs w:val="21"/>
              </w:rPr>
              <w:t>Allowed</w:t>
            </w:r>
          </w:p>
        </w:tc>
      </w:tr>
      <w:tr w:rsidR="000119BF" w:rsidTr="000119BF">
        <w:trPr>
          <w:jc w:val="center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>Insurance: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642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To be effected by the seller for 110% invoice value covering All Risks and War Risk as per CIC of PICC dated 01/01/1981</w:t>
            </w:r>
          </w:p>
        </w:tc>
      </w:tr>
      <w:tr w:rsidR="000119BF" w:rsidTr="000119BF">
        <w:trPr>
          <w:jc w:val="center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ind w:left="1029" w:hangingChars="488" w:hanging="1029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Cs w:val="21"/>
              </w:rPr>
              <w:t>Terms of Payment: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642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szCs w:val="21"/>
              </w:rPr>
            </w:pPr>
            <w:r>
              <w:rPr>
                <w:szCs w:val="21"/>
              </w:rPr>
              <w:t>By L/C at 60 days after sight, reaching the seller before June 15, 2011,and remaining valid for negotiation in China for further 15 days after the effected shipment. L/C must mention this contract number. L/C advised by BANK OF CHINA. All banking charges outside China (the mainland of China) are for account of the Drawee.</w:t>
            </w:r>
          </w:p>
        </w:tc>
      </w:tr>
      <w:tr w:rsidR="000119BF" w:rsidTr="000119BF">
        <w:trPr>
          <w:jc w:val="center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Documents:</w:t>
            </w:r>
          </w:p>
        </w:tc>
        <w:tc>
          <w:tcPr>
            <w:tcW w:w="642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+ Signed commercial invoice in triplicate.</w:t>
            </w:r>
          </w:p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+ Full set (3/3) of clean on board ocean Bill of Lading marked Freight Prepaid made out to order blank endorsed notifying the applicant.</w:t>
            </w:r>
          </w:p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+ Insurance Policy in duplicate endorsed in blank.</w:t>
            </w:r>
          </w:p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+ Packing List in triplicate.</w:t>
            </w:r>
          </w:p>
          <w:p w:rsidR="000119BF" w:rsidRDefault="000119BF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szCs w:val="21"/>
              </w:rPr>
              <w:t>+ Certificate of Origin issued by China Chamber of Commerce.</w:t>
            </w:r>
          </w:p>
        </w:tc>
      </w:tr>
      <w:tr w:rsidR="000119BF" w:rsidTr="000119BF">
        <w:trPr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Signed by:</w:t>
            </w:r>
          </w:p>
        </w:tc>
      </w:tr>
      <w:tr w:rsidR="000119BF" w:rsidTr="000119BF">
        <w:trPr>
          <w:jc w:val="center"/>
        </w:trPr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THE SELLER:</w:t>
            </w:r>
          </w:p>
        </w:tc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THE BUYER:</w:t>
            </w:r>
          </w:p>
        </w:tc>
      </w:tr>
      <w:tr w:rsidR="000119BF" w:rsidTr="000119BF">
        <w:trPr>
          <w:jc w:val="center"/>
        </w:trPr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Tianjin Yimei International Corp.</w:t>
            </w:r>
          </w:p>
        </w:tc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VALUE TRADING ENTERPRISE, LLC</w:t>
            </w:r>
          </w:p>
        </w:tc>
      </w:tr>
      <w:tr w:rsidR="000119BF" w:rsidTr="000119BF">
        <w:trPr>
          <w:jc w:val="center"/>
        </w:trPr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 w:rsidP="003A3571"/>
        </w:tc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119BF" w:rsidRDefault="000119BF" w:rsidP="003A3571"/>
        </w:tc>
      </w:tr>
    </w:tbl>
    <w:p w:rsidR="000119BF" w:rsidRDefault="000119BF"/>
    <w:sectPr w:rsidR="000119BF" w:rsidSect="0037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19BF"/>
    <w:rsid w:val="000119BF"/>
    <w:rsid w:val="00374B56"/>
    <w:rsid w:val="003A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2022-10-22T11:38:00Z</dcterms:created>
  <dcterms:modified xsi:type="dcterms:W3CDTF">2022-10-22T12:05:00Z</dcterms:modified>
</cp:coreProperties>
</file>