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145" w:rsidRDefault="001E6145">
      <w:r>
        <w:t>Peer To Peer :</w:t>
      </w:r>
    </w:p>
    <w:p w:rsidR="001E6145" w:rsidRDefault="001E6145">
      <w:r>
        <w:t>Using :</w:t>
      </w:r>
    </w:p>
    <w:p w:rsidR="001E6145" w:rsidRDefault="001E6145">
      <w:r>
        <w:rPr>
          <w:noProof/>
          <w:lang w:eastAsia="fr-CH"/>
        </w:rPr>
        <w:drawing>
          <wp:inline distT="0" distB="0" distL="0" distR="0">
            <wp:extent cx="1790950" cy="4382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ing.PNG"/>
                    <pic:cNvPicPr/>
                  </pic:nvPicPr>
                  <pic:blipFill>
                    <a:blip r:embed="rId4">
                      <a:extLst>
                        <a:ext uri="{28A0092B-C50C-407E-A947-70E740481C1C}">
                          <a14:useLocalDpi xmlns:a14="http://schemas.microsoft.com/office/drawing/2010/main" val="0"/>
                        </a:ext>
                      </a:extLst>
                    </a:blip>
                    <a:stretch>
                      <a:fillRect/>
                    </a:stretch>
                  </pic:blipFill>
                  <pic:spPr>
                    <a:xfrm>
                      <a:off x="0" y="0"/>
                      <a:ext cx="1790950" cy="438211"/>
                    </a:xfrm>
                    <a:prstGeom prst="rect">
                      <a:avLst/>
                    </a:prstGeom>
                  </pic:spPr>
                </pic:pic>
              </a:graphicData>
            </a:graphic>
          </wp:inline>
        </w:drawing>
      </w:r>
    </w:p>
    <w:p w:rsidR="007B3E4D" w:rsidRDefault="007B3E4D">
      <w:r>
        <w:t xml:space="preserve">Il faut definir un délégué « delegete void addMessage(string message) ; » ca va servir a </w:t>
      </w:r>
      <w:r>
        <w:rPr>
          <w:rFonts w:ascii="Segoe UI" w:hAnsi="Segoe UI" w:cs="Segoe UI"/>
          <w:color w:val="222222"/>
          <w:shd w:val="clear" w:color="auto" w:fill="FFFFFF"/>
        </w:rPr>
        <w:t>encapsuler</w:t>
      </w:r>
      <w:r>
        <w:rPr>
          <w:rFonts w:ascii="Segoe UI" w:hAnsi="Segoe UI" w:cs="Segoe UI"/>
          <w:color w:val="222222"/>
          <w:shd w:val="clear" w:color="auto" w:fill="FFFFFF"/>
        </w:rPr>
        <w:t xml:space="preserve"> les messages</w:t>
      </w:r>
      <w:bookmarkStart w:id="0" w:name="_GoBack"/>
      <w:bookmarkEnd w:id="0"/>
      <w:r>
        <w:rPr>
          <w:rFonts w:ascii="Segoe UI" w:hAnsi="Segoe UI" w:cs="Segoe UI"/>
          <w:color w:val="222222"/>
          <w:shd w:val="clear" w:color="auto" w:fill="FFFFFF"/>
        </w:rPr>
        <w:t xml:space="preserve"> en mode FIFO.</w:t>
      </w:r>
    </w:p>
    <w:p w:rsidR="001E6145" w:rsidRDefault="001E6145">
      <w:r>
        <w:t xml:space="preserve">Il faut un </w:t>
      </w:r>
      <w:r>
        <w:rPr>
          <w:rFonts w:ascii="Consolas" w:hAnsi="Consolas" w:cs="Consolas"/>
          <w:color w:val="000000"/>
          <w:sz w:val="19"/>
          <w:szCs w:val="19"/>
        </w:rPr>
        <w:t>receivingClient</w:t>
      </w:r>
      <w:r>
        <w:rPr>
          <w:rFonts w:ascii="Consolas" w:hAnsi="Consolas" w:cs="Consolas"/>
          <w:color w:val="000000"/>
          <w:sz w:val="19"/>
          <w:szCs w:val="19"/>
        </w:rPr>
        <w:t xml:space="preserve"> </w:t>
      </w:r>
      <w:r>
        <w:t xml:space="preserve">et un </w:t>
      </w:r>
      <w:r>
        <w:rPr>
          <w:rFonts w:ascii="Consolas" w:hAnsi="Consolas" w:cs="Consolas"/>
          <w:color w:val="000000"/>
          <w:sz w:val="19"/>
          <w:szCs w:val="19"/>
        </w:rPr>
        <w:t>sendingClient</w:t>
      </w:r>
      <w:r>
        <w:t>.</w:t>
      </w:r>
    </w:p>
    <w:p w:rsidR="001E6145" w:rsidRDefault="001E6145">
      <w:r>
        <w:t>Les 2 sont des « UdpClient ».</w:t>
      </w:r>
    </w:p>
    <w:p w:rsidR="001E6145" w:rsidRDefault="001E6145">
      <w:r>
        <w:t>Un UdpClient peux interagir avec le réseau via une adresse et un port.</w:t>
      </w:r>
    </w:p>
    <w:p w:rsidR="001E6145" w:rsidRDefault="001E6145">
      <w:r>
        <w:t>Le sendingClient va être l’outil qui va nous permettre d’envoyer les messages.</w:t>
      </w:r>
    </w:p>
    <w:p w:rsidR="001E6145" w:rsidRDefault="001E6145">
      <w:r>
        <w:t>Il faut l’initialiser donc lui fournir les informations nécessaires comme l’adresse et le port</w:t>
      </w:r>
      <w:r w:rsidR="008647B9">
        <w:rPr>
          <w:noProof/>
          <w:lang w:eastAsia="fr-CH"/>
        </w:rPr>
        <w:drawing>
          <wp:inline distT="0" distB="0" distL="0" distR="0">
            <wp:extent cx="4137660" cy="835489"/>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ialisation_Sending.PNG"/>
                    <pic:cNvPicPr/>
                  </pic:nvPicPr>
                  <pic:blipFill>
                    <a:blip r:embed="rId5">
                      <a:extLst>
                        <a:ext uri="{28A0092B-C50C-407E-A947-70E740481C1C}">
                          <a14:useLocalDpi xmlns:a14="http://schemas.microsoft.com/office/drawing/2010/main" val="0"/>
                        </a:ext>
                      </a:extLst>
                    </a:blip>
                    <a:stretch>
                      <a:fillRect/>
                    </a:stretch>
                  </pic:blipFill>
                  <pic:spPr>
                    <a:xfrm>
                      <a:off x="0" y="0"/>
                      <a:ext cx="4203618" cy="848807"/>
                    </a:xfrm>
                    <a:prstGeom prst="rect">
                      <a:avLst/>
                    </a:prstGeom>
                  </pic:spPr>
                </pic:pic>
              </a:graphicData>
            </a:graphic>
          </wp:inline>
        </w:drawing>
      </w:r>
    </w:p>
    <w:p w:rsidR="008647B9" w:rsidRDefault="008647B9">
      <w:r>
        <w:t>broadcastAddress est l’adresse de diffusion « 255.255.255.255 » va très bien.</w:t>
      </w:r>
    </w:p>
    <w:p w:rsidR="008647B9" w:rsidRDefault="008647B9">
      <w:r>
        <w:t>PORT est le port utilisé donc un port libre la liste se trouve sur internet.</w:t>
      </w:r>
    </w:p>
    <w:p w:rsidR="008647B9" w:rsidRDefault="008647B9">
      <w:r>
        <w:t xml:space="preserve">La méthode ci-dessus doit être lancé au lancement de l’application. </w:t>
      </w:r>
    </w:p>
    <w:p w:rsidR="008647B9" w:rsidRDefault="008647B9">
      <w:r>
        <w:t>Send Button :</w:t>
      </w:r>
    </w:p>
    <w:p w:rsidR="008647B9" w:rsidRDefault="008647B9">
      <w:r>
        <w:t>La méthode ci-dessous est la méthode d’envoi d’un message.</w:t>
      </w:r>
    </w:p>
    <w:p w:rsidR="008647B9" w:rsidRDefault="008647B9">
      <w:r>
        <w:rPr>
          <w:noProof/>
          <w:lang w:eastAsia="fr-CH"/>
        </w:rPr>
        <w:drawing>
          <wp:inline distT="0" distB="0" distL="0" distR="0">
            <wp:extent cx="3915321" cy="211484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dButton.PNG"/>
                    <pic:cNvPicPr/>
                  </pic:nvPicPr>
                  <pic:blipFill>
                    <a:blip r:embed="rId6">
                      <a:extLst>
                        <a:ext uri="{28A0092B-C50C-407E-A947-70E740481C1C}">
                          <a14:useLocalDpi xmlns:a14="http://schemas.microsoft.com/office/drawing/2010/main" val="0"/>
                        </a:ext>
                      </a:extLst>
                    </a:blip>
                    <a:stretch>
                      <a:fillRect/>
                    </a:stretch>
                  </pic:blipFill>
                  <pic:spPr>
                    <a:xfrm>
                      <a:off x="0" y="0"/>
                      <a:ext cx="3915321" cy="2114845"/>
                    </a:xfrm>
                    <a:prstGeom prst="rect">
                      <a:avLst/>
                    </a:prstGeom>
                  </pic:spPr>
                </pic:pic>
              </a:graphicData>
            </a:graphic>
          </wp:inline>
        </w:drawing>
      </w:r>
    </w:p>
    <w:p w:rsidR="008647B9" w:rsidRDefault="00F4426C">
      <w:r>
        <w:t>La</w:t>
      </w:r>
      <w:r w:rsidR="008647B9">
        <w:t xml:space="preserve"> chose à retenir est qu’il faut encoder le message via la table Ascii avant de l’envoyer. </w:t>
      </w:r>
    </w:p>
    <w:p w:rsidR="00F4426C" w:rsidRDefault="00F4426C">
      <w:r>
        <w:t>On envoie le message et on espère qu’il y a un autre réceptionneur sur la même adresse et port.</w:t>
      </w:r>
    </w:p>
    <w:p w:rsidR="009F115D" w:rsidRDefault="009F115D">
      <w:pPr>
        <w:rPr>
          <w:rFonts w:ascii="Consolas" w:hAnsi="Consolas" w:cs="Consolas"/>
          <w:color w:val="000000"/>
          <w:sz w:val="19"/>
          <w:szCs w:val="19"/>
        </w:rPr>
      </w:pPr>
      <w:r>
        <w:rPr>
          <w:rFonts w:ascii="Consolas" w:hAnsi="Consolas" w:cs="Consolas"/>
          <w:color w:val="000000"/>
          <w:sz w:val="19"/>
          <w:szCs w:val="19"/>
        </w:rPr>
        <w:br w:type="page"/>
      </w:r>
    </w:p>
    <w:p w:rsidR="00F4426C" w:rsidRDefault="00F4426C" w:rsidP="00F4426C">
      <w:pPr>
        <w:rPr>
          <w:rFonts w:ascii="Consolas" w:hAnsi="Consolas" w:cs="Consolas"/>
          <w:color w:val="000000"/>
          <w:sz w:val="19"/>
          <w:szCs w:val="19"/>
        </w:rPr>
      </w:pPr>
      <w:r>
        <w:rPr>
          <w:rFonts w:ascii="Consolas" w:hAnsi="Consolas" w:cs="Consolas"/>
          <w:color w:val="000000"/>
          <w:sz w:val="19"/>
          <w:szCs w:val="19"/>
        </w:rPr>
        <w:lastRenderedPageBreak/>
        <w:t>receivingClient</w:t>
      </w:r>
      <w:r>
        <w:rPr>
          <w:rFonts w:ascii="Consolas" w:hAnsi="Consolas" w:cs="Consolas"/>
          <w:color w:val="000000"/>
          <w:sz w:val="19"/>
          <w:szCs w:val="19"/>
        </w:rPr>
        <w:t> :</w:t>
      </w:r>
    </w:p>
    <w:p w:rsidR="00F4426C" w:rsidRDefault="00F4426C" w:rsidP="00F4426C">
      <w:pPr>
        <w:rPr>
          <w:rFonts w:ascii="Consolas" w:hAnsi="Consolas" w:cs="Consolas"/>
          <w:color w:val="000000"/>
          <w:sz w:val="19"/>
          <w:szCs w:val="19"/>
        </w:rPr>
      </w:pPr>
      <w:r>
        <w:rPr>
          <w:rFonts w:ascii="Consolas" w:hAnsi="Consolas" w:cs="Consolas"/>
          <w:color w:val="000000"/>
          <w:sz w:val="19"/>
          <w:szCs w:val="19"/>
        </w:rPr>
        <w:t xml:space="preserve">Le </w:t>
      </w:r>
      <w:r>
        <w:rPr>
          <w:rFonts w:ascii="Consolas" w:hAnsi="Consolas" w:cs="Consolas"/>
          <w:color w:val="000000"/>
          <w:sz w:val="19"/>
          <w:szCs w:val="19"/>
        </w:rPr>
        <w:t>receivingClient</w:t>
      </w:r>
      <w:r>
        <w:rPr>
          <w:rFonts w:ascii="Consolas" w:hAnsi="Consolas" w:cs="Consolas"/>
          <w:color w:val="000000"/>
          <w:sz w:val="19"/>
          <w:szCs w:val="19"/>
        </w:rPr>
        <w:t xml:space="preserve"> </w:t>
      </w:r>
      <w:r w:rsidR="00EA0D68">
        <w:rPr>
          <w:rFonts w:ascii="Consolas" w:hAnsi="Consolas" w:cs="Consolas"/>
          <w:color w:val="000000"/>
          <w:sz w:val="19"/>
          <w:szCs w:val="19"/>
        </w:rPr>
        <w:t xml:space="preserve">doit </w:t>
      </w:r>
      <w:r w:rsidR="009F115D">
        <w:rPr>
          <w:rFonts w:ascii="Consolas" w:hAnsi="Consolas" w:cs="Consolas"/>
          <w:color w:val="000000"/>
          <w:sz w:val="19"/>
          <w:szCs w:val="19"/>
        </w:rPr>
        <w:t>être</w:t>
      </w:r>
      <w:r w:rsidR="00EA0D68">
        <w:rPr>
          <w:rFonts w:ascii="Consolas" w:hAnsi="Consolas" w:cs="Consolas"/>
          <w:color w:val="000000"/>
          <w:sz w:val="19"/>
          <w:szCs w:val="19"/>
        </w:rPr>
        <w:t xml:space="preserve"> initialisé comme le sendingClient donc il doit aussi etre initialisé au lancement de l’application</w:t>
      </w:r>
      <w:r w:rsidR="009F115D">
        <w:rPr>
          <w:rFonts w:ascii="Consolas" w:hAnsi="Consolas" w:cs="Consolas"/>
          <w:color w:val="000000"/>
          <w:sz w:val="19"/>
          <w:szCs w:val="19"/>
        </w:rPr>
        <w:t>.</w:t>
      </w:r>
    </w:p>
    <w:p w:rsidR="009F115D" w:rsidRDefault="009F115D" w:rsidP="00F4426C">
      <w:r>
        <w:rPr>
          <w:noProof/>
          <w:lang w:eastAsia="fr-CH"/>
        </w:rPr>
        <w:drawing>
          <wp:inline distT="0" distB="0" distL="0" distR="0">
            <wp:extent cx="3400900" cy="1390844"/>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tialisation_R.PNG"/>
                    <pic:cNvPicPr/>
                  </pic:nvPicPr>
                  <pic:blipFill>
                    <a:blip r:embed="rId7">
                      <a:extLst>
                        <a:ext uri="{28A0092B-C50C-407E-A947-70E740481C1C}">
                          <a14:useLocalDpi xmlns:a14="http://schemas.microsoft.com/office/drawing/2010/main" val="0"/>
                        </a:ext>
                      </a:extLst>
                    </a:blip>
                    <a:stretch>
                      <a:fillRect/>
                    </a:stretch>
                  </pic:blipFill>
                  <pic:spPr>
                    <a:xfrm>
                      <a:off x="0" y="0"/>
                      <a:ext cx="3400900" cy="1390844"/>
                    </a:xfrm>
                    <a:prstGeom prst="rect">
                      <a:avLst/>
                    </a:prstGeom>
                  </pic:spPr>
                </pic:pic>
              </a:graphicData>
            </a:graphic>
          </wp:inline>
        </w:drawing>
      </w:r>
    </w:p>
    <w:p w:rsidR="009F115D" w:rsidRDefault="009F115D" w:rsidP="00F4426C">
      <w:r>
        <w:t xml:space="preserve">On doit lui donner le numéro du port (le même que le sendingClient). On va créer un thread pour que le receivingClient soit en permanence en fonction sans bloqué l’application. La méthode Receiver est ci-dessous. </w:t>
      </w:r>
    </w:p>
    <w:p w:rsidR="009F115D" w:rsidRDefault="009F115D" w:rsidP="00F4426C">
      <w:r>
        <w:rPr>
          <w:noProof/>
          <w:lang w:eastAsia="fr-CH"/>
        </w:rPr>
        <w:drawing>
          <wp:inline distT="0" distB="0" distL="0" distR="0">
            <wp:extent cx="4172532" cy="261021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NG"/>
                    <pic:cNvPicPr/>
                  </pic:nvPicPr>
                  <pic:blipFill>
                    <a:blip r:embed="rId8">
                      <a:extLst>
                        <a:ext uri="{28A0092B-C50C-407E-A947-70E740481C1C}">
                          <a14:useLocalDpi xmlns:a14="http://schemas.microsoft.com/office/drawing/2010/main" val="0"/>
                        </a:ext>
                      </a:extLst>
                    </a:blip>
                    <a:stretch>
                      <a:fillRect/>
                    </a:stretch>
                  </pic:blipFill>
                  <pic:spPr>
                    <a:xfrm>
                      <a:off x="0" y="0"/>
                      <a:ext cx="4172532" cy="2610214"/>
                    </a:xfrm>
                    <a:prstGeom prst="rect">
                      <a:avLst/>
                    </a:prstGeom>
                  </pic:spPr>
                </pic:pic>
              </a:graphicData>
            </a:graphic>
          </wp:inline>
        </w:drawing>
      </w:r>
    </w:p>
    <w:p w:rsidR="0066014F" w:rsidRDefault="009F115D" w:rsidP="00F4426C">
      <w:r>
        <w:t xml:space="preserve">L’IPEndPoint </w:t>
      </w:r>
      <w:r w:rsidR="0066014F">
        <w:t xml:space="preserve">est </w:t>
      </w:r>
      <w:r w:rsidR="007A7203">
        <w:t>défini</w:t>
      </w:r>
      <w:r w:rsidR="0066014F">
        <w:t xml:space="preserve"> le point de fin du réseau</w:t>
      </w:r>
    </w:p>
    <w:p w:rsidR="00675F6D" w:rsidRPr="0066014F" w:rsidRDefault="00675F6D" w:rsidP="00F4426C">
      <w:pPr>
        <w:rPr>
          <w:u w:val="single"/>
        </w:rPr>
      </w:pPr>
      <w:r>
        <w:t>addMessage </w:t>
      </w:r>
      <w:r w:rsidR="0066014F">
        <w:t xml:space="preserve">est un liste qui garde les messages dans la mémoire comme </w:t>
      </w:r>
      <w:r w:rsidR="0066014F" w:rsidRPr="0066014F">
        <w:t>une file</w:t>
      </w:r>
      <w:r w:rsidR="0066014F">
        <w:t xml:space="preserve"> FIFO.</w:t>
      </w:r>
    </w:p>
    <w:p w:rsidR="00675F6D" w:rsidRDefault="00675F6D" w:rsidP="00F4426C">
      <w:r>
        <w:t>Un boucle infinie est créé est récupère les messages envoyé depuis un autre poste puis l’ajoute au texte d’</w:t>
      </w:r>
      <w:r w:rsidR="00B72D6F">
        <w:t>une richTextBox</w:t>
      </w:r>
      <w:r>
        <w:t>.</w:t>
      </w:r>
    </w:p>
    <w:p w:rsidR="005B72C3" w:rsidRDefault="00D81345">
      <w:r>
        <w:t>Webographie :</w:t>
      </w:r>
    </w:p>
    <w:p w:rsidR="00D81345" w:rsidRDefault="00D81345">
      <w:r w:rsidRPr="00D81345">
        <w:t>http://www.dreamincode.net/forums/topic/231058-peer-to-peer-chat-advanced/</w:t>
      </w:r>
    </w:p>
    <w:sectPr w:rsidR="00D813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345"/>
    <w:rsid w:val="001E6145"/>
    <w:rsid w:val="005B72C3"/>
    <w:rsid w:val="0066014F"/>
    <w:rsid w:val="00675F6D"/>
    <w:rsid w:val="007A7203"/>
    <w:rsid w:val="007B3E4D"/>
    <w:rsid w:val="008647B9"/>
    <w:rsid w:val="009F115D"/>
    <w:rsid w:val="00B72D6F"/>
    <w:rsid w:val="00D81345"/>
    <w:rsid w:val="00EA0D68"/>
    <w:rsid w:val="00F442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4DBD"/>
  <w15:chartTrackingRefBased/>
  <w15:docId w15:val="{CBFA45FE-09AD-47A4-96DC-4FA90BBB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258</Words>
  <Characters>1420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Godi Matthieu</dc:creator>
  <cp:keywords/>
  <dc:description/>
  <cp:lastModifiedBy>Godi Matthieu</cp:lastModifiedBy>
  <cp:revision>7</cp:revision>
  <dcterms:created xsi:type="dcterms:W3CDTF">2017-08-30T11:20:00Z</dcterms:created>
  <dcterms:modified xsi:type="dcterms:W3CDTF">2017-08-30T13:27:00Z</dcterms:modified>
</cp:coreProperties>
</file>