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42" w:rsidRPr="00B473B6" w:rsidRDefault="006C6F7C" w:rsidP="006C6F7C">
      <w:pPr>
        <w:pStyle w:val="Titre"/>
        <w:jc w:val="center"/>
        <w:rPr>
          <w:lang w:val="en-US"/>
        </w:rPr>
      </w:pPr>
      <w:r w:rsidRPr="00B473B6">
        <w:rPr>
          <w:b/>
          <w:bCs/>
          <w:u w:val="single"/>
          <w:lang w:val="en-US"/>
        </w:rPr>
        <w:t>Specifications</w:t>
      </w:r>
    </w:p>
    <w:p w:rsidR="006C6F7C" w:rsidRPr="00B473B6" w:rsidRDefault="006C6F7C" w:rsidP="006C6F7C">
      <w:pPr>
        <w:rPr>
          <w:lang w:val="en-US"/>
        </w:rPr>
      </w:pPr>
    </w:p>
    <w:p w:rsidR="006C6F7C" w:rsidRPr="00B473B6" w:rsidRDefault="006C6F7C" w:rsidP="006C6F7C">
      <w:pPr>
        <w:pStyle w:val="Titre1"/>
        <w:rPr>
          <w:lang w:val="en-US"/>
        </w:rPr>
      </w:pPr>
      <w:r w:rsidRPr="00B473B6">
        <w:rPr>
          <w:lang w:val="en-US"/>
        </w:rPr>
        <w:t>System Behavior Document :</w:t>
      </w:r>
    </w:p>
    <w:p w:rsidR="00131729" w:rsidRDefault="00131729" w:rsidP="006C6F7C">
      <w:pPr>
        <w:rPr>
          <w:lang w:val="en-US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395"/>
        <w:gridCol w:w="648"/>
        <w:gridCol w:w="5360"/>
      </w:tblGrid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1395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7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37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REQ01</w:t>
            </w:r>
          </w:p>
        </w:tc>
        <w:tc>
          <w:tcPr>
            <w:tcW w:w="1395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Responsivity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 xml:space="preserve">Server must be </w:t>
            </w:r>
            <w:r w:rsidR="00E541A4">
              <w:rPr>
                <w:lang w:val="en-US"/>
              </w:rPr>
              <w:t>maximum 1 second responsive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REQ02</w:t>
            </w:r>
          </w:p>
        </w:tc>
        <w:tc>
          <w:tcPr>
            <w:tcW w:w="1395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Multi-platforming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D821FC" w:rsidRDefault="00E541A4" w:rsidP="006C6F7C">
            <w:pPr>
              <w:rPr>
                <w:lang w:val="en-US"/>
              </w:rPr>
            </w:pPr>
            <w:r>
              <w:rPr>
                <w:lang w:val="en-US"/>
              </w:rPr>
              <w:t>Application must run on Windows/Linux/Mac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03</w:t>
            </w:r>
          </w:p>
        </w:tc>
        <w:tc>
          <w:tcPr>
            <w:tcW w:w="1395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Stockage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5370" w:type="dxa"/>
          </w:tcPr>
          <w:p w:rsidR="00D821FC" w:rsidRDefault="00E541A4" w:rsidP="006C6F7C">
            <w:pPr>
              <w:rPr>
                <w:lang w:val="en-US"/>
              </w:rPr>
            </w:pPr>
            <w:r>
              <w:rPr>
                <w:lang w:val="en-US"/>
              </w:rPr>
              <w:t>Messages must be stored in a database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04</w:t>
            </w:r>
          </w:p>
        </w:tc>
        <w:tc>
          <w:tcPr>
            <w:tcW w:w="1395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Reliability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5370" w:type="dxa"/>
          </w:tcPr>
          <w:p w:rsidR="00D821FC" w:rsidRDefault="00E541A4" w:rsidP="006C6F7C">
            <w:pPr>
              <w:rPr>
                <w:lang w:val="en-US"/>
              </w:rPr>
            </w:pPr>
            <w:r>
              <w:rPr>
                <w:lang w:val="en-US"/>
              </w:rPr>
              <w:t>Messages must not be lost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05</w:t>
            </w:r>
          </w:p>
        </w:tc>
        <w:tc>
          <w:tcPr>
            <w:tcW w:w="1395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5370" w:type="dxa"/>
          </w:tcPr>
          <w:p w:rsidR="00D821FC" w:rsidRDefault="00E541A4" w:rsidP="006C6F7C">
            <w:pPr>
              <w:rPr>
                <w:lang w:val="en-US"/>
              </w:rPr>
            </w:pPr>
            <w:r>
              <w:rPr>
                <w:lang w:val="en-US"/>
              </w:rPr>
              <w:t>Passwords must never be sent nor stored in clear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06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Non-duplication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5370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Usernames must be unique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07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Accounts are locked by the couple username/password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08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Edit 1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0F4B7A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Users can change their username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09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Edit 2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Users can change their password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10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Simplicity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Users can send messages easily</w:t>
            </w:r>
          </w:p>
        </w:tc>
      </w:tr>
      <w:tr w:rsidR="00D821FC" w:rsidTr="000F4B7A">
        <w:tc>
          <w:tcPr>
            <w:tcW w:w="1660" w:type="dxa"/>
          </w:tcPr>
          <w:p w:rsidR="00D821FC" w:rsidRDefault="00D821FC" w:rsidP="006C6F7C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>
              <w:rPr>
                <w:lang w:val="en-US"/>
              </w:rPr>
              <w:t>11</w:t>
            </w:r>
          </w:p>
        </w:tc>
        <w:tc>
          <w:tcPr>
            <w:tcW w:w="1395" w:type="dxa"/>
          </w:tcPr>
          <w:p w:rsidR="00D821FC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Connectivity</w:t>
            </w:r>
          </w:p>
        </w:tc>
        <w:tc>
          <w:tcPr>
            <w:tcW w:w="637" w:type="dxa"/>
          </w:tcPr>
          <w:p w:rsidR="00D821FC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0F4B7A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connect on multiple instances</w:t>
            </w:r>
          </w:p>
        </w:tc>
      </w:tr>
      <w:tr w:rsidR="000F4B7A" w:rsidTr="000F4B7A">
        <w:tc>
          <w:tcPr>
            <w:tcW w:w="1660" w:type="dxa"/>
          </w:tcPr>
          <w:p w:rsidR="000F4B7A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REQ12</w:t>
            </w:r>
          </w:p>
        </w:tc>
        <w:tc>
          <w:tcPr>
            <w:tcW w:w="1395" w:type="dxa"/>
          </w:tcPr>
          <w:p w:rsidR="000F4B7A" w:rsidRDefault="00142C3B" w:rsidP="006C6F7C">
            <w:pPr>
              <w:rPr>
                <w:lang w:val="en-US"/>
              </w:rPr>
            </w:pPr>
            <w:r>
              <w:rPr>
                <w:lang w:val="en-US"/>
              </w:rPr>
              <w:t>Clarity</w:t>
            </w:r>
          </w:p>
        </w:tc>
        <w:tc>
          <w:tcPr>
            <w:tcW w:w="637" w:type="dxa"/>
          </w:tcPr>
          <w:p w:rsidR="000F4B7A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70" w:type="dxa"/>
          </w:tcPr>
          <w:p w:rsidR="000F4B7A" w:rsidRDefault="000F4B7A" w:rsidP="006C6F7C">
            <w:pPr>
              <w:rPr>
                <w:lang w:val="en-US"/>
              </w:rPr>
            </w:pPr>
            <w:r>
              <w:rPr>
                <w:lang w:val="en-US"/>
              </w:rPr>
              <w:t>Chatroom has a list of connected users</w:t>
            </w:r>
          </w:p>
        </w:tc>
      </w:tr>
    </w:tbl>
    <w:p w:rsidR="00D821FC" w:rsidRDefault="00D821FC" w:rsidP="006C6F7C">
      <w:pPr>
        <w:rPr>
          <w:lang w:val="en-US"/>
        </w:rPr>
      </w:pPr>
    </w:p>
    <w:p w:rsidR="00FE1A02" w:rsidRDefault="00FE1A02" w:rsidP="006C6F7C">
      <w:pPr>
        <w:rPr>
          <w:lang w:val="en-US"/>
        </w:rPr>
      </w:pPr>
      <w:r>
        <w:rPr>
          <w:lang w:val="en-US"/>
        </w:rPr>
        <w:t>//TODO description on how to proceed in order to produce the requirements list</w:t>
      </w:r>
    </w:p>
    <w:p w:rsidR="00FE1A02" w:rsidRDefault="00FE1A02" w:rsidP="006C6F7C">
      <w:pPr>
        <w:rPr>
          <w:lang w:val="en-US"/>
        </w:rPr>
      </w:pPr>
      <w:r>
        <w:rPr>
          <w:lang w:val="en-US"/>
        </w:rPr>
        <w:t>//TODO use case diagram and sequence diagram (UML)</w:t>
      </w:r>
    </w:p>
    <w:p w:rsidR="00FE1A02" w:rsidRDefault="00FE1A02" w:rsidP="006C6F7C">
      <w:pPr>
        <w:rPr>
          <w:lang w:val="en-US"/>
        </w:rPr>
      </w:pPr>
    </w:p>
    <w:p w:rsidR="00FE1A02" w:rsidRDefault="00FE1A02" w:rsidP="00FE1A02">
      <w:pPr>
        <w:pStyle w:val="Titre1"/>
        <w:rPr>
          <w:lang w:val="en-US"/>
        </w:rPr>
      </w:pPr>
      <w:r>
        <w:rPr>
          <w:lang w:val="en-US"/>
        </w:rPr>
        <w:t>Use cases</w:t>
      </w:r>
    </w:p>
    <w:p w:rsidR="00FE1A02" w:rsidRDefault="00FE1A02" w:rsidP="00FE1A02">
      <w:pPr>
        <w:rPr>
          <w:lang w:val="en-US"/>
        </w:rPr>
      </w:pPr>
    </w:p>
    <w:p w:rsidR="00FE1A02" w:rsidRPr="00FE1A02" w:rsidRDefault="00FE1A02" w:rsidP="00FE1A02">
      <w:pPr>
        <w:rPr>
          <w:lang w:val="en-US"/>
        </w:rPr>
      </w:pPr>
      <w:r>
        <w:rPr>
          <w:lang w:val="en-US"/>
        </w:rPr>
        <w:t>//TODO use cases and their descriptions</w:t>
      </w:r>
    </w:p>
    <w:p w:rsidR="00FE1A02" w:rsidRPr="006C6F7C" w:rsidRDefault="00FE1A02" w:rsidP="006C6F7C">
      <w:pPr>
        <w:rPr>
          <w:lang w:val="en-US"/>
        </w:rPr>
      </w:pPr>
    </w:p>
    <w:sectPr w:rsidR="00FE1A02" w:rsidRPr="006C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C"/>
    <w:rsid w:val="000F4B7A"/>
    <w:rsid w:val="00131729"/>
    <w:rsid w:val="00142C3B"/>
    <w:rsid w:val="00411FDF"/>
    <w:rsid w:val="006C6F7C"/>
    <w:rsid w:val="009B7142"/>
    <w:rsid w:val="00B473B6"/>
    <w:rsid w:val="00D821FC"/>
    <w:rsid w:val="00E541A4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BAE6"/>
  <w15:chartTrackingRefBased/>
  <w15:docId w15:val="{A10CD8DC-EF86-4A44-816E-8A3825CA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C6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8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5</cp:revision>
  <dcterms:created xsi:type="dcterms:W3CDTF">2020-05-12T13:10:00Z</dcterms:created>
  <dcterms:modified xsi:type="dcterms:W3CDTF">2020-05-28T13:43:00Z</dcterms:modified>
</cp:coreProperties>
</file>