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92E5E" w14:textId="77777777" w:rsidR="00790DF0" w:rsidRDefault="00790DF0" w:rsidP="00790DF0">
      <w:r>
        <w:rPr>
          <w:b/>
          <w:sz w:val="40"/>
        </w:rPr>
        <w:t>KYLE MCGRAW</w:t>
      </w:r>
    </w:p>
    <w:p w14:paraId="00D7B3BA" w14:textId="29B1BE78" w:rsidR="00403765" w:rsidRPr="00403765" w:rsidRDefault="00790DF0" w:rsidP="00403765">
      <w:pPr>
        <w:pStyle w:val="p1"/>
        <w:rPr>
          <w:rFonts w:ascii="Calibri" w:hAnsi="Calibri" w:cs="Calibri"/>
          <w:sz w:val="21"/>
          <w:szCs w:val="21"/>
        </w:rPr>
      </w:pPr>
      <w:r w:rsidRPr="00403765">
        <w:rPr>
          <w:rFonts w:ascii="Calibri" w:hAnsi="Calibri" w:cs="Calibri"/>
          <w:sz w:val="21"/>
          <w:szCs w:val="21"/>
        </w:rPr>
        <w:t xml:space="preserve">Vancouver, BC · </w:t>
      </w:r>
      <w:hyperlink r:id="rId6" w:history="1">
        <w:r w:rsidR="004E739E" w:rsidRPr="004E739E">
          <w:rPr>
            <w:rStyle w:val="Hyperlink"/>
            <w:rFonts w:ascii="Calibri" w:hAnsi="Calibri" w:cs="Calibri"/>
            <w:sz w:val="21"/>
            <w:szCs w:val="21"/>
          </w:rPr>
          <w:t>Portfolio</w:t>
        </w:r>
      </w:hyperlink>
      <w:r w:rsidR="005710E8">
        <w:rPr>
          <w:rFonts w:ascii="Calibri" w:hAnsi="Calibri" w:cs="Calibri"/>
          <w:sz w:val="21"/>
          <w:szCs w:val="21"/>
        </w:rPr>
        <w:t xml:space="preserve"> </w:t>
      </w:r>
      <w:r w:rsidR="005710E8" w:rsidRPr="00403765">
        <w:rPr>
          <w:rFonts w:ascii="Calibri" w:hAnsi="Calibri" w:cs="Calibri"/>
          <w:sz w:val="21"/>
          <w:szCs w:val="21"/>
        </w:rPr>
        <w:t>·</w:t>
      </w:r>
      <w:r w:rsidRPr="00403765">
        <w:rPr>
          <w:rFonts w:ascii="Calibri" w:hAnsi="Calibri" w:cs="Calibri"/>
          <w:sz w:val="21"/>
          <w:szCs w:val="21"/>
        </w:rPr>
        <w:t xml:space="preserve"> </w:t>
      </w:r>
      <w:hyperlink r:id="rId7" w:history="1">
        <w:r w:rsidR="004E739E">
          <w:rPr>
            <w:rStyle w:val="Hyperlink"/>
            <w:rFonts w:ascii="Calibri" w:hAnsi="Calibri" w:cs="Calibri"/>
            <w:sz w:val="21"/>
            <w:szCs w:val="21"/>
          </w:rPr>
          <w:t xml:space="preserve">LinkedIn </w:t>
        </w:r>
      </w:hyperlink>
      <w:r w:rsidRPr="00403765">
        <w:rPr>
          <w:rFonts w:ascii="Calibri" w:hAnsi="Calibri" w:cs="Calibri"/>
          <w:sz w:val="21"/>
          <w:szCs w:val="21"/>
        </w:rPr>
        <w:t xml:space="preserve"> </w:t>
      </w:r>
    </w:p>
    <w:p w14:paraId="4FA4A204" w14:textId="6E16A834" w:rsidR="00790DF0" w:rsidRDefault="00790DF0" w:rsidP="00790DF0">
      <w:pPr>
        <w:pStyle w:val="Meta"/>
      </w:pPr>
    </w:p>
    <w:p w14:paraId="79E8536F" w14:textId="2D5ADE12" w:rsidR="00790DF0" w:rsidRPr="00596FC4" w:rsidRDefault="007205E6" w:rsidP="00790DF0">
      <w:pPr>
        <w:pStyle w:val="Meta"/>
        <w:rPr>
          <w:b/>
          <w:bCs/>
        </w:rPr>
      </w:pPr>
      <w:r>
        <w:rPr>
          <w:b/>
          <w:bCs/>
        </w:rPr>
        <w:t>Business Analyst | UX Designer</w:t>
      </w:r>
    </w:p>
    <w:p w14:paraId="06EC46A9" w14:textId="77777777" w:rsidR="005B281D" w:rsidRDefault="005B281D" w:rsidP="00E060EF">
      <w:pPr>
        <w:pStyle w:val="ResumeSection"/>
      </w:pPr>
    </w:p>
    <w:p w14:paraId="40AC9973" w14:textId="43D2BEBE" w:rsidR="009E1421" w:rsidRDefault="00790DF0" w:rsidP="00E060EF">
      <w:pPr>
        <w:pStyle w:val="ResumeSection"/>
      </w:pPr>
      <w:r>
        <w:t>SUMMARY</w:t>
      </w:r>
    </w:p>
    <w:p w14:paraId="24544A03" w14:textId="77777777" w:rsidR="003F1529" w:rsidRPr="003F1529" w:rsidRDefault="003F1529" w:rsidP="003F1529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20"/>
          <w:szCs w:val="20"/>
        </w:rPr>
      </w:pPr>
      <w:r w:rsidRPr="003F1529">
        <w:rPr>
          <w:rFonts w:asciiTheme="majorHAnsi" w:hAnsiTheme="majorHAnsi" w:cstheme="majorHAnsi"/>
          <w:sz w:val="20"/>
          <w:szCs w:val="20"/>
        </w:rPr>
        <w:t>Business Analyst and UX Designer specializing in systems analysis, rapid prototyping, and cross-functional alignment in agile environments. For 5+ years I’ve acted as the Business Analyst on cross-functional product teams, translating complex product/functional requirements and Figma specifications into clear workflows, testable prototypes, and acceptance criteria that dev teams can implement. I design and scale design systems—tokens, components, and UI patterns—aligned with front-end toolkits such as React- and Vue-based web platforms, so engineers can build consistent, testable UI across products. With 8+ years delivering web, mobile, and desktop experiences across fintech, nonprofit, education, and gaming, I help teams de-risk decisions early, identify opportunities quickly, and drive products from concept to clarity to delivery.</w:t>
      </w:r>
    </w:p>
    <w:p w14:paraId="73B8AC56" w14:textId="77777777" w:rsidR="003F1529" w:rsidRDefault="003F1529" w:rsidP="007205E6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20"/>
          <w:szCs w:val="20"/>
        </w:rPr>
      </w:pPr>
    </w:p>
    <w:p w14:paraId="5F1C7802" w14:textId="62D080A5" w:rsidR="005125DD" w:rsidRDefault="00790DF0" w:rsidP="00174186">
      <w:pPr>
        <w:pStyle w:val="ResumeSection"/>
      </w:pPr>
      <w:r>
        <w:t>SELECTED IMPACT</w:t>
      </w:r>
    </w:p>
    <w:p w14:paraId="39167023" w14:textId="77777777" w:rsidR="005125DD" w:rsidRPr="005125DD" w:rsidRDefault="005125DD" w:rsidP="005125DD">
      <w:pPr>
        <w:pStyle w:val="ListBullet"/>
        <w:rPr>
          <w:lang w:val="en-CA"/>
        </w:rPr>
      </w:pPr>
      <w:r w:rsidRPr="005125DD">
        <w:rPr>
          <w:lang w:val="en-CA"/>
        </w:rPr>
        <w:t xml:space="preserve">Built and scaled a UX pipeline at Navigator Games, cutting feature development time by </w:t>
      </w:r>
      <w:r w:rsidRPr="005125DD">
        <w:rPr>
          <w:b/>
          <w:bCs/>
          <w:lang w:val="en-CA"/>
        </w:rPr>
        <w:t>42%</w:t>
      </w:r>
      <w:r w:rsidRPr="005125DD">
        <w:rPr>
          <w:lang w:val="en-CA"/>
        </w:rPr>
        <w:t xml:space="preserve"> and design-related rework by </w:t>
      </w:r>
      <w:r w:rsidRPr="005125DD">
        <w:rPr>
          <w:b/>
          <w:bCs/>
          <w:lang w:val="en-CA"/>
        </w:rPr>
        <w:t>34%</w:t>
      </w:r>
      <w:r w:rsidRPr="005125DD">
        <w:rPr>
          <w:lang w:val="en-CA"/>
        </w:rPr>
        <w:t>.</w:t>
      </w:r>
    </w:p>
    <w:p w14:paraId="2CD8B779" w14:textId="77777777" w:rsidR="005125DD" w:rsidRPr="005125DD" w:rsidRDefault="005125DD" w:rsidP="005125DD">
      <w:pPr>
        <w:pStyle w:val="ListBullet"/>
        <w:rPr>
          <w:lang w:val="en-CA"/>
        </w:rPr>
      </w:pPr>
      <w:r w:rsidRPr="005125DD">
        <w:rPr>
          <w:lang w:val="en-CA"/>
        </w:rPr>
        <w:t>Prototyped a fintech mortgage platform (Breeze) end-to-end; clickable Figma flows secured stakeholder funding and anchored a scalable component system.</w:t>
      </w:r>
    </w:p>
    <w:p w14:paraId="11035EBF" w14:textId="77777777" w:rsidR="005125DD" w:rsidRPr="005125DD" w:rsidRDefault="005125DD" w:rsidP="005125DD">
      <w:pPr>
        <w:pStyle w:val="ListBullet"/>
        <w:rPr>
          <w:lang w:val="en-CA"/>
        </w:rPr>
      </w:pPr>
      <w:r w:rsidRPr="005125DD">
        <w:rPr>
          <w:lang w:val="en-CA"/>
        </w:rPr>
        <w:t xml:space="preserve">Rebuilt information architecture and analytics across enterprise sites (Briteweb / Jixaw), reducing design revisions by </w:t>
      </w:r>
      <w:r w:rsidRPr="005125DD">
        <w:rPr>
          <w:b/>
          <w:bCs/>
          <w:lang w:val="en-CA"/>
        </w:rPr>
        <w:t>44%</w:t>
      </w:r>
      <w:r w:rsidRPr="005125DD">
        <w:rPr>
          <w:lang w:val="en-CA"/>
        </w:rPr>
        <w:t xml:space="preserve"> and lifting user satisfaction by ~</w:t>
      </w:r>
      <w:r w:rsidRPr="005125DD">
        <w:rPr>
          <w:b/>
          <w:bCs/>
          <w:lang w:val="en-CA"/>
        </w:rPr>
        <w:t>30%</w:t>
      </w:r>
      <w:r w:rsidRPr="005125DD">
        <w:rPr>
          <w:lang w:val="en-CA"/>
        </w:rPr>
        <w:t>.</w:t>
      </w:r>
    </w:p>
    <w:p w14:paraId="4FCEEB4E" w14:textId="77777777" w:rsidR="005125DD" w:rsidRDefault="005125DD" w:rsidP="005125DD">
      <w:pPr>
        <w:pStyle w:val="ListBullet"/>
        <w:numPr>
          <w:ilvl w:val="0"/>
          <w:numId w:val="0"/>
        </w:numPr>
        <w:ind w:left="360"/>
      </w:pPr>
    </w:p>
    <w:p w14:paraId="723FD356" w14:textId="7E6E8A90" w:rsidR="003F1529" w:rsidRPr="003F1529" w:rsidRDefault="00790DF0" w:rsidP="003F1529">
      <w:pPr>
        <w:pStyle w:val="ResumeSection"/>
      </w:pPr>
      <w:r>
        <w:t>CORE SKILLS</w:t>
      </w:r>
    </w:p>
    <w:p w14:paraId="0E7A81D9" w14:textId="77777777" w:rsidR="003F1529" w:rsidRDefault="003F1529" w:rsidP="003F1529">
      <w:pPr>
        <w:spacing w:before="100" w:beforeAutospacing="1" w:after="100" w:afterAutospacing="1" w:line="240" w:lineRule="auto"/>
      </w:pPr>
      <w:r w:rsidRPr="003F1529">
        <w:rPr>
          <w:b/>
          <w:bCs/>
        </w:rPr>
        <w:t>UX &amp; Design Systems:</w:t>
      </w:r>
      <w:r w:rsidRPr="003F1529">
        <w:t xml:space="preserve"> Research (qual+quant), IA, IxD, rapid prototyping (Figma), scalable design systems (tokens, components, patterns), interaction specs and edge cases, accessibility (WCAG 2.1), personas, user stories, user journey mapping, AI in UX.</w:t>
      </w:r>
    </w:p>
    <w:p w14:paraId="5A76FC68" w14:textId="77777777" w:rsidR="003F1529" w:rsidRPr="003F1529" w:rsidRDefault="003F1529" w:rsidP="003F1529">
      <w:pPr>
        <w:spacing w:before="100" w:beforeAutospacing="1" w:after="100" w:afterAutospacing="1" w:line="240" w:lineRule="auto"/>
      </w:pPr>
      <w:r w:rsidRPr="003F1529">
        <w:rPr>
          <w:b/>
          <w:bCs/>
        </w:rPr>
        <w:t>Product &amp; Business Analysis:</w:t>
      </w:r>
      <w:r w:rsidRPr="003F1529">
        <w:t xml:space="preserve"> Product strategy and roadmapping; requirements elicitation; discovery/JTBD; prioritization (RICE); stakeholder workshops and facilitation; translating Figma/UI specs into user stories and acceptance criteria; OKRs/KPIs.</w:t>
      </w:r>
    </w:p>
    <w:p w14:paraId="282C50F5" w14:textId="77777777" w:rsidR="003F1529" w:rsidRPr="003F1529" w:rsidRDefault="003F1529" w:rsidP="003F1529">
      <w:pPr>
        <w:spacing w:before="100" w:beforeAutospacing="1" w:after="100" w:afterAutospacing="1" w:line="240" w:lineRule="auto"/>
      </w:pPr>
      <w:r w:rsidRPr="003F1529">
        <w:rPr>
          <w:b/>
          <w:bCs/>
        </w:rPr>
        <w:t>Data, Delivery &amp; Toolkits:</w:t>
      </w:r>
      <w:r w:rsidRPr="003F1529">
        <w:t xml:space="preserve"> GA4/GTM, analytics literacy, Object-Oriented UX, Agile/Scrum, Jira/Confluence; partnering with engineers on web platform implementations (React, Vue) and multi-product design systems.</w:t>
      </w:r>
    </w:p>
    <w:p w14:paraId="5FBE01A5" w14:textId="77777777" w:rsidR="003F1529" w:rsidRDefault="003F1529" w:rsidP="003F1529">
      <w:pPr>
        <w:spacing w:before="100" w:beforeAutospacing="1" w:after="100" w:afterAutospacing="1" w:line="240" w:lineRule="auto"/>
      </w:pPr>
      <w:r w:rsidRPr="003F1529">
        <w:rPr>
          <w:b/>
          <w:bCs/>
        </w:rPr>
        <w:t>Tools &amp; Domains:</w:t>
      </w:r>
      <w:r w:rsidRPr="003F1529">
        <w:t xml:space="preserve"> Figma, FigJam, Miro, Sketch, AI tooling &amp; integration; domains: fintech, nonprofit, education, gaming, pharmaceutical.</w:t>
      </w:r>
    </w:p>
    <w:p w14:paraId="6535F15B" w14:textId="77777777" w:rsidR="003F1529" w:rsidRPr="003F1529" w:rsidRDefault="003F1529" w:rsidP="003F1529">
      <w:pPr>
        <w:spacing w:before="100" w:beforeAutospacing="1" w:after="100" w:afterAutospacing="1" w:line="240" w:lineRule="auto"/>
      </w:pPr>
    </w:p>
    <w:p w14:paraId="4C54618A" w14:textId="77777777" w:rsidR="00790DF0" w:rsidRDefault="00790DF0" w:rsidP="00790DF0">
      <w:pPr>
        <w:pStyle w:val="ResumeSection"/>
      </w:pPr>
      <w:r>
        <w:t>EXPERIENCE</w:t>
      </w:r>
    </w:p>
    <w:p w14:paraId="5C2ED1DC" w14:textId="77777777" w:rsidR="00790DF0" w:rsidRPr="00BF4E25" w:rsidRDefault="00790DF0" w:rsidP="00790DF0">
      <w:pPr>
        <w:rPr>
          <w:rFonts w:ascii="Calibri Light" w:hAnsi="Calibri Light" w:cs="Calibri Light"/>
          <w:i/>
          <w:iCs/>
        </w:rPr>
      </w:pPr>
      <w:r w:rsidRPr="00BF4E25">
        <w:rPr>
          <w:rFonts w:cs="Calibri"/>
          <w:b/>
          <w:bCs/>
          <w:i/>
          <w:iCs/>
        </w:rPr>
        <w:t>Briteweb</w:t>
      </w:r>
      <w:r w:rsidRPr="00BF4E25">
        <w:rPr>
          <w:rFonts w:ascii="Calibri Light" w:hAnsi="Calibri Light" w:cs="Calibri Light"/>
          <w:i/>
          <w:iCs/>
        </w:rPr>
        <w:t xml:space="preserve"> — Senior UX Designer / UX Strategist / Business Analyst (Contract, Part-Time) · Aug 2023–Present · Vancouver, BC</w:t>
      </w:r>
    </w:p>
    <w:p w14:paraId="35DCA1D1" w14:textId="77777777" w:rsidR="003F1529" w:rsidRPr="003F1529" w:rsidRDefault="003F1529" w:rsidP="003F1529">
      <w:pPr>
        <w:numPr>
          <w:ilvl w:val="0"/>
          <w:numId w:val="23"/>
        </w:numPr>
        <w:spacing w:before="100" w:beforeAutospacing="1" w:after="100" w:afterAutospacing="1" w:line="240" w:lineRule="auto"/>
      </w:pPr>
      <w:r w:rsidRPr="003F1529">
        <w:lastRenderedPageBreak/>
        <w:t>Ran executive workshops that translated vision into prioritized journeys, wireframes, research plans, and prototypes.</w:t>
      </w:r>
    </w:p>
    <w:p w14:paraId="6C388EFD" w14:textId="77777777" w:rsidR="003F1529" w:rsidRPr="003F1529" w:rsidRDefault="003F1529" w:rsidP="003F1529">
      <w:pPr>
        <w:numPr>
          <w:ilvl w:val="0"/>
          <w:numId w:val="23"/>
        </w:numPr>
        <w:spacing w:before="100" w:beforeAutospacing="1" w:after="100" w:afterAutospacing="1" w:line="240" w:lineRule="auto"/>
      </w:pPr>
      <w:r w:rsidRPr="003F1529">
        <w:t>Facilitated card-sorting and dot-voting sessions in FigJam to align stakeholders on IA and feature priorities.</w:t>
      </w:r>
    </w:p>
    <w:p w14:paraId="50D2655D" w14:textId="77777777" w:rsidR="003F1529" w:rsidRPr="003F1529" w:rsidRDefault="003F1529" w:rsidP="003F1529">
      <w:pPr>
        <w:numPr>
          <w:ilvl w:val="0"/>
          <w:numId w:val="23"/>
        </w:numPr>
        <w:spacing w:before="100" w:beforeAutospacing="1" w:after="100" w:afterAutospacing="1" w:line="240" w:lineRule="auto"/>
      </w:pPr>
      <w:r w:rsidRPr="003F1529">
        <w:t>Reduced design revisions by 44% via personas, journeys, and requirements; cut iteration cycles by 38% with a modular Figma system (tokens, components, layout rules, and behavior/logic annotation) that gave devs clear interaction specs.</w:t>
      </w:r>
    </w:p>
    <w:p w14:paraId="32877861" w14:textId="77777777" w:rsidR="003F1529" w:rsidRPr="003F1529" w:rsidRDefault="003F1529" w:rsidP="003F1529">
      <w:pPr>
        <w:numPr>
          <w:ilvl w:val="0"/>
          <w:numId w:val="23"/>
        </w:numPr>
        <w:spacing w:before="100" w:beforeAutospacing="1" w:after="100" w:afterAutospacing="1" w:line="240" w:lineRule="auto"/>
      </w:pPr>
      <w:r w:rsidRPr="003F1529">
        <w:t>Designed cross-domain analytics (GA4 + donation platforms), led GTM tagging strategy, and partnered with engineering to validate implementation.</w:t>
      </w:r>
    </w:p>
    <w:p w14:paraId="1221E1AE" w14:textId="77777777" w:rsidR="003F1529" w:rsidRPr="003F1529" w:rsidRDefault="003F1529" w:rsidP="003F1529">
      <w:pPr>
        <w:spacing w:before="100" w:beforeAutospacing="1" w:after="100" w:afterAutospacing="1" w:line="240" w:lineRule="auto"/>
        <w:ind w:left="720"/>
      </w:pPr>
      <w:r w:rsidRPr="003F1529">
        <w:t>Key work: Cornell SC Johnson College of Business; Social Finance Fund; BC Cancer Foundation.</w:t>
      </w:r>
    </w:p>
    <w:p w14:paraId="4C421F6E" w14:textId="77777777" w:rsidR="00790DF0" w:rsidRPr="00BF4E25" w:rsidRDefault="00790DF0" w:rsidP="00790DF0">
      <w:pPr>
        <w:rPr>
          <w:rFonts w:ascii="Calibri Light" w:hAnsi="Calibri Light" w:cs="Calibri Light"/>
          <w:i/>
          <w:iCs/>
        </w:rPr>
      </w:pPr>
      <w:r w:rsidRPr="00BF4E25">
        <w:rPr>
          <w:rFonts w:cs="Calibri"/>
          <w:b/>
          <w:bCs/>
          <w:i/>
          <w:iCs/>
        </w:rPr>
        <w:t>Breeze Mortgage Solutions</w:t>
      </w:r>
      <w:r w:rsidRPr="00BF4E25">
        <w:rPr>
          <w:b/>
          <w:bCs/>
        </w:rPr>
        <w:t xml:space="preserve"> </w:t>
      </w:r>
      <w:r w:rsidRPr="00BF4E25">
        <w:rPr>
          <w:rFonts w:ascii="Calibri Light" w:hAnsi="Calibri Light" w:cs="Calibri Light"/>
          <w:i/>
          <w:iCs/>
        </w:rPr>
        <w:t>— Product Designer (Contract, Part-Time) · Jul 2024–Present · Vancouver, BC</w:t>
      </w:r>
    </w:p>
    <w:p w14:paraId="1D808269" w14:textId="77777777" w:rsidR="003F1529" w:rsidRPr="003F1529" w:rsidRDefault="003F1529" w:rsidP="003F1529">
      <w:pPr>
        <w:numPr>
          <w:ilvl w:val="0"/>
          <w:numId w:val="24"/>
        </w:numPr>
        <w:spacing w:before="100" w:beforeAutospacing="1" w:after="100" w:afterAutospacing="1" w:line="240" w:lineRule="auto"/>
      </w:pPr>
      <w:r w:rsidRPr="003F1529">
        <w:t>Designed a complex mortgage platform end-to-end and delivered clickable Figma prototypes that secured stakeholder funding.</w:t>
      </w:r>
    </w:p>
    <w:p w14:paraId="6617BDB3" w14:textId="77777777" w:rsidR="003F1529" w:rsidRPr="003F1529" w:rsidRDefault="003F1529" w:rsidP="003F1529">
      <w:pPr>
        <w:numPr>
          <w:ilvl w:val="0"/>
          <w:numId w:val="24"/>
        </w:numPr>
        <w:spacing w:before="100" w:beforeAutospacing="1" w:after="100" w:afterAutospacing="1" w:line="240" w:lineRule="auto"/>
      </w:pPr>
      <w:r w:rsidRPr="003F1529">
        <w:t>Audited UX/UI for KYC, eligibility, and compliance workflows to reduce friction and risk.</w:t>
      </w:r>
    </w:p>
    <w:p w14:paraId="37D567C6" w14:textId="77777777" w:rsidR="003F1529" w:rsidRPr="003F1529" w:rsidRDefault="003F1529" w:rsidP="003F1529">
      <w:pPr>
        <w:numPr>
          <w:ilvl w:val="0"/>
          <w:numId w:val="24"/>
        </w:numPr>
        <w:spacing w:before="100" w:beforeAutospacing="1" w:after="100" w:afterAutospacing="1" w:line="240" w:lineRule="auto"/>
      </w:pPr>
      <w:r w:rsidRPr="003F1529">
        <w:t>Simplified data-rich dashboards and onboarding for non-technical users; established a design system (color and type tokens, UI components, and composition patterns) mapped to Vue components to drive visual and implementation consistency.</w:t>
      </w:r>
    </w:p>
    <w:p w14:paraId="10FAF86A" w14:textId="77777777" w:rsidR="003F1529" w:rsidRPr="003F1529" w:rsidRDefault="003F1529" w:rsidP="003F1529">
      <w:pPr>
        <w:numPr>
          <w:ilvl w:val="0"/>
          <w:numId w:val="24"/>
        </w:numPr>
        <w:spacing w:before="100" w:beforeAutospacing="1" w:after="100" w:afterAutospacing="1" w:line="240" w:lineRule="auto"/>
      </w:pPr>
      <w:r w:rsidRPr="003F1529">
        <w:t>Clarified scope via iterative prototypes, reducing projected dev effort and risk; led AI feature design.</w:t>
      </w:r>
    </w:p>
    <w:p w14:paraId="0718BA0D" w14:textId="77777777" w:rsidR="003F1529" w:rsidRPr="003F1529" w:rsidRDefault="003F1529" w:rsidP="003F1529">
      <w:pPr>
        <w:numPr>
          <w:ilvl w:val="0"/>
          <w:numId w:val="24"/>
        </w:numPr>
        <w:spacing w:before="100" w:beforeAutospacing="1" w:after="100" w:afterAutospacing="1" w:line="240" w:lineRule="auto"/>
      </w:pPr>
      <w:r w:rsidRPr="003F1529">
        <w:t>Conducted end-to-end usability testing and translated findings and Figma flows into backlog items and testable acceptance criteria.</w:t>
      </w:r>
    </w:p>
    <w:p w14:paraId="3008BC08" w14:textId="2E49BB58" w:rsidR="00790DF0" w:rsidRDefault="00790DF0" w:rsidP="00790DF0">
      <w:r w:rsidRPr="00BF4E25">
        <w:rPr>
          <w:rFonts w:cs="Calibri"/>
          <w:b/>
          <w:bCs/>
          <w:i/>
          <w:iCs/>
        </w:rPr>
        <w:t>Jixaw Technologies</w:t>
      </w:r>
      <w:r>
        <w:t xml:space="preserve"> </w:t>
      </w:r>
      <w:r w:rsidRPr="00BF4E25">
        <w:rPr>
          <w:rFonts w:ascii="Calibri Light" w:hAnsi="Calibri Light" w:cs="Calibri Light"/>
          <w:i/>
          <w:iCs/>
        </w:rPr>
        <w:t>— Senior UX Designer / Business Analyst (Contract, Part-Time) · Aug 2024–Present · Vancouver, BC</w:t>
      </w:r>
    </w:p>
    <w:p w14:paraId="087975A5" w14:textId="77777777" w:rsidR="003F1529" w:rsidRPr="003F1529" w:rsidRDefault="003F1529" w:rsidP="003F1529">
      <w:pPr>
        <w:numPr>
          <w:ilvl w:val="0"/>
          <w:numId w:val="25"/>
        </w:numPr>
        <w:spacing w:before="100" w:beforeAutospacing="1" w:after="100" w:afterAutospacing="1" w:line="240" w:lineRule="auto"/>
      </w:pPr>
      <w:r w:rsidRPr="003F1529">
        <w:t>Lead UX and business analysis for a Tessitura-based ticketing ecosystem for nonprofit and arts clients (including The Met), spanning Pay Now / Pay Later, pay-by-link (fraud reduction), and ticket lottery products.</w:t>
      </w:r>
    </w:p>
    <w:p w14:paraId="36A2EA39" w14:textId="77777777" w:rsidR="003F1529" w:rsidRPr="003F1529" w:rsidRDefault="003F1529" w:rsidP="003F1529">
      <w:pPr>
        <w:numPr>
          <w:ilvl w:val="0"/>
          <w:numId w:val="25"/>
        </w:numPr>
        <w:spacing w:before="100" w:beforeAutospacing="1" w:after="100" w:afterAutospacing="1" w:line="240" w:lineRule="auto"/>
      </w:pPr>
      <w:r w:rsidRPr="003F1529">
        <w:t>Defined product and systems architecture using C4 diagrams and service maps, ensuring new products plug into a coherent ecosystem rather than one-off features.</w:t>
      </w:r>
    </w:p>
    <w:p w14:paraId="230057CA" w14:textId="77777777" w:rsidR="003F1529" w:rsidRPr="003F1529" w:rsidRDefault="003F1529" w:rsidP="003F1529">
      <w:pPr>
        <w:numPr>
          <w:ilvl w:val="0"/>
          <w:numId w:val="25"/>
        </w:numPr>
        <w:spacing w:before="100" w:beforeAutospacing="1" w:after="100" w:afterAutospacing="1" w:line="240" w:lineRule="auto"/>
      </w:pPr>
      <w:r w:rsidRPr="003F1529">
        <w:t>Partnered with engineers on data models and integration patterns so databases are future-proof, scalable across clients, and aligned with compliance and fraud-prevention requirements.</w:t>
      </w:r>
    </w:p>
    <w:p w14:paraId="5F349402" w14:textId="77777777" w:rsidR="003F1529" w:rsidRPr="003F1529" w:rsidRDefault="003F1529" w:rsidP="003F1529">
      <w:pPr>
        <w:numPr>
          <w:ilvl w:val="0"/>
          <w:numId w:val="25"/>
        </w:numPr>
        <w:spacing w:before="100" w:beforeAutospacing="1" w:after="100" w:afterAutospacing="1" w:line="240" w:lineRule="auto"/>
      </w:pPr>
      <w:r w:rsidRPr="003F1529">
        <w:t>Restructured IA and workflows for complex data and ticketing operations, improving navigation efficiency and findability; contributed to ~30% user satisfaction lift.</w:t>
      </w:r>
    </w:p>
    <w:p w14:paraId="7F1EF055" w14:textId="77777777" w:rsidR="003F1529" w:rsidRPr="003F1529" w:rsidRDefault="003F1529" w:rsidP="003F1529">
      <w:pPr>
        <w:numPr>
          <w:ilvl w:val="0"/>
          <w:numId w:val="25"/>
        </w:numPr>
        <w:spacing w:before="100" w:beforeAutospacing="1" w:after="100" w:afterAutospacing="1" w:line="240" w:lineRule="auto"/>
      </w:pPr>
      <w:r w:rsidRPr="003F1529">
        <w:t>Established Jira backlogs and sprint structures; championed accessibility and scalable UX standards across React-based internal tools and client web applications.</w:t>
      </w:r>
    </w:p>
    <w:p w14:paraId="60F6E463" w14:textId="77777777" w:rsidR="003F1529" w:rsidRPr="003F1529" w:rsidRDefault="003F1529" w:rsidP="003F1529">
      <w:pPr>
        <w:spacing w:before="100" w:beforeAutospacing="1" w:after="100" w:afterAutospacing="1" w:line="240" w:lineRule="auto"/>
        <w:ind w:left="720"/>
      </w:pPr>
      <w:r w:rsidRPr="003F1529">
        <w:t>Key work: The Met Museum ticketing ecosystem; Arkansas Museum of Fine Arts class-filter architecture; internal tools optimization (Jira).</w:t>
      </w:r>
    </w:p>
    <w:p w14:paraId="356FC968" w14:textId="77777777" w:rsidR="00D639FE" w:rsidRPr="00D639FE" w:rsidRDefault="009C3ED1" w:rsidP="00D639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/>
        </w:rPr>
      </w:pPr>
      <w:r w:rsidRPr="009C3ED1">
        <w:rPr>
          <w:rFonts w:ascii="Times New Roman" w:eastAsia="Times New Roman" w:hAnsi="Times New Roman" w:cs="Times New Roman"/>
          <w:noProof/>
          <w:sz w:val="24"/>
          <w:szCs w:val="24"/>
          <w:lang w:val="en-CA"/>
        </w:rPr>
        <w:pict w14:anchorId="05F6C9B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34F4462" w14:textId="77777777" w:rsidR="00790DF0" w:rsidRDefault="00790DF0" w:rsidP="00790DF0">
      <w:r>
        <w:t>Key work: Arkansas Museum of Fine Arts class-filter architecture; internal tools optimization (Zoho → Jira).</w:t>
      </w:r>
    </w:p>
    <w:p w14:paraId="52FF34F9" w14:textId="77777777" w:rsidR="00790DF0" w:rsidRPr="00BF4E25" w:rsidRDefault="00790DF0" w:rsidP="00790DF0">
      <w:pPr>
        <w:rPr>
          <w:rFonts w:ascii="Calibri Light" w:hAnsi="Calibri Light" w:cs="Calibri Light"/>
          <w:i/>
          <w:iCs/>
        </w:rPr>
      </w:pPr>
      <w:r w:rsidRPr="00BF4E25">
        <w:rPr>
          <w:rFonts w:cs="Calibri"/>
          <w:b/>
          <w:bCs/>
          <w:i/>
          <w:iCs/>
        </w:rPr>
        <w:t>Navigator Games Inc.</w:t>
      </w:r>
      <w:r>
        <w:t xml:space="preserve"> </w:t>
      </w:r>
      <w:r w:rsidRPr="00BF4E25">
        <w:rPr>
          <w:rFonts w:ascii="Calibri Light" w:hAnsi="Calibri Light" w:cs="Calibri Light"/>
          <w:i/>
          <w:iCs/>
        </w:rPr>
        <w:t>— User Experience Lead · Sep 2021–Aug 2023 · Vancouver, BC</w:t>
      </w:r>
    </w:p>
    <w:p w14:paraId="66972DFF" w14:textId="77777777" w:rsidR="003F1529" w:rsidRPr="003F1529" w:rsidRDefault="003F1529" w:rsidP="003F1529">
      <w:pPr>
        <w:numPr>
          <w:ilvl w:val="0"/>
          <w:numId w:val="26"/>
        </w:numPr>
        <w:spacing w:before="100" w:beforeAutospacing="1" w:after="100" w:afterAutospacing="1" w:line="240" w:lineRule="auto"/>
      </w:pPr>
      <w:r w:rsidRPr="003F1529">
        <w:t>Built and ran a UX pipeline from scratch, cutting feature development time by 42% and design-related rework by 34%.</w:t>
      </w:r>
    </w:p>
    <w:p w14:paraId="50CC8BB8" w14:textId="77777777" w:rsidR="003F1529" w:rsidRPr="003F1529" w:rsidRDefault="003F1529" w:rsidP="003F1529">
      <w:pPr>
        <w:numPr>
          <w:ilvl w:val="0"/>
          <w:numId w:val="26"/>
        </w:numPr>
        <w:spacing w:before="100" w:beforeAutospacing="1" w:after="100" w:afterAutospacing="1" w:line="240" w:lineRule="auto"/>
      </w:pPr>
      <w:r w:rsidRPr="003F1529">
        <w:t>Designed large-scale mobile multiplayer experiences; improved onboarding completion by ~25% through data-driven iteration.</w:t>
      </w:r>
    </w:p>
    <w:p w14:paraId="5218E3E4" w14:textId="77777777" w:rsidR="003F1529" w:rsidRPr="003F1529" w:rsidRDefault="003F1529" w:rsidP="003F1529">
      <w:pPr>
        <w:numPr>
          <w:ilvl w:val="0"/>
          <w:numId w:val="26"/>
        </w:numPr>
        <w:spacing w:before="100" w:beforeAutospacing="1" w:after="100" w:afterAutospacing="1" w:line="240" w:lineRule="auto"/>
      </w:pPr>
      <w:r w:rsidRPr="003F1529">
        <w:t>Owned the design system (UI components, interaction patterns, and visual tokens) and partnered with engineering to instrument gameplay analytics (DeltaDNA) and define event tracking.</w:t>
      </w:r>
    </w:p>
    <w:p w14:paraId="260EDE42" w14:textId="77777777" w:rsidR="00790DF0" w:rsidRPr="00BF4E25" w:rsidRDefault="00790DF0" w:rsidP="00790DF0">
      <w:pPr>
        <w:rPr>
          <w:rFonts w:ascii="Calibri Light" w:hAnsi="Calibri Light" w:cs="Calibri Light"/>
          <w:i/>
          <w:iCs/>
        </w:rPr>
      </w:pPr>
      <w:r w:rsidRPr="00BF4E25">
        <w:rPr>
          <w:rFonts w:cs="Calibri"/>
          <w:b/>
          <w:bCs/>
          <w:i/>
          <w:iCs/>
        </w:rPr>
        <w:t>Old Skool Studios Inc.</w:t>
      </w:r>
      <w:r>
        <w:t xml:space="preserve"> </w:t>
      </w:r>
      <w:r w:rsidRPr="00BF4E25">
        <w:rPr>
          <w:rFonts w:ascii="Calibri Light" w:hAnsi="Calibri Light" w:cs="Calibri Light"/>
          <w:i/>
          <w:iCs/>
        </w:rPr>
        <w:t>— UX Designer / Researcher · Jan 2019–Aug 2021 · Vancouver, BC</w:t>
      </w:r>
    </w:p>
    <w:p w14:paraId="478F9EDE" w14:textId="77777777" w:rsidR="003F1529" w:rsidRPr="003F1529" w:rsidRDefault="003F1529" w:rsidP="003F1529">
      <w:pPr>
        <w:numPr>
          <w:ilvl w:val="0"/>
          <w:numId w:val="27"/>
        </w:numPr>
        <w:spacing w:before="100" w:beforeAutospacing="1" w:after="100" w:afterAutospacing="1" w:line="240" w:lineRule="auto"/>
      </w:pPr>
      <w:r w:rsidRPr="003F1529">
        <w:lastRenderedPageBreak/>
        <w:t>Led discovery and usability research for regulated EU casino games; delivered journeys, wireframes, and prototypes to refine mechanics and retention.</w:t>
      </w:r>
    </w:p>
    <w:p w14:paraId="6BCE8875" w14:textId="77777777" w:rsidR="003F1529" w:rsidRPr="003F1529" w:rsidRDefault="003F1529" w:rsidP="003F1529">
      <w:pPr>
        <w:numPr>
          <w:ilvl w:val="0"/>
          <w:numId w:val="27"/>
        </w:numPr>
        <w:spacing w:before="100" w:beforeAutospacing="1" w:after="100" w:afterAutospacing="1" w:line="240" w:lineRule="auto"/>
      </w:pPr>
      <w:r w:rsidRPr="003F1529">
        <w:t>Implemented a UX pipeline and shared component patterns that accelerated iteration by ~30% while balancing monetization goals with nuanced regulatory constraints.</w:t>
      </w:r>
    </w:p>
    <w:p w14:paraId="1C6AC25E" w14:textId="77777777" w:rsidR="00790DF0" w:rsidRPr="00BF4E25" w:rsidRDefault="00790DF0" w:rsidP="00790DF0">
      <w:pPr>
        <w:rPr>
          <w:rFonts w:ascii="Calibri Light" w:hAnsi="Calibri Light" w:cs="Calibri Light"/>
          <w:i/>
          <w:iCs/>
        </w:rPr>
      </w:pPr>
      <w:r w:rsidRPr="00BF4E25">
        <w:rPr>
          <w:rFonts w:cs="Calibri"/>
          <w:b/>
          <w:bCs/>
          <w:i/>
          <w:iCs/>
        </w:rPr>
        <w:t>LM Design Werks Inc.</w:t>
      </w:r>
      <w:r>
        <w:t xml:space="preserve"> </w:t>
      </w:r>
      <w:r w:rsidRPr="00BF4E25">
        <w:rPr>
          <w:rFonts w:ascii="Calibri Light" w:hAnsi="Calibri Light" w:cs="Calibri Light"/>
          <w:i/>
          <w:iCs/>
        </w:rPr>
        <w:t>— Business Analyst / UX Designer (Contract) · Aug 2016–Present · Vancouver, BC</w:t>
      </w:r>
    </w:p>
    <w:p w14:paraId="07A418B6" w14:textId="77777777" w:rsidR="003F1529" w:rsidRPr="003F1529" w:rsidRDefault="003F1529" w:rsidP="003F1529">
      <w:pPr>
        <w:numPr>
          <w:ilvl w:val="0"/>
          <w:numId w:val="28"/>
        </w:numPr>
        <w:spacing w:before="100" w:beforeAutospacing="1" w:after="100" w:afterAutospacing="1" w:line="240" w:lineRule="auto"/>
      </w:pPr>
      <w:r w:rsidRPr="003F1529">
        <w:t>Acted as Business Analyst in agile client engagements, using workshops and interviews to turn business goals into user stories, flows, and acceptance criteria paired with Figma prototypes.</w:t>
      </w:r>
    </w:p>
    <w:p w14:paraId="3D54BFFB" w14:textId="77777777" w:rsidR="003F1529" w:rsidRPr="003F1529" w:rsidRDefault="003F1529" w:rsidP="003F1529">
      <w:pPr>
        <w:numPr>
          <w:ilvl w:val="0"/>
          <w:numId w:val="28"/>
        </w:numPr>
        <w:spacing w:before="100" w:beforeAutospacing="1" w:after="100" w:afterAutospacing="1" w:line="240" w:lineRule="auto"/>
      </w:pPr>
      <w:r w:rsidRPr="003F1529">
        <w:t>Built modular component libraries and typographic systems for pharmaceutical clients to support consistent, scalable UX.</w:t>
      </w:r>
    </w:p>
    <w:p w14:paraId="1032C844" w14:textId="77777777" w:rsidR="009F50CE" w:rsidRDefault="009F50CE" w:rsidP="009F50CE">
      <w:pPr>
        <w:pStyle w:val="ListBullet"/>
        <w:numPr>
          <w:ilvl w:val="0"/>
          <w:numId w:val="0"/>
        </w:numPr>
        <w:ind w:left="360"/>
      </w:pPr>
    </w:p>
    <w:p w14:paraId="2313777E" w14:textId="696457B1" w:rsidR="00790DF0" w:rsidRDefault="00790DF0" w:rsidP="009F50CE">
      <w:pPr>
        <w:pStyle w:val="ListBullet"/>
        <w:numPr>
          <w:ilvl w:val="0"/>
          <w:numId w:val="0"/>
        </w:numPr>
      </w:pPr>
      <w:r>
        <w:t>EDUCATION</w:t>
      </w:r>
    </w:p>
    <w:p w14:paraId="3CDBE2D5" w14:textId="77777777" w:rsidR="00790DF0" w:rsidRDefault="00790DF0" w:rsidP="00790DF0">
      <w:r>
        <w:t>California Institute of the Arts — Certificate, Visual Elements of UI Design (2021)</w:t>
      </w:r>
    </w:p>
    <w:p w14:paraId="2516C660" w14:textId="1CA9247A" w:rsidR="00A65240" w:rsidRPr="00790DF0" w:rsidRDefault="00A65240" w:rsidP="00790DF0"/>
    <w:sectPr w:rsidR="00A65240" w:rsidRPr="00790DF0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C066A3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FC1E2E"/>
    <w:multiLevelType w:val="multilevel"/>
    <w:tmpl w:val="002C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840CC2"/>
    <w:multiLevelType w:val="multilevel"/>
    <w:tmpl w:val="66F4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D57C27"/>
    <w:multiLevelType w:val="multilevel"/>
    <w:tmpl w:val="82E04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C336DF"/>
    <w:multiLevelType w:val="multilevel"/>
    <w:tmpl w:val="B2F2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B366D3"/>
    <w:multiLevelType w:val="multilevel"/>
    <w:tmpl w:val="EC8A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FD3CD0"/>
    <w:multiLevelType w:val="multilevel"/>
    <w:tmpl w:val="9286A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A94677"/>
    <w:multiLevelType w:val="multilevel"/>
    <w:tmpl w:val="0C324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064821"/>
    <w:multiLevelType w:val="multilevel"/>
    <w:tmpl w:val="BBC02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9F2407"/>
    <w:multiLevelType w:val="multilevel"/>
    <w:tmpl w:val="D73E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D526D1"/>
    <w:multiLevelType w:val="multilevel"/>
    <w:tmpl w:val="D61A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913B27"/>
    <w:multiLevelType w:val="multilevel"/>
    <w:tmpl w:val="29725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5F2D95"/>
    <w:multiLevelType w:val="multilevel"/>
    <w:tmpl w:val="CF9AF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921675"/>
    <w:multiLevelType w:val="multilevel"/>
    <w:tmpl w:val="983A5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D04DF6"/>
    <w:multiLevelType w:val="hybridMultilevel"/>
    <w:tmpl w:val="409E49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620D0C"/>
    <w:multiLevelType w:val="multilevel"/>
    <w:tmpl w:val="5DBA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185169"/>
    <w:multiLevelType w:val="multilevel"/>
    <w:tmpl w:val="BE52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1378C1"/>
    <w:multiLevelType w:val="multilevel"/>
    <w:tmpl w:val="9D8A2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5C08A8"/>
    <w:multiLevelType w:val="multilevel"/>
    <w:tmpl w:val="FFFFFFFF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E1B292D"/>
    <w:multiLevelType w:val="multilevel"/>
    <w:tmpl w:val="CAE2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9799458">
    <w:abstractNumId w:val="8"/>
  </w:num>
  <w:num w:numId="2" w16cid:durableId="1993365337">
    <w:abstractNumId w:val="6"/>
  </w:num>
  <w:num w:numId="3" w16cid:durableId="1201013383">
    <w:abstractNumId w:val="5"/>
  </w:num>
  <w:num w:numId="4" w16cid:durableId="954366638">
    <w:abstractNumId w:val="4"/>
  </w:num>
  <w:num w:numId="5" w16cid:durableId="69737631">
    <w:abstractNumId w:val="7"/>
  </w:num>
  <w:num w:numId="6" w16cid:durableId="1812286063">
    <w:abstractNumId w:val="3"/>
  </w:num>
  <w:num w:numId="7" w16cid:durableId="54622265">
    <w:abstractNumId w:val="2"/>
  </w:num>
  <w:num w:numId="8" w16cid:durableId="1614094978">
    <w:abstractNumId w:val="1"/>
  </w:num>
  <w:num w:numId="9" w16cid:durableId="1589999121">
    <w:abstractNumId w:val="0"/>
  </w:num>
  <w:num w:numId="10" w16cid:durableId="481194834">
    <w:abstractNumId w:val="22"/>
  </w:num>
  <w:num w:numId="11" w16cid:durableId="974215522">
    <w:abstractNumId w:val="26"/>
  </w:num>
  <w:num w:numId="12" w16cid:durableId="890265423">
    <w:abstractNumId w:val="11"/>
  </w:num>
  <w:num w:numId="13" w16cid:durableId="2113747229">
    <w:abstractNumId w:val="21"/>
  </w:num>
  <w:num w:numId="14" w16cid:durableId="350882793">
    <w:abstractNumId w:val="23"/>
  </w:num>
  <w:num w:numId="15" w16cid:durableId="166068346">
    <w:abstractNumId w:val="24"/>
  </w:num>
  <w:num w:numId="16" w16cid:durableId="354503415">
    <w:abstractNumId w:val="12"/>
  </w:num>
  <w:num w:numId="17" w16cid:durableId="853029920">
    <w:abstractNumId w:val="27"/>
  </w:num>
  <w:num w:numId="18" w16cid:durableId="921252983">
    <w:abstractNumId w:val="18"/>
  </w:num>
  <w:num w:numId="19" w16cid:durableId="269974165">
    <w:abstractNumId w:val="9"/>
  </w:num>
  <w:num w:numId="20" w16cid:durableId="1064789946">
    <w:abstractNumId w:val="19"/>
  </w:num>
  <w:num w:numId="21" w16cid:durableId="1733891016">
    <w:abstractNumId w:val="13"/>
  </w:num>
  <w:num w:numId="22" w16cid:durableId="1987972622">
    <w:abstractNumId w:val="14"/>
  </w:num>
  <w:num w:numId="23" w16cid:durableId="505632451">
    <w:abstractNumId w:val="15"/>
  </w:num>
  <w:num w:numId="24" w16cid:durableId="923607806">
    <w:abstractNumId w:val="17"/>
  </w:num>
  <w:num w:numId="25" w16cid:durableId="410352427">
    <w:abstractNumId w:val="20"/>
  </w:num>
  <w:num w:numId="26" w16cid:durableId="843082992">
    <w:abstractNumId w:val="16"/>
  </w:num>
  <w:num w:numId="27" w16cid:durableId="1792817671">
    <w:abstractNumId w:val="10"/>
  </w:num>
  <w:num w:numId="28" w16cid:durableId="52999194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2F3"/>
    <w:rsid w:val="0006063C"/>
    <w:rsid w:val="000C1D46"/>
    <w:rsid w:val="000D1507"/>
    <w:rsid w:val="000D43D4"/>
    <w:rsid w:val="001206C4"/>
    <w:rsid w:val="00143ABA"/>
    <w:rsid w:val="001469CA"/>
    <w:rsid w:val="0015074B"/>
    <w:rsid w:val="00151992"/>
    <w:rsid w:val="00174186"/>
    <w:rsid w:val="001771F2"/>
    <w:rsid w:val="001812A9"/>
    <w:rsid w:val="0018591B"/>
    <w:rsid w:val="00194759"/>
    <w:rsid w:val="00194F1A"/>
    <w:rsid w:val="00197318"/>
    <w:rsid w:val="001D3EB4"/>
    <w:rsid w:val="001D64E0"/>
    <w:rsid w:val="00222A6B"/>
    <w:rsid w:val="002470B7"/>
    <w:rsid w:val="002610EC"/>
    <w:rsid w:val="0029639D"/>
    <w:rsid w:val="002B1107"/>
    <w:rsid w:val="002B341E"/>
    <w:rsid w:val="002C6B2D"/>
    <w:rsid w:val="002D44D1"/>
    <w:rsid w:val="003141F9"/>
    <w:rsid w:val="00326643"/>
    <w:rsid w:val="00326F90"/>
    <w:rsid w:val="00380188"/>
    <w:rsid w:val="003A6321"/>
    <w:rsid w:val="003A77BA"/>
    <w:rsid w:val="003E42E0"/>
    <w:rsid w:val="003F1529"/>
    <w:rsid w:val="00403765"/>
    <w:rsid w:val="00441583"/>
    <w:rsid w:val="00445E92"/>
    <w:rsid w:val="004520A7"/>
    <w:rsid w:val="00465109"/>
    <w:rsid w:val="00486E68"/>
    <w:rsid w:val="004E739E"/>
    <w:rsid w:val="005125DD"/>
    <w:rsid w:val="005128E9"/>
    <w:rsid w:val="00527512"/>
    <w:rsid w:val="00533E03"/>
    <w:rsid w:val="00544CB5"/>
    <w:rsid w:val="005710E8"/>
    <w:rsid w:val="005739DD"/>
    <w:rsid w:val="0057741F"/>
    <w:rsid w:val="0059021A"/>
    <w:rsid w:val="005902DD"/>
    <w:rsid w:val="00596FC4"/>
    <w:rsid w:val="005B281D"/>
    <w:rsid w:val="00637BC6"/>
    <w:rsid w:val="006708CA"/>
    <w:rsid w:val="006715F0"/>
    <w:rsid w:val="00676D0A"/>
    <w:rsid w:val="00687334"/>
    <w:rsid w:val="00692904"/>
    <w:rsid w:val="006E588C"/>
    <w:rsid w:val="006F2851"/>
    <w:rsid w:val="00707963"/>
    <w:rsid w:val="007177A0"/>
    <w:rsid w:val="007205E6"/>
    <w:rsid w:val="00790DF0"/>
    <w:rsid w:val="00797271"/>
    <w:rsid w:val="007E2C8F"/>
    <w:rsid w:val="0083537F"/>
    <w:rsid w:val="00861294"/>
    <w:rsid w:val="00877AD0"/>
    <w:rsid w:val="008A0DFD"/>
    <w:rsid w:val="009739BB"/>
    <w:rsid w:val="009C3ED1"/>
    <w:rsid w:val="009D04F8"/>
    <w:rsid w:val="009D4117"/>
    <w:rsid w:val="009E1421"/>
    <w:rsid w:val="009F50CE"/>
    <w:rsid w:val="00A360C3"/>
    <w:rsid w:val="00A4492F"/>
    <w:rsid w:val="00A65240"/>
    <w:rsid w:val="00A91BB0"/>
    <w:rsid w:val="00AA1D8D"/>
    <w:rsid w:val="00AB7D71"/>
    <w:rsid w:val="00AE5C95"/>
    <w:rsid w:val="00B437E3"/>
    <w:rsid w:val="00B47730"/>
    <w:rsid w:val="00B62490"/>
    <w:rsid w:val="00B65362"/>
    <w:rsid w:val="00B67213"/>
    <w:rsid w:val="00B828E7"/>
    <w:rsid w:val="00BA0E72"/>
    <w:rsid w:val="00BA241F"/>
    <w:rsid w:val="00BD06F3"/>
    <w:rsid w:val="00BD6E61"/>
    <w:rsid w:val="00BF4E25"/>
    <w:rsid w:val="00C04379"/>
    <w:rsid w:val="00C202B8"/>
    <w:rsid w:val="00C331C9"/>
    <w:rsid w:val="00C90E1C"/>
    <w:rsid w:val="00CB0664"/>
    <w:rsid w:val="00CD0D1A"/>
    <w:rsid w:val="00CD7B2A"/>
    <w:rsid w:val="00D024E4"/>
    <w:rsid w:val="00D639FE"/>
    <w:rsid w:val="00D7435D"/>
    <w:rsid w:val="00D91C5E"/>
    <w:rsid w:val="00DB584D"/>
    <w:rsid w:val="00E034E6"/>
    <w:rsid w:val="00E060EF"/>
    <w:rsid w:val="00E6460C"/>
    <w:rsid w:val="00E67A71"/>
    <w:rsid w:val="00E67E2E"/>
    <w:rsid w:val="00EB29E8"/>
    <w:rsid w:val="00EB516F"/>
    <w:rsid w:val="00ED77CB"/>
    <w:rsid w:val="00EE3890"/>
    <w:rsid w:val="00EF1FDB"/>
    <w:rsid w:val="00F10BB5"/>
    <w:rsid w:val="00F31C80"/>
    <w:rsid w:val="00F71F4D"/>
    <w:rsid w:val="00FA35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6ED39C"/>
  <w14:defaultImageDpi w14:val="300"/>
  <w15:docId w15:val="{8F35A582-306F-834C-9EDB-959420185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Section">
    <w:name w:val="ResumeSection"/>
    <w:pPr>
      <w:spacing w:before="120" w:after="40"/>
    </w:pPr>
    <w:rPr>
      <w:rFonts w:ascii="Calibri" w:eastAsia="Calibri" w:hAnsi="Calibri"/>
      <w:b/>
      <w:sz w:val="23"/>
    </w:rPr>
  </w:style>
  <w:style w:type="paragraph" w:customStyle="1" w:styleId="Meta">
    <w:name w:val="Meta"/>
    <w:pPr>
      <w:spacing w:after="40"/>
    </w:pPr>
    <w:rPr>
      <w:rFonts w:ascii="Calibri" w:eastAsia="Calibri" w:hAnsi="Calibri"/>
      <w:sz w:val="21"/>
    </w:rPr>
  </w:style>
  <w:style w:type="character" w:styleId="Hyperlink">
    <w:name w:val="Hyperlink"/>
    <w:basedOn w:val="DefaultParagraphFont"/>
    <w:uiPriority w:val="99"/>
    <w:unhideWhenUsed/>
    <w:rsid w:val="00533E0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3E0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33E03"/>
    <w:rPr>
      <w:color w:val="800080" w:themeColor="followedHyperlink"/>
      <w:u w:val="single"/>
    </w:rPr>
  </w:style>
  <w:style w:type="paragraph" w:customStyle="1" w:styleId="p1">
    <w:name w:val="p1"/>
    <w:basedOn w:val="Normal"/>
    <w:rsid w:val="00403765"/>
    <w:pPr>
      <w:spacing w:after="0" w:line="240" w:lineRule="auto"/>
    </w:pPr>
    <w:rPr>
      <w:rFonts w:ascii="Helvetica" w:eastAsia="Times New Roman" w:hAnsi="Helvetica" w:cs="Times New Roman"/>
      <w:color w:val="000000"/>
      <w:sz w:val="16"/>
      <w:szCs w:val="16"/>
      <w:lang w:val="en-CA"/>
    </w:rPr>
  </w:style>
  <w:style w:type="character" w:customStyle="1" w:styleId="s1">
    <w:name w:val="s1"/>
    <w:basedOn w:val="DefaultParagraphFont"/>
    <w:rsid w:val="009E1421"/>
  </w:style>
  <w:style w:type="paragraph" w:customStyle="1" w:styleId="p2">
    <w:name w:val="p2"/>
    <w:basedOn w:val="Normal"/>
    <w:rsid w:val="003F15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kyleryanmcgraw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kylemcgraw.me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990</Words>
  <Characters>5648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Kyle McGraw</cp:lastModifiedBy>
  <cp:revision>2</cp:revision>
  <cp:lastPrinted>2025-11-30T22:34:00Z</cp:lastPrinted>
  <dcterms:created xsi:type="dcterms:W3CDTF">2025-12-09T01:34:00Z</dcterms:created>
  <dcterms:modified xsi:type="dcterms:W3CDTF">2025-12-09T01:34:00Z</dcterms:modified>
  <cp:category/>
</cp:coreProperties>
</file>